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25" w:rsidRPr="00A566A6" w:rsidRDefault="00BF0D25" w:rsidP="00BF0D25">
      <w:pPr>
        <w:ind w:left="426" w:hanging="426"/>
        <w:jc w:val="right"/>
        <w:rPr>
          <w:b/>
          <w:sz w:val="22"/>
          <w:szCs w:val="22"/>
          <w:lang w:val="lv-LV"/>
        </w:rPr>
      </w:pPr>
      <w:r w:rsidRPr="00A566A6">
        <w:rPr>
          <w:b/>
          <w:sz w:val="22"/>
          <w:szCs w:val="22"/>
          <w:lang w:val="lv-LV"/>
        </w:rPr>
        <w:t>2.pielikums</w:t>
      </w:r>
    </w:p>
    <w:p w:rsidR="00BF0D25" w:rsidRPr="00A566A6" w:rsidRDefault="00BF0D25" w:rsidP="00BF0D25">
      <w:pPr>
        <w:spacing w:before="120" w:after="120"/>
        <w:jc w:val="center"/>
        <w:rPr>
          <w:rFonts w:ascii="Times New Roman Bold" w:hAnsi="Times New Roman Bold"/>
          <w:b/>
          <w:smallCaps/>
          <w:lang w:val="lv-LV"/>
        </w:rPr>
      </w:pPr>
      <w:r w:rsidRPr="00A566A6">
        <w:rPr>
          <w:rFonts w:ascii="Times New Roman Bold" w:hAnsi="Times New Roman Bold"/>
          <w:b/>
          <w:smallCaps/>
          <w:lang w:val="lv-LV"/>
        </w:rPr>
        <w:t>Pretendenta piegādes līgumu saraksts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35"/>
        <w:gridCol w:w="1843"/>
        <w:gridCol w:w="2126"/>
        <w:gridCol w:w="1418"/>
      </w:tblGrid>
      <w:tr w:rsidR="00BF0D25" w:rsidRPr="00A566A6" w:rsidTr="003476B7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BFBFBF"/>
            <w:vAlign w:val="center"/>
          </w:tcPr>
          <w:p w:rsidR="00BF0D25" w:rsidRPr="00A566A6" w:rsidRDefault="00BF0D25" w:rsidP="003476B7">
            <w:pPr>
              <w:spacing w:before="120" w:after="120"/>
              <w:jc w:val="center"/>
              <w:rPr>
                <w:b/>
                <w:i/>
                <w:iCs/>
                <w:sz w:val="20"/>
                <w:lang w:val="lv-LV"/>
              </w:rPr>
            </w:pPr>
            <w:r w:rsidRPr="00A566A6">
              <w:rPr>
                <w:b/>
                <w:sz w:val="20"/>
                <w:lang w:val="lv-LV"/>
              </w:rPr>
              <w:t>Preču pasūtītājs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F0D25" w:rsidRPr="00A566A6" w:rsidRDefault="00BF0D25" w:rsidP="003476B7">
            <w:pPr>
              <w:spacing w:before="120" w:after="120"/>
              <w:jc w:val="center"/>
              <w:rPr>
                <w:b/>
                <w:sz w:val="20"/>
                <w:lang w:val="lv-LV"/>
              </w:rPr>
            </w:pPr>
            <w:r w:rsidRPr="00A566A6">
              <w:rPr>
                <w:b/>
                <w:sz w:val="20"/>
                <w:lang w:val="lv-LV"/>
              </w:rPr>
              <w:t>Pasūtītāja kontaktinformācija (adrese, tālrunis)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F0D25" w:rsidRPr="00A566A6" w:rsidRDefault="00BF0D25" w:rsidP="003476B7">
            <w:pPr>
              <w:spacing w:before="120" w:after="120"/>
              <w:jc w:val="center"/>
              <w:rPr>
                <w:b/>
                <w:sz w:val="20"/>
                <w:lang w:val="lv-LV"/>
              </w:rPr>
            </w:pPr>
            <w:r w:rsidRPr="00A566A6">
              <w:rPr>
                <w:b/>
                <w:sz w:val="20"/>
                <w:lang w:val="lv-LV"/>
              </w:rPr>
              <w:t>Preču nosaukums (marka, modelis)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BF0D25" w:rsidRPr="00A566A6" w:rsidRDefault="00BF0D25" w:rsidP="003476B7">
            <w:pPr>
              <w:jc w:val="center"/>
              <w:rPr>
                <w:b/>
                <w:sz w:val="20"/>
                <w:lang w:val="lv-LV"/>
              </w:rPr>
            </w:pPr>
            <w:r w:rsidRPr="00A566A6">
              <w:rPr>
                <w:b/>
                <w:sz w:val="20"/>
                <w:lang w:val="lv-LV"/>
              </w:rPr>
              <w:t xml:space="preserve">Līguma apjoms, </w:t>
            </w:r>
            <w:proofErr w:type="spellStart"/>
            <w:r w:rsidRPr="00A566A6">
              <w:rPr>
                <w:b/>
                <w:i/>
                <w:sz w:val="20"/>
                <w:lang w:val="lv-LV"/>
              </w:rPr>
              <w:t>euro</w:t>
            </w:r>
            <w:proofErr w:type="spellEnd"/>
          </w:p>
          <w:p w:rsidR="00BF0D25" w:rsidRPr="00A566A6" w:rsidRDefault="00BF0D25" w:rsidP="003476B7">
            <w:pPr>
              <w:jc w:val="center"/>
              <w:rPr>
                <w:b/>
                <w:sz w:val="20"/>
                <w:lang w:val="lv-LV"/>
              </w:rPr>
            </w:pPr>
            <w:r w:rsidRPr="00A566A6">
              <w:rPr>
                <w:b/>
                <w:sz w:val="20"/>
                <w:lang w:val="lv-LV"/>
              </w:rPr>
              <w:t>(bez PVN)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F0D25" w:rsidRPr="00A566A6" w:rsidRDefault="00BF0D25" w:rsidP="003476B7">
            <w:pPr>
              <w:spacing w:before="120" w:after="120"/>
              <w:jc w:val="center"/>
              <w:rPr>
                <w:b/>
                <w:sz w:val="20"/>
                <w:lang w:val="lv-LV"/>
              </w:rPr>
            </w:pPr>
            <w:r w:rsidRPr="00A566A6">
              <w:rPr>
                <w:b/>
                <w:sz w:val="20"/>
                <w:lang w:val="lv-LV"/>
              </w:rPr>
              <w:t>Preču piegādes termiņš</w:t>
            </w:r>
          </w:p>
        </w:tc>
      </w:tr>
      <w:tr w:rsidR="00BF0D25" w:rsidRPr="00A566A6" w:rsidTr="003476B7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BF0D25" w:rsidRPr="00A566A6" w:rsidRDefault="00BF0D25" w:rsidP="003476B7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  <w:r w:rsidRPr="00A566A6">
              <w:rPr>
                <w:b/>
                <w:i/>
                <w:iCs/>
                <w:sz w:val="22"/>
                <w:lang w:val="lv-LV"/>
              </w:rPr>
              <w:t>1…….</w:t>
            </w:r>
          </w:p>
        </w:tc>
        <w:tc>
          <w:tcPr>
            <w:tcW w:w="2835" w:type="dxa"/>
            <w:shd w:val="clear" w:color="auto" w:fill="auto"/>
          </w:tcPr>
          <w:p w:rsidR="00BF0D25" w:rsidRPr="00A566A6" w:rsidRDefault="00BF0D25" w:rsidP="003476B7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</w:p>
        </w:tc>
        <w:tc>
          <w:tcPr>
            <w:tcW w:w="1843" w:type="dxa"/>
          </w:tcPr>
          <w:p w:rsidR="00BF0D25" w:rsidRPr="00A566A6" w:rsidRDefault="00BF0D25" w:rsidP="003476B7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2126" w:type="dxa"/>
          </w:tcPr>
          <w:p w:rsidR="00BF0D25" w:rsidRPr="00A566A6" w:rsidRDefault="00BF0D25" w:rsidP="003476B7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418" w:type="dxa"/>
          </w:tcPr>
          <w:p w:rsidR="00BF0D25" w:rsidRPr="00A566A6" w:rsidRDefault="00BF0D25" w:rsidP="003476B7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</w:tr>
      <w:tr w:rsidR="00BF0D25" w:rsidRPr="00A566A6" w:rsidTr="003476B7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BF0D25" w:rsidRPr="00A566A6" w:rsidRDefault="00BF0D25" w:rsidP="003476B7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  <w:r w:rsidRPr="00A566A6">
              <w:rPr>
                <w:b/>
                <w:i/>
                <w:iCs/>
                <w:sz w:val="22"/>
                <w:lang w:val="lv-LV"/>
              </w:rPr>
              <w:t>2…….</w:t>
            </w:r>
          </w:p>
        </w:tc>
        <w:tc>
          <w:tcPr>
            <w:tcW w:w="2835" w:type="dxa"/>
            <w:shd w:val="clear" w:color="auto" w:fill="auto"/>
          </w:tcPr>
          <w:p w:rsidR="00BF0D25" w:rsidRPr="00A566A6" w:rsidRDefault="00BF0D25" w:rsidP="003476B7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</w:p>
        </w:tc>
        <w:tc>
          <w:tcPr>
            <w:tcW w:w="1843" w:type="dxa"/>
          </w:tcPr>
          <w:p w:rsidR="00BF0D25" w:rsidRPr="00A566A6" w:rsidRDefault="00BF0D25" w:rsidP="003476B7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2126" w:type="dxa"/>
          </w:tcPr>
          <w:p w:rsidR="00BF0D25" w:rsidRPr="00A566A6" w:rsidRDefault="00BF0D25" w:rsidP="003476B7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418" w:type="dxa"/>
          </w:tcPr>
          <w:p w:rsidR="00BF0D25" w:rsidRPr="00A566A6" w:rsidRDefault="00BF0D25" w:rsidP="003476B7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</w:tr>
    </w:tbl>
    <w:p w:rsidR="00BF0D25" w:rsidRPr="00A566A6" w:rsidRDefault="00BF0D25" w:rsidP="00BF0D25">
      <w:pPr>
        <w:rPr>
          <w:color w:val="000000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7"/>
        <w:gridCol w:w="4537"/>
      </w:tblGrid>
      <w:tr w:rsidR="00BF0D25" w:rsidRPr="00A566A6" w:rsidTr="003476B7">
        <w:tc>
          <w:tcPr>
            <w:tcW w:w="4927" w:type="dxa"/>
          </w:tcPr>
          <w:p w:rsidR="00BF0D25" w:rsidRPr="00A566A6" w:rsidRDefault="00BF0D25" w:rsidP="003476B7">
            <w:pPr>
              <w:snapToGrid w:val="0"/>
              <w:spacing w:line="360" w:lineRule="auto"/>
              <w:jc w:val="both"/>
              <w:rPr>
                <w:sz w:val="22"/>
                <w:szCs w:val="23"/>
                <w:lang w:val="lv-LV"/>
              </w:rPr>
            </w:pPr>
            <w:proofErr w:type="spellStart"/>
            <w:r w:rsidRPr="00A566A6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A566A6">
              <w:rPr>
                <w:sz w:val="22"/>
                <w:szCs w:val="22"/>
                <w:lang w:val="lv-LV"/>
              </w:rPr>
              <w:t xml:space="preserve"> personas </w:t>
            </w:r>
            <w:r w:rsidRPr="00A566A6">
              <w:rPr>
                <w:sz w:val="22"/>
                <w:szCs w:val="23"/>
                <w:lang w:val="lv-LV"/>
              </w:rPr>
              <w:t>paraksts un zīmogs: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BF0D25" w:rsidRPr="00A566A6" w:rsidRDefault="00BF0D25" w:rsidP="003476B7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3"/>
                <w:lang w:val="lv-LV"/>
              </w:rPr>
            </w:pPr>
            <w:r w:rsidRPr="00A566A6">
              <w:rPr>
                <w:color w:val="000000"/>
                <w:sz w:val="22"/>
                <w:szCs w:val="23"/>
                <w:lang w:val="lv-LV"/>
              </w:rPr>
              <w:t>z.v.</w:t>
            </w:r>
          </w:p>
        </w:tc>
      </w:tr>
      <w:tr w:rsidR="00BF0D25" w:rsidRPr="00A566A6" w:rsidTr="003476B7">
        <w:tc>
          <w:tcPr>
            <w:tcW w:w="4927" w:type="dxa"/>
          </w:tcPr>
          <w:p w:rsidR="00BF0D25" w:rsidRPr="00A566A6" w:rsidRDefault="00BF0D25" w:rsidP="003476B7">
            <w:pPr>
              <w:snapToGrid w:val="0"/>
              <w:spacing w:line="360" w:lineRule="auto"/>
              <w:jc w:val="both"/>
              <w:rPr>
                <w:sz w:val="22"/>
                <w:szCs w:val="23"/>
                <w:lang w:val="lv-LV"/>
              </w:rPr>
            </w:pPr>
            <w:proofErr w:type="spellStart"/>
            <w:r w:rsidRPr="00A566A6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A566A6">
              <w:rPr>
                <w:sz w:val="22"/>
                <w:szCs w:val="22"/>
                <w:lang w:val="lv-LV"/>
              </w:rPr>
              <w:t xml:space="preserve"> personas </w:t>
            </w:r>
            <w:r w:rsidRPr="00A566A6">
              <w:rPr>
                <w:sz w:val="22"/>
                <w:szCs w:val="23"/>
                <w:lang w:val="lv-LV"/>
              </w:rPr>
              <w:t>amats, vārds un uzvārds: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BF0D25" w:rsidRPr="00A566A6" w:rsidRDefault="00BF0D25" w:rsidP="003476B7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  <w:tr w:rsidR="00BF0D25" w:rsidRPr="00A566A6" w:rsidTr="003476B7">
        <w:tc>
          <w:tcPr>
            <w:tcW w:w="4927" w:type="dxa"/>
          </w:tcPr>
          <w:p w:rsidR="00BF0D25" w:rsidRPr="00A566A6" w:rsidRDefault="00BF0D25" w:rsidP="003476B7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  <w:r w:rsidRPr="00A566A6">
              <w:rPr>
                <w:color w:val="000000"/>
                <w:sz w:val="22"/>
                <w:szCs w:val="23"/>
                <w:lang w:val="lv-LV"/>
              </w:rPr>
              <w:t>Piedāvājumu iesniedzējas sabiedrības nosaukums: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BF0D25" w:rsidRPr="00A566A6" w:rsidRDefault="00BF0D25" w:rsidP="003476B7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</w:tbl>
    <w:p w:rsidR="00BF0D25" w:rsidRPr="00A566A6" w:rsidRDefault="00BF0D25" w:rsidP="00BF0D25">
      <w:pPr>
        <w:pStyle w:val="3rdlevelsubprovision"/>
        <w:tabs>
          <w:tab w:val="num" w:pos="1080"/>
        </w:tabs>
        <w:spacing w:before="120"/>
        <w:ind w:left="360"/>
      </w:pPr>
      <w:r w:rsidRPr="00A566A6">
        <w:t xml:space="preserve">  </w:t>
      </w:r>
    </w:p>
    <w:p w:rsidR="00BF0D25" w:rsidRPr="00A566A6" w:rsidRDefault="00BF0D25" w:rsidP="00BF0D25">
      <w:pPr>
        <w:pStyle w:val="3rdlevelsubprovision"/>
        <w:tabs>
          <w:tab w:val="num" w:pos="1080"/>
        </w:tabs>
        <w:spacing w:before="120"/>
      </w:pPr>
      <w:r w:rsidRPr="00A566A6">
        <w:rPr>
          <w:sz w:val="22"/>
          <w:szCs w:val="22"/>
        </w:rPr>
        <w:pict>
          <v:rect id="_x0000_i1025" style="width:470.2pt;height:1.5pt" o:hralign="center" o:hrstd="t" o:hrnoshade="t" o:hr="t" fillcolor="black" stroked="f"/>
        </w:pict>
      </w:r>
    </w:p>
    <w:p w:rsidR="00BF0D25" w:rsidRPr="00A566A6" w:rsidRDefault="00BF0D25" w:rsidP="00BF0D25">
      <w:pPr>
        <w:pStyle w:val="3rdlevelsubprovision"/>
        <w:tabs>
          <w:tab w:val="num" w:pos="1080"/>
        </w:tabs>
        <w:spacing w:before="120"/>
        <w:jc w:val="right"/>
        <w:rPr>
          <w:b/>
          <w:sz w:val="22"/>
          <w:szCs w:val="22"/>
        </w:rPr>
      </w:pPr>
      <w:r w:rsidRPr="00A566A6">
        <w:rPr>
          <w:b/>
          <w:sz w:val="22"/>
          <w:szCs w:val="22"/>
        </w:rPr>
        <w:t>3.pielikums</w:t>
      </w:r>
    </w:p>
    <w:p w:rsidR="00BF0D25" w:rsidRPr="00A566A6" w:rsidRDefault="00BF0D25" w:rsidP="00BF0D25">
      <w:pPr>
        <w:pStyle w:val="Pamattekstsaratkpi"/>
        <w:spacing w:before="0" w:after="0" w:line="276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A566A6">
        <w:rPr>
          <w:rFonts w:ascii="Times New Roman" w:hAnsi="Times New Roman"/>
          <w:b/>
          <w:sz w:val="22"/>
          <w:szCs w:val="22"/>
        </w:rPr>
        <w:t>PIEDĀVĀJUMS IEP</w:t>
      </w:r>
      <w:r>
        <w:rPr>
          <w:rFonts w:ascii="Times New Roman" w:hAnsi="Times New Roman"/>
          <w:b/>
          <w:sz w:val="22"/>
          <w:szCs w:val="22"/>
        </w:rPr>
        <w:t>IR</w:t>
      </w:r>
      <w:r w:rsidRPr="00A566A6">
        <w:rPr>
          <w:rFonts w:ascii="Times New Roman" w:hAnsi="Times New Roman"/>
          <w:b/>
          <w:sz w:val="22"/>
          <w:szCs w:val="22"/>
        </w:rPr>
        <w:t>KUMAM</w:t>
      </w:r>
    </w:p>
    <w:p w:rsidR="00BF0D25" w:rsidRPr="00A566A6" w:rsidRDefault="00BF0D25" w:rsidP="00BF0D25">
      <w:pPr>
        <w:spacing w:line="276" w:lineRule="auto"/>
        <w:jc w:val="center"/>
        <w:rPr>
          <w:b/>
          <w:sz w:val="22"/>
          <w:szCs w:val="22"/>
          <w:lang w:val="lv-LV"/>
        </w:rPr>
      </w:pPr>
      <w:r w:rsidRPr="00A566A6">
        <w:rPr>
          <w:b/>
          <w:sz w:val="22"/>
          <w:szCs w:val="22"/>
          <w:lang w:val="lv-LV"/>
        </w:rPr>
        <w:t>“LIETOTAS AUTOMAŠĪNAS PIEGĀDE ALŪKSNES NOVADA</w:t>
      </w:r>
    </w:p>
    <w:p w:rsidR="00BF0D25" w:rsidRPr="00A566A6" w:rsidRDefault="00BF0D25" w:rsidP="00BF0D25">
      <w:pPr>
        <w:spacing w:line="276" w:lineRule="auto"/>
        <w:jc w:val="center"/>
        <w:rPr>
          <w:b/>
          <w:bCs/>
          <w:iCs/>
          <w:caps/>
          <w:color w:val="000000"/>
          <w:sz w:val="22"/>
          <w:szCs w:val="22"/>
          <w:lang w:val="lv-LV"/>
        </w:rPr>
      </w:pPr>
      <w:r w:rsidRPr="00A566A6">
        <w:rPr>
          <w:b/>
          <w:sz w:val="22"/>
          <w:szCs w:val="22"/>
          <w:lang w:val="lv-LV"/>
        </w:rPr>
        <w:t>PAŠVALDĪBAS AĢENTŪRAS “ALJA” VAJADZĪBĀM</w:t>
      </w:r>
      <w:r w:rsidRPr="00A566A6">
        <w:rPr>
          <w:b/>
          <w:bCs/>
          <w:iCs/>
          <w:color w:val="000000"/>
          <w:sz w:val="22"/>
          <w:szCs w:val="22"/>
          <w:lang w:val="lv-LV"/>
        </w:rPr>
        <w:t>”</w:t>
      </w:r>
    </w:p>
    <w:p w:rsidR="00BF0D25" w:rsidRPr="00A566A6" w:rsidRDefault="00BF0D25" w:rsidP="00BF0D25">
      <w:pPr>
        <w:spacing w:line="276" w:lineRule="auto"/>
        <w:jc w:val="center"/>
        <w:rPr>
          <w:b/>
          <w:bCs/>
          <w:iCs/>
          <w:caps/>
          <w:color w:val="000000"/>
          <w:sz w:val="22"/>
          <w:szCs w:val="22"/>
          <w:lang w:val="lv-LV"/>
        </w:rPr>
      </w:pPr>
      <w:r w:rsidRPr="00A566A6">
        <w:rPr>
          <w:b/>
          <w:bCs/>
          <w:iCs/>
          <w:caps/>
          <w:color w:val="000000"/>
          <w:sz w:val="22"/>
          <w:szCs w:val="22"/>
          <w:lang w:val="lv-LV"/>
        </w:rPr>
        <w:t>(identifikācijas Nr.</w:t>
      </w:r>
      <w:r w:rsidRPr="00A566A6">
        <w:rPr>
          <w:b/>
          <w:bCs/>
          <w:caps/>
          <w:sz w:val="22"/>
          <w:szCs w:val="22"/>
          <w:lang w:val="lv-LV"/>
        </w:rPr>
        <w:t>ANP2015/</w:t>
      </w:r>
      <w:r>
        <w:rPr>
          <w:b/>
          <w:bCs/>
          <w:caps/>
          <w:sz w:val="22"/>
          <w:szCs w:val="22"/>
          <w:lang w:val="lv-LV"/>
        </w:rPr>
        <w:t>25)</w:t>
      </w:r>
    </w:p>
    <w:p w:rsidR="00BF0D25" w:rsidRPr="00A566A6" w:rsidRDefault="00BF0D25" w:rsidP="00BF0D25">
      <w:pPr>
        <w:jc w:val="center"/>
        <w:rPr>
          <w:caps/>
          <w:sz w:val="22"/>
          <w:szCs w:val="22"/>
          <w:lang w:val="lv-LV"/>
        </w:rPr>
      </w:pPr>
    </w:p>
    <w:p w:rsidR="00BF0D25" w:rsidRPr="00A566A6" w:rsidRDefault="00BF0D25" w:rsidP="00BF0D25">
      <w:pPr>
        <w:keepNext/>
        <w:ind w:left="425" w:hanging="425"/>
        <w:jc w:val="both"/>
        <w:outlineLvl w:val="0"/>
        <w:rPr>
          <w:b/>
          <w:sz w:val="22"/>
          <w:szCs w:val="22"/>
          <w:lang w:val="lv-LV"/>
        </w:rPr>
      </w:pPr>
      <w:bookmarkStart w:id="0" w:name="_Toc59188064"/>
      <w:bookmarkStart w:id="1" w:name="_Toc59190313"/>
      <w:bookmarkStart w:id="2" w:name="_Toc59188062"/>
      <w:bookmarkStart w:id="3" w:name="_Toc59190311"/>
      <w:r w:rsidRPr="00A566A6">
        <w:rPr>
          <w:b/>
          <w:sz w:val="22"/>
          <w:szCs w:val="22"/>
          <w:lang w:val="lv-LV"/>
        </w:rPr>
        <w:t>1.</w:t>
      </w:r>
      <w:r w:rsidRPr="00A566A6">
        <w:rPr>
          <w:b/>
          <w:sz w:val="22"/>
          <w:szCs w:val="22"/>
          <w:lang w:val="lv-LV"/>
        </w:rPr>
        <w:tab/>
        <w:t>IESNIEDZA</w:t>
      </w:r>
      <w:bookmarkEnd w:id="2"/>
      <w:bookmarkEnd w:id="3"/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4"/>
      </w:tblGrid>
      <w:tr w:rsidR="00BF0D25" w:rsidRPr="00A566A6" w:rsidTr="003476B7">
        <w:tc>
          <w:tcPr>
            <w:tcW w:w="2977" w:type="dxa"/>
            <w:shd w:val="clear" w:color="auto" w:fill="BFBFBF"/>
          </w:tcPr>
          <w:p w:rsidR="00BF0D25" w:rsidRPr="00A566A6" w:rsidRDefault="00BF0D25" w:rsidP="003476B7">
            <w:pPr>
              <w:keepNext/>
              <w:jc w:val="center"/>
              <w:rPr>
                <w:sz w:val="22"/>
                <w:szCs w:val="22"/>
                <w:lang w:val="lv-LV"/>
              </w:rPr>
            </w:pPr>
            <w:r w:rsidRPr="00A566A6">
              <w:rPr>
                <w:b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5954" w:type="dxa"/>
            <w:shd w:val="clear" w:color="auto" w:fill="BFBFBF"/>
          </w:tcPr>
          <w:p w:rsidR="00BF0D25" w:rsidRPr="00A566A6" w:rsidRDefault="00BF0D25" w:rsidP="003476B7">
            <w:pPr>
              <w:keepNext/>
              <w:jc w:val="center"/>
              <w:rPr>
                <w:sz w:val="22"/>
                <w:szCs w:val="22"/>
                <w:lang w:val="lv-LV"/>
              </w:rPr>
            </w:pPr>
            <w:r w:rsidRPr="00A566A6">
              <w:rPr>
                <w:b/>
                <w:sz w:val="22"/>
                <w:szCs w:val="22"/>
                <w:lang w:val="lv-LV"/>
              </w:rPr>
              <w:t>Rekvizīti</w:t>
            </w:r>
          </w:p>
        </w:tc>
      </w:tr>
      <w:tr w:rsidR="00BF0D25" w:rsidRPr="00A566A6" w:rsidTr="003476B7">
        <w:tc>
          <w:tcPr>
            <w:tcW w:w="2977" w:type="dxa"/>
            <w:shd w:val="clear" w:color="auto" w:fill="auto"/>
          </w:tcPr>
          <w:p w:rsidR="00BF0D25" w:rsidRPr="00A566A6" w:rsidRDefault="00BF0D25" w:rsidP="003476B7">
            <w:pPr>
              <w:keepNext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5954" w:type="dxa"/>
            <w:shd w:val="clear" w:color="auto" w:fill="auto"/>
          </w:tcPr>
          <w:p w:rsidR="00BF0D25" w:rsidRPr="00A566A6" w:rsidRDefault="00BF0D25" w:rsidP="003476B7">
            <w:pPr>
              <w:keepNext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BF0D25" w:rsidRPr="00A566A6" w:rsidRDefault="00BF0D25" w:rsidP="00BF0D25">
      <w:pPr>
        <w:keepNext/>
        <w:ind w:left="425" w:hanging="425"/>
        <w:jc w:val="both"/>
        <w:rPr>
          <w:sz w:val="22"/>
          <w:szCs w:val="22"/>
          <w:lang w:val="lv-LV"/>
        </w:rPr>
      </w:pPr>
    </w:p>
    <w:p w:rsidR="00BF0D25" w:rsidRPr="00A566A6" w:rsidRDefault="00BF0D25" w:rsidP="00BF0D25">
      <w:pPr>
        <w:keepNext/>
        <w:ind w:left="425" w:hanging="425"/>
        <w:jc w:val="both"/>
        <w:outlineLvl w:val="0"/>
        <w:rPr>
          <w:b/>
          <w:sz w:val="22"/>
          <w:szCs w:val="22"/>
          <w:lang w:val="lv-LV"/>
        </w:rPr>
      </w:pPr>
      <w:bookmarkStart w:id="4" w:name="_Toc59188063"/>
      <w:bookmarkStart w:id="5" w:name="_Toc59190312"/>
      <w:r w:rsidRPr="00A566A6">
        <w:rPr>
          <w:b/>
          <w:sz w:val="22"/>
          <w:szCs w:val="22"/>
          <w:lang w:val="lv-LV"/>
        </w:rPr>
        <w:t>2.</w:t>
      </w:r>
      <w:r w:rsidRPr="00A566A6">
        <w:rPr>
          <w:b/>
          <w:sz w:val="22"/>
          <w:szCs w:val="22"/>
          <w:lang w:val="lv-LV"/>
        </w:rPr>
        <w:tab/>
        <w:t>KONTAKTPERSONA</w:t>
      </w:r>
      <w:bookmarkEnd w:id="4"/>
      <w:bookmarkEnd w:id="5"/>
    </w:p>
    <w:tbl>
      <w:tblPr>
        <w:tblW w:w="8963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6107"/>
      </w:tblGrid>
      <w:tr w:rsidR="00BF0D25" w:rsidRPr="00A566A6" w:rsidTr="003476B7">
        <w:tc>
          <w:tcPr>
            <w:tcW w:w="2856" w:type="dxa"/>
            <w:shd w:val="clear" w:color="auto" w:fill="BFBFBF"/>
          </w:tcPr>
          <w:p w:rsidR="00BF0D25" w:rsidRPr="00A566A6" w:rsidRDefault="00BF0D25" w:rsidP="003476B7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A566A6">
              <w:rPr>
                <w:b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6107" w:type="dxa"/>
            <w:shd w:val="clear" w:color="auto" w:fill="auto"/>
          </w:tcPr>
          <w:p w:rsidR="00BF0D25" w:rsidRPr="00A566A6" w:rsidRDefault="00BF0D25" w:rsidP="003476B7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c>
          <w:tcPr>
            <w:tcW w:w="2856" w:type="dxa"/>
            <w:shd w:val="clear" w:color="auto" w:fill="BFBFBF"/>
          </w:tcPr>
          <w:p w:rsidR="00BF0D25" w:rsidRPr="00A566A6" w:rsidRDefault="00BF0D25" w:rsidP="003476B7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A566A6">
              <w:rPr>
                <w:b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107" w:type="dxa"/>
            <w:shd w:val="clear" w:color="auto" w:fill="auto"/>
          </w:tcPr>
          <w:p w:rsidR="00BF0D25" w:rsidRPr="00A566A6" w:rsidRDefault="00BF0D25" w:rsidP="003476B7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c>
          <w:tcPr>
            <w:tcW w:w="2856" w:type="dxa"/>
            <w:shd w:val="clear" w:color="auto" w:fill="BFBFBF"/>
          </w:tcPr>
          <w:p w:rsidR="00BF0D25" w:rsidRPr="00A566A6" w:rsidRDefault="00BF0D25" w:rsidP="003476B7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A566A6">
              <w:rPr>
                <w:b/>
                <w:sz w:val="22"/>
                <w:szCs w:val="22"/>
                <w:lang w:val="lv-LV"/>
              </w:rPr>
              <w:t>Tālr. / Fax</w:t>
            </w:r>
          </w:p>
        </w:tc>
        <w:tc>
          <w:tcPr>
            <w:tcW w:w="6107" w:type="dxa"/>
            <w:shd w:val="clear" w:color="auto" w:fill="auto"/>
          </w:tcPr>
          <w:p w:rsidR="00BF0D25" w:rsidRPr="00A566A6" w:rsidRDefault="00BF0D25" w:rsidP="003476B7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c>
          <w:tcPr>
            <w:tcW w:w="2856" w:type="dxa"/>
            <w:shd w:val="clear" w:color="auto" w:fill="BFBFBF"/>
          </w:tcPr>
          <w:p w:rsidR="00BF0D25" w:rsidRPr="00A566A6" w:rsidRDefault="00BF0D25" w:rsidP="003476B7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A566A6">
              <w:rPr>
                <w:b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6107" w:type="dxa"/>
            <w:shd w:val="clear" w:color="auto" w:fill="auto"/>
          </w:tcPr>
          <w:p w:rsidR="00BF0D25" w:rsidRPr="00A566A6" w:rsidRDefault="00BF0D25" w:rsidP="003476B7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BF0D25" w:rsidRPr="00A566A6" w:rsidRDefault="00BF0D25" w:rsidP="00BF0D25">
      <w:pPr>
        <w:keepNext/>
        <w:ind w:left="425" w:hanging="425"/>
        <w:jc w:val="both"/>
        <w:outlineLvl w:val="0"/>
        <w:rPr>
          <w:b/>
          <w:sz w:val="22"/>
          <w:szCs w:val="22"/>
          <w:lang w:val="lv-LV"/>
        </w:rPr>
      </w:pPr>
    </w:p>
    <w:p w:rsidR="00BF0D25" w:rsidRPr="00A566A6" w:rsidRDefault="00BF0D25" w:rsidP="00BF0D25">
      <w:pPr>
        <w:keepNext/>
        <w:numPr>
          <w:ilvl w:val="0"/>
          <w:numId w:val="1"/>
        </w:numPr>
        <w:jc w:val="both"/>
        <w:outlineLvl w:val="0"/>
        <w:rPr>
          <w:b/>
          <w:sz w:val="22"/>
          <w:szCs w:val="22"/>
          <w:lang w:val="lv-LV"/>
        </w:rPr>
      </w:pPr>
      <w:r w:rsidRPr="00A566A6">
        <w:rPr>
          <w:b/>
          <w:sz w:val="22"/>
          <w:szCs w:val="22"/>
          <w:lang w:val="lv-LV"/>
        </w:rPr>
        <w:t>PIEDĀVĀJUMS</w:t>
      </w:r>
      <w:bookmarkEnd w:id="0"/>
      <w:bookmarkEnd w:id="1"/>
    </w:p>
    <w:p w:rsidR="00BF0D25" w:rsidRPr="00A566A6" w:rsidRDefault="00BF0D25" w:rsidP="00BF0D25">
      <w:pPr>
        <w:numPr>
          <w:ilvl w:val="1"/>
          <w:numId w:val="1"/>
        </w:numPr>
        <w:jc w:val="both"/>
        <w:rPr>
          <w:sz w:val="22"/>
          <w:szCs w:val="22"/>
          <w:lang w:val="lv-LV"/>
        </w:rPr>
      </w:pPr>
      <w:r w:rsidRPr="00A566A6">
        <w:rPr>
          <w:sz w:val="22"/>
          <w:szCs w:val="22"/>
          <w:lang w:val="lv-LV"/>
        </w:rPr>
        <w:t>Apstiprinām, ka esam iepazinušies ar iepirkuma “Lietotas automašīnas piegāde Alūksnes novada pašvaldības aģentūras “ALJA” vajadzībām” (</w:t>
      </w:r>
      <w:r w:rsidRPr="00A566A6">
        <w:rPr>
          <w:iCs/>
          <w:sz w:val="22"/>
          <w:szCs w:val="22"/>
          <w:lang w:val="lv-LV"/>
        </w:rPr>
        <w:t>identifikācijas Nr.ANP2015/</w:t>
      </w:r>
      <w:r>
        <w:rPr>
          <w:iCs/>
          <w:sz w:val="22"/>
          <w:szCs w:val="22"/>
          <w:lang w:val="lv-LV"/>
        </w:rPr>
        <w:t>25</w:t>
      </w:r>
      <w:r w:rsidRPr="00A566A6">
        <w:rPr>
          <w:iCs/>
          <w:sz w:val="22"/>
          <w:szCs w:val="22"/>
          <w:lang w:val="lv-LV"/>
        </w:rPr>
        <w:t>)</w:t>
      </w:r>
      <w:r w:rsidRPr="00A566A6">
        <w:rPr>
          <w:sz w:val="22"/>
          <w:szCs w:val="22"/>
          <w:lang w:val="lv-LV"/>
        </w:rPr>
        <w:t xml:space="preserve"> nolikumu, Tehnisko specifikāciju, līguma projektu un piekrītam to nosacījumiem, kā arī varam nodrošināt līguma izpildi. Mēs piedāvājam piegādāt automašīnu, saskaņā ar iepirkuma nosacījumiem noteiktajā laika periodā, bez ierobežojumiem.</w:t>
      </w:r>
    </w:p>
    <w:p w:rsidR="00BF0D25" w:rsidRPr="00A566A6" w:rsidRDefault="00BF0D25" w:rsidP="00BF0D25">
      <w:pPr>
        <w:numPr>
          <w:ilvl w:val="1"/>
          <w:numId w:val="1"/>
        </w:numPr>
        <w:jc w:val="both"/>
        <w:rPr>
          <w:sz w:val="22"/>
          <w:szCs w:val="22"/>
          <w:lang w:val="lv-LV"/>
        </w:rPr>
      </w:pPr>
      <w:r w:rsidRPr="00A566A6">
        <w:rPr>
          <w:sz w:val="22"/>
          <w:szCs w:val="22"/>
          <w:lang w:val="lv-LV"/>
        </w:rPr>
        <w:t>Piedāvājam automašīnu …………..(</w:t>
      </w:r>
      <w:r w:rsidRPr="00A566A6">
        <w:rPr>
          <w:i/>
          <w:sz w:val="22"/>
          <w:szCs w:val="22"/>
          <w:lang w:val="lv-LV"/>
        </w:rPr>
        <w:t>norādīt marku un modeli</w:t>
      </w:r>
      <w:r w:rsidRPr="00A566A6">
        <w:rPr>
          <w:sz w:val="22"/>
          <w:szCs w:val="22"/>
          <w:lang w:val="lv-LV"/>
        </w:rPr>
        <w:t>) ar šādu tehnisko specifikāciju: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883"/>
        <w:gridCol w:w="3146"/>
        <w:gridCol w:w="3828"/>
        <w:gridCol w:w="1636"/>
      </w:tblGrid>
      <w:tr w:rsidR="00BF0D25" w:rsidRPr="00A566A6" w:rsidTr="003476B7">
        <w:trPr>
          <w:trHeight w:val="3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A566A6">
              <w:rPr>
                <w:b/>
                <w:bCs/>
                <w:sz w:val="22"/>
                <w:szCs w:val="22"/>
                <w:lang w:val="lv-LV"/>
              </w:rPr>
              <w:t>Nr.p.k</w:t>
            </w:r>
            <w:proofErr w:type="spellEnd"/>
            <w:r w:rsidRPr="00A566A6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A566A6">
              <w:rPr>
                <w:b/>
                <w:bCs/>
                <w:sz w:val="22"/>
                <w:szCs w:val="22"/>
                <w:lang w:val="lv-LV"/>
              </w:rPr>
              <w:t>Parametri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A566A6">
              <w:rPr>
                <w:b/>
                <w:bCs/>
                <w:sz w:val="22"/>
                <w:szCs w:val="22"/>
                <w:lang w:val="lv-LV"/>
              </w:rPr>
              <w:t>Minimālās tehniskās prasības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D25" w:rsidRPr="00A566A6" w:rsidRDefault="00BF0D25" w:rsidP="003476B7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Pretendenta piedāvājums</w:t>
            </w: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Virsbūves tips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9E657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Apvidus/kravas kaste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9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Pasažieru vietu skaits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9E657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4 (četras) + vadītājs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22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Izlaides gads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9E657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Ne vecāka par 2011.gadu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4.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Degviela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9E657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Dīzeļdegviela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5.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Pārnesumkārba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9E657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Manuālā kārba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Piedziņa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6.1.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25" w:rsidRPr="009E657B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aizmugures piedziņa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6.2.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9E657B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visu četru riteņu piedziņa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6.3.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9E657B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pazemināto pārnesumu visu riteņu piedziņa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6.4.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9E657B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elektroniska diferenciāļa bloķēšanas sistēma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lastRenderedPageBreak/>
              <w:t>7.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Motora jauda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9E657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 xml:space="preserve">ne mazāka par 140 </w:t>
            </w:r>
            <w:proofErr w:type="spellStart"/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kW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8.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Motora tilpums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9E657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ne mazāks par 2488 cm3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9.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Nobraukums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9E657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ne lielāks par 120 000 km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10.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Norādītais ražotāja degvielas patēriņš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9E657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ne lielāks par 9 l/100 km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11.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Degvielas tvertnes tilpums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9E657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ne mazāks par 80 litri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</w:t>
            </w:r>
            <w:r>
              <w:rPr>
                <w:color w:val="000000"/>
                <w:sz w:val="22"/>
                <w:szCs w:val="22"/>
                <w:lang w:val="lv-LV"/>
              </w:rPr>
              <w:t>2</w:t>
            </w:r>
            <w:r w:rsidRPr="00A566A6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 xml:space="preserve">Automašīnas </w:t>
            </w:r>
            <w:proofErr w:type="spellStart"/>
            <w:r w:rsidRPr="00A566A6">
              <w:rPr>
                <w:color w:val="000000"/>
                <w:sz w:val="22"/>
                <w:szCs w:val="22"/>
                <w:lang w:val="lv-LV"/>
              </w:rPr>
              <w:t>klīrenss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9E657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ne mazāks par 22 cm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</w:t>
            </w:r>
            <w:r>
              <w:rPr>
                <w:color w:val="000000"/>
                <w:sz w:val="22"/>
                <w:szCs w:val="22"/>
                <w:lang w:val="lv-LV"/>
              </w:rPr>
              <w:t>3</w:t>
            </w:r>
            <w:r w:rsidRPr="00A566A6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Kravas kastes garums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9E657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ne mazāks par 1450 cm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14</w:t>
            </w:r>
            <w:r w:rsidRPr="00A566A6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Automašīnas kopējais garums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9E657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ne mazāks par 5250 cm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15</w:t>
            </w:r>
            <w:r w:rsidRPr="00A566A6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Stūres sistēma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25" w:rsidRPr="009E657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Stūres vadības pastiprinātājs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16.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Bremžu sistēma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25" w:rsidRPr="009E657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 xml:space="preserve">ABS (bremžu </w:t>
            </w:r>
            <w:proofErr w:type="spellStart"/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pretbloķēšanas</w:t>
            </w:r>
            <w:proofErr w:type="spellEnd"/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 xml:space="preserve"> sistēma)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17.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Durvju skaits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25" w:rsidRPr="009E657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E657B">
              <w:rPr>
                <w:i/>
                <w:color w:val="000000"/>
                <w:sz w:val="22"/>
                <w:szCs w:val="22"/>
                <w:lang w:val="lv-LV"/>
              </w:rPr>
              <w:t>5 (piecas) durvis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18.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Papildaprīkojums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18.1.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25" w:rsidRPr="004731F5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4731F5">
              <w:rPr>
                <w:i/>
                <w:color w:val="000000"/>
                <w:sz w:val="22"/>
                <w:szCs w:val="22"/>
                <w:lang w:val="lv-LV"/>
              </w:rPr>
              <w:t>rezerves ritenis (standartizmēra M+S)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42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18.2.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4731F5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4731F5">
              <w:rPr>
                <w:i/>
                <w:color w:val="000000"/>
                <w:sz w:val="22"/>
                <w:szCs w:val="22"/>
                <w:lang w:val="lv-LV"/>
              </w:rPr>
              <w:t>pirmās medicīniskās neatliekamās palīdzības komplekts, avārijas trijstūris, uguns dzēšamais aprīkojums, atstarojošā veste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ind w:left="494" w:hanging="494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18.3.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4731F5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proofErr w:type="spellStart"/>
            <w:r w:rsidRPr="004731F5">
              <w:rPr>
                <w:i/>
                <w:color w:val="000000"/>
                <w:sz w:val="22"/>
                <w:szCs w:val="22"/>
                <w:lang w:val="lv-LV"/>
              </w:rPr>
              <w:t>vieglmetāla</w:t>
            </w:r>
            <w:proofErr w:type="spellEnd"/>
            <w:r w:rsidRPr="004731F5">
              <w:rPr>
                <w:i/>
                <w:color w:val="000000"/>
                <w:sz w:val="22"/>
                <w:szCs w:val="22"/>
                <w:lang w:val="lv-LV"/>
              </w:rPr>
              <w:t xml:space="preserve"> diski 17 collas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18.4.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4731F5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4731F5">
              <w:rPr>
                <w:i/>
                <w:color w:val="000000"/>
                <w:sz w:val="22"/>
                <w:szCs w:val="22"/>
                <w:lang w:val="lv-LV"/>
              </w:rPr>
              <w:t>sakabes āķis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18.5.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4731F5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4731F5">
              <w:rPr>
                <w:i/>
                <w:color w:val="000000"/>
                <w:sz w:val="22"/>
                <w:szCs w:val="22"/>
                <w:lang w:val="lv-LV"/>
              </w:rPr>
              <w:t>salona gaisa filtrs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18.6.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4731F5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4731F5">
              <w:rPr>
                <w:i/>
                <w:color w:val="000000"/>
                <w:sz w:val="22"/>
                <w:szCs w:val="22"/>
                <w:lang w:val="lv-LV"/>
              </w:rPr>
              <w:t>tekstila un gumijas paklāji priekšā un aizmugurē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ind w:left="494" w:hanging="494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18.7.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4731F5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4731F5">
              <w:rPr>
                <w:i/>
                <w:color w:val="000000"/>
                <w:sz w:val="22"/>
                <w:szCs w:val="22"/>
                <w:lang w:val="lv-LV"/>
              </w:rPr>
              <w:t xml:space="preserve">elektronisks aizdedzes </w:t>
            </w:r>
            <w:proofErr w:type="spellStart"/>
            <w:r w:rsidRPr="004731F5">
              <w:rPr>
                <w:i/>
                <w:color w:val="000000"/>
                <w:sz w:val="22"/>
                <w:szCs w:val="22"/>
                <w:lang w:val="lv-LV"/>
              </w:rPr>
              <w:t>imobilaizers</w:t>
            </w:r>
            <w:proofErr w:type="spellEnd"/>
            <w:r w:rsidRPr="004731F5">
              <w:rPr>
                <w:i/>
                <w:color w:val="000000"/>
                <w:sz w:val="22"/>
                <w:szCs w:val="22"/>
                <w:lang w:val="lv-LV"/>
              </w:rPr>
              <w:t>, 2 atslēgu komplekti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ind w:left="494" w:hanging="494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18.8.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4731F5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4731F5">
              <w:rPr>
                <w:i/>
                <w:color w:val="000000"/>
                <w:sz w:val="22"/>
                <w:szCs w:val="22"/>
                <w:lang w:val="lv-LV"/>
              </w:rPr>
              <w:t>ražotāja signalizācija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18.9</w:t>
            </w:r>
            <w:r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4731F5" w:rsidRDefault="00BF0D25" w:rsidP="003476B7">
            <w:pPr>
              <w:ind w:left="494" w:hanging="494"/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4731F5">
              <w:rPr>
                <w:i/>
                <w:color w:val="000000"/>
                <w:sz w:val="22"/>
                <w:szCs w:val="22"/>
                <w:lang w:val="lv-LV"/>
              </w:rPr>
              <w:t>drošības gaisa spilveni vadītājam un pasažieriem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ind w:left="494" w:hanging="494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18.10.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4731F5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4731F5">
              <w:rPr>
                <w:i/>
                <w:color w:val="000000"/>
                <w:sz w:val="22"/>
                <w:szCs w:val="22"/>
                <w:lang w:val="lv-LV"/>
              </w:rPr>
              <w:t>elektriski apsildāmi priekšējie sēdekļi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18.11.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4731F5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4731F5">
              <w:rPr>
                <w:i/>
                <w:color w:val="000000"/>
                <w:sz w:val="22"/>
                <w:szCs w:val="22"/>
                <w:lang w:val="lv-LV"/>
              </w:rPr>
              <w:t>apsildāms aizmugures vējstikls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18.12.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4731F5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4731F5">
              <w:rPr>
                <w:i/>
                <w:color w:val="000000"/>
                <w:sz w:val="22"/>
                <w:szCs w:val="22"/>
                <w:lang w:val="lv-LV"/>
              </w:rPr>
              <w:t>gaisa kondicionētājs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18.13.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4731F5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4731F5">
              <w:rPr>
                <w:i/>
                <w:color w:val="000000"/>
                <w:sz w:val="22"/>
                <w:szCs w:val="22"/>
                <w:lang w:val="lv-LV"/>
              </w:rPr>
              <w:t>klimata kontrole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18.14.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5" w:rsidRPr="0091398B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91398B">
              <w:rPr>
                <w:i/>
                <w:color w:val="000000"/>
                <w:sz w:val="22"/>
                <w:szCs w:val="22"/>
                <w:lang w:val="lv-LV"/>
              </w:rPr>
              <w:t>centrālā atslēgas sistēma ar tālvadību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18.15.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25" w:rsidRPr="0091398B" w:rsidRDefault="00BF0D25" w:rsidP="003476B7">
            <w:pPr>
              <w:ind w:left="636" w:hanging="636"/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91398B">
              <w:rPr>
                <w:i/>
                <w:color w:val="000000"/>
                <w:sz w:val="22"/>
                <w:szCs w:val="22"/>
                <w:lang w:val="lv-LV"/>
              </w:rPr>
              <w:t>elektriski vadāmi sānu stiklu pacēlāji priekšā un aizmugurē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ind w:left="636" w:hanging="636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18.16.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25" w:rsidRPr="0091398B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91398B">
              <w:rPr>
                <w:i/>
                <w:color w:val="000000"/>
                <w:sz w:val="22"/>
                <w:szCs w:val="22"/>
                <w:lang w:val="lv-LV"/>
              </w:rPr>
              <w:t>borta kompjūters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18.17.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25" w:rsidRPr="0091398B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91398B">
              <w:rPr>
                <w:i/>
                <w:color w:val="000000"/>
                <w:sz w:val="22"/>
                <w:szCs w:val="22"/>
                <w:lang w:val="lv-LV"/>
              </w:rPr>
              <w:t>priekšējie un aizmugurējais miglas lukturi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18.18.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25" w:rsidRPr="0091398B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91398B">
              <w:rPr>
                <w:i/>
                <w:color w:val="000000"/>
                <w:sz w:val="22"/>
                <w:szCs w:val="22"/>
                <w:lang w:val="lv-LV"/>
              </w:rPr>
              <w:t>regulējams priekšējo lampu augstums no automašīnas salona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ind w:left="636" w:hanging="636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18.19.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25" w:rsidRPr="0091398B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91398B">
              <w:rPr>
                <w:i/>
                <w:color w:val="000000"/>
                <w:sz w:val="22"/>
                <w:szCs w:val="22"/>
                <w:lang w:val="lv-LV"/>
              </w:rPr>
              <w:t>elektroniski apsildāmi un regulējami atpakaļ skata sānu spoguļi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ind w:left="636" w:hanging="636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18.20.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25" w:rsidRPr="0091398B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91398B">
              <w:rPr>
                <w:i/>
                <w:color w:val="000000"/>
                <w:sz w:val="22"/>
                <w:szCs w:val="22"/>
                <w:lang w:val="lv-LV"/>
              </w:rPr>
              <w:t>radio ar CD atskaņotāju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18.21.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25" w:rsidRPr="0091398B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91398B">
              <w:rPr>
                <w:i/>
                <w:color w:val="000000"/>
                <w:sz w:val="22"/>
                <w:szCs w:val="22"/>
                <w:lang w:val="lv-LV"/>
              </w:rPr>
              <w:t>kravas kastes virsbūve (pārsegums)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18.22.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25" w:rsidRPr="0091398B" w:rsidRDefault="00BF0D25" w:rsidP="003476B7">
            <w:pPr>
              <w:jc w:val="right"/>
              <w:rPr>
                <w:i/>
                <w:color w:val="000000"/>
                <w:sz w:val="22"/>
                <w:szCs w:val="22"/>
                <w:lang w:val="lv-LV"/>
              </w:rPr>
            </w:pPr>
            <w:r w:rsidRPr="0091398B">
              <w:rPr>
                <w:i/>
                <w:color w:val="000000"/>
                <w:sz w:val="22"/>
                <w:szCs w:val="22"/>
                <w:lang w:val="lv-LV"/>
              </w:rPr>
              <w:t>automašīnas krāsa no tumšajiem toņiem - zaļa, vai melna, vai zila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ind w:left="636" w:hanging="636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19.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 xml:space="preserve">Sertifikāta atbilstība </w:t>
            </w:r>
            <w:proofErr w:type="spellStart"/>
            <w:r w:rsidRPr="00A566A6">
              <w:rPr>
                <w:color w:val="000000"/>
                <w:sz w:val="22"/>
                <w:szCs w:val="22"/>
                <w:lang w:val="lv-LV"/>
              </w:rPr>
              <w:t>Euro</w:t>
            </w:r>
            <w:proofErr w:type="spellEnd"/>
            <w:r w:rsidRPr="00A566A6">
              <w:rPr>
                <w:color w:val="000000"/>
                <w:sz w:val="22"/>
                <w:szCs w:val="22"/>
                <w:lang w:val="lv-LV"/>
              </w:rPr>
              <w:t xml:space="preserve"> standartam/atgāzu norma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25" w:rsidRPr="0091398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1398B">
              <w:rPr>
                <w:i/>
                <w:color w:val="000000"/>
                <w:sz w:val="22"/>
                <w:szCs w:val="22"/>
                <w:lang w:val="lv-LV"/>
              </w:rPr>
              <w:t xml:space="preserve">Ne mazāks kā </w:t>
            </w:r>
            <w:proofErr w:type="spellStart"/>
            <w:r w:rsidRPr="0091398B">
              <w:rPr>
                <w:i/>
                <w:color w:val="000000"/>
                <w:sz w:val="22"/>
                <w:szCs w:val="22"/>
                <w:lang w:val="lv-LV"/>
              </w:rPr>
              <w:t>euro</w:t>
            </w:r>
            <w:proofErr w:type="spellEnd"/>
            <w:r w:rsidRPr="0091398B">
              <w:rPr>
                <w:i/>
                <w:color w:val="000000"/>
                <w:sz w:val="22"/>
                <w:szCs w:val="22"/>
                <w:lang w:val="lv-LV"/>
              </w:rPr>
              <w:t xml:space="preserve"> 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20.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Automašīnas reģistrācija CSDD uz pasūtītāja vārda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25" w:rsidRPr="0091398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1398B">
              <w:rPr>
                <w:i/>
                <w:color w:val="000000"/>
                <w:sz w:val="22"/>
                <w:szCs w:val="22"/>
                <w:lang w:val="lv-LV"/>
              </w:rPr>
              <w:t>veic piegādātājs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rPr>
          <w:trHeight w:val="12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25" w:rsidRPr="00A566A6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21.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Tehniskā apskate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25" w:rsidRPr="0091398B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91398B">
              <w:rPr>
                <w:i/>
                <w:color w:val="000000"/>
                <w:sz w:val="22"/>
                <w:szCs w:val="22"/>
                <w:lang w:val="lv-LV"/>
              </w:rPr>
              <w:t>spēkā esoša ne mazāk par 6 mēnešiem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A566A6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4731F5" w:rsidTr="003476B7">
        <w:trPr>
          <w:trHeight w:val="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25" w:rsidRPr="004731F5" w:rsidRDefault="00BF0D25" w:rsidP="003476B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731F5">
              <w:rPr>
                <w:color w:val="000000"/>
                <w:sz w:val="22"/>
                <w:szCs w:val="22"/>
                <w:lang w:val="lv-LV"/>
              </w:rPr>
              <w:t>22.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25" w:rsidRPr="004731F5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  <w:r w:rsidRPr="004731F5">
              <w:rPr>
                <w:color w:val="000000"/>
                <w:sz w:val="22"/>
                <w:szCs w:val="22"/>
                <w:lang w:val="lv-LV"/>
              </w:rPr>
              <w:t>Garantija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25" w:rsidRPr="004731F5" w:rsidRDefault="00BF0D25" w:rsidP="003476B7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4731F5">
              <w:rPr>
                <w:i/>
                <w:color w:val="000000"/>
                <w:sz w:val="22"/>
                <w:szCs w:val="22"/>
                <w:lang w:val="lv-LV"/>
              </w:rPr>
              <w:t>ne mazāk kā 12 (divpadsmit) mēneši vai 20000 km nobraukums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5" w:rsidRPr="004731F5" w:rsidRDefault="00BF0D25" w:rsidP="003476B7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BF0D25" w:rsidRPr="004731F5" w:rsidRDefault="00BF0D25" w:rsidP="00BF0D25">
      <w:pPr>
        <w:ind w:left="567" w:hanging="567"/>
        <w:jc w:val="both"/>
        <w:rPr>
          <w:sz w:val="22"/>
          <w:szCs w:val="22"/>
          <w:lang w:val="lv-LV"/>
        </w:rPr>
      </w:pPr>
    </w:p>
    <w:p w:rsidR="00BF0D25" w:rsidRPr="00A566A6" w:rsidRDefault="00BF0D25" w:rsidP="00BF0D25">
      <w:pPr>
        <w:ind w:left="851" w:hanging="851"/>
        <w:jc w:val="both"/>
        <w:rPr>
          <w:sz w:val="22"/>
          <w:szCs w:val="22"/>
          <w:lang w:val="lv-LV"/>
        </w:rPr>
      </w:pPr>
      <w:r w:rsidRPr="004731F5">
        <w:rPr>
          <w:sz w:val="22"/>
          <w:szCs w:val="22"/>
          <w:lang w:val="lv-LV"/>
        </w:rPr>
        <w:t>3.3. Mūsu finanšu piedāvājums automašīnai ar 3.2.punktā minēto</w:t>
      </w:r>
      <w:r w:rsidRPr="00A566A6">
        <w:rPr>
          <w:sz w:val="22"/>
          <w:szCs w:val="22"/>
          <w:lang w:val="lv-LV"/>
        </w:rPr>
        <w:t xml:space="preserve"> tehnisko specifikāciju: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559"/>
      </w:tblGrid>
      <w:tr w:rsidR="00BF0D25" w:rsidRPr="00A566A6" w:rsidTr="003476B7">
        <w:trPr>
          <w:trHeight w:val="537"/>
        </w:trPr>
        <w:tc>
          <w:tcPr>
            <w:tcW w:w="7797" w:type="dxa"/>
            <w:shd w:val="clear" w:color="auto" w:fill="CCCCCC"/>
            <w:vAlign w:val="center"/>
          </w:tcPr>
          <w:p w:rsidR="00BF0D25" w:rsidRPr="00A566A6" w:rsidRDefault="00BF0D25" w:rsidP="003476B7">
            <w:pPr>
              <w:ind w:left="851" w:hanging="851"/>
              <w:jc w:val="center"/>
              <w:rPr>
                <w:b/>
                <w:sz w:val="22"/>
                <w:szCs w:val="22"/>
              </w:rPr>
            </w:pPr>
            <w:proofErr w:type="spellStart"/>
            <w:r w:rsidRPr="00A566A6">
              <w:rPr>
                <w:b/>
                <w:sz w:val="22"/>
                <w:szCs w:val="22"/>
              </w:rPr>
              <w:t>Iepirkuma</w:t>
            </w:r>
            <w:proofErr w:type="spellEnd"/>
            <w:r w:rsidRPr="00A566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66A6">
              <w:rPr>
                <w:b/>
                <w:sz w:val="22"/>
                <w:szCs w:val="22"/>
              </w:rPr>
              <w:t>priekšmets</w:t>
            </w:r>
            <w:proofErr w:type="spellEnd"/>
          </w:p>
        </w:tc>
        <w:tc>
          <w:tcPr>
            <w:tcW w:w="1559" w:type="dxa"/>
            <w:shd w:val="clear" w:color="auto" w:fill="CCCCCC"/>
            <w:vAlign w:val="center"/>
          </w:tcPr>
          <w:p w:rsidR="00BF0D25" w:rsidRPr="00A566A6" w:rsidRDefault="00BF0D25" w:rsidP="003476B7">
            <w:pPr>
              <w:ind w:left="851" w:hanging="851"/>
              <w:jc w:val="center"/>
              <w:rPr>
                <w:b/>
                <w:sz w:val="22"/>
                <w:szCs w:val="22"/>
                <w:lang w:val="lv-LV"/>
              </w:rPr>
            </w:pPr>
            <w:r w:rsidRPr="00A566A6">
              <w:rPr>
                <w:b/>
                <w:sz w:val="22"/>
                <w:szCs w:val="22"/>
                <w:lang w:val="lv-LV"/>
              </w:rPr>
              <w:t>Cena (EUR)</w:t>
            </w:r>
          </w:p>
        </w:tc>
      </w:tr>
      <w:tr w:rsidR="00BF0D25" w:rsidRPr="00A566A6" w:rsidTr="003476B7">
        <w:tc>
          <w:tcPr>
            <w:tcW w:w="7797" w:type="dxa"/>
            <w:shd w:val="clear" w:color="auto" w:fill="auto"/>
          </w:tcPr>
          <w:p w:rsidR="00BF0D25" w:rsidRPr="00A566A6" w:rsidRDefault="00BF0D25" w:rsidP="003476B7">
            <w:pPr>
              <w:ind w:left="39" w:hanging="39"/>
              <w:jc w:val="both"/>
              <w:rPr>
                <w:sz w:val="22"/>
                <w:szCs w:val="22"/>
              </w:rPr>
            </w:pPr>
            <w:r w:rsidRPr="00A566A6">
              <w:rPr>
                <w:sz w:val="22"/>
                <w:szCs w:val="22"/>
              </w:rPr>
              <w:t>..........(</w:t>
            </w:r>
            <w:proofErr w:type="spellStart"/>
            <w:r w:rsidRPr="00A566A6">
              <w:rPr>
                <w:i/>
                <w:sz w:val="22"/>
                <w:szCs w:val="22"/>
              </w:rPr>
              <w:t>norādīt</w:t>
            </w:r>
            <w:proofErr w:type="spellEnd"/>
            <w:r w:rsidRPr="00A566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566A6">
              <w:rPr>
                <w:i/>
                <w:sz w:val="22"/>
                <w:szCs w:val="22"/>
              </w:rPr>
              <w:t>automašīnas</w:t>
            </w:r>
            <w:proofErr w:type="spellEnd"/>
            <w:r w:rsidRPr="00A566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566A6">
              <w:rPr>
                <w:i/>
                <w:sz w:val="22"/>
                <w:szCs w:val="22"/>
              </w:rPr>
              <w:t>marku</w:t>
            </w:r>
            <w:proofErr w:type="spellEnd"/>
            <w:r w:rsidRPr="00A566A6">
              <w:rPr>
                <w:i/>
                <w:sz w:val="22"/>
                <w:szCs w:val="22"/>
              </w:rPr>
              <w:t xml:space="preserve"> un </w:t>
            </w:r>
            <w:proofErr w:type="spellStart"/>
            <w:r w:rsidRPr="00A566A6">
              <w:rPr>
                <w:i/>
                <w:sz w:val="22"/>
                <w:szCs w:val="22"/>
              </w:rPr>
              <w:t>modeli</w:t>
            </w:r>
            <w:proofErr w:type="spellEnd"/>
            <w:r w:rsidRPr="00A566A6">
              <w:rPr>
                <w:sz w:val="22"/>
                <w:szCs w:val="22"/>
              </w:rPr>
              <w:t xml:space="preserve">), </w:t>
            </w:r>
            <w:proofErr w:type="spellStart"/>
            <w:r w:rsidRPr="00A566A6">
              <w:rPr>
                <w:sz w:val="22"/>
                <w:szCs w:val="22"/>
              </w:rPr>
              <w:t>saskaņā</w:t>
            </w:r>
            <w:proofErr w:type="spellEnd"/>
            <w:r w:rsidRPr="00A566A6">
              <w:rPr>
                <w:sz w:val="22"/>
                <w:szCs w:val="22"/>
              </w:rPr>
              <w:t xml:space="preserve"> </w:t>
            </w:r>
            <w:proofErr w:type="spellStart"/>
            <w:r w:rsidRPr="00A566A6">
              <w:rPr>
                <w:sz w:val="22"/>
                <w:szCs w:val="22"/>
              </w:rPr>
              <w:t>piedāvāto</w:t>
            </w:r>
            <w:proofErr w:type="spellEnd"/>
            <w:r w:rsidRPr="00A566A6">
              <w:rPr>
                <w:sz w:val="22"/>
                <w:szCs w:val="22"/>
              </w:rPr>
              <w:t xml:space="preserve"> </w:t>
            </w:r>
            <w:proofErr w:type="spellStart"/>
            <w:r w:rsidRPr="00A566A6">
              <w:rPr>
                <w:sz w:val="22"/>
                <w:szCs w:val="22"/>
              </w:rPr>
              <w:t>Tehnisko</w:t>
            </w:r>
            <w:proofErr w:type="spellEnd"/>
            <w:r w:rsidRPr="00A566A6">
              <w:rPr>
                <w:sz w:val="22"/>
                <w:szCs w:val="22"/>
              </w:rPr>
              <w:t xml:space="preserve"> </w:t>
            </w:r>
            <w:proofErr w:type="spellStart"/>
            <w:r w:rsidRPr="00A566A6">
              <w:rPr>
                <w:sz w:val="22"/>
                <w:szCs w:val="22"/>
              </w:rPr>
              <w:t>specifikāciju</w:t>
            </w:r>
            <w:proofErr w:type="spellEnd"/>
            <w:r w:rsidRPr="00A566A6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BF0D25" w:rsidRPr="00A566A6" w:rsidRDefault="00BF0D25" w:rsidP="003476B7">
            <w:pPr>
              <w:ind w:left="851" w:hanging="851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c>
          <w:tcPr>
            <w:tcW w:w="7797" w:type="dxa"/>
            <w:shd w:val="clear" w:color="auto" w:fill="auto"/>
          </w:tcPr>
          <w:p w:rsidR="00BF0D25" w:rsidRPr="00A566A6" w:rsidRDefault="00BF0D25" w:rsidP="003476B7">
            <w:pPr>
              <w:ind w:left="851" w:hanging="851"/>
              <w:jc w:val="both"/>
              <w:rPr>
                <w:b/>
                <w:sz w:val="22"/>
                <w:szCs w:val="22"/>
                <w:lang w:val="lv-LV"/>
              </w:rPr>
            </w:pPr>
            <w:r w:rsidRPr="00A566A6">
              <w:rPr>
                <w:b/>
                <w:sz w:val="22"/>
                <w:szCs w:val="22"/>
                <w:lang w:val="lv-LV"/>
              </w:rPr>
              <w:t>Kopā bez PVN</w:t>
            </w:r>
          </w:p>
        </w:tc>
        <w:tc>
          <w:tcPr>
            <w:tcW w:w="1559" w:type="dxa"/>
          </w:tcPr>
          <w:p w:rsidR="00BF0D25" w:rsidRPr="00A566A6" w:rsidRDefault="00BF0D25" w:rsidP="003476B7">
            <w:pPr>
              <w:ind w:left="851" w:hanging="851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c>
          <w:tcPr>
            <w:tcW w:w="7797" w:type="dxa"/>
            <w:shd w:val="clear" w:color="auto" w:fill="auto"/>
          </w:tcPr>
          <w:p w:rsidR="00BF0D25" w:rsidRPr="00A566A6" w:rsidRDefault="00BF0D25" w:rsidP="003476B7">
            <w:pPr>
              <w:ind w:left="851" w:hanging="851"/>
              <w:jc w:val="both"/>
              <w:rPr>
                <w:b/>
                <w:sz w:val="22"/>
                <w:szCs w:val="22"/>
                <w:lang w:val="lv-LV"/>
              </w:rPr>
            </w:pPr>
            <w:r w:rsidRPr="00A566A6">
              <w:rPr>
                <w:b/>
                <w:sz w:val="22"/>
                <w:szCs w:val="22"/>
                <w:lang w:val="lv-LV"/>
              </w:rPr>
              <w:t>PVN 21%</w:t>
            </w:r>
          </w:p>
        </w:tc>
        <w:tc>
          <w:tcPr>
            <w:tcW w:w="1559" w:type="dxa"/>
          </w:tcPr>
          <w:p w:rsidR="00BF0D25" w:rsidRPr="00A566A6" w:rsidRDefault="00BF0D25" w:rsidP="003476B7">
            <w:pPr>
              <w:ind w:left="851" w:hanging="851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c>
          <w:tcPr>
            <w:tcW w:w="7797" w:type="dxa"/>
            <w:shd w:val="clear" w:color="auto" w:fill="auto"/>
          </w:tcPr>
          <w:p w:rsidR="00BF0D25" w:rsidRPr="00A566A6" w:rsidRDefault="00BF0D25" w:rsidP="003476B7">
            <w:pPr>
              <w:ind w:left="851" w:hanging="851"/>
              <w:jc w:val="both"/>
              <w:rPr>
                <w:b/>
                <w:sz w:val="22"/>
                <w:szCs w:val="22"/>
                <w:lang w:val="lv-LV"/>
              </w:rPr>
            </w:pPr>
            <w:r w:rsidRPr="00A566A6">
              <w:rPr>
                <w:b/>
                <w:sz w:val="22"/>
                <w:szCs w:val="22"/>
                <w:lang w:val="lv-LV"/>
              </w:rPr>
              <w:t>Kopā ar PVN</w:t>
            </w:r>
          </w:p>
        </w:tc>
        <w:tc>
          <w:tcPr>
            <w:tcW w:w="1559" w:type="dxa"/>
          </w:tcPr>
          <w:p w:rsidR="00BF0D25" w:rsidRPr="00A566A6" w:rsidRDefault="00BF0D25" w:rsidP="003476B7">
            <w:pPr>
              <w:ind w:left="851" w:hanging="851"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BF0D25" w:rsidRPr="00A566A6" w:rsidRDefault="00BF0D25" w:rsidP="00BF0D25">
      <w:pPr>
        <w:ind w:left="426" w:hanging="426"/>
        <w:jc w:val="both"/>
        <w:rPr>
          <w:b/>
          <w:sz w:val="22"/>
          <w:szCs w:val="22"/>
          <w:lang w:val="lv-LV"/>
        </w:rPr>
      </w:pPr>
      <w:r w:rsidRPr="00A566A6">
        <w:rPr>
          <w:b/>
          <w:sz w:val="22"/>
          <w:szCs w:val="22"/>
          <w:lang w:val="lv-LV"/>
        </w:rPr>
        <w:t xml:space="preserve">* - </w:t>
      </w:r>
      <w:r w:rsidRPr="00A566A6">
        <w:rPr>
          <w:b/>
          <w:sz w:val="22"/>
          <w:szCs w:val="22"/>
          <w:lang w:val="lv-LV"/>
        </w:rPr>
        <w:tab/>
        <w:t>apliecinām, ka piedāvājuma cenā iekļauta transportlīdzekļa piegāde Dārza ielā 11, Alūksnē, Alūksnes novadā, LV-4301.</w:t>
      </w:r>
    </w:p>
    <w:p w:rsidR="00BF0D25" w:rsidRPr="00A566A6" w:rsidRDefault="00BF0D25" w:rsidP="00BF0D25">
      <w:pPr>
        <w:ind w:left="426" w:hanging="426"/>
        <w:jc w:val="both"/>
        <w:rPr>
          <w:sz w:val="22"/>
          <w:szCs w:val="22"/>
          <w:lang w:val="lv-LV"/>
        </w:rPr>
      </w:pPr>
      <w:r w:rsidRPr="00A566A6">
        <w:rPr>
          <w:sz w:val="22"/>
          <w:szCs w:val="22"/>
          <w:lang w:val="lv-LV"/>
        </w:rPr>
        <w:lastRenderedPageBreak/>
        <w:t>3.4.</w:t>
      </w:r>
      <w:r w:rsidRPr="00A566A6">
        <w:rPr>
          <w:sz w:val="22"/>
          <w:szCs w:val="22"/>
          <w:lang w:val="lv-LV"/>
        </w:rPr>
        <w:tab/>
        <w:t>Piedāvājam tehniskām specifikācija</w:t>
      </w:r>
      <w:r>
        <w:rPr>
          <w:sz w:val="22"/>
          <w:szCs w:val="22"/>
          <w:lang w:val="lv-LV"/>
        </w:rPr>
        <w:t>i</w:t>
      </w:r>
      <w:r w:rsidRPr="00A566A6">
        <w:rPr>
          <w:sz w:val="22"/>
          <w:szCs w:val="22"/>
          <w:lang w:val="lv-LV"/>
        </w:rPr>
        <w:t xml:space="preserve"> atbilstošās automašīnas piegādi Alūksnes novada pašvaldībā, Dārza ielā 11, Alūksnē, Alūksnes novadā, LV-4301 ............... (</w:t>
      </w:r>
      <w:r w:rsidRPr="00A566A6">
        <w:rPr>
          <w:i/>
          <w:sz w:val="22"/>
          <w:szCs w:val="22"/>
          <w:lang w:val="lv-LV"/>
        </w:rPr>
        <w:t>norādīt skaitu</w:t>
      </w:r>
      <w:r w:rsidRPr="00A566A6">
        <w:rPr>
          <w:sz w:val="22"/>
          <w:szCs w:val="22"/>
          <w:lang w:val="lv-LV"/>
        </w:rPr>
        <w:t xml:space="preserve">) </w:t>
      </w:r>
      <w:r>
        <w:rPr>
          <w:sz w:val="22"/>
          <w:szCs w:val="22"/>
          <w:lang w:val="lv-LV"/>
        </w:rPr>
        <w:t>dienu</w:t>
      </w:r>
      <w:r w:rsidRPr="00A566A6">
        <w:rPr>
          <w:sz w:val="22"/>
          <w:szCs w:val="22"/>
          <w:lang w:val="lv-LV"/>
        </w:rPr>
        <w:t xml:space="preserve"> laikā no iepirkuma līguma noslēgšanas brīža.</w:t>
      </w:r>
    </w:p>
    <w:p w:rsidR="00BF0D25" w:rsidRPr="00A566A6" w:rsidRDefault="00BF0D25" w:rsidP="00BF0D25">
      <w:pPr>
        <w:ind w:left="426" w:hanging="426"/>
        <w:jc w:val="both"/>
        <w:rPr>
          <w:sz w:val="22"/>
          <w:szCs w:val="22"/>
          <w:lang w:val="lv-LV"/>
        </w:rPr>
      </w:pPr>
      <w:r w:rsidRPr="00A566A6">
        <w:rPr>
          <w:sz w:val="22"/>
          <w:szCs w:val="22"/>
          <w:lang w:val="lv-LV"/>
        </w:rPr>
        <w:t>3.5.</w:t>
      </w:r>
      <w:r w:rsidRPr="00A566A6">
        <w:rPr>
          <w:sz w:val="22"/>
          <w:szCs w:val="22"/>
          <w:lang w:val="lv-LV"/>
        </w:rPr>
        <w:tab/>
      </w:r>
      <w:proofErr w:type="spellStart"/>
      <w:r w:rsidRPr="00A566A6">
        <w:rPr>
          <w:sz w:val="22"/>
          <w:szCs w:val="22"/>
        </w:rPr>
        <w:t>Piekrītam</w:t>
      </w:r>
      <w:proofErr w:type="spellEnd"/>
      <w:r w:rsidRPr="00A566A6">
        <w:rPr>
          <w:sz w:val="22"/>
          <w:szCs w:val="22"/>
        </w:rPr>
        <w:t xml:space="preserve">, </w:t>
      </w:r>
      <w:proofErr w:type="spellStart"/>
      <w:r w:rsidRPr="00A566A6">
        <w:rPr>
          <w:sz w:val="22"/>
          <w:szCs w:val="22"/>
        </w:rPr>
        <w:t>ka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pirms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līguma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slēgšanas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pasūtītājs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iepazīsies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ar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piegādājamās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automašīnas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tehnisko</w:t>
      </w:r>
      <w:proofErr w:type="spellEnd"/>
      <w:r w:rsidRPr="00A566A6">
        <w:rPr>
          <w:sz w:val="22"/>
          <w:szCs w:val="22"/>
        </w:rPr>
        <w:t xml:space="preserve"> </w:t>
      </w:r>
      <w:proofErr w:type="gramStart"/>
      <w:r w:rsidRPr="00A566A6">
        <w:rPr>
          <w:sz w:val="22"/>
          <w:szCs w:val="22"/>
        </w:rPr>
        <w:t>un</w:t>
      </w:r>
      <w:proofErr w:type="gram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vizuālo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stāvokli</w:t>
      </w:r>
      <w:proofErr w:type="spellEnd"/>
      <w:r w:rsidRPr="00A566A6">
        <w:rPr>
          <w:sz w:val="22"/>
          <w:szCs w:val="22"/>
        </w:rPr>
        <w:t xml:space="preserve"> un </w:t>
      </w:r>
      <w:proofErr w:type="spellStart"/>
      <w:r w:rsidRPr="00A566A6">
        <w:rPr>
          <w:sz w:val="22"/>
          <w:szCs w:val="22"/>
        </w:rPr>
        <w:t>līgums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tiks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slēgts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gadījumā</w:t>
      </w:r>
      <w:proofErr w:type="spellEnd"/>
      <w:r w:rsidRPr="00A566A6">
        <w:rPr>
          <w:sz w:val="22"/>
          <w:szCs w:val="22"/>
        </w:rPr>
        <w:t xml:space="preserve">, ja </w:t>
      </w:r>
      <w:proofErr w:type="spellStart"/>
      <w:r w:rsidRPr="00A566A6">
        <w:rPr>
          <w:sz w:val="22"/>
          <w:szCs w:val="22"/>
        </w:rPr>
        <w:t>piedāvātā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automašīna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būs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atbilstoša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iepirkuma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dokumentos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noteiktajām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prasībām</w:t>
      </w:r>
      <w:proofErr w:type="spellEnd"/>
      <w:r w:rsidRPr="00A566A6">
        <w:rPr>
          <w:sz w:val="22"/>
          <w:szCs w:val="22"/>
        </w:rPr>
        <w:t xml:space="preserve"> un </w:t>
      </w:r>
      <w:proofErr w:type="spellStart"/>
      <w:r w:rsidRPr="00A566A6">
        <w:rPr>
          <w:sz w:val="22"/>
          <w:szCs w:val="22"/>
        </w:rPr>
        <w:t>piedāvājumā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norādītajam</w:t>
      </w:r>
      <w:proofErr w:type="spellEnd"/>
      <w:r w:rsidRPr="00A566A6">
        <w:rPr>
          <w:sz w:val="22"/>
          <w:szCs w:val="22"/>
        </w:rPr>
        <w:t xml:space="preserve">. </w:t>
      </w:r>
      <w:proofErr w:type="spellStart"/>
      <w:r w:rsidRPr="00A566A6">
        <w:rPr>
          <w:sz w:val="22"/>
          <w:szCs w:val="22"/>
        </w:rPr>
        <w:t>Apņemamies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uz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proofErr w:type="gramStart"/>
      <w:r w:rsidRPr="00A566A6">
        <w:rPr>
          <w:sz w:val="22"/>
          <w:szCs w:val="22"/>
        </w:rPr>
        <w:t>sava</w:t>
      </w:r>
      <w:proofErr w:type="spellEnd"/>
      <w:proofErr w:type="gram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rēķina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nodrošināt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iespēju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veikt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izmēģinājuma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braucienu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tehniskā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stāvokļa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novērtēšanai</w:t>
      </w:r>
      <w:proofErr w:type="spellEnd"/>
      <w:r w:rsidRPr="00A566A6">
        <w:rPr>
          <w:sz w:val="22"/>
          <w:szCs w:val="22"/>
        </w:rPr>
        <w:t xml:space="preserve"> un </w:t>
      </w:r>
      <w:proofErr w:type="spellStart"/>
      <w:r w:rsidRPr="00A566A6">
        <w:rPr>
          <w:sz w:val="22"/>
          <w:szCs w:val="22"/>
        </w:rPr>
        <w:t>automašīnas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tehniskā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stāvokļa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 w:rsidRPr="00A566A6">
        <w:rPr>
          <w:sz w:val="22"/>
          <w:szCs w:val="22"/>
        </w:rPr>
        <w:t>diagnostiku</w:t>
      </w:r>
      <w:proofErr w:type="spellEnd"/>
      <w:r w:rsidRPr="00A566A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piedāvātās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automašīnas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markas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dīlera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Latvijā</w:t>
      </w:r>
      <w:proofErr w:type="spellEnd"/>
      <w:r w:rsidRPr="00A566A6">
        <w:rPr>
          <w:sz w:val="22"/>
          <w:szCs w:val="22"/>
        </w:rPr>
        <w:t>.</w:t>
      </w:r>
    </w:p>
    <w:p w:rsidR="00BF0D25" w:rsidRPr="00A566A6" w:rsidRDefault="00BF0D25" w:rsidP="00BF0D25">
      <w:pPr>
        <w:ind w:left="426" w:hanging="426"/>
        <w:jc w:val="both"/>
        <w:rPr>
          <w:sz w:val="22"/>
          <w:szCs w:val="22"/>
          <w:lang w:val="lv-LV"/>
        </w:rPr>
      </w:pPr>
      <w:r w:rsidRPr="00A566A6">
        <w:rPr>
          <w:sz w:val="22"/>
          <w:szCs w:val="22"/>
          <w:lang w:val="lv-LV"/>
        </w:rPr>
        <w:t>3.6. Apliecinām, ka esam iepazinušies un piekrītam iepirkuma nolikuma prasībām un līguma projekta nosacījumiem.</w:t>
      </w:r>
    </w:p>
    <w:p w:rsidR="00BF0D25" w:rsidRPr="00A566A6" w:rsidRDefault="00BF0D25" w:rsidP="00BF0D25">
      <w:pPr>
        <w:ind w:left="851" w:hanging="851"/>
        <w:jc w:val="both"/>
        <w:rPr>
          <w:sz w:val="22"/>
          <w:szCs w:val="22"/>
          <w:lang w:val="lv-LV"/>
        </w:rPr>
      </w:pPr>
    </w:p>
    <w:p w:rsidR="00BF0D25" w:rsidRPr="00A566A6" w:rsidRDefault="00BF0D25" w:rsidP="00BF0D25">
      <w:pPr>
        <w:keepLines/>
        <w:widowControl w:val="0"/>
        <w:jc w:val="both"/>
        <w:rPr>
          <w:b/>
          <w:sz w:val="22"/>
          <w:szCs w:val="22"/>
          <w:lang w:val="lv-LV"/>
        </w:rPr>
      </w:pPr>
      <w:r w:rsidRPr="00A566A6">
        <w:rPr>
          <w:b/>
          <w:sz w:val="22"/>
          <w:szCs w:val="22"/>
          <w:lang w:val="lv-LV"/>
        </w:rPr>
        <w:t>Paraksta pretendenta vadītājs vai vadītāja pilnvarota persona: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BF0D25" w:rsidRPr="00A566A6" w:rsidTr="003476B7">
        <w:tc>
          <w:tcPr>
            <w:tcW w:w="4927" w:type="dxa"/>
          </w:tcPr>
          <w:p w:rsidR="00BF0D25" w:rsidRPr="00A566A6" w:rsidRDefault="00BF0D25" w:rsidP="003476B7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A566A6">
              <w:rPr>
                <w:color w:val="000000"/>
                <w:sz w:val="22"/>
                <w:szCs w:val="22"/>
                <w:lang w:val="lv-LV"/>
              </w:rPr>
              <w:t>Paraksttiesīgās</w:t>
            </w:r>
            <w:proofErr w:type="spellEnd"/>
            <w:r w:rsidRPr="00A566A6">
              <w:rPr>
                <w:color w:val="000000"/>
                <w:sz w:val="22"/>
                <w:szCs w:val="22"/>
                <w:lang w:val="lv-LV"/>
              </w:rPr>
              <w:t xml:space="preserve"> personas paraksts un zīmogs: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BF0D25" w:rsidRPr="00A566A6" w:rsidRDefault="00BF0D25" w:rsidP="003476B7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z.v.</w:t>
            </w:r>
          </w:p>
        </w:tc>
      </w:tr>
      <w:tr w:rsidR="00BF0D25" w:rsidRPr="00A566A6" w:rsidTr="003476B7">
        <w:tc>
          <w:tcPr>
            <w:tcW w:w="4927" w:type="dxa"/>
          </w:tcPr>
          <w:p w:rsidR="00BF0D25" w:rsidRPr="00A566A6" w:rsidRDefault="00BF0D25" w:rsidP="003476B7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A566A6">
              <w:rPr>
                <w:color w:val="000000"/>
                <w:sz w:val="22"/>
                <w:szCs w:val="22"/>
                <w:lang w:val="lv-LV"/>
              </w:rPr>
              <w:t>Paraksttiesīgās</w:t>
            </w:r>
            <w:proofErr w:type="spellEnd"/>
            <w:r w:rsidRPr="00A566A6">
              <w:rPr>
                <w:color w:val="000000"/>
                <w:sz w:val="22"/>
                <w:szCs w:val="22"/>
                <w:lang w:val="lv-LV"/>
              </w:rPr>
              <w:t xml:space="preserve"> personas vārds, uzvārds un amats: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BF0D25" w:rsidRPr="00A566A6" w:rsidRDefault="00BF0D25" w:rsidP="003476B7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BF0D25" w:rsidRPr="00A566A6" w:rsidTr="003476B7">
        <w:tc>
          <w:tcPr>
            <w:tcW w:w="4927" w:type="dxa"/>
          </w:tcPr>
          <w:p w:rsidR="00BF0D25" w:rsidRPr="00A566A6" w:rsidRDefault="00BF0D25" w:rsidP="003476B7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A566A6">
              <w:rPr>
                <w:color w:val="000000"/>
                <w:sz w:val="22"/>
                <w:szCs w:val="22"/>
                <w:lang w:val="lv-LV"/>
              </w:rPr>
              <w:t>Uzņēmuma nosaukums: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BF0D25" w:rsidRPr="00A566A6" w:rsidRDefault="00BF0D25" w:rsidP="003476B7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B904D3" w:rsidRDefault="00B904D3" w:rsidP="00BF0D25">
      <w:bookmarkStart w:id="6" w:name="_GoBack"/>
      <w:bookmarkEnd w:id="6"/>
    </w:p>
    <w:sectPr w:rsidR="00B904D3" w:rsidSect="00344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25"/>
    <w:rsid w:val="00344D68"/>
    <w:rsid w:val="00B904D3"/>
    <w:rsid w:val="00B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FEE5C-12F9-44A6-BC5E-C1C77AD2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0D25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BF0D25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F0D25"/>
    <w:rPr>
      <w:rFonts w:ascii="Tahoma" w:eastAsia="Times New Roman" w:hAnsi="Tahoma" w:cs="Times New Roman"/>
      <w:szCs w:val="20"/>
      <w:lang w:eastAsia="lv-LV"/>
    </w:rPr>
  </w:style>
  <w:style w:type="paragraph" w:customStyle="1" w:styleId="3rdlevelsubprovision">
    <w:name w:val="3rd level (subprovision)"/>
    <w:basedOn w:val="Parasts"/>
    <w:rsid w:val="00BF0D2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8"/>
      <w:szCs w:val="28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3149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AIRE</dc:creator>
  <cp:keywords/>
  <dc:description/>
  <cp:lastModifiedBy>Arturs AIRE</cp:lastModifiedBy>
  <cp:revision>1</cp:revision>
  <dcterms:created xsi:type="dcterms:W3CDTF">2015-05-12T12:28:00Z</dcterms:created>
  <dcterms:modified xsi:type="dcterms:W3CDTF">2015-05-12T12:29:00Z</dcterms:modified>
</cp:coreProperties>
</file>