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B7" w:rsidRPr="0090466B" w:rsidRDefault="00CC37B7" w:rsidP="00CC37B7">
      <w:pPr>
        <w:jc w:val="right"/>
      </w:pPr>
      <w:r w:rsidRPr="0090466B">
        <w:t>APSTIPRINĀT</w:t>
      </w:r>
      <w:r w:rsidR="0044091A" w:rsidRPr="0090466B">
        <w:t>I</w:t>
      </w:r>
    </w:p>
    <w:p w:rsidR="00633EDC" w:rsidRPr="0090466B" w:rsidRDefault="00CC37B7" w:rsidP="00993F17">
      <w:pPr>
        <w:spacing w:after="0"/>
        <w:ind w:left="4320"/>
        <w:jc w:val="center"/>
      </w:pPr>
      <w:r w:rsidRPr="0090466B">
        <w:t>Ar Alūksnes novada domes</w:t>
      </w:r>
      <w:r w:rsidR="00633EDC" w:rsidRPr="0090466B">
        <w:t xml:space="preserve"> priekšsēdētāja </w:t>
      </w:r>
    </w:p>
    <w:p w:rsidR="00CC37B7" w:rsidRPr="0090466B" w:rsidRDefault="007912B9" w:rsidP="00993F17">
      <w:pPr>
        <w:spacing w:after="0"/>
        <w:ind w:left="4320"/>
        <w:jc w:val="center"/>
      </w:pPr>
      <w:r w:rsidRPr="007912B9">
        <w:t>26</w:t>
      </w:r>
      <w:r w:rsidR="00D42B29" w:rsidRPr="007912B9">
        <w:t>.</w:t>
      </w:r>
      <w:r w:rsidRPr="007912B9">
        <w:t>07</w:t>
      </w:r>
      <w:r w:rsidR="00993F17" w:rsidRPr="007912B9">
        <w:t>.2018. r</w:t>
      </w:r>
      <w:r w:rsidR="00633EDC" w:rsidRPr="007912B9">
        <w:t xml:space="preserve">īkojumu </w:t>
      </w:r>
      <w:r w:rsidR="00993F17" w:rsidRPr="00B65AE4">
        <w:t>Nr</w:t>
      </w:r>
      <w:r w:rsidR="00993F17" w:rsidRPr="007E36BA">
        <w:t>. ANP</w:t>
      </w:r>
      <w:r w:rsidR="007E36BA">
        <w:t>/1-6/18/236</w:t>
      </w:r>
    </w:p>
    <w:p w:rsidR="00CC37B7" w:rsidRPr="0090466B" w:rsidRDefault="00CC37B7" w:rsidP="00CC37B7">
      <w:pPr>
        <w:spacing w:after="0"/>
        <w:jc w:val="right"/>
      </w:pPr>
    </w:p>
    <w:p w:rsidR="003733D7" w:rsidRDefault="00CC37B7" w:rsidP="003733D7">
      <w:pPr>
        <w:spacing w:after="0"/>
        <w:jc w:val="center"/>
        <w:rPr>
          <w:b/>
          <w:sz w:val="28"/>
          <w:szCs w:val="28"/>
        </w:rPr>
      </w:pPr>
      <w:r w:rsidRPr="0090466B">
        <w:rPr>
          <w:b/>
          <w:sz w:val="28"/>
          <w:szCs w:val="28"/>
        </w:rPr>
        <w:t xml:space="preserve">Alūksnes novada </w:t>
      </w:r>
      <w:r w:rsidRPr="00DF76C8">
        <w:rPr>
          <w:b/>
          <w:sz w:val="28"/>
          <w:szCs w:val="28"/>
        </w:rPr>
        <w:t>pašvaldības</w:t>
      </w:r>
      <w:r w:rsidR="00633EDC" w:rsidRPr="00DF76C8">
        <w:rPr>
          <w:b/>
          <w:sz w:val="28"/>
          <w:szCs w:val="28"/>
        </w:rPr>
        <w:t xml:space="preserve"> konkursa</w:t>
      </w:r>
      <w:r w:rsidRPr="00DF76C8">
        <w:rPr>
          <w:b/>
          <w:sz w:val="28"/>
          <w:szCs w:val="28"/>
        </w:rPr>
        <w:t xml:space="preserve"> </w:t>
      </w:r>
    </w:p>
    <w:p w:rsidR="00CC37B7" w:rsidRPr="0090466B" w:rsidRDefault="00A93CE9" w:rsidP="00057A76">
      <w:pPr>
        <w:spacing w:after="0"/>
        <w:jc w:val="center"/>
        <w:rPr>
          <w:b/>
          <w:sz w:val="28"/>
          <w:szCs w:val="28"/>
        </w:rPr>
      </w:pPr>
      <w:r>
        <w:rPr>
          <w:b/>
          <w:sz w:val="28"/>
          <w:szCs w:val="28"/>
        </w:rPr>
        <w:t xml:space="preserve">par </w:t>
      </w:r>
      <w:r w:rsidR="003733D7" w:rsidRPr="003733D7">
        <w:rPr>
          <w:b/>
          <w:sz w:val="28"/>
          <w:szCs w:val="28"/>
        </w:rPr>
        <w:t xml:space="preserve">īpašumu piedāvājumu apzināšanu </w:t>
      </w:r>
      <w:r w:rsidR="003733D7">
        <w:rPr>
          <w:b/>
          <w:sz w:val="28"/>
          <w:szCs w:val="28"/>
        </w:rPr>
        <w:t>Alūksnes pilsētā</w:t>
      </w:r>
      <w:r w:rsidR="00057A76">
        <w:rPr>
          <w:b/>
          <w:sz w:val="28"/>
          <w:szCs w:val="28"/>
        </w:rPr>
        <w:t xml:space="preserve"> </w:t>
      </w:r>
      <w:r w:rsidR="00CC37B7" w:rsidRPr="0090466B">
        <w:rPr>
          <w:b/>
          <w:sz w:val="28"/>
          <w:szCs w:val="28"/>
        </w:rPr>
        <w:t>noteikumi</w:t>
      </w:r>
    </w:p>
    <w:p w:rsidR="00CC37B7" w:rsidRPr="0090466B" w:rsidRDefault="00CC37B7" w:rsidP="00CC37B7">
      <w:pPr>
        <w:spacing w:after="0"/>
        <w:jc w:val="center"/>
      </w:pPr>
    </w:p>
    <w:p w:rsidR="00057A76" w:rsidRDefault="00633EDC" w:rsidP="00B0112C">
      <w:pPr>
        <w:spacing w:after="0"/>
        <w:ind w:firstLine="426"/>
        <w:jc w:val="both"/>
      </w:pPr>
      <w:r w:rsidRPr="00DF76C8">
        <w:t>Konkursa</w:t>
      </w:r>
      <w:r w:rsidR="00CC37B7" w:rsidRPr="00DF76C8">
        <w:t xml:space="preserve"> mērķis:</w:t>
      </w:r>
      <w:r w:rsidRPr="00DF76C8">
        <w:t xml:space="preserve"> konkursa kārtībā </w:t>
      </w:r>
      <w:r w:rsidR="001617E5" w:rsidRPr="00DF76C8">
        <w:t xml:space="preserve">atklātā, caurskatāmā un nediskriminējošā veidā </w:t>
      </w:r>
      <w:r w:rsidR="003733D7">
        <w:t>apzināt</w:t>
      </w:r>
      <w:r w:rsidRPr="00DF76C8">
        <w:t xml:space="preserve"> </w:t>
      </w:r>
      <w:r w:rsidR="00057A76">
        <w:t xml:space="preserve">un izvērtēt </w:t>
      </w:r>
      <w:r w:rsidRPr="00DF76C8">
        <w:t>piemērotāko</w:t>
      </w:r>
      <w:r w:rsidR="003733D7">
        <w:t>s</w:t>
      </w:r>
      <w:r w:rsidR="008F78EA">
        <w:t xml:space="preserve"> ēkas</w:t>
      </w:r>
      <w:r w:rsidR="00A93CE9">
        <w:t xml:space="preserve"> </w:t>
      </w:r>
      <w:r w:rsidR="008F78EA">
        <w:t>(</w:t>
      </w:r>
      <w:r w:rsidR="00A93CE9">
        <w:t>būvju un zemju vienoto</w:t>
      </w:r>
      <w:r w:rsidR="003733D7">
        <w:t>s</w:t>
      </w:r>
      <w:r w:rsidRPr="00DF76C8">
        <w:t xml:space="preserve"> </w:t>
      </w:r>
      <w:r w:rsidR="00617356" w:rsidRPr="00617356">
        <w:t>īpašumu</w:t>
      </w:r>
      <w:r w:rsidR="003733D7">
        <w:t>s</w:t>
      </w:r>
      <w:r w:rsidR="008F78EA">
        <w:t>)</w:t>
      </w:r>
      <w:r w:rsidRPr="00617356">
        <w:t xml:space="preserve"> </w:t>
      </w:r>
      <w:r w:rsidR="00617356">
        <w:t>Alūksnes pilsētā</w:t>
      </w:r>
      <w:r w:rsidR="003733D7">
        <w:t xml:space="preserve">, </w:t>
      </w:r>
      <w:r w:rsidR="00A93CE9">
        <w:t>kuru</w:t>
      </w:r>
      <w:r w:rsidR="003733D7">
        <w:t>s</w:t>
      </w:r>
      <w:r w:rsidR="00A93CE9">
        <w:t xml:space="preserve"> varē</w:t>
      </w:r>
      <w:r w:rsidR="003733D7">
        <w:t>tu</w:t>
      </w:r>
      <w:r w:rsidR="00A93CE9">
        <w:t xml:space="preserve"> piemērot</w:t>
      </w:r>
      <w:r w:rsidR="003733D7">
        <w:t xml:space="preserve"> sociālo pakalpojumu sniegšanai</w:t>
      </w:r>
      <w:r w:rsidR="00057A76">
        <w:t>.</w:t>
      </w:r>
    </w:p>
    <w:p w:rsidR="00633EDC" w:rsidRPr="0090466B" w:rsidRDefault="00057A76" w:rsidP="00B0112C">
      <w:pPr>
        <w:spacing w:after="0"/>
        <w:ind w:firstLine="426"/>
        <w:jc w:val="both"/>
      </w:pPr>
      <w:r>
        <w:t>Konkursa rezultāts būs par pamatu, lai l</w:t>
      </w:r>
      <w:r w:rsidR="00673453">
        <w:t>emtu</w:t>
      </w:r>
      <w:r>
        <w:t xml:space="preserve"> par īpašuma iegād</w:t>
      </w:r>
      <w:r w:rsidR="00673453">
        <w:t>es lietderību</w:t>
      </w:r>
      <w:r>
        <w:t>.</w:t>
      </w:r>
    </w:p>
    <w:p w:rsidR="00633EDC" w:rsidRPr="0090466B" w:rsidRDefault="00633EDC" w:rsidP="00CC37B7">
      <w:pPr>
        <w:spacing w:after="0"/>
        <w:ind w:firstLine="426"/>
        <w:jc w:val="both"/>
      </w:pPr>
    </w:p>
    <w:p w:rsidR="00CC37B7" w:rsidRPr="0090466B" w:rsidRDefault="00236486" w:rsidP="00CC37B7">
      <w:pPr>
        <w:pStyle w:val="Sarakstarindkopa"/>
        <w:numPr>
          <w:ilvl w:val="0"/>
          <w:numId w:val="7"/>
        </w:numPr>
        <w:spacing w:after="0"/>
        <w:ind w:left="284" w:hanging="284"/>
        <w:jc w:val="center"/>
        <w:rPr>
          <w:b/>
        </w:rPr>
      </w:pPr>
      <w:r w:rsidRPr="0090466B">
        <w:rPr>
          <w:b/>
        </w:rPr>
        <w:t xml:space="preserve">Konkursa </w:t>
      </w:r>
      <w:r w:rsidR="00CC37B7" w:rsidRPr="0090466B">
        <w:rPr>
          <w:b/>
        </w:rPr>
        <w:t>objektu raksturojošā informācija</w:t>
      </w:r>
    </w:p>
    <w:p w:rsidR="00CC37B7" w:rsidRPr="0090466B" w:rsidRDefault="00CC37B7" w:rsidP="00CC37B7">
      <w:pPr>
        <w:spacing w:after="0"/>
        <w:jc w:val="both"/>
      </w:pPr>
    </w:p>
    <w:tbl>
      <w:tblPr>
        <w:tblStyle w:val="Reatabula"/>
        <w:tblW w:w="0" w:type="auto"/>
        <w:tblLook w:val="04A0" w:firstRow="1" w:lastRow="0" w:firstColumn="1" w:lastColumn="0" w:noHBand="0" w:noVBand="1"/>
      </w:tblPr>
      <w:tblGrid>
        <w:gridCol w:w="576"/>
        <w:gridCol w:w="2509"/>
        <w:gridCol w:w="6095"/>
      </w:tblGrid>
      <w:tr w:rsidR="00CC37B7" w:rsidRPr="0090466B" w:rsidTr="00236486">
        <w:tc>
          <w:tcPr>
            <w:tcW w:w="576" w:type="dxa"/>
          </w:tcPr>
          <w:p w:rsidR="00CC37B7" w:rsidRPr="0090466B" w:rsidRDefault="00CC37B7" w:rsidP="00F74E5A">
            <w:pPr>
              <w:jc w:val="both"/>
            </w:pPr>
            <w:r w:rsidRPr="0090466B">
              <w:t>1.</w:t>
            </w:r>
          </w:p>
        </w:tc>
        <w:tc>
          <w:tcPr>
            <w:tcW w:w="2509" w:type="dxa"/>
          </w:tcPr>
          <w:p w:rsidR="00E50C3F" w:rsidRPr="0090466B" w:rsidRDefault="00A93CE9" w:rsidP="00F74E5A">
            <w:pPr>
              <w:jc w:val="both"/>
            </w:pPr>
            <w:r>
              <w:t>Ēkas, būvju un zemju vienotais ī</w:t>
            </w:r>
            <w:r w:rsidR="00617356">
              <w:t>pašums</w:t>
            </w:r>
          </w:p>
          <w:p w:rsidR="00CC37B7" w:rsidRPr="0090466B" w:rsidRDefault="00CC37B7" w:rsidP="00F74E5A">
            <w:pPr>
              <w:jc w:val="both"/>
            </w:pPr>
          </w:p>
        </w:tc>
        <w:tc>
          <w:tcPr>
            <w:tcW w:w="6095" w:type="dxa"/>
          </w:tcPr>
          <w:p w:rsidR="00236486" w:rsidRPr="0090466B" w:rsidRDefault="00057A76" w:rsidP="00F74E5A">
            <w:pPr>
              <w:jc w:val="both"/>
            </w:pPr>
            <w:r>
              <w:t>Īpašuma optimālie raksturojošie parametri</w:t>
            </w:r>
            <w:r w:rsidR="00236486" w:rsidRPr="0090466B">
              <w:t>:</w:t>
            </w:r>
          </w:p>
          <w:p w:rsidR="001F1829" w:rsidRDefault="001F1829" w:rsidP="00236486">
            <w:pPr>
              <w:pStyle w:val="Sarakstarindkopa"/>
              <w:numPr>
                <w:ilvl w:val="0"/>
                <w:numId w:val="10"/>
              </w:numPr>
              <w:jc w:val="both"/>
            </w:pPr>
            <w:r w:rsidRPr="0090466B">
              <w:t xml:space="preserve">atrodas </w:t>
            </w:r>
            <w:r>
              <w:t>Alūksnes pilsētas teritorijā</w:t>
            </w:r>
            <w:r w:rsidRPr="0090466B">
              <w:t>;</w:t>
            </w:r>
          </w:p>
          <w:p w:rsidR="00A93CE9" w:rsidRDefault="00A93CE9" w:rsidP="00236486">
            <w:pPr>
              <w:pStyle w:val="Sarakstarindkopa"/>
              <w:numPr>
                <w:ilvl w:val="0"/>
                <w:numId w:val="10"/>
              </w:numPr>
              <w:jc w:val="both"/>
            </w:pPr>
            <w:r>
              <w:t>īpašumā</w:t>
            </w:r>
            <w:r w:rsidRPr="00B974ED">
              <w:t xml:space="preserve"> </w:t>
            </w:r>
            <w:r>
              <w:t>atrodas nedzīvojama ēka</w:t>
            </w:r>
            <w:r w:rsidR="0098188A">
              <w:t xml:space="preserve"> </w:t>
            </w:r>
            <w:r>
              <w:t>ar platību no 1 100 m</w:t>
            </w:r>
            <w:r w:rsidRPr="00A93CE9">
              <w:rPr>
                <w:vertAlign w:val="superscript"/>
              </w:rPr>
              <w:t>2</w:t>
            </w:r>
            <w:r>
              <w:t xml:space="preserve"> līdz 1 500 m</w:t>
            </w:r>
            <w:r w:rsidRPr="00A93CE9">
              <w:rPr>
                <w:vertAlign w:val="superscript"/>
              </w:rPr>
              <w:t>2</w:t>
            </w:r>
            <w:r w:rsidR="00057A76">
              <w:rPr>
                <w:vertAlign w:val="superscript"/>
              </w:rPr>
              <w:t xml:space="preserve"> </w:t>
            </w:r>
            <w:r w:rsidR="00057A76">
              <w:t>un atsevišķi nodalītām 15 telpām</w:t>
            </w:r>
            <w:r>
              <w:t>;</w:t>
            </w:r>
          </w:p>
          <w:p w:rsidR="00F56BB5" w:rsidRPr="00C05EC4" w:rsidRDefault="008F78EA" w:rsidP="00236486">
            <w:pPr>
              <w:pStyle w:val="Sarakstarindkopa"/>
              <w:numPr>
                <w:ilvl w:val="0"/>
                <w:numId w:val="10"/>
              </w:numPr>
              <w:jc w:val="both"/>
            </w:pPr>
            <w:r>
              <w:t>ne mazāk kā 3</w:t>
            </w:r>
            <w:r w:rsidR="00F56BB5" w:rsidRPr="00C05EC4">
              <w:t>0% no kopējās</w:t>
            </w:r>
            <w:r w:rsidR="00D535F7" w:rsidRPr="00C05EC4">
              <w:t xml:space="preserve"> </w:t>
            </w:r>
            <w:r w:rsidR="00C05EC4" w:rsidRPr="00C05EC4">
              <w:t>nedzīvojamās</w:t>
            </w:r>
            <w:r w:rsidR="00F56BB5" w:rsidRPr="00C05EC4">
              <w:t xml:space="preserve"> ēkas platības ir </w:t>
            </w:r>
            <w:r w:rsidR="00C05EC4" w:rsidRPr="00C05EC4">
              <w:t xml:space="preserve">tehniski atbilstoša tūlītējai </w:t>
            </w:r>
            <w:r w:rsidR="004B0337">
              <w:t>ekspluatēšanai</w:t>
            </w:r>
            <w:r w:rsidR="00F56BB5" w:rsidRPr="00C05EC4">
              <w:t>;</w:t>
            </w:r>
          </w:p>
          <w:p w:rsidR="006F5DAE" w:rsidRDefault="002C6F7C" w:rsidP="001F1829">
            <w:pPr>
              <w:pStyle w:val="Sarakstarindkopa"/>
              <w:numPr>
                <w:ilvl w:val="0"/>
                <w:numId w:val="10"/>
              </w:numPr>
              <w:jc w:val="both"/>
            </w:pPr>
            <w:r>
              <w:t>nedzīvojamai</w:t>
            </w:r>
            <w:r w:rsidR="00D535F7">
              <w:t xml:space="preserve"> </w:t>
            </w:r>
            <w:r w:rsidR="006F5DAE">
              <w:t>ēkai ir nodrošināta vides pieejamība;</w:t>
            </w:r>
          </w:p>
          <w:p w:rsidR="001F1829" w:rsidRDefault="006F5DAE" w:rsidP="001F1829">
            <w:pPr>
              <w:pStyle w:val="Sarakstarindkopa"/>
              <w:numPr>
                <w:ilvl w:val="0"/>
                <w:numId w:val="10"/>
              </w:numPr>
              <w:jc w:val="both"/>
            </w:pPr>
            <w:r>
              <w:t>īpašumam</w:t>
            </w:r>
            <w:r w:rsidR="001F1829" w:rsidRPr="0090466B">
              <w:t xml:space="preserve"> ir </w:t>
            </w:r>
            <w:r w:rsidR="001F1829">
              <w:t>tieša</w:t>
            </w:r>
            <w:r w:rsidR="001F1829" w:rsidRPr="0090466B">
              <w:t xml:space="preserve"> piekļuve </w:t>
            </w:r>
            <w:r w:rsidR="001F1829">
              <w:t>pie esošās ielas;</w:t>
            </w:r>
          </w:p>
          <w:p w:rsidR="001F1829" w:rsidRDefault="001F1829" w:rsidP="00236486">
            <w:pPr>
              <w:pStyle w:val="Sarakstarindkopa"/>
              <w:numPr>
                <w:ilvl w:val="0"/>
                <w:numId w:val="10"/>
              </w:numPr>
              <w:jc w:val="both"/>
            </w:pPr>
            <w:r>
              <w:t xml:space="preserve">īpašumā atrodas saimniecības ēka ar </w:t>
            </w:r>
            <w:r w:rsidR="00C05EC4">
              <w:t>iespēju izmantot</w:t>
            </w:r>
            <w:r w:rsidR="008F78EA">
              <w:t xml:space="preserve"> to</w:t>
            </w:r>
            <w:r w:rsidR="00C05EC4">
              <w:t xml:space="preserve"> kā garāžas</w:t>
            </w:r>
            <w:r w:rsidR="00F56BB5">
              <w:t>;</w:t>
            </w:r>
          </w:p>
          <w:p w:rsidR="00236486" w:rsidRPr="0090466B" w:rsidRDefault="00673453" w:rsidP="00E20360">
            <w:pPr>
              <w:pStyle w:val="Sarakstarindkopa"/>
              <w:numPr>
                <w:ilvl w:val="0"/>
                <w:numId w:val="10"/>
              </w:numPr>
              <w:jc w:val="both"/>
            </w:pPr>
            <w:r>
              <w:t xml:space="preserve">nekustamā īpašuma sastāvā esošās zemes </w:t>
            </w:r>
            <w:r w:rsidR="00236486" w:rsidRPr="0090466B">
              <w:t xml:space="preserve">platība </w:t>
            </w:r>
            <w:r w:rsidR="003A08B6">
              <w:t>ir</w:t>
            </w:r>
            <w:r w:rsidR="00236486" w:rsidRPr="0090466B">
              <w:t xml:space="preserve"> </w:t>
            </w:r>
            <w:r w:rsidR="00B0112C">
              <w:t>no 2</w:t>
            </w:r>
            <w:r w:rsidR="003511B2">
              <w:t> </w:t>
            </w:r>
            <w:r w:rsidR="00E20360">
              <w:t>200</w:t>
            </w:r>
            <w:r w:rsidR="003511B2">
              <w:t xml:space="preserve"> m</w:t>
            </w:r>
            <w:r w:rsidR="003511B2" w:rsidRPr="003511B2">
              <w:rPr>
                <w:vertAlign w:val="superscript"/>
              </w:rPr>
              <w:t>2</w:t>
            </w:r>
            <w:r w:rsidR="00E20360">
              <w:t xml:space="preserve"> līdz 2 700</w:t>
            </w:r>
            <w:r w:rsidR="00B0112C">
              <w:t xml:space="preserve"> </w:t>
            </w:r>
            <w:r w:rsidR="00E20360">
              <w:t>m</w:t>
            </w:r>
            <w:r w:rsidR="00E20360" w:rsidRPr="00E20360">
              <w:rPr>
                <w:vertAlign w:val="superscript"/>
              </w:rPr>
              <w:t>2</w:t>
            </w:r>
            <w:r w:rsidR="00236486" w:rsidRPr="0090466B">
              <w:t>;</w:t>
            </w:r>
          </w:p>
          <w:p w:rsidR="00236486" w:rsidRDefault="00EC1628" w:rsidP="00236486">
            <w:pPr>
              <w:pStyle w:val="Sarakstarindkopa"/>
              <w:numPr>
                <w:ilvl w:val="0"/>
                <w:numId w:val="10"/>
              </w:numPr>
              <w:jc w:val="both"/>
            </w:pPr>
            <w:r>
              <w:t>īpašumā pieejams auto stāvlaukums</w:t>
            </w:r>
            <w:r w:rsidR="00E20360">
              <w:t xml:space="preserve"> ar </w:t>
            </w:r>
            <w:r w:rsidR="00C05EC4">
              <w:t>vietu ne mazāk kā 7 automašīnām;</w:t>
            </w:r>
          </w:p>
          <w:p w:rsidR="00C05EC4" w:rsidRDefault="002C6F7C" w:rsidP="00236486">
            <w:pPr>
              <w:pStyle w:val="Sarakstarindkopa"/>
              <w:numPr>
                <w:ilvl w:val="0"/>
                <w:numId w:val="10"/>
              </w:numPr>
              <w:jc w:val="both"/>
            </w:pPr>
            <w:r>
              <w:t xml:space="preserve">ēkas un būvju īpašums ir aprīkots ar inženierkomunikācijām </w:t>
            </w:r>
            <w:r w:rsidR="00C05EC4">
              <w:t>(kanalizācija, elektroapgāde, ūdensapgāde, siltumapgāde</w:t>
            </w:r>
            <w:r>
              <w:t>, vājstrāvu pieslēgums</w:t>
            </w:r>
            <w:r w:rsidR="00C05EC4">
              <w:t>)</w:t>
            </w:r>
            <w:r>
              <w:t>.</w:t>
            </w:r>
          </w:p>
          <w:p w:rsidR="00805A3F" w:rsidRPr="0090466B" w:rsidRDefault="00805A3F" w:rsidP="002C6F7C">
            <w:pPr>
              <w:pStyle w:val="Sarakstarindkopa"/>
              <w:ind w:left="420"/>
              <w:jc w:val="both"/>
            </w:pPr>
          </w:p>
        </w:tc>
      </w:tr>
      <w:tr w:rsidR="00CC37B7" w:rsidRPr="0090466B" w:rsidTr="00236486">
        <w:tc>
          <w:tcPr>
            <w:tcW w:w="576" w:type="dxa"/>
          </w:tcPr>
          <w:p w:rsidR="00CC37B7" w:rsidRPr="0090466B" w:rsidRDefault="00617356" w:rsidP="0044091A">
            <w:pPr>
              <w:jc w:val="both"/>
            </w:pPr>
            <w:r>
              <w:t>2</w:t>
            </w:r>
            <w:r w:rsidR="00CC37B7" w:rsidRPr="0090466B">
              <w:t>.</w:t>
            </w:r>
          </w:p>
        </w:tc>
        <w:tc>
          <w:tcPr>
            <w:tcW w:w="2509" w:type="dxa"/>
          </w:tcPr>
          <w:p w:rsidR="00CC37B7" w:rsidRPr="0090466B" w:rsidRDefault="00CC37B7" w:rsidP="00F74E5A">
            <w:pPr>
              <w:jc w:val="both"/>
            </w:pPr>
            <w:r w:rsidRPr="0090466B">
              <w:t>Īpašie nosacījumi</w:t>
            </w:r>
          </w:p>
        </w:tc>
        <w:tc>
          <w:tcPr>
            <w:tcW w:w="6095" w:type="dxa"/>
          </w:tcPr>
          <w:p w:rsidR="00E36231" w:rsidRPr="0090466B" w:rsidRDefault="001945C9" w:rsidP="00E20360">
            <w:pPr>
              <w:jc w:val="both"/>
            </w:pPr>
            <w:r w:rsidRPr="0090466B">
              <w:t xml:space="preserve">Pašvaldība patur tiesības pārbaudīt vai </w:t>
            </w:r>
            <w:r w:rsidR="00617356">
              <w:t xml:space="preserve">īpašums </w:t>
            </w:r>
            <w:r w:rsidRPr="0090466B">
              <w:t xml:space="preserve">atbilst </w:t>
            </w:r>
            <w:r w:rsidR="008D53DF">
              <w:t>paredzētajai lietošanai</w:t>
            </w:r>
            <w:r w:rsidR="00E36231" w:rsidRPr="0090466B">
              <w:t xml:space="preserve">, </w:t>
            </w:r>
            <w:r w:rsidR="00E20360">
              <w:t>piemēram, apmeklējot objektu dabā un piesaistot speciālistus no valsts vai pašvaldības iestādēm, pie</w:t>
            </w:r>
            <w:r w:rsidR="00673453">
              <w:t>mēram, būvvaldes, VUGD un tml</w:t>
            </w:r>
            <w:r w:rsidR="002C6F7C">
              <w:t xml:space="preserve">., pasūtīt nekustamā īpašuma novērtējumu. </w:t>
            </w:r>
          </w:p>
        </w:tc>
      </w:tr>
      <w:tr w:rsidR="00673453" w:rsidRPr="0090466B" w:rsidTr="00236486">
        <w:tc>
          <w:tcPr>
            <w:tcW w:w="576" w:type="dxa"/>
          </w:tcPr>
          <w:p w:rsidR="00673453" w:rsidRDefault="00673453" w:rsidP="0044091A">
            <w:pPr>
              <w:jc w:val="both"/>
            </w:pPr>
            <w:r>
              <w:t>3.</w:t>
            </w:r>
          </w:p>
        </w:tc>
        <w:tc>
          <w:tcPr>
            <w:tcW w:w="2509" w:type="dxa"/>
          </w:tcPr>
          <w:p w:rsidR="00673453" w:rsidRPr="0090466B" w:rsidRDefault="008F78EA" w:rsidP="00673453">
            <w:r>
              <w:t>Vēlamie</w:t>
            </w:r>
            <w:r w:rsidR="00673453">
              <w:t xml:space="preserve"> īpašuma atsavināšanas nosacījumi</w:t>
            </w:r>
          </w:p>
        </w:tc>
        <w:tc>
          <w:tcPr>
            <w:tcW w:w="6095" w:type="dxa"/>
          </w:tcPr>
          <w:p w:rsidR="00673453" w:rsidRDefault="00673453" w:rsidP="00673453">
            <w:pPr>
              <w:pStyle w:val="Sarakstarindkopa"/>
              <w:numPr>
                <w:ilvl w:val="0"/>
                <w:numId w:val="10"/>
              </w:numPr>
              <w:jc w:val="both"/>
            </w:pPr>
            <w:r>
              <w:t>īpašums jāatbrīvo ne vēlāk kā 2 nedēļu laikā pēc līguma parakstīšanas;</w:t>
            </w:r>
          </w:p>
          <w:p w:rsidR="00673453" w:rsidRPr="007912B9" w:rsidRDefault="007912B9" w:rsidP="00673453">
            <w:pPr>
              <w:pStyle w:val="Sarakstarindkopa"/>
              <w:numPr>
                <w:ilvl w:val="0"/>
                <w:numId w:val="10"/>
              </w:numPr>
              <w:jc w:val="both"/>
            </w:pPr>
            <w:r w:rsidRPr="007912B9">
              <w:t>maksājums</w:t>
            </w:r>
            <w:r w:rsidR="00C27163" w:rsidRPr="007912B9">
              <w:t xml:space="preserve"> </w:t>
            </w:r>
            <w:r w:rsidR="00673453" w:rsidRPr="007912B9">
              <w:t>par īpašuma iegādi</w:t>
            </w:r>
            <w:r w:rsidRPr="007912B9">
              <w:t xml:space="preserve"> tiek </w:t>
            </w:r>
            <w:r w:rsidR="00C27163" w:rsidRPr="007912B9">
              <w:t>veikt</w:t>
            </w:r>
            <w:r w:rsidRPr="007912B9">
              <w:t>s ne ātrāk kā</w:t>
            </w:r>
            <w:r w:rsidR="00673453" w:rsidRPr="007912B9">
              <w:t xml:space="preserve"> </w:t>
            </w:r>
            <w:r w:rsidRPr="007912B9">
              <w:t>6 mēnešu</w:t>
            </w:r>
            <w:r w:rsidR="00673453" w:rsidRPr="007912B9">
              <w:t xml:space="preserve"> laikā;</w:t>
            </w:r>
          </w:p>
          <w:p w:rsidR="00673453" w:rsidRPr="0090466B" w:rsidRDefault="00673453" w:rsidP="00673453">
            <w:pPr>
              <w:pStyle w:val="Sarakstarindkopa"/>
              <w:numPr>
                <w:ilvl w:val="0"/>
                <w:numId w:val="10"/>
              </w:numPr>
              <w:jc w:val="both"/>
            </w:pPr>
            <w:r>
              <w:t>īpašuma tiesības pāriet ar līguma parakstīšanu un ir tūlītēji reģistrējamas zemesgrāmatā.</w:t>
            </w:r>
          </w:p>
        </w:tc>
      </w:tr>
    </w:tbl>
    <w:p w:rsidR="00CC37B7" w:rsidRPr="0090466B" w:rsidRDefault="00CC37B7" w:rsidP="00CC37B7">
      <w:pPr>
        <w:spacing w:after="0"/>
        <w:jc w:val="both"/>
      </w:pPr>
    </w:p>
    <w:p w:rsidR="00CC37B7" w:rsidRPr="0090466B" w:rsidRDefault="00D83EFC" w:rsidP="00CC37B7">
      <w:pPr>
        <w:pStyle w:val="Sarakstarindkopa"/>
        <w:numPr>
          <w:ilvl w:val="0"/>
          <w:numId w:val="7"/>
        </w:numPr>
        <w:spacing w:after="0"/>
        <w:ind w:left="284" w:hanging="284"/>
        <w:jc w:val="center"/>
        <w:rPr>
          <w:b/>
        </w:rPr>
      </w:pPr>
      <w:r w:rsidRPr="0090466B">
        <w:rPr>
          <w:b/>
        </w:rPr>
        <w:t>Konkursa</w:t>
      </w:r>
      <w:r w:rsidR="00CC37B7" w:rsidRPr="0090466B">
        <w:rPr>
          <w:b/>
        </w:rPr>
        <w:t xml:space="preserve"> dalībnieks</w:t>
      </w:r>
    </w:p>
    <w:p w:rsidR="00CC37B7" w:rsidRPr="0090466B" w:rsidRDefault="00CC37B7" w:rsidP="00CC37B7">
      <w:pPr>
        <w:pStyle w:val="Sarakstarindkopa"/>
        <w:spacing w:after="0"/>
        <w:ind w:left="284"/>
      </w:pPr>
    </w:p>
    <w:tbl>
      <w:tblPr>
        <w:tblStyle w:val="Reatabula"/>
        <w:tblW w:w="0" w:type="auto"/>
        <w:tblLook w:val="04A0" w:firstRow="1" w:lastRow="0" w:firstColumn="1" w:lastColumn="0" w:noHBand="0" w:noVBand="1"/>
      </w:tblPr>
      <w:tblGrid>
        <w:gridCol w:w="562"/>
        <w:gridCol w:w="2523"/>
        <w:gridCol w:w="6095"/>
      </w:tblGrid>
      <w:tr w:rsidR="00CC37B7" w:rsidRPr="0090466B" w:rsidTr="0089791F">
        <w:tc>
          <w:tcPr>
            <w:tcW w:w="562" w:type="dxa"/>
          </w:tcPr>
          <w:p w:rsidR="00CC37B7" w:rsidRPr="0090466B" w:rsidRDefault="00617356" w:rsidP="001945C9">
            <w:r>
              <w:t>3</w:t>
            </w:r>
            <w:r w:rsidR="00CC37B7" w:rsidRPr="0090466B">
              <w:t>.</w:t>
            </w:r>
          </w:p>
        </w:tc>
        <w:tc>
          <w:tcPr>
            <w:tcW w:w="2523" w:type="dxa"/>
          </w:tcPr>
          <w:p w:rsidR="00CC37B7" w:rsidRPr="0090466B" w:rsidRDefault="003511B2" w:rsidP="00484F00">
            <w:r>
              <w:t>Īpašuma</w:t>
            </w:r>
            <w:r w:rsidR="001945C9" w:rsidRPr="0090466B">
              <w:t xml:space="preserve"> </w:t>
            </w:r>
            <w:r w:rsidR="00484F00">
              <w:t>īpašnieks</w:t>
            </w:r>
          </w:p>
        </w:tc>
        <w:tc>
          <w:tcPr>
            <w:tcW w:w="6095" w:type="dxa"/>
          </w:tcPr>
          <w:p w:rsidR="00CC37B7" w:rsidRPr="0090466B" w:rsidRDefault="00D83EFC" w:rsidP="003511B2">
            <w:r w:rsidRPr="0090466B">
              <w:t>Jebkura fiziska vai juridiska persona</w:t>
            </w:r>
            <w:r w:rsidR="001945C9" w:rsidRPr="0090466B">
              <w:t>,</w:t>
            </w:r>
            <w:r w:rsidR="00E50C3F" w:rsidRPr="0090466B">
              <w:t xml:space="preserve"> k</w:t>
            </w:r>
            <w:r w:rsidR="001945C9" w:rsidRPr="0090466B">
              <w:t>uras</w:t>
            </w:r>
            <w:r w:rsidR="00E50C3F" w:rsidRPr="0090466B">
              <w:t xml:space="preserve"> īpašumā</w:t>
            </w:r>
            <w:r w:rsidR="001945C9" w:rsidRPr="0090466B">
              <w:t xml:space="preserve"> </w:t>
            </w:r>
            <w:r w:rsidR="00E50C3F" w:rsidRPr="0090466B">
              <w:t xml:space="preserve">ir atbilstošs </w:t>
            </w:r>
            <w:r w:rsidR="003511B2">
              <w:t>īpašums</w:t>
            </w:r>
            <w:r w:rsidR="00484F00">
              <w:t xml:space="preserve"> un kura ir</w:t>
            </w:r>
            <w:r w:rsidR="00673453">
              <w:t xml:space="preserve"> ieinteresēta un</w:t>
            </w:r>
            <w:r w:rsidR="00484F00">
              <w:t xml:space="preserve"> </w:t>
            </w:r>
            <w:r w:rsidR="00484F00" w:rsidRPr="00617356">
              <w:t xml:space="preserve">tiesīga </w:t>
            </w:r>
            <w:r w:rsidR="00617356" w:rsidRPr="00617356">
              <w:t>to pārdot</w:t>
            </w:r>
            <w:r w:rsidR="001945C9" w:rsidRPr="00617356">
              <w:t>.</w:t>
            </w:r>
            <w:r w:rsidRPr="00617356">
              <w:t xml:space="preserve">  </w:t>
            </w:r>
          </w:p>
        </w:tc>
      </w:tr>
      <w:tr w:rsidR="00CC37B7" w:rsidRPr="0090466B" w:rsidTr="0089791F">
        <w:tc>
          <w:tcPr>
            <w:tcW w:w="562" w:type="dxa"/>
          </w:tcPr>
          <w:p w:rsidR="00CC37B7" w:rsidRPr="0090466B" w:rsidRDefault="00617356" w:rsidP="00F74E5A">
            <w:r>
              <w:t>4</w:t>
            </w:r>
            <w:r w:rsidR="00CC37B7" w:rsidRPr="0090466B">
              <w:t>.</w:t>
            </w:r>
          </w:p>
        </w:tc>
        <w:tc>
          <w:tcPr>
            <w:tcW w:w="2523" w:type="dxa"/>
          </w:tcPr>
          <w:p w:rsidR="00CC37B7" w:rsidRPr="0090466B" w:rsidRDefault="00CC37B7" w:rsidP="001945C9">
            <w:r w:rsidRPr="0090466B">
              <w:t xml:space="preserve">Pieteikšanās dalībai </w:t>
            </w:r>
            <w:r w:rsidR="001945C9" w:rsidRPr="0090466B">
              <w:t>konkursā</w:t>
            </w:r>
          </w:p>
        </w:tc>
        <w:tc>
          <w:tcPr>
            <w:tcW w:w="6095" w:type="dxa"/>
          </w:tcPr>
          <w:p w:rsidR="00CC37B7" w:rsidRPr="0090466B" w:rsidRDefault="00CC37B7" w:rsidP="00F74E5A">
            <w:pPr>
              <w:jc w:val="both"/>
            </w:pPr>
            <w:r w:rsidRPr="0090466B">
              <w:t>No publicēšanas</w:t>
            </w:r>
            <w:r w:rsidR="00484F00">
              <w:t xml:space="preserve"> </w:t>
            </w:r>
            <w:r w:rsidR="00484F00" w:rsidRPr="0090466B">
              <w:t xml:space="preserve">dienas </w:t>
            </w:r>
            <w:r w:rsidR="00484F00">
              <w:t xml:space="preserve">Alūksnes novada pašvaldības mājas lapā </w:t>
            </w:r>
            <w:hyperlink r:id="rId8" w:history="1">
              <w:r w:rsidR="00484F00" w:rsidRPr="00AC1B3F">
                <w:rPr>
                  <w:rStyle w:val="Hipersaite"/>
                </w:rPr>
                <w:t>www.aluksne.lv</w:t>
              </w:r>
            </w:hyperlink>
            <w:r w:rsidR="00484F00">
              <w:t xml:space="preserve"> </w:t>
            </w:r>
            <w:r w:rsidRPr="0090466B">
              <w:t>līdz</w:t>
            </w:r>
            <w:r w:rsidR="00D83EFC" w:rsidRPr="0090466B">
              <w:t xml:space="preserve"> 2018</w:t>
            </w:r>
            <w:r w:rsidR="00C27163">
              <w:t>.</w:t>
            </w:r>
            <w:r w:rsidRPr="0090466B">
              <w:t xml:space="preserve">gada </w:t>
            </w:r>
            <w:r w:rsidR="0029727F">
              <w:t>10</w:t>
            </w:r>
            <w:r w:rsidR="00C27163" w:rsidRPr="00C27163">
              <w:t>.augusta</w:t>
            </w:r>
            <w:r w:rsidRPr="00C27163">
              <w:t xml:space="preserve"> </w:t>
            </w:r>
            <w:r w:rsidRPr="0090466B">
              <w:t xml:space="preserve">plkst. </w:t>
            </w:r>
            <w:r w:rsidR="00BD2B3B">
              <w:t xml:space="preserve">16.00 </w:t>
            </w:r>
            <w:r w:rsidRPr="0090466B">
              <w:lastRenderedPageBreak/>
              <w:t xml:space="preserve">iesniedzot  pieteikumu Alūksnes novada pašvaldībā </w:t>
            </w:r>
            <w:r w:rsidR="00BD2B3B">
              <w:t>306.</w:t>
            </w:r>
            <w:r w:rsidRPr="0090466B">
              <w:t xml:space="preserve"> kabinetā, Dārza ielā 11, Alūksnē, Alūksnes novadā.</w:t>
            </w:r>
          </w:p>
          <w:p w:rsidR="00CC37B7" w:rsidRPr="0090466B" w:rsidRDefault="00CC37B7" w:rsidP="00E50C3F">
            <w:pPr>
              <w:jc w:val="both"/>
            </w:pPr>
            <w:r w:rsidRPr="0090466B">
              <w:t xml:space="preserve">Aizpildīts 1. pielikuma pieteikums dalībai </w:t>
            </w:r>
            <w:r w:rsidR="00E50C3F" w:rsidRPr="0090466B">
              <w:t>konkursā</w:t>
            </w:r>
            <w:r w:rsidR="00673453">
              <w:t xml:space="preserve"> jāiesniedz</w:t>
            </w:r>
            <w:r w:rsidRPr="0090466B">
              <w:t xml:space="preserve"> slēgtā aploksnē uz tā</w:t>
            </w:r>
            <w:r w:rsidR="00673453">
              <w:t>s</w:t>
            </w:r>
            <w:r w:rsidRPr="0090466B">
              <w:t xml:space="preserve"> norādot iesniedzēju (</w:t>
            </w:r>
            <w:r w:rsidR="001945C9" w:rsidRPr="0090466B">
              <w:t>konkursa</w:t>
            </w:r>
            <w:r w:rsidRPr="0090466B">
              <w:t xml:space="preserve"> dalībnieku) un mērķi “</w:t>
            </w:r>
            <w:r w:rsidR="00E50C3F" w:rsidRPr="0090466B">
              <w:t xml:space="preserve">Konkursam </w:t>
            </w:r>
            <w:r w:rsidR="00484F00" w:rsidRPr="00484F00">
              <w:t xml:space="preserve">par </w:t>
            </w:r>
            <w:r w:rsidR="001B464E">
              <w:t>īpašumu</w:t>
            </w:r>
            <w:r w:rsidR="009C2D6F">
              <w:t xml:space="preserve"> </w:t>
            </w:r>
            <w:r w:rsidR="003511B2">
              <w:t>piedāvājum</w:t>
            </w:r>
            <w:r w:rsidR="009C2D6F">
              <w:t>u</w:t>
            </w:r>
            <w:r w:rsidR="001B464E">
              <w:t xml:space="preserve"> apzināšanu Alūksnes pilsētā</w:t>
            </w:r>
            <w:r w:rsidRPr="0090466B">
              <w:t>”.</w:t>
            </w:r>
          </w:p>
          <w:p w:rsidR="00CC37B7" w:rsidRPr="0090466B" w:rsidRDefault="00CC37B7" w:rsidP="00F74E5A">
            <w:pPr>
              <w:jc w:val="both"/>
            </w:pPr>
            <w:r w:rsidRPr="0090466B">
              <w:t>Saņemtie pieteikumi tiek reģistrēti, fiksējot iesniedzēju, saņemšanas datumu un laiku.</w:t>
            </w:r>
          </w:p>
          <w:p w:rsidR="00CC37B7" w:rsidRPr="0090466B" w:rsidRDefault="00CC37B7" w:rsidP="0029727F">
            <w:pPr>
              <w:jc w:val="both"/>
            </w:pPr>
            <w:r w:rsidRPr="0090466B">
              <w:t xml:space="preserve">Pieteikumi, kas saņemti pašvaldībā pēc </w:t>
            </w:r>
            <w:r w:rsidR="00E50C3F" w:rsidRPr="0090466B">
              <w:t>2018.</w:t>
            </w:r>
            <w:r w:rsidRPr="0090466B">
              <w:t>gada</w:t>
            </w:r>
            <w:r w:rsidR="00BD2B3B">
              <w:t xml:space="preserve"> </w:t>
            </w:r>
            <w:r w:rsidR="0029727F">
              <w:t>10</w:t>
            </w:r>
            <w:r w:rsidR="00C27163" w:rsidRPr="00C27163">
              <w:t xml:space="preserve">.augusta </w:t>
            </w:r>
            <w:r w:rsidRPr="0090466B">
              <w:t xml:space="preserve">plkst. </w:t>
            </w:r>
            <w:r w:rsidR="00BD2B3B">
              <w:t>16.00</w:t>
            </w:r>
            <w:r w:rsidRPr="0090466B">
              <w:t>, netiek vērtēti.</w:t>
            </w:r>
          </w:p>
        </w:tc>
      </w:tr>
    </w:tbl>
    <w:p w:rsidR="00CC37B7" w:rsidRPr="00CC37B7" w:rsidRDefault="00CC37B7" w:rsidP="00CC37B7">
      <w:pPr>
        <w:spacing w:after="0"/>
        <w:rPr>
          <w:highlight w:val="lightGray"/>
        </w:rPr>
      </w:pPr>
    </w:p>
    <w:p w:rsidR="00CC37B7" w:rsidRPr="008D53DF" w:rsidRDefault="00553836" w:rsidP="00CC37B7">
      <w:pPr>
        <w:pStyle w:val="Sarakstarindkopa"/>
        <w:numPr>
          <w:ilvl w:val="0"/>
          <w:numId w:val="7"/>
        </w:numPr>
        <w:spacing w:after="0"/>
        <w:ind w:left="426" w:hanging="426"/>
        <w:jc w:val="center"/>
        <w:rPr>
          <w:b/>
        </w:rPr>
      </w:pPr>
      <w:r w:rsidRPr="008D53DF">
        <w:rPr>
          <w:b/>
        </w:rPr>
        <w:t>Konkursa</w:t>
      </w:r>
      <w:r w:rsidR="00CC37B7" w:rsidRPr="008D53DF">
        <w:rPr>
          <w:b/>
        </w:rPr>
        <w:t xml:space="preserve"> norises kārtība</w:t>
      </w:r>
    </w:p>
    <w:p w:rsidR="00CC37B7" w:rsidRPr="008D53DF" w:rsidRDefault="00CC37B7" w:rsidP="00CC37B7">
      <w:pPr>
        <w:spacing w:after="0"/>
      </w:pPr>
    </w:p>
    <w:tbl>
      <w:tblPr>
        <w:tblStyle w:val="Reatabula"/>
        <w:tblW w:w="0" w:type="auto"/>
        <w:tblLook w:val="04A0" w:firstRow="1" w:lastRow="0" w:firstColumn="1" w:lastColumn="0" w:noHBand="0" w:noVBand="1"/>
      </w:tblPr>
      <w:tblGrid>
        <w:gridCol w:w="562"/>
        <w:gridCol w:w="2523"/>
        <w:gridCol w:w="6095"/>
      </w:tblGrid>
      <w:tr w:rsidR="00CC37B7" w:rsidRPr="008D53DF" w:rsidTr="0089791F">
        <w:tc>
          <w:tcPr>
            <w:tcW w:w="562" w:type="dxa"/>
          </w:tcPr>
          <w:p w:rsidR="00CC37B7" w:rsidRPr="008D53DF" w:rsidRDefault="00617356" w:rsidP="0090466B">
            <w:r>
              <w:t>5</w:t>
            </w:r>
            <w:r w:rsidR="00CC37B7" w:rsidRPr="008D53DF">
              <w:t>.</w:t>
            </w:r>
          </w:p>
        </w:tc>
        <w:tc>
          <w:tcPr>
            <w:tcW w:w="2523" w:type="dxa"/>
          </w:tcPr>
          <w:p w:rsidR="00CC37B7" w:rsidRPr="008D53DF" w:rsidRDefault="00553836" w:rsidP="00F74E5A">
            <w:r w:rsidRPr="008D53DF">
              <w:t>Konkursa</w:t>
            </w:r>
            <w:r w:rsidR="00CC37B7" w:rsidRPr="008D53DF">
              <w:t xml:space="preserve"> veids</w:t>
            </w:r>
          </w:p>
        </w:tc>
        <w:tc>
          <w:tcPr>
            <w:tcW w:w="6095" w:type="dxa"/>
          </w:tcPr>
          <w:p w:rsidR="00CC37B7" w:rsidRPr="008D53DF" w:rsidRDefault="00CC37B7" w:rsidP="00553836">
            <w:r w:rsidRPr="008D53DF">
              <w:t>Rakstisk</w:t>
            </w:r>
            <w:r w:rsidR="00553836" w:rsidRPr="008D53DF">
              <w:t>s konkurss</w:t>
            </w:r>
            <w:r w:rsidRPr="008D53DF">
              <w:t xml:space="preserve">. </w:t>
            </w:r>
          </w:p>
        </w:tc>
      </w:tr>
      <w:tr w:rsidR="00CC37B7" w:rsidRPr="008D53DF" w:rsidTr="0089791F">
        <w:tc>
          <w:tcPr>
            <w:tcW w:w="562" w:type="dxa"/>
          </w:tcPr>
          <w:p w:rsidR="00CC37B7" w:rsidRPr="008D53DF" w:rsidRDefault="00617356" w:rsidP="00A61B73">
            <w:r>
              <w:t>6</w:t>
            </w:r>
            <w:r w:rsidR="00CC37B7" w:rsidRPr="008D53DF">
              <w:t>.</w:t>
            </w:r>
          </w:p>
        </w:tc>
        <w:tc>
          <w:tcPr>
            <w:tcW w:w="2523" w:type="dxa"/>
          </w:tcPr>
          <w:p w:rsidR="00CC37B7" w:rsidRPr="008D53DF" w:rsidRDefault="00553836" w:rsidP="00F74E5A">
            <w:r w:rsidRPr="008D53DF">
              <w:t>Konkursa</w:t>
            </w:r>
            <w:r w:rsidR="00CC37B7" w:rsidRPr="008D53DF">
              <w:t xml:space="preserve"> komisija</w:t>
            </w:r>
          </w:p>
        </w:tc>
        <w:tc>
          <w:tcPr>
            <w:tcW w:w="6095" w:type="dxa"/>
          </w:tcPr>
          <w:p w:rsidR="00CC37B7" w:rsidRPr="008D53DF" w:rsidRDefault="00553836" w:rsidP="007912B9">
            <w:pPr>
              <w:jc w:val="both"/>
            </w:pPr>
            <w:r w:rsidRPr="008D53DF">
              <w:t>Konkursu</w:t>
            </w:r>
            <w:r w:rsidR="00CC37B7" w:rsidRPr="008D53DF">
              <w:t xml:space="preserve"> organizē ar Alūksnes novada pašvaldības domes</w:t>
            </w:r>
            <w:r w:rsidRPr="008D53DF">
              <w:t xml:space="preserve"> priekšsēdētāja 2018.</w:t>
            </w:r>
            <w:r w:rsidR="00CC37B7" w:rsidRPr="008D53DF">
              <w:t>gada</w:t>
            </w:r>
            <w:r w:rsidR="00BD2B3B">
              <w:t xml:space="preserve"> </w:t>
            </w:r>
            <w:r w:rsidR="007912B9" w:rsidRPr="007912B9">
              <w:t>26.</w:t>
            </w:r>
            <w:r w:rsidR="007E36BA">
              <w:t>jūlijā</w:t>
            </w:r>
            <w:r w:rsidR="00D42B29" w:rsidRPr="00B65AE4">
              <w:t xml:space="preserve"> </w:t>
            </w:r>
            <w:r w:rsidRPr="00B65AE4">
              <w:t xml:space="preserve">izdotu </w:t>
            </w:r>
            <w:r w:rsidR="008D1398" w:rsidRPr="00B65AE4">
              <w:t>r</w:t>
            </w:r>
            <w:r w:rsidR="00993F17" w:rsidRPr="00B65AE4">
              <w:t>īkojumu Nr. </w:t>
            </w:r>
            <w:r w:rsidR="00993F17" w:rsidRPr="007E36BA">
              <w:t>ANP</w:t>
            </w:r>
            <w:r w:rsidR="007E36BA">
              <w:t>/1-6/18/236</w:t>
            </w:r>
            <w:r w:rsidR="00993F17" w:rsidRPr="00B65AE4">
              <w:t xml:space="preserve"> </w:t>
            </w:r>
            <w:r w:rsidRPr="00B65AE4">
              <w:t xml:space="preserve"> i</w:t>
            </w:r>
            <w:r w:rsidR="00CC37B7" w:rsidRPr="00B65AE4">
              <w:t>zveidota komisija.</w:t>
            </w:r>
          </w:p>
        </w:tc>
      </w:tr>
      <w:tr w:rsidR="00C05DC5" w:rsidRPr="008D53DF" w:rsidTr="0089791F">
        <w:tc>
          <w:tcPr>
            <w:tcW w:w="562" w:type="dxa"/>
          </w:tcPr>
          <w:p w:rsidR="00C05DC5" w:rsidRPr="008D53DF" w:rsidRDefault="00617356" w:rsidP="00A61B73">
            <w:r>
              <w:t>7</w:t>
            </w:r>
            <w:r w:rsidR="00C05DC5">
              <w:t>.</w:t>
            </w:r>
          </w:p>
        </w:tc>
        <w:tc>
          <w:tcPr>
            <w:tcW w:w="2523" w:type="dxa"/>
          </w:tcPr>
          <w:p w:rsidR="00C05DC5" w:rsidRPr="008D53DF" w:rsidRDefault="00C05DC5" w:rsidP="00F74E5A">
            <w:r>
              <w:t>Papildus informācija</w:t>
            </w:r>
          </w:p>
        </w:tc>
        <w:tc>
          <w:tcPr>
            <w:tcW w:w="6095" w:type="dxa"/>
          </w:tcPr>
          <w:p w:rsidR="0037573C" w:rsidRDefault="0037573C" w:rsidP="00C05DC5">
            <w:pPr>
              <w:jc w:val="both"/>
            </w:pPr>
            <w:r>
              <w:t xml:space="preserve">Informācija par konkursu tiks publicēta </w:t>
            </w:r>
            <w:r w:rsidRPr="0037573C">
              <w:t xml:space="preserve">Latvijas Republikas oficiālajā </w:t>
            </w:r>
            <w:r w:rsidR="006F5DAE">
              <w:t>izdevumā</w:t>
            </w:r>
            <w:r w:rsidRPr="0037573C">
              <w:t xml:space="preserve"> “Latvijas Vēstnesis”, laikrakstos “Malienas ziņas”, “Alūksnes ziņas”</w:t>
            </w:r>
            <w:r>
              <w:t xml:space="preserve"> un izvietota </w:t>
            </w:r>
            <w:r w:rsidR="006F5DAE">
              <w:t xml:space="preserve">Alūksnes novada pašvaldības mājas lapā </w:t>
            </w:r>
            <w:hyperlink r:id="rId9" w:history="1">
              <w:r w:rsidR="006F5DAE" w:rsidRPr="00067A9F">
                <w:rPr>
                  <w:rStyle w:val="Hipersaite"/>
                </w:rPr>
                <w:t>www.aluksne.lv</w:t>
              </w:r>
            </w:hyperlink>
            <w:r w:rsidR="006F5DAE">
              <w:t xml:space="preserve">. </w:t>
            </w:r>
          </w:p>
          <w:p w:rsidR="00C05DC5" w:rsidRDefault="00C05DC5" w:rsidP="00C05DC5">
            <w:pPr>
              <w:jc w:val="both"/>
            </w:pPr>
            <w:r>
              <w:t xml:space="preserve">Visus neskaidros, precizējošos un interesējošos jautājumus iesūtīt rakstiski uz e-pastu: </w:t>
            </w:r>
            <w:hyperlink r:id="rId10" w:history="1">
              <w:r w:rsidRPr="00AC1B3F">
                <w:rPr>
                  <w:rStyle w:val="Hipersaite"/>
                </w:rPr>
                <w:t>dome@aluksne.lv</w:t>
              </w:r>
            </w:hyperlink>
            <w:r>
              <w:t>, atbilde tiks sniegta 2 darba dienu laikā no vēstules saņemšanas brīža.</w:t>
            </w:r>
          </w:p>
          <w:p w:rsidR="002067DD" w:rsidRPr="008D53DF" w:rsidRDefault="002067DD" w:rsidP="00AD261F">
            <w:pPr>
              <w:jc w:val="both"/>
            </w:pPr>
            <w:r>
              <w:t xml:space="preserve">Kontaktpersona: </w:t>
            </w:r>
            <w:r w:rsidR="00AD261F">
              <w:t>Kristīne LĀCE, tālrunis: 29452745</w:t>
            </w:r>
            <w:r>
              <w:t xml:space="preserve">, </w:t>
            </w:r>
            <w:r w:rsidR="00F24A23">
              <w:t xml:space="preserve">           </w:t>
            </w:r>
            <w:r>
              <w:t xml:space="preserve">e-pasts: </w:t>
            </w:r>
            <w:hyperlink r:id="rId11" w:history="1">
              <w:r w:rsidR="00AD261F" w:rsidRPr="00927686">
                <w:rPr>
                  <w:rStyle w:val="Hipersaite"/>
                </w:rPr>
                <w:t>kristine.lace@aluksne.lv</w:t>
              </w:r>
            </w:hyperlink>
            <w:r>
              <w:t xml:space="preserve">.   </w:t>
            </w:r>
          </w:p>
        </w:tc>
      </w:tr>
      <w:tr w:rsidR="00CC37B7" w:rsidRPr="008D53DF" w:rsidTr="0089791F">
        <w:tc>
          <w:tcPr>
            <w:tcW w:w="562" w:type="dxa"/>
          </w:tcPr>
          <w:p w:rsidR="00CC37B7" w:rsidRPr="008D53DF" w:rsidRDefault="00617356" w:rsidP="00A61B73">
            <w:r>
              <w:t>8</w:t>
            </w:r>
            <w:r w:rsidR="00CC37B7" w:rsidRPr="008D53DF">
              <w:t>.</w:t>
            </w:r>
          </w:p>
        </w:tc>
        <w:tc>
          <w:tcPr>
            <w:tcW w:w="2523" w:type="dxa"/>
          </w:tcPr>
          <w:p w:rsidR="00CC37B7" w:rsidRPr="008D53DF" w:rsidRDefault="00553836" w:rsidP="00F74E5A">
            <w:r w:rsidRPr="008D53DF">
              <w:t>Konkursa</w:t>
            </w:r>
            <w:r w:rsidR="00CC37B7" w:rsidRPr="008D53DF">
              <w:t xml:space="preserve"> pieteikumu atvēršana</w:t>
            </w:r>
          </w:p>
        </w:tc>
        <w:tc>
          <w:tcPr>
            <w:tcW w:w="6095" w:type="dxa"/>
          </w:tcPr>
          <w:p w:rsidR="00CC37B7" w:rsidRPr="008D53DF" w:rsidRDefault="00C05EC4" w:rsidP="002067DD">
            <w:pPr>
              <w:jc w:val="both"/>
            </w:pPr>
            <w:r>
              <w:t>3 darba dienu laikā pēc pieteikumu iesniegšanas termiņa,</w:t>
            </w:r>
            <w:r w:rsidR="002067DD">
              <w:t xml:space="preserve"> Dārza ielā 11,</w:t>
            </w:r>
            <w:r w:rsidR="00CC37B7" w:rsidRPr="008D53DF">
              <w:t xml:space="preserve"> Alūksnē, Alūksnes novadā</w:t>
            </w:r>
          </w:p>
        </w:tc>
      </w:tr>
      <w:tr w:rsidR="00CC37B7" w:rsidRPr="00CC37B7" w:rsidTr="0089791F">
        <w:tc>
          <w:tcPr>
            <w:tcW w:w="562" w:type="dxa"/>
          </w:tcPr>
          <w:p w:rsidR="00CC37B7" w:rsidRPr="008D53DF" w:rsidRDefault="00617356" w:rsidP="00F74E5A">
            <w:r>
              <w:t>9</w:t>
            </w:r>
            <w:r w:rsidR="00A61B73" w:rsidRPr="008D53DF">
              <w:t>.</w:t>
            </w:r>
          </w:p>
        </w:tc>
        <w:tc>
          <w:tcPr>
            <w:tcW w:w="2523" w:type="dxa"/>
          </w:tcPr>
          <w:p w:rsidR="00CC37B7" w:rsidRPr="008D53DF" w:rsidRDefault="00553836" w:rsidP="00F74E5A">
            <w:r w:rsidRPr="008D53DF">
              <w:t>Konkursa</w:t>
            </w:r>
            <w:r w:rsidR="00CC37B7" w:rsidRPr="008D53DF">
              <w:t xml:space="preserve"> pieteikumu vērtēšana</w:t>
            </w:r>
          </w:p>
        </w:tc>
        <w:tc>
          <w:tcPr>
            <w:tcW w:w="6095" w:type="dxa"/>
          </w:tcPr>
          <w:p w:rsidR="00CC37B7" w:rsidRPr="008D53DF" w:rsidRDefault="00C05DC5" w:rsidP="00C05DC5">
            <w:pPr>
              <w:jc w:val="both"/>
            </w:pPr>
            <w:r>
              <w:t>S</w:t>
            </w:r>
            <w:r w:rsidR="00CC37B7" w:rsidRPr="008D53DF">
              <w:t>lēgtās aploksnēs saņemto pieteikumu</w:t>
            </w:r>
            <w:r>
              <w:t xml:space="preserve"> </w:t>
            </w:r>
            <w:r w:rsidR="00875129" w:rsidRPr="008D53DF">
              <w:t>atbilstību konkursa noteikumiem</w:t>
            </w:r>
            <w:r w:rsidR="00AD261F">
              <w:t xml:space="preserve"> komisija</w:t>
            </w:r>
            <w:r>
              <w:t xml:space="preserve"> vērtē slēgtā sēdē.</w:t>
            </w:r>
          </w:p>
        </w:tc>
      </w:tr>
      <w:tr w:rsidR="002521DF" w:rsidRPr="00CC37B7" w:rsidTr="00741DCE">
        <w:tc>
          <w:tcPr>
            <w:tcW w:w="562" w:type="dxa"/>
          </w:tcPr>
          <w:p w:rsidR="002521DF" w:rsidRPr="0089791F" w:rsidRDefault="002521DF" w:rsidP="00F74E5A">
            <w:r>
              <w:t>10</w:t>
            </w:r>
            <w:r w:rsidRPr="0089791F">
              <w:t>.</w:t>
            </w:r>
          </w:p>
        </w:tc>
        <w:tc>
          <w:tcPr>
            <w:tcW w:w="8618" w:type="dxa"/>
            <w:gridSpan w:val="2"/>
          </w:tcPr>
          <w:p w:rsidR="002521DF" w:rsidRPr="0089791F" w:rsidRDefault="002521DF" w:rsidP="00F74E5A">
            <w:r w:rsidRPr="0089791F">
              <w:t>Uzvarētāja noteikšana</w:t>
            </w:r>
          </w:p>
          <w:p w:rsidR="002521DF" w:rsidRPr="0089791F" w:rsidRDefault="002521DF" w:rsidP="00F74E5A">
            <w:r w:rsidRPr="0089791F">
              <w:t>Konkursa uzvarētāju nosaka pēc šādiem kritērijiem:</w:t>
            </w:r>
          </w:p>
          <w:tbl>
            <w:tblPr>
              <w:tblStyle w:val="Reatabula"/>
              <w:tblW w:w="0" w:type="auto"/>
              <w:tblLook w:val="04A0" w:firstRow="1" w:lastRow="0" w:firstColumn="1" w:lastColumn="0" w:noHBand="0" w:noVBand="1"/>
            </w:tblPr>
            <w:tblGrid>
              <w:gridCol w:w="891"/>
              <w:gridCol w:w="2795"/>
              <w:gridCol w:w="3221"/>
              <w:gridCol w:w="1485"/>
            </w:tblGrid>
            <w:tr w:rsidR="00F800BA" w:rsidRPr="0089791F" w:rsidTr="00F45AAB">
              <w:tc>
                <w:tcPr>
                  <w:tcW w:w="891" w:type="dxa"/>
                </w:tcPr>
                <w:p w:rsidR="002521DF" w:rsidRPr="0089791F" w:rsidRDefault="002521DF" w:rsidP="00F74E5A">
                  <w:r w:rsidRPr="0089791F">
                    <w:t>Nr.p.k.</w:t>
                  </w:r>
                </w:p>
              </w:tc>
              <w:tc>
                <w:tcPr>
                  <w:tcW w:w="6016" w:type="dxa"/>
                  <w:gridSpan w:val="2"/>
                </w:tcPr>
                <w:p w:rsidR="002521DF" w:rsidRPr="0089791F" w:rsidRDefault="002521DF" w:rsidP="0077030B">
                  <w:pPr>
                    <w:jc w:val="center"/>
                  </w:pPr>
                  <w:r w:rsidRPr="0089791F">
                    <w:t>Kritērijs</w:t>
                  </w:r>
                </w:p>
              </w:tc>
              <w:tc>
                <w:tcPr>
                  <w:tcW w:w="1485" w:type="dxa"/>
                </w:tcPr>
                <w:p w:rsidR="002521DF" w:rsidRPr="0089791F" w:rsidRDefault="002521DF" w:rsidP="00F74E5A">
                  <w:pPr>
                    <w:jc w:val="center"/>
                  </w:pPr>
                  <w:r w:rsidRPr="0089791F">
                    <w:t>Maksimālais punktu skaits</w:t>
                  </w:r>
                </w:p>
              </w:tc>
            </w:tr>
            <w:tr w:rsidR="00F800BA" w:rsidRPr="0089791F" w:rsidTr="002521DF">
              <w:tc>
                <w:tcPr>
                  <w:tcW w:w="891" w:type="dxa"/>
                  <w:vMerge w:val="restart"/>
                </w:tcPr>
                <w:p w:rsidR="002521DF" w:rsidRPr="0089791F" w:rsidRDefault="002521DF" w:rsidP="00072CFF">
                  <w:pPr>
                    <w:pStyle w:val="Sarakstarindkopa"/>
                    <w:numPr>
                      <w:ilvl w:val="0"/>
                      <w:numId w:val="13"/>
                    </w:numPr>
                  </w:pPr>
                </w:p>
              </w:tc>
              <w:tc>
                <w:tcPr>
                  <w:tcW w:w="2795" w:type="dxa"/>
                  <w:vMerge w:val="restart"/>
                </w:tcPr>
                <w:p w:rsidR="002521DF" w:rsidRDefault="002521DF" w:rsidP="00E62C26">
                  <w:r>
                    <w:t xml:space="preserve">Īpašuma </w:t>
                  </w:r>
                  <w:r w:rsidR="00E62C26">
                    <w:t>atrašanās vieta</w:t>
                  </w:r>
                </w:p>
              </w:tc>
              <w:tc>
                <w:tcPr>
                  <w:tcW w:w="3221" w:type="dxa"/>
                </w:tcPr>
                <w:p w:rsidR="002521DF" w:rsidRPr="0089791F" w:rsidRDefault="002521DF" w:rsidP="00E62C26">
                  <w:r>
                    <w:t xml:space="preserve">Īpašums </w:t>
                  </w:r>
                  <w:r w:rsidR="00E62C26">
                    <w:t>atrodas Alūksnes pilsētas teritorijā</w:t>
                  </w:r>
                </w:p>
              </w:tc>
              <w:tc>
                <w:tcPr>
                  <w:tcW w:w="1485" w:type="dxa"/>
                </w:tcPr>
                <w:p w:rsidR="002521DF" w:rsidRPr="0089791F" w:rsidRDefault="002521DF" w:rsidP="00C05DC5">
                  <w:pPr>
                    <w:jc w:val="center"/>
                  </w:pPr>
                  <w:r>
                    <w:t>10</w:t>
                  </w:r>
                </w:p>
              </w:tc>
            </w:tr>
            <w:tr w:rsidR="00F800BA" w:rsidRPr="0089791F" w:rsidTr="002521DF">
              <w:tc>
                <w:tcPr>
                  <w:tcW w:w="891" w:type="dxa"/>
                  <w:vMerge/>
                </w:tcPr>
                <w:p w:rsidR="002521DF" w:rsidRPr="0089791F" w:rsidRDefault="002521DF" w:rsidP="002521DF">
                  <w:pPr>
                    <w:pStyle w:val="Sarakstarindkopa"/>
                  </w:pPr>
                </w:p>
              </w:tc>
              <w:tc>
                <w:tcPr>
                  <w:tcW w:w="2795" w:type="dxa"/>
                  <w:vMerge/>
                </w:tcPr>
                <w:p w:rsidR="002521DF" w:rsidRDefault="002521DF" w:rsidP="007464C1"/>
              </w:tc>
              <w:tc>
                <w:tcPr>
                  <w:tcW w:w="3221" w:type="dxa"/>
                </w:tcPr>
                <w:p w:rsidR="002521DF" w:rsidRPr="0089791F" w:rsidRDefault="002521DF" w:rsidP="00E62C26">
                  <w:r>
                    <w:t xml:space="preserve">Īpašums </w:t>
                  </w:r>
                  <w:r w:rsidR="00E62C26">
                    <w:t>atrodas</w:t>
                  </w:r>
                  <w:r w:rsidR="00673453">
                    <w:t xml:space="preserve"> līdz 1 km attālumā</w:t>
                  </w:r>
                  <w:r w:rsidR="00E62C26">
                    <w:t xml:space="preserve"> ārpus Alūksnes pilsētas teritorijas</w:t>
                  </w:r>
                </w:p>
              </w:tc>
              <w:tc>
                <w:tcPr>
                  <w:tcW w:w="1485" w:type="dxa"/>
                </w:tcPr>
                <w:p w:rsidR="002521DF" w:rsidRPr="0089791F" w:rsidRDefault="00E62C26" w:rsidP="00C05DC5">
                  <w:pPr>
                    <w:jc w:val="center"/>
                  </w:pPr>
                  <w:r>
                    <w:t>0</w:t>
                  </w:r>
                </w:p>
              </w:tc>
            </w:tr>
            <w:tr w:rsidR="00F800BA" w:rsidRPr="0089791F" w:rsidTr="002521DF">
              <w:tc>
                <w:tcPr>
                  <w:tcW w:w="891" w:type="dxa"/>
                  <w:vMerge w:val="restart"/>
                </w:tcPr>
                <w:p w:rsidR="00E62C26" w:rsidRPr="0089791F" w:rsidRDefault="00E62C26" w:rsidP="00E62C26">
                  <w:pPr>
                    <w:pStyle w:val="Sarakstarindkopa"/>
                    <w:numPr>
                      <w:ilvl w:val="0"/>
                      <w:numId w:val="13"/>
                    </w:numPr>
                  </w:pPr>
                </w:p>
              </w:tc>
              <w:tc>
                <w:tcPr>
                  <w:tcW w:w="2795" w:type="dxa"/>
                  <w:vMerge w:val="restart"/>
                </w:tcPr>
                <w:p w:rsidR="00E62C26" w:rsidRDefault="00E62C26" w:rsidP="00E62C26">
                  <w:r>
                    <w:t>Nedzīvojamās ēkas atbilstība šo noteikumu 1.punktā norādītajai platībai</w:t>
                  </w:r>
                </w:p>
                <w:p w:rsidR="00E62C26" w:rsidRDefault="00E62C26" w:rsidP="00E62C26"/>
              </w:tc>
              <w:tc>
                <w:tcPr>
                  <w:tcW w:w="3221" w:type="dxa"/>
                </w:tcPr>
                <w:p w:rsidR="00E62C26" w:rsidRPr="00C05B63" w:rsidRDefault="00E62C26" w:rsidP="00E62C26">
                  <w:r>
                    <w:t>Nedzīvojamās ēkas platība atbilst norādītajiem parametriem</w:t>
                  </w:r>
                </w:p>
              </w:tc>
              <w:tc>
                <w:tcPr>
                  <w:tcW w:w="1485" w:type="dxa"/>
                </w:tcPr>
                <w:p w:rsidR="00E62C26" w:rsidRDefault="00E62C26" w:rsidP="00E62C26">
                  <w:pPr>
                    <w:jc w:val="center"/>
                  </w:pPr>
                  <w:r>
                    <w:t>10</w:t>
                  </w:r>
                </w:p>
              </w:tc>
            </w:tr>
            <w:tr w:rsidR="00F800BA" w:rsidRPr="0089791F" w:rsidTr="002521DF">
              <w:tc>
                <w:tcPr>
                  <w:tcW w:w="891" w:type="dxa"/>
                  <w:vMerge/>
                </w:tcPr>
                <w:p w:rsidR="00E62C26" w:rsidRPr="0089791F" w:rsidRDefault="00E62C26" w:rsidP="00E62C26">
                  <w:pPr>
                    <w:pStyle w:val="Sarakstarindkopa"/>
                  </w:pPr>
                </w:p>
              </w:tc>
              <w:tc>
                <w:tcPr>
                  <w:tcW w:w="2795" w:type="dxa"/>
                  <w:vMerge/>
                </w:tcPr>
                <w:p w:rsidR="00E62C26" w:rsidRDefault="00E62C26" w:rsidP="00E62C26"/>
              </w:tc>
              <w:tc>
                <w:tcPr>
                  <w:tcW w:w="3221" w:type="dxa"/>
                </w:tcPr>
                <w:p w:rsidR="00E62C26" w:rsidRDefault="00E62C26" w:rsidP="00E62C26">
                  <w:r>
                    <w:t>Nedzīvojamās ēkas platība daļēji atbilst parametriem (+/-2 % no norādītās optimālās platības)</w:t>
                  </w:r>
                </w:p>
              </w:tc>
              <w:tc>
                <w:tcPr>
                  <w:tcW w:w="1485" w:type="dxa"/>
                </w:tcPr>
                <w:p w:rsidR="00E62C26" w:rsidRDefault="00E62C26" w:rsidP="00E62C26">
                  <w:pPr>
                    <w:jc w:val="center"/>
                  </w:pPr>
                  <w:r>
                    <w:t>5</w:t>
                  </w:r>
                </w:p>
              </w:tc>
            </w:tr>
            <w:tr w:rsidR="00F800BA" w:rsidRPr="0089791F" w:rsidTr="002521DF">
              <w:tc>
                <w:tcPr>
                  <w:tcW w:w="891" w:type="dxa"/>
                  <w:vMerge/>
                </w:tcPr>
                <w:p w:rsidR="00E62C26" w:rsidRPr="0089791F" w:rsidRDefault="00E62C26" w:rsidP="00E62C26">
                  <w:pPr>
                    <w:pStyle w:val="Sarakstarindkopa"/>
                  </w:pPr>
                </w:p>
              </w:tc>
              <w:tc>
                <w:tcPr>
                  <w:tcW w:w="2795" w:type="dxa"/>
                  <w:vMerge/>
                </w:tcPr>
                <w:p w:rsidR="00E62C26" w:rsidRDefault="00E62C26" w:rsidP="00E62C26"/>
              </w:tc>
              <w:tc>
                <w:tcPr>
                  <w:tcW w:w="3221" w:type="dxa"/>
                </w:tcPr>
                <w:p w:rsidR="00E62C26" w:rsidRPr="00D478C0" w:rsidRDefault="00E62C26" w:rsidP="00E62C26">
                  <w:r>
                    <w:t xml:space="preserve">Nedzīvojamās ēkas platība neatbilst parametriem </w:t>
                  </w:r>
                </w:p>
              </w:tc>
              <w:tc>
                <w:tcPr>
                  <w:tcW w:w="1485" w:type="dxa"/>
                </w:tcPr>
                <w:p w:rsidR="00E62C26" w:rsidRDefault="00E62C26" w:rsidP="00E62C26">
                  <w:pPr>
                    <w:jc w:val="center"/>
                  </w:pPr>
                  <w:r>
                    <w:t>0</w:t>
                  </w:r>
                </w:p>
              </w:tc>
            </w:tr>
            <w:tr w:rsidR="00F800BA" w:rsidRPr="0089791F" w:rsidTr="002521DF">
              <w:tc>
                <w:tcPr>
                  <w:tcW w:w="891" w:type="dxa"/>
                  <w:vMerge w:val="restart"/>
                </w:tcPr>
                <w:p w:rsidR="006074DD" w:rsidRPr="0089791F" w:rsidRDefault="006074DD" w:rsidP="00E62C26">
                  <w:pPr>
                    <w:pStyle w:val="Sarakstarindkopa"/>
                    <w:numPr>
                      <w:ilvl w:val="0"/>
                      <w:numId w:val="13"/>
                    </w:numPr>
                  </w:pPr>
                </w:p>
              </w:tc>
              <w:tc>
                <w:tcPr>
                  <w:tcW w:w="2795" w:type="dxa"/>
                  <w:vMerge w:val="restart"/>
                </w:tcPr>
                <w:p w:rsidR="006074DD" w:rsidRDefault="006074DD" w:rsidP="00E62C26">
                  <w:r>
                    <w:t>Atsevišķi nodalītu telpu skaits nedzīvojamā ēkā</w:t>
                  </w:r>
                </w:p>
              </w:tc>
              <w:tc>
                <w:tcPr>
                  <w:tcW w:w="3221" w:type="dxa"/>
                </w:tcPr>
                <w:p w:rsidR="006074DD" w:rsidRDefault="006074DD" w:rsidP="006074DD">
                  <w:r>
                    <w:t xml:space="preserve">Nedzīvojamā ēkā atsevišķi nodalītas 15 vai vairāk telpas </w:t>
                  </w:r>
                </w:p>
              </w:tc>
              <w:tc>
                <w:tcPr>
                  <w:tcW w:w="1485" w:type="dxa"/>
                </w:tcPr>
                <w:p w:rsidR="006074DD" w:rsidRDefault="006074DD" w:rsidP="00E62C26">
                  <w:pPr>
                    <w:jc w:val="center"/>
                  </w:pPr>
                  <w:r>
                    <w:t>10</w:t>
                  </w:r>
                </w:p>
              </w:tc>
            </w:tr>
            <w:tr w:rsidR="00F800BA" w:rsidRPr="0089791F" w:rsidTr="002521DF">
              <w:tc>
                <w:tcPr>
                  <w:tcW w:w="891" w:type="dxa"/>
                  <w:vMerge/>
                </w:tcPr>
                <w:p w:rsidR="006074DD" w:rsidRPr="0089791F" w:rsidRDefault="006074DD" w:rsidP="00E62C26">
                  <w:pPr>
                    <w:pStyle w:val="Sarakstarindkopa"/>
                  </w:pPr>
                </w:p>
              </w:tc>
              <w:tc>
                <w:tcPr>
                  <w:tcW w:w="2795" w:type="dxa"/>
                  <w:vMerge/>
                </w:tcPr>
                <w:p w:rsidR="006074DD" w:rsidRDefault="006074DD" w:rsidP="00E62C26"/>
              </w:tc>
              <w:tc>
                <w:tcPr>
                  <w:tcW w:w="3221" w:type="dxa"/>
                </w:tcPr>
                <w:p w:rsidR="006074DD" w:rsidRDefault="006074DD" w:rsidP="006074DD">
                  <w:r>
                    <w:t xml:space="preserve">Nedzīvojamā ēkā atsevišķi </w:t>
                  </w:r>
                  <w:r>
                    <w:lastRenderedPageBreak/>
                    <w:t>nodalītas mazāk kā 15 telpas</w:t>
                  </w:r>
                </w:p>
              </w:tc>
              <w:tc>
                <w:tcPr>
                  <w:tcW w:w="1485" w:type="dxa"/>
                </w:tcPr>
                <w:p w:rsidR="006074DD" w:rsidRDefault="006074DD" w:rsidP="00E62C26">
                  <w:pPr>
                    <w:jc w:val="center"/>
                  </w:pPr>
                  <w:r>
                    <w:lastRenderedPageBreak/>
                    <w:t>0</w:t>
                  </w:r>
                </w:p>
              </w:tc>
            </w:tr>
            <w:tr w:rsidR="00F800BA" w:rsidRPr="0089791F" w:rsidTr="002521DF">
              <w:tc>
                <w:tcPr>
                  <w:tcW w:w="891" w:type="dxa"/>
                  <w:vMerge w:val="restart"/>
                </w:tcPr>
                <w:p w:rsidR="006074DD" w:rsidRPr="0089791F" w:rsidRDefault="006074DD" w:rsidP="00E62C26">
                  <w:pPr>
                    <w:pStyle w:val="Sarakstarindkopa"/>
                    <w:numPr>
                      <w:ilvl w:val="0"/>
                      <w:numId w:val="13"/>
                    </w:numPr>
                  </w:pPr>
                </w:p>
              </w:tc>
              <w:tc>
                <w:tcPr>
                  <w:tcW w:w="2795" w:type="dxa"/>
                  <w:vMerge w:val="restart"/>
                </w:tcPr>
                <w:p w:rsidR="006074DD" w:rsidRDefault="006074DD" w:rsidP="00E62C26">
                  <w:r>
                    <w:t>Nedzīvojamās ēkas tehniskais stāvoklis</w:t>
                  </w:r>
                </w:p>
                <w:p w:rsidR="006074DD" w:rsidRDefault="006074DD" w:rsidP="00E62C26"/>
              </w:tc>
              <w:tc>
                <w:tcPr>
                  <w:tcW w:w="3221" w:type="dxa"/>
                </w:tcPr>
                <w:p w:rsidR="006074DD" w:rsidRDefault="006074DD" w:rsidP="004B0337">
                  <w:r>
                    <w:t>N</w:t>
                  </w:r>
                  <w:r w:rsidR="008F78EA">
                    <w:t>e mazāk kā 3</w:t>
                  </w:r>
                  <w:r w:rsidRPr="00C05EC4">
                    <w:t xml:space="preserve">0% no kopējās nedzīvojamās ēkas platības ir tehniski atbilstoša tūlītējai </w:t>
                  </w:r>
                  <w:r w:rsidR="004B0337">
                    <w:t>ekspluatēšanai</w:t>
                  </w:r>
                  <w:r>
                    <w:t>, ir veikts kosmētiskais remonts</w:t>
                  </w:r>
                </w:p>
              </w:tc>
              <w:tc>
                <w:tcPr>
                  <w:tcW w:w="1485" w:type="dxa"/>
                </w:tcPr>
                <w:p w:rsidR="006074DD" w:rsidRDefault="006074DD" w:rsidP="00E62C26">
                  <w:pPr>
                    <w:jc w:val="center"/>
                  </w:pPr>
                  <w:r>
                    <w:t>10</w:t>
                  </w:r>
                </w:p>
              </w:tc>
            </w:tr>
            <w:tr w:rsidR="00F800BA" w:rsidRPr="0089791F" w:rsidTr="002521DF">
              <w:tc>
                <w:tcPr>
                  <w:tcW w:w="891" w:type="dxa"/>
                  <w:vMerge/>
                </w:tcPr>
                <w:p w:rsidR="006074DD" w:rsidRPr="0089791F" w:rsidRDefault="006074DD" w:rsidP="00E62C26">
                  <w:pPr>
                    <w:pStyle w:val="Sarakstarindkopa"/>
                  </w:pPr>
                </w:p>
              </w:tc>
              <w:tc>
                <w:tcPr>
                  <w:tcW w:w="2795" w:type="dxa"/>
                  <w:vMerge/>
                </w:tcPr>
                <w:p w:rsidR="006074DD" w:rsidRDefault="006074DD" w:rsidP="00E62C26"/>
              </w:tc>
              <w:tc>
                <w:tcPr>
                  <w:tcW w:w="3221" w:type="dxa"/>
                </w:tcPr>
                <w:p w:rsidR="006074DD" w:rsidRDefault="006074DD" w:rsidP="004B0337">
                  <w:r>
                    <w:t>N</w:t>
                  </w:r>
                  <w:r w:rsidR="008F78EA">
                    <w:t>e mazāk kā 3</w:t>
                  </w:r>
                  <w:r w:rsidRPr="00C05EC4">
                    <w:t xml:space="preserve">0% no kopējās nedzīvojamās ēkas platības ir tehniski atbilstoša tūlītējai </w:t>
                  </w:r>
                  <w:r w:rsidR="004B0337">
                    <w:t>ekspluatēšanai</w:t>
                  </w:r>
                  <w:r>
                    <w:t>, bet ir nepieciešams kosmētiskais remonts</w:t>
                  </w:r>
                </w:p>
              </w:tc>
              <w:tc>
                <w:tcPr>
                  <w:tcW w:w="1485" w:type="dxa"/>
                </w:tcPr>
                <w:p w:rsidR="006074DD" w:rsidRDefault="006074DD" w:rsidP="00E62C26">
                  <w:pPr>
                    <w:jc w:val="center"/>
                  </w:pPr>
                  <w:r>
                    <w:t>5</w:t>
                  </w:r>
                </w:p>
              </w:tc>
            </w:tr>
            <w:tr w:rsidR="00F800BA" w:rsidRPr="0089791F" w:rsidTr="002521DF">
              <w:tc>
                <w:tcPr>
                  <w:tcW w:w="891" w:type="dxa"/>
                  <w:vMerge/>
                </w:tcPr>
                <w:p w:rsidR="006074DD" w:rsidRPr="0089791F" w:rsidRDefault="006074DD" w:rsidP="00E62C26">
                  <w:pPr>
                    <w:pStyle w:val="Sarakstarindkopa"/>
                  </w:pPr>
                </w:p>
              </w:tc>
              <w:tc>
                <w:tcPr>
                  <w:tcW w:w="2795" w:type="dxa"/>
                  <w:vMerge/>
                </w:tcPr>
                <w:p w:rsidR="006074DD" w:rsidRDefault="006074DD" w:rsidP="00E62C26"/>
              </w:tc>
              <w:tc>
                <w:tcPr>
                  <w:tcW w:w="3221" w:type="dxa"/>
                </w:tcPr>
                <w:p w:rsidR="006074DD" w:rsidRDefault="006074DD" w:rsidP="006074DD">
                  <w:r>
                    <w:t xml:space="preserve">Lai uzsāktu darbu, vairāk kā </w:t>
                  </w:r>
                  <w:r w:rsidR="008F78EA">
                    <w:t>3</w:t>
                  </w:r>
                  <w:r w:rsidRPr="00C05EC4">
                    <w:t>0% no kopējās nedzīvojamās ēkas platības ir</w:t>
                  </w:r>
                  <w:r>
                    <w:t xml:space="preserve"> nepieciešami remontdarbi</w:t>
                  </w:r>
                </w:p>
              </w:tc>
              <w:tc>
                <w:tcPr>
                  <w:tcW w:w="1485" w:type="dxa"/>
                </w:tcPr>
                <w:p w:rsidR="006074DD" w:rsidRDefault="006074DD" w:rsidP="00E62C26">
                  <w:pPr>
                    <w:jc w:val="center"/>
                  </w:pPr>
                  <w:r>
                    <w:t>0</w:t>
                  </w:r>
                </w:p>
              </w:tc>
            </w:tr>
            <w:tr w:rsidR="00F800BA" w:rsidRPr="0089791F" w:rsidTr="002521DF">
              <w:tc>
                <w:tcPr>
                  <w:tcW w:w="891" w:type="dxa"/>
                  <w:vMerge w:val="restart"/>
                </w:tcPr>
                <w:p w:rsidR="006074DD" w:rsidRPr="0089791F" w:rsidRDefault="006074DD" w:rsidP="006074DD">
                  <w:pPr>
                    <w:pStyle w:val="Sarakstarindkopa"/>
                    <w:numPr>
                      <w:ilvl w:val="0"/>
                      <w:numId w:val="13"/>
                    </w:numPr>
                  </w:pPr>
                </w:p>
              </w:tc>
              <w:tc>
                <w:tcPr>
                  <w:tcW w:w="2795" w:type="dxa"/>
                  <w:vMerge w:val="restart"/>
                </w:tcPr>
                <w:p w:rsidR="006074DD" w:rsidRDefault="006074DD" w:rsidP="006074DD">
                  <w:r>
                    <w:t>Nedzīvojamās ēkas vides pieejamība</w:t>
                  </w:r>
                </w:p>
              </w:tc>
              <w:tc>
                <w:tcPr>
                  <w:tcW w:w="3221" w:type="dxa"/>
                </w:tcPr>
                <w:p w:rsidR="006074DD" w:rsidRDefault="002C6F7C" w:rsidP="006074DD">
                  <w:r>
                    <w:t>Nedzīvojamai</w:t>
                  </w:r>
                  <w:r w:rsidR="006074DD">
                    <w:t xml:space="preserve"> ēkai ir nodrošināta vides pieejamība </w:t>
                  </w:r>
                </w:p>
              </w:tc>
              <w:tc>
                <w:tcPr>
                  <w:tcW w:w="1485" w:type="dxa"/>
                </w:tcPr>
                <w:p w:rsidR="006074DD" w:rsidRDefault="006074DD" w:rsidP="006074DD">
                  <w:pPr>
                    <w:jc w:val="center"/>
                  </w:pPr>
                  <w:r>
                    <w:t>10</w:t>
                  </w:r>
                </w:p>
              </w:tc>
            </w:tr>
            <w:tr w:rsidR="00F800BA" w:rsidRPr="0089791F" w:rsidTr="002521DF">
              <w:tc>
                <w:tcPr>
                  <w:tcW w:w="891" w:type="dxa"/>
                  <w:vMerge/>
                </w:tcPr>
                <w:p w:rsidR="006074DD" w:rsidRPr="0089791F" w:rsidRDefault="006074DD" w:rsidP="006074DD">
                  <w:pPr>
                    <w:pStyle w:val="Sarakstarindkopa"/>
                  </w:pPr>
                </w:p>
              </w:tc>
              <w:tc>
                <w:tcPr>
                  <w:tcW w:w="2795" w:type="dxa"/>
                  <w:vMerge/>
                </w:tcPr>
                <w:p w:rsidR="006074DD" w:rsidRDefault="006074DD" w:rsidP="006074DD"/>
              </w:tc>
              <w:tc>
                <w:tcPr>
                  <w:tcW w:w="3221" w:type="dxa"/>
                </w:tcPr>
                <w:p w:rsidR="006074DD" w:rsidRDefault="002C6F7C" w:rsidP="006074DD">
                  <w:r>
                    <w:t>Nedzīvojamai</w:t>
                  </w:r>
                  <w:r w:rsidR="006074DD">
                    <w:t xml:space="preserve"> ēkai ir daļēji nodrošināta vides pieejamība</w:t>
                  </w:r>
                </w:p>
              </w:tc>
              <w:tc>
                <w:tcPr>
                  <w:tcW w:w="1485" w:type="dxa"/>
                </w:tcPr>
                <w:p w:rsidR="006074DD" w:rsidRDefault="006074DD" w:rsidP="006074DD">
                  <w:pPr>
                    <w:jc w:val="center"/>
                  </w:pPr>
                  <w:r>
                    <w:t>5</w:t>
                  </w:r>
                </w:p>
              </w:tc>
            </w:tr>
            <w:tr w:rsidR="00F800BA" w:rsidRPr="0089791F" w:rsidTr="002521DF">
              <w:tc>
                <w:tcPr>
                  <w:tcW w:w="891" w:type="dxa"/>
                  <w:vMerge/>
                </w:tcPr>
                <w:p w:rsidR="006074DD" w:rsidRPr="0089791F" w:rsidRDefault="006074DD" w:rsidP="006074DD">
                  <w:pPr>
                    <w:pStyle w:val="Sarakstarindkopa"/>
                  </w:pPr>
                </w:p>
              </w:tc>
              <w:tc>
                <w:tcPr>
                  <w:tcW w:w="2795" w:type="dxa"/>
                  <w:vMerge/>
                </w:tcPr>
                <w:p w:rsidR="006074DD" w:rsidRDefault="006074DD" w:rsidP="006074DD"/>
              </w:tc>
              <w:tc>
                <w:tcPr>
                  <w:tcW w:w="3221" w:type="dxa"/>
                </w:tcPr>
                <w:p w:rsidR="006074DD" w:rsidRDefault="002C6F7C" w:rsidP="006074DD">
                  <w:r>
                    <w:t>Nedzīvojamai</w:t>
                  </w:r>
                  <w:r w:rsidR="006074DD">
                    <w:t xml:space="preserve"> ēkai nav nodrošināta vides pieejamība</w:t>
                  </w:r>
                </w:p>
              </w:tc>
              <w:tc>
                <w:tcPr>
                  <w:tcW w:w="1485" w:type="dxa"/>
                </w:tcPr>
                <w:p w:rsidR="006074DD" w:rsidRDefault="006074DD" w:rsidP="006074DD">
                  <w:pPr>
                    <w:jc w:val="center"/>
                  </w:pPr>
                  <w:r>
                    <w:t>0</w:t>
                  </w:r>
                </w:p>
              </w:tc>
            </w:tr>
            <w:tr w:rsidR="00F800BA" w:rsidRPr="0089791F" w:rsidTr="002521DF">
              <w:tc>
                <w:tcPr>
                  <w:tcW w:w="891" w:type="dxa"/>
                  <w:vMerge w:val="restart"/>
                </w:tcPr>
                <w:p w:rsidR="006074DD" w:rsidRPr="0089791F" w:rsidRDefault="006074DD" w:rsidP="006074DD">
                  <w:pPr>
                    <w:pStyle w:val="Sarakstarindkopa"/>
                    <w:numPr>
                      <w:ilvl w:val="0"/>
                      <w:numId w:val="13"/>
                    </w:numPr>
                  </w:pPr>
                </w:p>
              </w:tc>
              <w:tc>
                <w:tcPr>
                  <w:tcW w:w="2795" w:type="dxa"/>
                  <w:vMerge w:val="restart"/>
                </w:tcPr>
                <w:p w:rsidR="006074DD" w:rsidRDefault="006074DD" w:rsidP="006074DD">
                  <w:r>
                    <w:t>Piekļuve</w:t>
                  </w:r>
                </w:p>
              </w:tc>
              <w:tc>
                <w:tcPr>
                  <w:tcW w:w="3221" w:type="dxa"/>
                </w:tcPr>
                <w:p w:rsidR="006074DD" w:rsidRPr="0089791F" w:rsidRDefault="006074DD" w:rsidP="006074DD">
                  <w:r>
                    <w:t>Īpašumam</w:t>
                  </w:r>
                  <w:r w:rsidRPr="0089791F">
                    <w:t xml:space="preserve"> ir </w:t>
                  </w:r>
                  <w:r>
                    <w:t>tieša</w:t>
                  </w:r>
                  <w:r w:rsidRPr="0089791F">
                    <w:t xml:space="preserve"> piekļuve</w:t>
                  </w:r>
                  <w:r>
                    <w:t xml:space="preserve"> pie esošas ielas</w:t>
                  </w:r>
                </w:p>
              </w:tc>
              <w:tc>
                <w:tcPr>
                  <w:tcW w:w="1485" w:type="dxa"/>
                </w:tcPr>
                <w:p w:rsidR="006074DD" w:rsidRPr="0089791F" w:rsidRDefault="006074DD" w:rsidP="006074DD">
                  <w:pPr>
                    <w:jc w:val="center"/>
                  </w:pPr>
                  <w:r>
                    <w:t>10</w:t>
                  </w:r>
                </w:p>
              </w:tc>
            </w:tr>
            <w:tr w:rsidR="00F800BA" w:rsidRPr="0089791F" w:rsidTr="002521DF">
              <w:tc>
                <w:tcPr>
                  <w:tcW w:w="891" w:type="dxa"/>
                  <w:vMerge/>
                </w:tcPr>
                <w:p w:rsidR="006074DD" w:rsidRPr="0089791F" w:rsidRDefault="006074DD" w:rsidP="006074DD">
                  <w:pPr>
                    <w:pStyle w:val="Sarakstarindkopa"/>
                  </w:pPr>
                </w:p>
              </w:tc>
              <w:tc>
                <w:tcPr>
                  <w:tcW w:w="2795" w:type="dxa"/>
                  <w:vMerge/>
                </w:tcPr>
                <w:p w:rsidR="006074DD" w:rsidRDefault="006074DD" w:rsidP="006074DD"/>
              </w:tc>
              <w:tc>
                <w:tcPr>
                  <w:tcW w:w="3221" w:type="dxa"/>
                </w:tcPr>
                <w:p w:rsidR="006074DD" w:rsidRPr="0089791F" w:rsidRDefault="006074DD" w:rsidP="006074DD">
                  <w:r>
                    <w:t>Īpašumam</w:t>
                  </w:r>
                  <w:r w:rsidRPr="0089791F">
                    <w:t xml:space="preserve"> nav </w:t>
                  </w:r>
                  <w:r>
                    <w:t>tieša</w:t>
                  </w:r>
                  <w:r w:rsidRPr="0089791F">
                    <w:t xml:space="preserve"> piekļuve</w:t>
                  </w:r>
                </w:p>
              </w:tc>
              <w:tc>
                <w:tcPr>
                  <w:tcW w:w="1485" w:type="dxa"/>
                </w:tcPr>
                <w:p w:rsidR="006074DD" w:rsidRPr="0089791F" w:rsidRDefault="006074DD" w:rsidP="006074DD">
                  <w:pPr>
                    <w:jc w:val="center"/>
                  </w:pPr>
                  <w:r>
                    <w:t>0</w:t>
                  </w:r>
                </w:p>
              </w:tc>
            </w:tr>
            <w:tr w:rsidR="004B0337" w:rsidRPr="0089791F" w:rsidTr="002521DF">
              <w:tc>
                <w:tcPr>
                  <w:tcW w:w="891" w:type="dxa"/>
                  <w:vMerge w:val="restart"/>
                </w:tcPr>
                <w:p w:rsidR="004B0337" w:rsidRPr="0089791F" w:rsidRDefault="004B0337" w:rsidP="006074DD">
                  <w:pPr>
                    <w:pStyle w:val="Sarakstarindkopa"/>
                    <w:numPr>
                      <w:ilvl w:val="0"/>
                      <w:numId w:val="13"/>
                    </w:numPr>
                  </w:pPr>
                </w:p>
              </w:tc>
              <w:tc>
                <w:tcPr>
                  <w:tcW w:w="2795" w:type="dxa"/>
                  <w:vMerge w:val="restart"/>
                </w:tcPr>
                <w:p w:rsidR="004B0337" w:rsidRDefault="004B0337" w:rsidP="006074DD">
                  <w:r>
                    <w:t>Saimniecības ēkas atbilstība šo noteikumu 1.punktā norādītajiem parametriem</w:t>
                  </w:r>
                </w:p>
              </w:tc>
              <w:tc>
                <w:tcPr>
                  <w:tcW w:w="3221" w:type="dxa"/>
                </w:tcPr>
                <w:p w:rsidR="004B0337" w:rsidRDefault="004B0337" w:rsidP="006074DD">
                  <w:r>
                    <w:t>Saimniecības ēka ir izmantojama kā garāžas</w:t>
                  </w:r>
                </w:p>
              </w:tc>
              <w:tc>
                <w:tcPr>
                  <w:tcW w:w="1485" w:type="dxa"/>
                </w:tcPr>
                <w:p w:rsidR="004B0337" w:rsidRDefault="004B0337" w:rsidP="006074DD">
                  <w:pPr>
                    <w:jc w:val="center"/>
                  </w:pPr>
                  <w:r>
                    <w:t>10</w:t>
                  </w:r>
                </w:p>
              </w:tc>
            </w:tr>
            <w:tr w:rsidR="004B0337" w:rsidRPr="0089791F" w:rsidTr="002521DF">
              <w:tc>
                <w:tcPr>
                  <w:tcW w:w="891" w:type="dxa"/>
                  <w:vMerge/>
                </w:tcPr>
                <w:p w:rsidR="004B0337" w:rsidRPr="0089791F" w:rsidRDefault="004B0337" w:rsidP="006074DD">
                  <w:pPr>
                    <w:pStyle w:val="Sarakstarindkopa"/>
                  </w:pPr>
                </w:p>
              </w:tc>
              <w:tc>
                <w:tcPr>
                  <w:tcW w:w="2795" w:type="dxa"/>
                  <w:vMerge/>
                </w:tcPr>
                <w:p w:rsidR="004B0337" w:rsidRDefault="004B0337" w:rsidP="006074DD"/>
              </w:tc>
              <w:tc>
                <w:tcPr>
                  <w:tcW w:w="3221" w:type="dxa"/>
                </w:tcPr>
                <w:p w:rsidR="004B0337" w:rsidRDefault="004B0337" w:rsidP="00F800BA">
                  <w:r>
                    <w:t>Saimniecības ēka nav izmantojama kā garāžas</w:t>
                  </w:r>
                </w:p>
              </w:tc>
              <w:tc>
                <w:tcPr>
                  <w:tcW w:w="1485" w:type="dxa"/>
                </w:tcPr>
                <w:p w:rsidR="004B0337" w:rsidRDefault="004B0337" w:rsidP="006074DD">
                  <w:pPr>
                    <w:jc w:val="center"/>
                  </w:pPr>
                  <w:r>
                    <w:t>5</w:t>
                  </w:r>
                </w:p>
              </w:tc>
            </w:tr>
            <w:tr w:rsidR="004B0337" w:rsidRPr="0089791F" w:rsidTr="002521DF">
              <w:tc>
                <w:tcPr>
                  <w:tcW w:w="891" w:type="dxa"/>
                  <w:vMerge/>
                </w:tcPr>
                <w:p w:rsidR="004B0337" w:rsidRPr="0089791F" w:rsidRDefault="004B0337" w:rsidP="006074DD">
                  <w:pPr>
                    <w:pStyle w:val="Sarakstarindkopa"/>
                  </w:pPr>
                </w:p>
              </w:tc>
              <w:tc>
                <w:tcPr>
                  <w:tcW w:w="2795" w:type="dxa"/>
                  <w:vMerge/>
                </w:tcPr>
                <w:p w:rsidR="004B0337" w:rsidRDefault="004B0337" w:rsidP="006074DD"/>
              </w:tc>
              <w:tc>
                <w:tcPr>
                  <w:tcW w:w="3221" w:type="dxa"/>
                </w:tcPr>
                <w:p w:rsidR="004B0337" w:rsidRDefault="004B0337" w:rsidP="00F800BA">
                  <w:r>
                    <w:t>Īpašumā neatrodas saimniecības ēka</w:t>
                  </w:r>
                </w:p>
              </w:tc>
              <w:tc>
                <w:tcPr>
                  <w:tcW w:w="1485" w:type="dxa"/>
                </w:tcPr>
                <w:p w:rsidR="004B0337" w:rsidRDefault="004B0337" w:rsidP="006074DD">
                  <w:pPr>
                    <w:jc w:val="center"/>
                  </w:pPr>
                  <w:r>
                    <w:t>0</w:t>
                  </w:r>
                </w:p>
              </w:tc>
            </w:tr>
            <w:tr w:rsidR="00F800BA" w:rsidRPr="0089791F" w:rsidTr="002521DF">
              <w:tc>
                <w:tcPr>
                  <w:tcW w:w="891" w:type="dxa"/>
                  <w:vMerge w:val="restart"/>
                </w:tcPr>
                <w:p w:rsidR="00F800BA" w:rsidRPr="0089791F" w:rsidRDefault="00F800BA" w:rsidP="00F800BA">
                  <w:pPr>
                    <w:pStyle w:val="Sarakstarindkopa"/>
                    <w:numPr>
                      <w:ilvl w:val="0"/>
                      <w:numId w:val="13"/>
                    </w:numPr>
                  </w:pPr>
                </w:p>
              </w:tc>
              <w:tc>
                <w:tcPr>
                  <w:tcW w:w="2795" w:type="dxa"/>
                  <w:vMerge w:val="restart"/>
                </w:tcPr>
                <w:p w:rsidR="00F800BA" w:rsidRPr="0090466B" w:rsidRDefault="00F800BA" w:rsidP="00F800BA">
                  <w:pPr>
                    <w:jc w:val="both"/>
                  </w:pPr>
                  <w:r>
                    <w:t>Ēkas, būvju un zemju vienotā īpašuma atbilstība šo noteikumu 1.punktā norādītajai platībai</w:t>
                  </w:r>
                </w:p>
                <w:p w:rsidR="00F800BA" w:rsidRDefault="00F800BA" w:rsidP="006074DD"/>
              </w:tc>
              <w:tc>
                <w:tcPr>
                  <w:tcW w:w="3221" w:type="dxa"/>
                </w:tcPr>
                <w:p w:rsidR="00F800BA" w:rsidRDefault="00F800BA" w:rsidP="00F800BA">
                  <w:r>
                    <w:t>Īpašuma</w:t>
                  </w:r>
                  <w:r w:rsidRPr="0089791F">
                    <w:t xml:space="preserve"> platība </w:t>
                  </w:r>
                  <w:r>
                    <w:t>atbilst norādītajiem parametriem</w:t>
                  </w:r>
                </w:p>
              </w:tc>
              <w:tc>
                <w:tcPr>
                  <w:tcW w:w="1485" w:type="dxa"/>
                </w:tcPr>
                <w:p w:rsidR="00F800BA" w:rsidRDefault="00F800BA" w:rsidP="006074DD">
                  <w:pPr>
                    <w:jc w:val="center"/>
                  </w:pPr>
                  <w:r>
                    <w:t>10</w:t>
                  </w:r>
                </w:p>
              </w:tc>
            </w:tr>
            <w:tr w:rsidR="00F800BA" w:rsidRPr="0089791F" w:rsidTr="002521DF">
              <w:tc>
                <w:tcPr>
                  <w:tcW w:w="891" w:type="dxa"/>
                  <w:vMerge/>
                </w:tcPr>
                <w:p w:rsidR="00F800BA" w:rsidRPr="0089791F" w:rsidRDefault="00F800BA" w:rsidP="006074DD">
                  <w:pPr>
                    <w:pStyle w:val="Sarakstarindkopa"/>
                  </w:pPr>
                </w:p>
              </w:tc>
              <w:tc>
                <w:tcPr>
                  <w:tcW w:w="2795" w:type="dxa"/>
                  <w:vMerge/>
                </w:tcPr>
                <w:p w:rsidR="00F800BA" w:rsidRDefault="00F800BA" w:rsidP="006074DD"/>
              </w:tc>
              <w:tc>
                <w:tcPr>
                  <w:tcW w:w="3221" w:type="dxa"/>
                </w:tcPr>
                <w:p w:rsidR="00F800BA" w:rsidRDefault="00F800BA" w:rsidP="00F800BA">
                  <w:r>
                    <w:t>Īpašuma platība daļēji atbilst parametriem (+/-2 % no norādītās optimālās platības)</w:t>
                  </w:r>
                </w:p>
              </w:tc>
              <w:tc>
                <w:tcPr>
                  <w:tcW w:w="1485" w:type="dxa"/>
                </w:tcPr>
                <w:p w:rsidR="00F800BA" w:rsidRDefault="00F800BA" w:rsidP="006074DD">
                  <w:pPr>
                    <w:jc w:val="center"/>
                  </w:pPr>
                  <w:r>
                    <w:t>5</w:t>
                  </w:r>
                </w:p>
              </w:tc>
            </w:tr>
            <w:tr w:rsidR="00F800BA" w:rsidRPr="0089791F" w:rsidTr="002521DF">
              <w:tc>
                <w:tcPr>
                  <w:tcW w:w="891" w:type="dxa"/>
                  <w:vMerge/>
                </w:tcPr>
                <w:p w:rsidR="00F800BA" w:rsidRPr="0089791F" w:rsidRDefault="00F800BA" w:rsidP="006074DD">
                  <w:pPr>
                    <w:pStyle w:val="Sarakstarindkopa"/>
                  </w:pPr>
                </w:p>
              </w:tc>
              <w:tc>
                <w:tcPr>
                  <w:tcW w:w="2795" w:type="dxa"/>
                  <w:vMerge/>
                </w:tcPr>
                <w:p w:rsidR="00F800BA" w:rsidRDefault="00F800BA" w:rsidP="006074DD"/>
              </w:tc>
              <w:tc>
                <w:tcPr>
                  <w:tcW w:w="3221" w:type="dxa"/>
                </w:tcPr>
                <w:p w:rsidR="00F800BA" w:rsidRDefault="00F800BA" w:rsidP="00F800BA">
                  <w:r>
                    <w:t>Īpašuma</w:t>
                  </w:r>
                  <w:r w:rsidRPr="0089791F">
                    <w:t xml:space="preserve"> platība </w:t>
                  </w:r>
                  <w:r>
                    <w:t>neatbilst parametriem</w:t>
                  </w:r>
                </w:p>
              </w:tc>
              <w:tc>
                <w:tcPr>
                  <w:tcW w:w="1485" w:type="dxa"/>
                </w:tcPr>
                <w:p w:rsidR="00F800BA" w:rsidRDefault="00F800BA" w:rsidP="006074DD">
                  <w:pPr>
                    <w:jc w:val="center"/>
                  </w:pPr>
                  <w:r>
                    <w:t>0</w:t>
                  </w:r>
                </w:p>
              </w:tc>
            </w:tr>
            <w:tr w:rsidR="004B0337" w:rsidRPr="0089791F" w:rsidTr="002521DF">
              <w:tc>
                <w:tcPr>
                  <w:tcW w:w="891" w:type="dxa"/>
                  <w:vMerge w:val="restart"/>
                </w:tcPr>
                <w:p w:rsidR="004B0337" w:rsidRPr="0089791F" w:rsidRDefault="004B0337" w:rsidP="00F800BA">
                  <w:pPr>
                    <w:pStyle w:val="Sarakstarindkopa"/>
                    <w:numPr>
                      <w:ilvl w:val="0"/>
                      <w:numId w:val="13"/>
                    </w:numPr>
                  </w:pPr>
                </w:p>
              </w:tc>
              <w:tc>
                <w:tcPr>
                  <w:tcW w:w="2795" w:type="dxa"/>
                  <w:vMerge w:val="restart"/>
                </w:tcPr>
                <w:p w:rsidR="004B0337" w:rsidRDefault="004B0337" w:rsidP="006074DD">
                  <w:r>
                    <w:t>Auto stāvlaukuma pieejamība īpašumā</w:t>
                  </w:r>
                </w:p>
              </w:tc>
              <w:tc>
                <w:tcPr>
                  <w:tcW w:w="3221" w:type="dxa"/>
                </w:tcPr>
                <w:p w:rsidR="004B0337" w:rsidRDefault="004B0337" w:rsidP="00F800BA">
                  <w:r>
                    <w:t>Īpašumā pieejams auto stāvlaukums ar vietu ne mazāk kā 7 automašīnām</w:t>
                  </w:r>
                </w:p>
              </w:tc>
              <w:tc>
                <w:tcPr>
                  <w:tcW w:w="1485" w:type="dxa"/>
                </w:tcPr>
                <w:p w:rsidR="004B0337" w:rsidRDefault="004B0337" w:rsidP="006074DD">
                  <w:pPr>
                    <w:jc w:val="center"/>
                  </w:pPr>
                  <w:r>
                    <w:t>10</w:t>
                  </w:r>
                </w:p>
              </w:tc>
            </w:tr>
            <w:tr w:rsidR="004B0337" w:rsidRPr="0089791F" w:rsidTr="002521DF">
              <w:tc>
                <w:tcPr>
                  <w:tcW w:w="891" w:type="dxa"/>
                  <w:vMerge/>
                </w:tcPr>
                <w:p w:rsidR="004B0337" w:rsidRPr="0089791F" w:rsidRDefault="004B0337" w:rsidP="006074DD">
                  <w:pPr>
                    <w:pStyle w:val="Sarakstarindkopa"/>
                  </w:pPr>
                </w:p>
              </w:tc>
              <w:tc>
                <w:tcPr>
                  <w:tcW w:w="2795" w:type="dxa"/>
                  <w:vMerge/>
                </w:tcPr>
                <w:p w:rsidR="004B0337" w:rsidRDefault="004B0337" w:rsidP="006074DD"/>
              </w:tc>
              <w:tc>
                <w:tcPr>
                  <w:tcW w:w="3221" w:type="dxa"/>
                </w:tcPr>
                <w:p w:rsidR="004B0337" w:rsidRDefault="004B0337" w:rsidP="00F800BA">
                  <w:r>
                    <w:t>Īpašumā pieejams auto stāvlaukums ar vietu mazāk par 7 automašīnām</w:t>
                  </w:r>
                </w:p>
              </w:tc>
              <w:tc>
                <w:tcPr>
                  <w:tcW w:w="1485" w:type="dxa"/>
                </w:tcPr>
                <w:p w:rsidR="004B0337" w:rsidRDefault="004B0337" w:rsidP="006074DD">
                  <w:pPr>
                    <w:jc w:val="center"/>
                  </w:pPr>
                  <w:r>
                    <w:t>5</w:t>
                  </w:r>
                </w:p>
              </w:tc>
            </w:tr>
            <w:tr w:rsidR="004B0337" w:rsidRPr="0089791F" w:rsidTr="002521DF">
              <w:tc>
                <w:tcPr>
                  <w:tcW w:w="891" w:type="dxa"/>
                  <w:vMerge/>
                </w:tcPr>
                <w:p w:rsidR="004B0337" w:rsidRPr="0089791F" w:rsidRDefault="004B0337" w:rsidP="006074DD">
                  <w:pPr>
                    <w:pStyle w:val="Sarakstarindkopa"/>
                  </w:pPr>
                </w:p>
              </w:tc>
              <w:tc>
                <w:tcPr>
                  <w:tcW w:w="2795" w:type="dxa"/>
                  <w:vMerge/>
                </w:tcPr>
                <w:p w:rsidR="004B0337" w:rsidRDefault="004B0337" w:rsidP="006074DD"/>
              </w:tc>
              <w:tc>
                <w:tcPr>
                  <w:tcW w:w="3221" w:type="dxa"/>
                </w:tcPr>
                <w:p w:rsidR="004B0337" w:rsidRDefault="004B0337" w:rsidP="00F800BA">
                  <w:r>
                    <w:t>Īpašumā nav pieejams auto stāvlaukums</w:t>
                  </w:r>
                </w:p>
              </w:tc>
              <w:tc>
                <w:tcPr>
                  <w:tcW w:w="1485" w:type="dxa"/>
                </w:tcPr>
                <w:p w:rsidR="004B0337" w:rsidRDefault="004B0337" w:rsidP="006074DD">
                  <w:pPr>
                    <w:jc w:val="center"/>
                  </w:pPr>
                  <w:r>
                    <w:t>0</w:t>
                  </w:r>
                </w:p>
              </w:tc>
            </w:tr>
            <w:tr w:rsidR="00F800BA" w:rsidRPr="0089791F" w:rsidTr="002521DF">
              <w:tc>
                <w:tcPr>
                  <w:tcW w:w="891" w:type="dxa"/>
                  <w:vMerge w:val="restart"/>
                </w:tcPr>
                <w:p w:rsidR="006074DD" w:rsidRPr="0089791F" w:rsidRDefault="006074DD" w:rsidP="006074DD">
                  <w:pPr>
                    <w:pStyle w:val="Sarakstarindkopa"/>
                    <w:numPr>
                      <w:ilvl w:val="0"/>
                      <w:numId w:val="13"/>
                    </w:numPr>
                  </w:pPr>
                </w:p>
              </w:tc>
              <w:tc>
                <w:tcPr>
                  <w:tcW w:w="2795" w:type="dxa"/>
                  <w:vMerge w:val="restart"/>
                </w:tcPr>
                <w:p w:rsidR="006074DD" w:rsidRPr="0008172B" w:rsidRDefault="00F800BA" w:rsidP="00F800BA">
                  <w:r>
                    <w:t xml:space="preserve">Šo noteikumu 1.punktā norādīto  </w:t>
                  </w:r>
                  <w:r w:rsidR="006074DD">
                    <w:t>inže</w:t>
                  </w:r>
                  <w:r>
                    <w:t xml:space="preserve">nierkomunikāciju pieslēgums </w:t>
                  </w:r>
                </w:p>
              </w:tc>
              <w:tc>
                <w:tcPr>
                  <w:tcW w:w="3221" w:type="dxa"/>
                </w:tcPr>
                <w:p w:rsidR="006074DD" w:rsidRPr="0008172B" w:rsidRDefault="006074DD" w:rsidP="00F800BA">
                  <w:r w:rsidRPr="0008172B">
                    <w:t>Ī</w:t>
                  </w:r>
                  <w:r w:rsidR="00F800BA">
                    <w:t>pašumā</w:t>
                  </w:r>
                  <w:r w:rsidRPr="0008172B">
                    <w:t xml:space="preserve"> ir </w:t>
                  </w:r>
                  <w:r w:rsidR="00F800BA">
                    <w:t>visas uzskaitītās</w:t>
                  </w:r>
                  <w:r>
                    <w:t xml:space="preserve"> </w:t>
                  </w:r>
                  <w:r w:rsidR="00F800BA">
                    <w:t>inženierkomunikācijas</w:t>
                  </w:r>
                </w:p>
              </w:tc>
              <w:tc>
                <w:tcPr>
                  <w:tcW w:w="1485" w:type="dxa"/>
                </w:tcPr>
                <w:p w:rsidR="006074DD" w:rsidRPr="0089791F" w:rsidRDefault="006074DD" w:rsidP="006074DD">
                  <w:pPr>
                    <w:jc w:val="center"/>
                  </w:pPr>
                  <w:r>
                    <w:t>10</w:t>
                  </w:r>
                </w:p>
              </w:tc>
            </w:tr>
            <w:tr w:rsidR="00F800BA" w:rsidRPr="0089791F" w:rsidTr="002521DF">
              <w:tc>
                <w:tcPr>
                  <w:tcW w:w="891" w:type="dxa"/>
                  <w:vMerge/>
                </w:tcPr>
                <w:p w:rsidR="006074DD" w:rsidRPr="0089791F" w:rsidRDefault="006074DD" w:rsidP="006074DD">
                  <w:pPr>
                    <w:pStyle w:val="Sarakstarindkopa"/>
                  </w:pPr>
                </w:p>
              </w:tc>
              <w:tc>
                <w:tcPr>
                  <w:tcW w:w="2795" w:type="dxa"/>
                  <w:vMerge/>
                </w:tcPr>
                <w:p w:rsidR="006074DD" w:rsidRPr="0008172B" w:rsidRDefault="006074DD" w:rsidP="006074DD"/>
              </w:tc>
              <w:tc>
                <w:tcPr>
                  <w:tcW w:w="3221" w:type="dxa"/>
                </w:tcPr>
                <w:p w:rsidR="006074DD" w:rsidRPr="0008172B" w:rsidRDefault="00F800BA" w:rsidP="00F800BA">
                  <w:r>
                    <w:t>Īpašumā</w:t>
                  </w:r>
                  <w:r w:rsidR="006074DD" w:rsidRPr="0008172B">
                    <w:t xml:space="preserve"> ir daļēji </w:t>
                  </w:r>
                  <w:r>
                    <w:t>pieslēgtas</w:t>
                  </w:r>
                  <w:r w:rsidR="006074DD" w:rsidRPr="0008172B">
                    <w:t xml:space="preserve"> </w:t>
                  </w:r>
                  <w:r>
                    <w:t>inženierkomunikācijas</w:t>
                  </w:r>
                  <w:r w:rsidR="006074DD">
                    <w:t xml:space="preserve"> (nav </w:t>
                  </w:r>
                  <w:r>
                    <w:t>pieslēgtas</w:t>
                  </w:r>
                  <w:r w:rsidR="006074DD">
                    <w:t xml:space="preserve"> 1 vai 2 no uzskaitītajām </w:t>
                  </w:r>
                  <w:r w:rsidR="006074DD">
                    <w:lastRenderedPageBreak/>
                    <w:t>inženierkomunikācijām). Neesošās inženierkomunikācijas ir iespējams pieslēgt.</w:t>
                  </w:r>
                </w:p>
              </w:tc>
              <w:tc>
                <w:tcPr>
                  <w:tcW w:w="1485" w:type="dxa"/>
                </w:tcPr>
                <w:p w:rsidR="006074DD" w:rsidRPr="0089791F" w:rsidRDefault="006074DD" w:rsidP="006074DD">
                  <w:pPr>
                    <w:jc w:val="center"/>
                  </w:pPr>
                  <w:r>
                    <w:lastRenderedPageBreak/>
                    <w:t>5</w:t>
                  </w:r>
                </w:p>
              </w:tc>
            </w:tr>
            <w:tr w:rsidR="00F800BA" w:rsidRPr="0089791F" w:rsidTr="002521DF">
              <w:tc>
                <w:tcPr>
                  <w:tcW w:w="891" w:type="dxa"/>
                  <w:vMerge/>
                </w:tcPr>
                <w:p w:rsidR="006074DD" w:rsidRPr="0089791F" w:rsidRDefault="006074DD" w:rsidP="006074DD">
                  <w:pPr>
                    <w:pStyle w:val="Sarakstarindkopa"/>
                  </w:pPr>
                </w:p>
              </w:tc>
              <w:tc>
                <w:tcPr>
                  <w:tcW w:w="2795" w:type="dxa"/>
                  <w:vMerge/>
                </w:tcPr>
                <w:p w:rsidR="006074DD" w:rsidRDefault="006074DD" w:rsidP="006074DD"/>
              </w:tc>
              <w:tc>
                <w:tcPr>
                  <w:tcW w:w="3221" w:type="dxa"/>
                </w:tcPr>
                <w:p w:rsidR="006074DD" w:rsidRPr="0008172B" w:rsidRDefault="00F800BA" w:rsidP="008F78EA">
                  <w:r>
                    <w:t xml:space="preserve">Īpašumā </w:t>
                  </w:r>
                  <w:r w:rsidR="006074DD">
                    <w:t xml:space="preserve">nav </w:t>
                  </w:r>
                  <w:r>
                    <w:t>pieslēgtas</w:t>
                  </w:r>
                  <w:r w:rsidR="006074DD">
                    <w:t xml:space="preserve"> 3 </w:t>
                  </w:r>
                  <w:r w:rsidR="008F78EA">
                    <w:t xml:space="preserve">vai vairāk </w:t>
                  </w:r>
                  <w:r w:rsidR="006074DD">
                    <w:t>no uzskaitītajām inženierkomunikācijām. Neesošās inženierkomunikācijas ir iespējams pieslēgt.</w:t>
                  </w:r>
                </w:p>
              </w:tc>
              <w:tc>
                <w:tcPr>
                  <w:tcW w:w="1485" w:type="dxa"/>
                </w:tcPr>
                <w:p w:rsidR="006074DD" w:rsidRPr="0089791F" w:rsidRDefault="006074DD" w:rsidP="006074DD">
                  <w:pPr>
                    <w:jc w:val="center"/>
                  </w:pPr>
                  <w:r>
                    <w:t>2</w:t>
                  </w:r>
                </w:p>
              </w:tc>
            </w:tr>
            <w:tr w:rsidR="00F800BA" w:rsidRPr="0089791F" w:rsidTr="002521DF">
              <w:tc>
                <w:tcPr>
                  <w:tcW w:w="891" w:type="dxa"/>
                  <w:vMerge/>
                </w:tcPr>
                <w:p w:rsidR="006074DD" w:rsidRPr="0089791F" w:rsidRDefault="006074DD" w:rsidP="006074DD">
                  <w:pPr>
                    <w:pStyle w:val="Sarakstarindkopa"/>
                  </w:pPr>
                </w:p>
              </w:tc>
              <w:tc>
                <w:tcPr>
                  <w:tcW w:w="2795" w:type="dxa"/>
                  <w:vMerge/>
                </w:tcPr>
                <w:p w:rsidR="006074DD" w:rsidRDefault="006074DD" w:rsidP="006074DD"/>
              </w:tc>
              <w:tc>
                <w:tcPr>
                  <w:tcW w:w="3221" w:type="dxa"/>
                </w:tcPr>
                <w:p w:rsidR="006074DD" w:rsidRDefault="006074DD" w:rsidP="006074DD">
                  <w:r>
                    <w:t>Īpašumā neesošās inženierkomunikācijas nav iespējams pieslēgt.</w:t>
                  </w:r>
                </w:p>
              </w:tc>
              <w:tc>
                <w:tcPr>
                  <w:tcW w:w="1485" w:type="dxa"/>
                </w:tcPr>
                <w:p w:rsidR="006074DD" w:rsidRDefault="006074DD" w:rsidP="006074DD">
                  <w:pPr>
                    <w:jc w:val="center"/>
                  </w:pPr>
                  <w:r>
                    <w:t>0</w:t>
                  </w:r>
                </w:p>
              </w:tc>
            </w:tr>
            <w:tr w:rsidR="00902F12" w:rsidRPr="0089791F" w:rsidTr="002521DF">
              <w:tc>
                <w:tcPr>
                  <w:tcW w:w="891" w:type="dxa"/>
                  <w:vMerge w:val="restart"/>
                </w:tcPr>
                <w:p w:rsidR="00902F12" w:rsidRPr="0089791F" w:rsidRDefault="00902F12" w:rsidP="00F800BA">
                  <w:pPr>
                    <w:pStyle w:val="Sarakstarindkopa"/>
                    <w:numPr>
                      <w:ilvl w:val="0"/>
                      <w:numId w:val="13"/>
                    </w:numPr>
                  </w:pPr>
                </w:p>
              </w:tc>
              <w:tc>
                <w:tcPr>
                  <w:tcW w:w="2795" w:type="dxa"/>
                  <w:vMerge w:val="restart"/>
                </w:tcPr>
                <w:p w:rsidR="00902F12" w:rsidRDefault="00902F12" w:rsidP="00F800BA">
                  <w:r>
                    <w:t>Īpašuma apgrūtinājumi zemesgrāmatā</w:t>
                  </w:r>
                </w:p>
              </w:tc>
              <w:tc>
                <w:tcPr>
                  <w:tcW w:w="3221" w:type="dxa"/>
                </w:tcPr>
                <w:p w:rsidR="00902F12" w:rsidRDefault="00902F12" w:rsidP="00F800BA">
                  <w:r>
                    <w:t>Īpašumam</w:t>
                  </w:r>
                  <w:r w:rsidRPr="0089791F">
                    <w:t xml:space="preserve"> nav zemesgrāmatā ierakstīti apgrūtinājumi</w:t>
                  </w:r>
                </w:p>
              </w:tc>
              <w:tc>
                <w:tcPr>
                  <w:tcW w:w="1485" w:type="dxa"/>
                </w:tcPr>
                <w:p w:rsidR="00902F12" w:rsidRDefault="00902F12" w:rsidP="00F800BA">
                  <w:pPr>
                    <w:jc w:val="center"/>
                  </w:pPr>
                  <w:r>
                    <w:t>10</w:t>
                  </w:r>
                </w:p>
              </w:tc>
            </w:tr>
            <w:tr w:rsidR="00902F12" w:rsidRPr="0089791F" w:rsidTr="002521DF">
              <w:tc>
                <w:tcPr>
                  <w:tcW w:w="891" w:type="dxa"/>
                  <w:vMerge/>
                </w:tcPr>
                <w:p w:rsidR="00902F12" w:rsidRPr="0089791F" w:rsidRDefault="00902F12" w:rsidP="00F800BA">
                  <w:pPr>
                    <w:pStyle w:val="Sarakstarindkopa"/>
                  </w:pPr>
                </w:p>
              </w:tc>
              <w:tc>
                <w:tcPr>
                  <w:tcW w:w="2795" w:type="dxa"/>
                  <w:vMerge/>
                </w:tcPr>
                <w:p w:rsidR="00902F12" w:rsidRDefault="00902F12" w:rsidP="00F800BA"/>
              </w:tc>
              <w:tc>
                <w:tcPr>
                  <w:tcW w:w="3221" w:type="dxa"/>
                </w:tcPr>
                <w:p w:rsidR="00902F12" w:rsidRPr="0089791F" w:rsidRDefault="00902F12" w:rsidP="00F800BA">
                  <w:r>
                    <w:t>Īpašumam</w:t>
                  </w:r>
                  <w:r w:rsidRPr="0089791F">
                    <w:t xml:space="preserve"> ir zemesgrāmatā ierakstīti apgrūtinājumi, kas nebūtiski ietekmē </w:t>
                  </w:r>
                  <w:r>
                    <w:t>īpašuma lietošanas mērķi- sociālo pakalpojumu sniegšanu</w:t>
                  </w:r>
                </w:p>
              </w:tc>
              <w:tc>
                <w:tcPr>
                  <w:tcW w:w="1485" w:type="dxa"/>
                </w:tcPr>
                <w:p w:rsidR="00902F12" w:rsidRDefault="00902F12" w:rsidP="00F800BA">
                  <w:pPr>
                    <w:jc w:val="center"/>
                  </w:pPr>
                  <w:r>
                    <w:t>5</w:t>
                  </w:r>
                </w:p>
              </w:tc>
            </w:tr>
            <w:tr w:rsidR="00902F12" w:rsidRPr="0089791F" w:rsidTr="002521DF">
              <w:tc>
                <w:tcPr>
                  <w:tcW w:w="891" w:type="dxa"/>
                  <w:vMerge/>
                </w:tcPr>
                <w:p w:rsidR="00902F12" w:rsidRPr="0089791F" w:rsidRDefault="00902F12" w:rsidP="00F800BA">
                  <w:pPr>
                    <w:pStyle w:val="Sarakstarindkopa"/>
                  </w:pPr>
                </w:p>
              </w:tc>
              <w:tc>
                <w:tcPr>
                  <w:tcW w:w="2795" w:type="dxa"/>
                  <w:vMerge/>
                </w:tcPr>
                <w:p w:rsidR="00902F12" w:rsidRDefault="00902F12" w:rsidP="00F800BA"/>
              </w:tc>
              <w:tc>
                <w:tcPr>
                  <w:tcW w:w="3221" w:type="dxa"/>
                </w:tcPr>
                <w:p w:rsidR="00902F12" w:rsidRPr="0089791F" w:rsidRDefault="00902F12" w:rsidP="00F800BA">
                  <w:r>
                    <w:t>Īpašumam</w:t>
                  </w:r>
                  <w:r w:rsidRPr="0089791F">
                    <w:t xml:space="preserve"> ir zemesgrāmatā ierakstīti apgrūtinājumi, kas būtiski ietekmē </w:t>
                  </w:r>
                  <w:r>
                    <w:t>īpašuma lietošanas mērķi- sociālo pakalpojumu sniegšanu</w:t>
                  </w:r>
                </w:p>
              </w:tc>
              <w:tc>
                <w:tcPr>
                  <w:tcW w:w="1485" w:type="dxa"/>
                </w:tcPr>
                <w:p w:rsidR="00902F12" w:rsidRDefault="00902F12" w:rsidP="00F800BA">
                  <w:pPr>
                    <w:jc w:val="center"/>
                  </w:pPr>
                  <w:r>
                    <w:t>0</w:t>
                  </w:r>
                </w:p>
              </w:tc>
            </w:tr>
            <w:tr w:rsidR="00F800BA" w:rsidRPr="0089791F" w:rsidTr="002521DF">
              <w:tc>
                <w:tcPr>
                  <w:tcW w:w="891" w:type="dxa"/>
                  <w:vMerge w:val="restart"/>
                </w:tcPr>
                <w:p w:rsidR="00F800BA" w:rsidRPr="0089791F" w:rsidRDefault="00F800BA" w:rsidP="00F800BA">
                  <w:pPr>
                    <w:pStyle w:val="Sarakstarindkopa"/>
                    <w:numPr>
                      <w:ilvl w:val="0"/>
                      <w:numId w:val="13"/>
                    </w:numPr>
                  </w:pPr>
                </w:p>
              </w:tc>
              <w:tc>
                <w:tcPr>
                  <w:tcW w:w="2795" w:type="dxa"/>
                  <w:vMerge w:val="restart"/>
                </w:tcPr>
                <w:p w:rsidR="00F800BA" w:rsidRDefault="00F800BA" w:rsidP="00F800BA">
                  <w:r>
                    <w:t>Īpašuma atbrīvošana</w:t>
                  </w:r>
                </w:p>
              </w:tc>
              <w:tc>
                <w:tcPr>
                  <w:tcW w:w="3221" w:type="dxa"/>
                </w:tcPr>
                <w:p w:rsidR="00F800BA" w:rsidRDefault="00F800BA" w:rsidP="00F800BA">
                  <w:r>
                    <w:t xml:space="preserve">Īpašumu iespējams atbrīvot 2 nedēļu laikā pēc līguma parakstīšanas </w:t>
                  </w:r>
                </w:p>
              </w:tc>
              <w:tc>
                <w:tcPr>
                  <w:tcW w:w="1485" w:type="dxa"/>
                </w:tcPr>
                <w:p w:rsidR="00F800BA" w:rsidRDefault="00F800BA" w:rsidP="00F800BA">
                  <w:pPr>
                    <w:jc w:val="center"/>
                  </w:pPr>
                  <w:r>
                    <w:t>10</w:t>
                  </w:r>
                </w:p>
              </w:tc>
            </w:tr>
            <w:tr w:rsidR="00F800BA" w:rsidRPr="0089791F" w:rsidTr="002521DF">
              <w:tc>
                <w:tcPr>
                  <w:tcW w:w="891" w:type="dxa"/>
                  <w:vMerge/>
                </w:tcPr>
                <w:p w:rsidR="00F800BA" w:rsidRPr="0089791F" w:rsidRDefault="00F800BA" w:rsidP="00F800BA">
                  <w:pPr>
                    <w:pStyle w:val="Sarakstarindkopa"/>
                  </w:pPr>
                </w:p>
              </w:tc>
              <w:tc>
                <w:tcPr>
                  <w:tcW w:w="2795" w:type="dxa"/>
                  <w:vMerge/>
                </w:tcPr>
                <w:p w:rsidR="00F800BA" w:rsidRDefault="00F800BA" w:rsidP="00F800BA"/>
              </w:tc>
              <w:tc>
                <w:tcPr>
                  <w:tcW w:w="3221" w:type="dxa"/>
                </w:tcPr>
                <w:p w:rsidR="00F800BA" w:rsidRDefault="00F800BA" w:rsidP="00F800BA">
                  <w:r>
                    <w:t>Īpašumu iespējams atbrīvot 1 mēneša laikā pēc līguma parakstīšanas</w:t>
                  </w:r>
                </w:p>
              </w:tc>
              <w:tc>
                <w:tcPr>
                  <w:tcW w:w="1485" w:type="dxa"/>
                </w:tcPr>
                <w:p w:rsidR="00F800BA" w:rsidRDefault="00F800BA" w:rsidP="00F800BA">
                  <w:pPr>
                    <w:jc w:val="center"/>
                  </w:pPr>
                  <w:r>
                    <w:t>5</w:t>
                  </w:r>
                </w:p>
              </w:tc>
            </w:tr>
            <w:tr w:rsidR="00F800BA" w:rsidRPr="0089791F" w:rsidTr="002521DF">
              <w:tc>
                <w:tcPr>
                  <w:tcW w:w="891" w:type="dxa"/>
                  <w:vMerge/>
                </w:tcPr>
                <w:p w:rsidR="00F800BA" w:rsidRPr="0089791F" w:rsidRDefault="00F800BA" w:rsidP="00F800BA">
                  <w:pPr>
                    <w:pStyle w:val="Sarakstarindkopa"/>
                  </w:pPr>
                </w:p>
              </w:tc>
              <w:tc>
                <w:tcPr>
                  <w:tcW w:w="2795" w:type="dxa"/>
                  <w:vMerge/>
                </w:tcPr>
                <w:p w:rsidR="00F800BA" w:rsidRDefault="00F800BA" w:rsidP="00F800BA"/>
              </w:tc>
              <w:tc>
                <w:tcPr>
                  <w:tcW w:w="3221" w:type="dxa"/>
                </w:tcPr>
                <w:p w:rsidR="00F800BA" w:rsidRDefault="00F800BA" w:rsidP="00F800BA">
                  <w:r>
                    <w:t xml:space="preserve">Īpašumu iespējams atbrīvot 2 </w:t>
                  </w:r>
                  <w:r w:rsidR="00A56D2A">
                    <w:t xml:space="preserve">vai vairāk </w:t>
                  </w:r>
                  <w:r>
                    <w:t>mēnešu laikā pēc līguma parakstīšanas</w:t>
                  </w:r>
                </w:p>
              </w:tc>
              <w:tc>
                <w:tcPr>
                  <w:tcW w:w="1485" w:type="dxa"/>
                </w:tcPr>
                <w:p w:rsidR="00F800BA" w:rsidRDefault="00F800BA" w:rsidP="00F800BA">
                  <w:pPr>
                    <w:jc w:val="center"/>
                  </w:pPr>
                  <w:r>
                    <w:t>0</w:t>
                  </w:r>
                </w:p>
              </w:tc>
            </w:tr>
            <w:tr w:rsidR="00F800BA" w:rsidRPr="0089791F" w:rsidTr="002521DF">
              <w:tc>
                <w:tcPr>
                  <w:tcW w:w="891" w:type="dxa"/>
                  <w:vMerge w:val="restart"/>
                </w:tcPr>
                <w:p w:rsidR="00F800BA" w:rsidRPr="0089791F" w:rsidRDefault="00F800BA" w:rsidP="00F800BA">
                  <w:pPr>
                    <w:pStyle w:val="Sarakstarindkopa"/>
                    <w:numPr>
                      <w:ilvl w:val="0"/>
                      <w:numId w:val="13"/>
                    </w:numPr>
                  </w:pPr>
                </w:p>
              </w:tc>
              <w:tc>
                <w:tcPr>
                  <w:tcW w:w="2795" w:type="dxa"/>
                  <w:vMerge w:val="restart"/>
                </w:tcPr>
                <w:p w:rsidR="00F800BA" w:rsidRDefault="00F800BA" w:rsidP="00F800BA">
                  <w:r w:rsidRPr="007912B9">
                    <w:t>Samaksas nosacījumi</w:t>
                  </w:r>
                </w:p>
              </w:tc>
              <w:tc>
                <w:tcPr>
                  <w:tcW w:w="3221" w:type="dxa"/>
                </w:tcPr>
                <w:p w:rsidR="00F800BA" w:rsidRDefault="00F800BA" w:rsidP="00F800BA">
                  <w:r>
                    <w:t>Maksājums par īpašuma iegādi jāveic 2 gadu laikā</w:t>
                  </w:r>
                  <w:r w:rsidR="008F78EA">
                    <w:t xml:space="preserve"> pēc līguma parakstīšanas</w:t>
                  </w:r>
                </w:p>
              </w:tc>
              <w:tc>
                <w:tcPr>
                  <w:tcW w:w="1485" w:type="dxa"/>
                </w:tcPr>
                <w:p w:rsidR="00F800BA" w:rsidRDefault="00F800BA" w:rsidP="00F800BA">
                  <w:pPr>
                    <w:jc w:val="center"/>
                  </w:pPr>
                  <w:r>
                    <w:t>10</w:t>
                  </w:r>
                </w:p>
              </w:tc>
            </w:tr>
            <w:tr w:rsidR="00F800BA" w:rsidRPr="0089791F" w:rsidTr="002521DF">
              <w:tc>
                <w:tcPr>
                  <w:tcW w:w="891" w:type="dxa"/>
                  <w:vMerge/>
                </w:tcPr>
                <w:p w:rsidR="00F800BA" w:rsidRPr="0089791F" w:rsidRDefault="00F800BA" w:rsidP="00F800BA">
                  <w:pPr>
                    <w:pStyle w:val="Sarakstarindkopa"/>
                  </w:pPr>
                </w:p>
              </w:tc>
              <w:tc>
                <w:tcPr>
                  <w:tcW w:w="2795" w:type="dxa"/>
                  <w:vMerge/>
                </w:tcPr>
                <w:p w:rsidR="00F800BA" w:rsidRDefault="00F800BA" w:rsidP="00F800BA"/>
              </w:tc>
              <w:tc>
                <w:tcPr>
                  <w:tcW w:w="3221" w:type="dxa"/>
                </w:tcPr>
                <w:p w:rsidR="00F800BA" w:rsidRDefault="00F800BA" w:rsidP="00F800BA">
                  <w:r>
                    <w:t>Maksājums par īpašuma iegādi jāveic 1 gada laikā</w:t>
                  </w:r>
                  <w:r w:rsidR="008F78EA">
                    <w:t xml:space="preserve"> pēc līguma parakstīšanas</w:t>
                  </w:r>
                </w:p>
              </w:tc>
              <w:tc>
                <w:tcPr>
                  <w:tcW w:w="1485" w:type="dxa"/>
                </w:tcPr>
                <w:p w:rsidR="00F800BA" w:rsidRDefault="00F800BA" w:rsidP="00F800BA">
                  <w:pPr>
                    <w:jc w:val="center"/>
                  </w:pPr>
                  <w:r>
                    <w:t>5</w:t>
                  </w:r>
                </w:p>
              </w:tc>
            </w:tr>
            <w:tr w:rsidR="00F800BA" w:rsidRPr="0089791F" w:rsidTr="002521DF">
              <w:tc>
                <w:tcPr>
                  <w:tcW w:w="891" w:type="dxa"/>
                  <w:vMerge/>
                </w:tcPr>
                <w:p w:rsidR="00F800BA" w:rsidRPr="0089791F" w:rsidRDefault="00F800BA" w:rsidP="00F800BA">
                  <w:pPr>
                    <w:pStyle w:val="Sarakstarindkopa"/>
                  </w:pPr>
                </w:p>
              </w:tc>
              <w:tc>
                <w:tcPr>
                  <w:tcW w:w="2795" w:type="dxa"/>
                  <w:vMerge/>
                </w:tcPr>
                <w:p w:rsidR="00F800BA" w:rsidRDefault="00F800BA" w:rsidP="00F800BA"/>
              </w:tc>
              <w:tc>
                <w:tcPr>
                  <w:tcW w:w="3221" w:type="dxa"/>
                </w:tcPr>
                <w:p w:rsidR="00F800BA" w:rsidRDefault="00F800BA" w:rsidP="00F800BA">
                  <w:r>
                    <w:t>Maksājums par īpašuma iegādi jāveic 6 mēnešu laikā</w:t>
                  </w:r>
                  <w:r w:rsidR="008F78EA">
                    <w:t xml:space="preserve"> pēc līguma parakstīšanas</w:t>
                  </w:r>
                </w:p>
              </w:tc>
              <w:tc>
                <w:tcPr>
                  <w:tcW w:w="1485" w:type="dxa"/>
                </w:tcPr>
                <w:p w:rsidR="00F800BA" w:rsidRDefault="00F800BA" w:rsidP="00F800BA">
                  <w:pPr>
                    <w:jc w:val="center"/>
                  </w:pPr>
                  <w:r>
                    <w:t>0</w:t>
                  </w:r>
                </w:p>
              </w:tc>
            </w:tr>
            <w:tr w:rsidR="00F800BA" w:rsidRPr="0089791F" w:rsidTr="00F30ED0">
              <w:tc>
                <w:tcPr>
                  <w:tcW w:w="891" w:type="dxa"/>
                </w:tcPr>
                <w:p w:rsidR="00F800BA" w:rsidRPr="0008172B" w:rsidRDefault="00F800BA" w:rsidP="00F800BA">
                  <w:pPr>
                    <w:pStyle w:val="Sarakstarindkopa"/>
                    <w:numPr>
                      <w:ilvl w:val="0"/>
                      <w:numId w:val="13"/>
                    </w:numPr>
                  </w:pPr>
                </w:p>
              </w:tc>
              <w:tc>
                <w:tcPr>
                  <w:tcW w:w="6016" w:type="dxa"/>
                  <w:gridSpan w:val="2"/>
                </w:tcPr>
                <w:p w:rsidR="00F800BA" w:rsidRPr="0008172B" w:rsidRDefault="00F800BA" w:rsidP="00F800BA">
                  <w:r w:rsidRPr="0008172B">
                    <w:t>Zemākā maksa par īpašumu*</w:t>
                  </w:r>
                </w:p>
              </w:tc>
              <w:tc>
                <w:tcPr>
                  <w:tcW w:w="1485" w:type="dxa"/>
                </w:tcPr>
                <w:p w:rsidR="00F800BA" w:rsidRPr="0089791F" w:rsidRDefault="002C6F7C" w:rsidP="00F800BA">
                  <w:pPr>
                    <w:jc w:val="center"/>
                  </w:pPr>
                  <w:r>
                    <w:t>7</w:t>
                  </w:r>
                  <w:r w:rsidR="00F800BA" w:rsidRPr="0089791F">
                    <w:t>0</w:t>
                  </w:r>
                </w:p>
              </w:tc>
            </w:tr>
            <w:tr w:rsidR="00F800BA" w:rsidRPr="0089791F" w:rsidTr="00643D4D">
              <w:tc>
                <w:tcPr>
                  <w:tcW w:w="6907" w:type="dxa"/>
                  <w:gridSpan w:val="3"/>
                </w:tcPr>
                <w:p w:rsidR="00F800BA" w:rsidRPr="0089791F" w:rsidRDefault="00F800BA" w:rsidP="00F800BA">
                  <w:pPr>
                    <w:jc w:val="right"/>
                    <w:rPr>
                      <w:i/>
                    </w:rPr>
                  </w:pPr>
                  <w:r w:rsidRPr="0089791F">
                    <w:rPr>
                      <w:i/>
                    </w:rPr>
                    <w:t>Maksimālais punktu skaits kopā:</w:t>
                  </w:r>
                </w:p>
              </w:tc>
              <w:tc>
                <w:tcPr>
                  <w:tcW w:w="1485" w:type="dxa"/>
                </w:tcPr>
                <w:p w:rsidR="00F800BA" w:rsidRPr="0089791F" w:rsidRDefault="00F800BA" w:rsidP="00F800BA">
                  <w:pPr>
                    <w:jc w:val="center"/>
                    <w:rPr>
                      <w:i/>
                    </w:rPr>
                  </w:pPr>
                  <w:r>
                    <w:rPr>
                      <w:i/>
                    </w:rPr>
                    <w:t>20</w:t>
                  </w:r>
                  <w:r w:rsidRPr="0008172B">
                    <w:rPr>
                      <w:i/>
                    </w:rPr>
                    <w:t>0</w:t>
                  </w:r>
                </w:p>
              </w:tc>
            </w:tr>
          </w:tbl>
          <w:p w:rsidR="002521DF" w:rsidRDefault="002521DF" w:rsidP="00E54E0F">
            <w:pPr>
              <w:jc w:val="both"/>
            </w:pPr>
            <w:r>
              <w:t>*</w:t>
            </w:r>
            <w:r w:rsidRPr="00335CC3">
              <w:t xml:space="preserve">Pretendents, kurš piedāvās </w:t>
            </w:r>
            <w:r w:rsidR="002C6F7C">
              <w:t>zemāko maksu par īpašumu saņem 7</w:t>
            </w:r>
            <w:r w:rsidRPr="00335CC3">
              <w:t xml:space="preserve">0,00 punktus. </w:t>
            </w:r>
          </w:p>
          <w:p w:rsidR="00F769F0" w:rsidRPr="00335CC3" w:rsidRDefault="00F769F0" w:rsidP="00E54E0F">
            <w:pPr>
              <w:jc w:val="both"/>
            </w:pPr>
          </w:p>
          <w:p w:rsidR="002521DF" w:rsidRDefault="002521DF" w:rsidP="00E54E0F">
            <w:pPr>
              <w:jc w:val="both"/>
            </w:pPr>
            <w:r>
              <w:t>P</w:t>
            </w:r>
            <w:r w:rsidRPr="0089791F">
              <w:t xml:space="preserve">ārējiem pretendentiem punkti tiks noteikti pēc </w:t>
            </w:r>
            <w:r w:rsidRPr="0089791F">
              <w:rPr>
                <w:u w:val="single"/>
              </w:rPr>
              <w:t>šādas formulas</w:t>
            </w:r>
            <w:r w:rsidRPr="0089791F">
              <w:t xml:space="preserve">: </w:t>
            </w:r>
          </w:p>
          <w:p w:rsidR="002521DF" w:rsidRPr="0089791F" w:rsidRDefault="002521DF" w:rsidP="00F74E5A">
            <w:pPr>
              <w:jc w:val="both"/>
              <w:rPr>
                <w:b/>
              </w:rPr>
            </w:pPr>
            <w:r w:rsidRPr="0089791F">
              <w:rPr>
                <w:b/>
              </w:rPr>
              <w:t>iegūtie punkti=</w:t>
            </w:r>
            <m:oMath>
              <m:f>
                <m:fPr>
                  <m:ctrlPr>
                    <w:rPr>
                      <w:rFonts w:ascii="Cambria Math" w:hAnsi="Cambria Math"/>
                      <w:b/>
                      <w:szCs w:val="24"/>
                    </w:rPr>
                  </m:ctrlPr>
                </m:fPr>
                <m:num>
                  <m:r>
                    <m:rPr>
                      <m:sty m:val="b"/>
                    </m:rPr>
                    <w:rPr>
                      <w:rFonts w:ascii="Cambria Math" w:hAnsi="Cambria Math"/>
                    </w:rPr>
                    <m:t>piedāvājums ar zemāko maksu</m:t>
                  </m:r>
                </m:num>
                <m:den>
                  <m:r>
                    <m:rPr>
                      <m:sty m:val="b"/>
                    </m:rPr>
                    <w:rPr>
                      <w:rFonts w:ascii="Cambria Math" w:hAnsi="Cambria Math"/>
                    </w:rPr>
                    <m:t>vērtējamais piedāvājums</m:t>
                  </m:r>
                </m:den>
              </m:f>
              <m:r>
                <m:rPr>
                  <m:sty m:val="b"/>
                </m:rPr>
                <w:rPr>
                  <w:rFonts w:ascii="Cambria Math" w:hAnsi="Cambria Math"/>
                </w:rPr>
                <m:t>x 70 punkti</m:t>
              </m:r>
            </m:oMath>
          </w:p>
          <w:p w:rsidR="002521DF" w:rsidRPr="0089791F" w:rsidRDefault="002521DF" w:rsidP="00F74E5A">
            <w:pPr>
              <w:jc w:val="both"/>
            </w:pPr>
          </w:p>
          <w:p w:rsidR="008F78EA" w:rsidRPr="0089791F" w:rsidRDefault="002521DF" w:rsidP="008A181B">
            <w:pPr>
              <w:jc w:val="both"/>
            </w:pPr>
            <w:r w:rsidRPr="0089791F">
              <w:t>Par konkursa uzvarētāju tiek atzīts konkursa dalībnieks, kura piedāvājums ieguvis visaugstāko komisijas novērtējumu.</w:t>
            </w:r>
          </w:p>
        </w:tc>
      </w:tr>
      <w:tr w:rsidR="00CC37B7" w:rsidRPr="008D53DF" w:rsidTr="0089791F">
        <w:tc>
          <w:tcPr>
            <w:tcW w:w="562" w:type="dxa"/>
          </w:tcPr>
          <w:p w:rsidR="00CC37B7" w:rsidRPr="008D53DF" w:rsidRDefault="00CC37B7" w:rsidP="00D42B29">
            <w:r w:rsidRPr="008D53DF">
              <w:lastRenderedPageBreak/>
              <w:t>1</w:t>
            </w:r>
            <w:r w:rsidR="00D42B29">
              <w:t>1</w:t>
            </w:r>
            <w:r w:rsidRPr="008D53DF">
              <w:t>.</w:t>
            </w:r>
          </w:p>
        </w:tc>
        <w:tc>
          <w:tcPr>
            <w:tcW w:w="2523" w:type="dxa"/>
          </w:tcPr>
          <w:p w:rsidR="00CC37B7" w:rsidRPr="008D53DF" w:rsidRDefault="00CC37B7" w:rsidP="00F74E5A">
            <w:r w:rsidRPr="008D53DF">
              <w:t>Komisijas tiesības</w:t>
            </w:r>
          </w:p>
        </w:tc>
        <w:tc>
          <w:tcPr>
            <w:tcW w:w="6095" w:type="dxa"/>
          </w:tcPr>
          <w:p w:rsidR="00BD2B3B" w:rsidRDefault="00996319" w:rsidP="00F74E5A">
            <w:pPr>
              <w:jc w:val="both"/>
              <w:rPr>
                <w:rStyle w:val="Hipersaite"/>
              </w:rPr>
            </w:pPr>
            <w:r>
              <w:t xml:space="preserve">Sagatavot grozījumus konkursa noteikumos, publicējot tos </w:t>
            </w:r>
            <w:r w:rsidR="00CC6965">
              <w:t xml:space="preserve">Alūksnes novada pašvaldības </w:t>
            </w:r>
            <w:r>
              <w:t xml:space="preserve">mājas lapā: </w:t>
            </w:r>
            <w:hyperlink r:id="rId12" w:history="1">
              <w:r w:rsidR="002067DD" w:rsidRPr="006C79D0">
                <w:rPr>
                  <w:rStyle w:val="Hipersaite"/>
                </w:rPr>
                <w:t>www.aluksne.lv</w:t>
              </w:r>
            </w:hyperlink>
            <w:r w:rsidR="002067DD">
              <w:t xml:space="preserve">. </w:t>
            </w:r>
          </w:p>
          <w:p w:rsidR="00996319" w:rsidRDefault="00996319" w:rsidP="00F74E5A">
            <w:pPr>
              <w:jc w:val="both"/>
            </w:pPr>
            <w:r>
              <w:t>Līdz piedāvājumu iesniegšanas termiņa beigām sniegt personām, kas vēlas piedalīties konkursā, atbildes par konkursa noteikumiem.</w:t>
            </w:r>
          </w:p>
          <w:p w:rsidR="00CC37B7" w:rsidRPr="008D53DF" w:rsidRDefault="00CC37B7" w:rsidP="00F74E5A">
            <w:pPr>
              <w:jc w:val="both"/>
            </w:pPr>
            <w:r w:rsidRPr="008D53DF">
              <w:t xml:space="preserve">Pieprasīt </w:t>
            </w:r>
            <w:r w:rsidR="008A181B">
              <w:t>konkursa dalībniekam</w:t>
            </w:r>
            <w:r w:rsidRPr="008D53DF">
              <w:t xml:space="preserve"> papildus informāciju, </w:t>
            </w:r>
            <w:r w:rsidR="00996319">
              <w:t>j</w:t>
            </w:r>
            <w:r w:rsidRPr="008D53DF">
              <w:t>a tas nepieciešams piedāvājumu vērtēšanai.</w:t>
            </w:r>
          </w:p>
          <w:p w:rsidR="00262380" w:rsidRDefault="00CC37B7" w:rsidP="00F74E5A">
            <w:pPr>
              <w:jc w:val="both"/>
            </w:pPr>
            <w:r w:rsidRPr="008D53DF">
              <w:t>Pieaicināt ekspertus ar padomdevēja tiesībām</w:t>
            </w:r>
            <w:r w:rsidR="00262380">
              <w:t>.</w:t>
            </w:r>
          </w:p>
          <w:p w:rsidR="00CC37B7" w:rsidRDefault="00262380" w:rsidP="00F74E5A">
            <w:pPr>
              <w:jc w:val="both"/>
            </w:pPr>
            <w:r>
              <w:t xml:space="preserve">Pasūtīt </w:t>
            </w:r>
            <w:r w:rsidR="008F78EA">
              <w:t xml:space="preserve">objekta tehniskā stāvokļa novērtējumu pie </w:t>
            </w:r>
            <w:r>
              <w:t>neatkarīga eksperta</w:t>
            </w:r>
            <w:r w:rsidR="00CC37B7" w:rsidRPr="008D53DF">
              <w:t>.</w:t>
            </w:r>
          </w:p>
          <w:p w:rsidR="00CC6965" w:rsidRDefault="00CC6965" w:rsidP="00F74E5A">
            <w:pPr>
              <w:jc w:val="both"/>
            </w:pPr>
            <w:r>
              <w:t xml:space="preserve">Veikt objekta apskati dabā. </w:t>
            </w:r>
          </w:p>
          <w:p w:rsidR="00106163" w:rsidRPr="008D53DF" w:rsidRDefault="00106163" w:rsidP="00F74E5A">
            <w:pPr>
              <w:jc w:val="both"/>
            </w:pPr>
            <w:r>
              <w:t>Iegūt informāciju par īpašumu no Vidzemes raj</w:t>
            </w:r>
            <w:r w:rsidR="00A56D2A">
              <w:t>ona tiesas zemesgrāmatu nodaļas, Valsts zemes dienesta.</w:t>
            </w:r>
          </w:p>
          <w:p w:rsidR="00CC37B7" w:rsidRPr="008D53DF" w:rsidRDefault="00CC37B7" w:rsidP="00996319">
            <w:pPr>
              <w:jc w:val="both"/>
            </w:pPr>
            <w:r w:rsidRPr="008D53DF">
              <w:t>Pieņemt lēmumu</w:t>
            </w:r>
            <w:r w:rsidR="00996319">
              <w:t xml:space="preserve"> par konkursa uzvarētāju vai </w:t>
            </w:r>
            <w:r w:rsidRPr="008D53DF">
              <w:t xml:space="preserve">izbeigt </w:t>
            </w:r>
            <w:r w:rsidR="008A181B">
              <w:t>konkursu</w:t>
            </w:r>
            <w:r w:rsidRPr="008D53DF">
              <w:t>, nenosakot uzvarētāju.</w:t>
            </w:r>
          </w:p>
        </w:tc>
      </w:tr>
      <w:tr w:rsidR="00CC37B7" w:rsidRPr="00CC37B7" w:rsidTr="0089791F">
        <w:tc>
          <w:tcPr>
            <w:tcW w:w="562" w:type="dxa"/>
          </w:tcPr>
          <w:p w:rsidR="00CC37B7" w:rsidRPr="008D53DF" w:rsidRDefault="00D42B29" w:rsidP="00F74E5A">
            <w:r>
              <w:t>12</w:t>
            </w:r>
            <w:r w:rsidR="00CC37B7" w:rsidRPr="008D53DF">
              <w:t>.</w:t>
            </w:r>
          </w:p>
        </w:tc>
        <w:tc>
          <w:tcPr>
            <w:tcW w:w="2523" w:type="dxa"/>
          </w:tcPr>
          <w:p w:rsidR="00CC37B7" w:rsidRPr="008D53DF" w:rsidRDefault="0077030B" w:rsidP="00F74E5A">
            <w:r w:rsidRPr="008D53DF">
              <w:t>Konkursa</w:t>
            </w:r>
            <w:r w:rsidR="00CC37B7" w:rsidRPr="008D53DF">
              <w:t xml:space="preserve"> rezultātu publicēšana</w:t>
            </w:r>
          </w:p>
        </w:tc>
        <w:tc>
          <w:tcPr>
            <w:tcW w:w="6095" w:type="dxa"/>
          </w:tcPr>
          <w:p w:rsidR="00CC37B7" w:rsidRPr="008D53DF" w:rsidRDefault="00FA7E92" w:rsidP="00FA7E92">
            <w:pPr>
              <w:jc w:val="both"/>
            </w:pPr>
            <w:r>
              <w:t xml:space="preserve">Konkursa </w:t>
            </w:r>
            <w:r w:rsidR="00CC37B7" w:rsidRPr="008D53DF">
              <w:t xml:space="preserve">rezultātus publicē Alūksnes novada pašvaldības mājas lapā: </w:t>
            </w:r>
            <w:hyperlink r:id="rId13" w:history="1">
              <w:r w:rsidR="002067DD" w:rsidRPr="006C79D0">
                <w:rPr>
                  <w:rStyle w:val="Hipersaite"/>
                </w:rPr>
                <w:t>www.aluksne.lv</w:t>
              </w:r>
            </w:hyperlink>
            <w:r w:rsidR="002067DD">
              <w:t xml:space="preserve">. </w:t>
            </w:r>
          </w:p>
        </w:tc>
      </w:tr>
    </w:tbl>
    <w:p w:rsidR="00345306" w:rsidRPr="00CC37B7" w:rsidRDefault="00345306" w:rsidP="00CC37B7">
      <w:pPr>
        <w:spacing w:after="0"/>
        <w:rPr>
          <w:highlight w:val="lightGray"/>
        </w:rPr>
      </w:pPr>
    </w:p>
    <w:p w:rsidR="00CC37B7" w:rsidRPr="00345306" w:rsidRDefault="00CC37B7" w:rsidP="00CC37B7">
      <w:pPr>
        <w:pStyle w:val="Sarakstarindkopa"/>
        <w:numPr>
          <w:ilvl w:val="0"/>
          <w:numId w:val="7"/>
        </w:numPr>
        <w:spacing w:after="0"/>
        <w:ind w:left="426" w:hanging="426"/>
        <w:jc w:val="center"/>
        <w:rPr>
          <w:b/>
        </w:rPr>
      </w:pPr>
      <w:r w:rsidRPr="00345306">
        <w:rPr>
          <w:b/>
        </w:rPr>
        <w:t>Līguma slēgšana</w:t>
      </w:r>
    </w:p>
    <w:p w:rsidR="00CC37B7" w:rsidRPr="00345306" w:rsidRDefault="00CC37B7" w:rsidP="00CC37B7">
      <w:pPr>
        <w:spacing w:after="0"/>
        <w:rPr>
          <w:b/>
        </w:rPr>
      </w:pPr>
    </w:p>
    <w:tbl>
      <w:tblPr>
        <w:tblStyle w:val="Reatabula"/>
        <w:tblW w:w="0" w:type="auto"/>
        <w:tblLook w:val="04A0" w:firstRow="1" w:lastRow="0" w:firstColumn="1" w:lastColumn="0" w:noHBand="0" w:noVBand="1"/>
      </w:tblPr>
      <w:tblGrid>
        <w:gridCol w:w="562"/>
        <w:gridCol w:w="2523"/>
        <w:gridCol w:w="6095"/>
      </w:tblGrid>
      <w:tr w:rsidR="00CC37B7" w:rsidRPr="00345306" w:rsidTr="0089791F">
        <w:tc>
          <w:tcPr>
            <w:tcW w:w="562" w:type="dxa"/>
          </w:tcPr>
          <w:p w:rsidR="00CC37B7" w:rsidRPr="00345306" w:rsidRDefault="00C05DC5" w:rsidP="00D42B29">
            <w:r w:rsidRPr="00345306">
              <w:t>1</w:t>
            </w:r>
            <w:r w:rsidR="00D42B29">
              <w:t>3</w:t>
            </w:r>
            <w:r w:rsidR="00CC37B7" w:rsidRPr="00345306">
              <w:t>.</w:t>
            </w:r>
          </w:p>
        </w:tc>
        <w:tc>
          <w:tcPr>
            <w:tcW w:w="2523" w:type="dxa"/>
          </w:tcPr>
          <w:p w:rsidR="00CC37B7" w:rsidRPr="00345306" w:rsidRDefault="00CC37B7" w:rsidP="00F74E5A">
            <w:r w:rsidRPr="00345306">
              <w:t>Līguma projekts</w:t>
            </w:r>
          </w:p>
        </w:tc>
        <w:tc>
          <w:tcPr>
            <w:tcW w:w="6095" w:type="dxa"/>
          </w:tcPr>
          <w:p w:rsidR="00CC37B7" w:rsidRPr="00345306" w:rsidRDefault="00CC37B7" w:rsidP="00BD2B3B">
            <w:pPr>
              <w:jc w:val="both"/>
            </w:pPr>
            <w:r w:rsidRPr="00345306">
              <w:t>Saskaņā ar</w:t>
            </w:r>
            <w:r w:rsidR="00BD2B3B">
              <w:t xml:space="preserve"> 2</w:t>
            </w:r>
            <w:r w:rsidR="00A56D2A">
              <w:t>. pielikumu, kas tiks papildināts atbilstoši pretendenta piedāvājumam.</w:t>
            </w:r>
          </w:p>
        </w:tc>
      </w:tr>
      <w:tr w:rsidR="00CC37B7" w:rsidTr="0089791F">
        <w:tc>
          <w:tcPr>
            <w:tcW w:w="562" w:type="dxa"/>
          </w:tcPr>
          <w:p w:rsidR="00CC37B7" w:rsidRPr="00345306" w:rsidRDefault="00D42B29" w:rsidP="00F74E5A">
            <w:r>
              <w:t>14</w:t>
            </w:r>
            <w:r w:rsidR="00CC37B7" w:rsidRPr="00345306">
              <w:t>.</w:t>
            </w:r>
          </w:p>
        </w:tc>
        <w:tc>
          <w:tcPr>
            <w:tcW w:w="2523" w:type="dxa"/>
          </w:tcPr>
          <w:p w:rsidR="00CC37B7" w:rsidRPr="00345306" w:rsidRDefault="00CC37B7" w:rsidP="00F74E5A">
            <w:pPr>
              <w:rPr>
                <w:b/>
              </w:rPr>
            </w:pPr>
            <w:r w:rsidRPr="00345306">
              <w:t>Līguma noslēgšanas termiņš</w:t>
            </w:r>
          </w:p>
        </w:tc>
        <w:tc>
          <w:tcPr>
            <w:tcW w:w="6095" w:type="dxa"/>
          </w:tcPr>
          <w:p w:rsidR="00CC37B7" w:rsidRPr="00345306" w:rsidRDefault="00FA7E92" w:rsidP="00F74E5A">
            <w:pPr>
              <w:jc w:val="both"/>
            </w:pPr>
            <w:r>
              <w:t>Konkursa</w:t>
            </w:r>
            <w:r w:rsidR="00CC37B7" w:rsidRPr="00345306">
              <w:t xml:space="preserve"> rezultātus apstiprina Alūksnes novada domes priekšsēdētājs </w:t>
            </w:r>
            <w:r w:rsidR="00BD2B3B">
              <w:t>10 darba dienu</w:t>
            </w:r>
            <w:r w:rsidR="00CC37B7" w:rsidRPr="00345306">
              <w:t xml:space="preserve"> laikā pēc </w:t>
            </w:r>
            <w:r>
              <w:t>konkursa</w:t>
            </w:r>
            <w:r w:rsidR="00CC37B7" w:rsidRPr="00345306">
              <w:t xml:space="preserve"> rezultātu (uzvarētāja) paziņošanas.</w:t>
            </w:r>
          </w:p>
          <w:p w:rsidR="00D53F22" w:rsidRDefault="00D53F22" w:rsidP="00F74E5A">
            <w:pPr>
              <w:jc w:val="both"/>
            </w:pPr>
          </w:p>
          <w:p w:rsidR="00A56D2A" w:rsidRDefault="00A56D2A" w:rsidP="00F74E5A">
            <w:pPr>
              <w:jc w:val="both"/>
            </w:pPr>
            <w:r>
              <w:t>Par īpašuma iegādi lemj Alūksnes novada dome.</w:t>
            </w:r>
          </w:p>
          <w:p w:rsidR="00A56D2A" w:rsidRDefault="00A56D2A" w:rsidP="00F74E5A">
            <w:pPr>
              <w:jc w:val="both"/>
            </w:pPr>
          </w:p>
          <w:p w:rsidR="00A56D2A" w:rsidRDefault="00A56D2A" w:rsidP="00F74E5A">
            <w:pPr>
              <w:jc w:val="both"/>
            </w:pPr>
            <w:r>
              <w:t>Ja Alūksnes novada dome ir pieņēmusi lēmumu par īpašuma iegādi, atsavināšanas līgums jāparaksta ierodoties Alūksnes novada pašvaldībā 10 darba dienu laikā no attiecīga uzaicinājuma saņemšanas.</w:t>
            </w:r>
          </w:p>
          <w:p w:rsidR="00A56D2A" w:rsidRPr="00345306" w:rsidRDefault="00A56D2A" w:rsidP="00F74E5A">
            <w:pPr>
              <w:jc w:val="both"/>
            </w:pPr>
          </w:p>
          <w:p w:rsidR="00CC37B7" w:rsidRDefault="00CC37B7" w:rsidP="00FA7E92">
            <w:pPr>
              <w:jc w:val="both"/>
              <w:rPr>
                <w:b/>
              </w:rPr>
            </w:pPr>
            <w:r w:rsidRPr="00345306">
              <w:t xml:space="preserve">Ja šajā termiņā </w:t>
            </w:r>
            <w:r w:rsidR="00FA7E92">
              <w:t>konkursa</w:t>
            </w:r>
            <w:r w:rsidRPr="00345306">
              <w:t xml:space="preserve"> uzvarētājs neparaksta līgumu vai iesniedz atteikumu izmantot līguma slēgšanas tiesību, ir uzskatāms, ka </w:t>
            </w:r>
            <w:r w:rsidR="008A181B" w:rsidRPr="00345306">
              <w:t>konkursa dalībnieks</w:t>
            </w:r>
            <w:r w:rsidRPr="00345306">
              <w:t xml:space="preserve"> no līguma ir atteicies, un Alūksnes novada pašvaldība ir tiesīga secīgi piedāvāt līgumu slēgt nākošajam (vairāk punktus ieguvušajam) </w:t>
            </w:r>
            <w:r w:rsidR="008A181B" w:rsidRPr="00345306">
              <w:t>konkursa</w:t>
            </w:r>
            <w:r w:rsidRPr="00345306">
              <w:t xml:space="preserve"> dalībniekam.</w:t>
            </w:r>
            <w:r>
              <w:t xml:space="preserve"> </w:t>
            </w:r>
          </w:p>
        </w:tc>
      </w:tr>
    </w:tbl>
    <w:p w:rsidR="00142988" w:rsidRDefault="00142988" w:rsidP="00A15812">
      <w:pPr>
        <w:jc w:val="right"/>
        <w:rPr>
          <w:rFonts w:eastAsia="Times New Roman" w:cs="Times New Roman"/>
          <w:i/>
          <w:szCs w:val="24"/>
        </w:rPr>
      </w:pPr>
    </w:p>
    <w:p w:rsidR="00142988" w:rsidRDefault="00142988" w:rsidP="00680DC3">
      <w:pPr>
        <w:rPr>
          <w:rFonts w:eastAsia="Times New Roman" w:cs="Times New Roman"/>
          <w:i/>
          <w:szCs w:val="24"/>
        </w:rPr>
      </w:pPr>
    </w:p>
    <w:p w:rsidR="00142988" w:rsidRDefault="00142988" w:rsidP="00A15812">
      <w:pPr>
        <w:jc w:val="right"/>
        <w:rPr>
          <w:rFonts w:eastAsia="Times New Roman" w:cs="Times New Roman"/>
          <w:i/>
          <w:szCs w:val="24"/>
        </w:rPr>
      </w:pPr>
    </w:p>
    <w:p w:rsidR="00142988" w:rsidRDefault="00142988" w:rsidP="00A15812">
      <w:pPr>
        <w:jc w:val="right"/>
        <w:rPr>
          <w:rFonts w:eastAsia="Times New Roman" w:cs="Times New Roman"/>
          <w:i/>
          <w:szCs w:val="24"/>
        </w:rPr>
      </w:pPr>
    </w:p>
    <w:p w:rsidR="00142988" w:rsidRDefault="00142988" w:rsidP="00A15812">
      <w:pPr>
        <w:jc w:val="right"/>
        <w:rPr>
          <w:rFonts w:eastAsia="Times New Roman" w:cs="Times New Roman"/>
          <w:i/>
          <w:szCs w:val="24"/>
        </w:rPr>
      </w:pPr>
    </w:p>
    <w:p w:rsidR="00805A3F" w:rsidRDefault="00805A3F" w:rsidP="00A15812">
      <w:pPr>
        <w:jc w:val="right"/>
        <w:rPr>
          <w:rFonts w:eastAsia="Times New Roman" w:cs="Times New Roman"/>
          <w:i/>
          <w:szCs w:val="24"/>
        </w:rPr>
      </w:pPr>
    </w:p>
    <w:p w:rsidR="00BE55B6" w:rsidRDefault="00BE55B6">
      <w:pPr>
        <w:rPr>
          <w:rFonts w:eastAsia="Times New Roman" w:cs="Times New Roman"/>
          <w:i/>
          <w:szCs w:val="24"/>
        </w:rPr>
      </w:pPr>
      <w:r>
        <w:rPr>
          <w:rFonts w:eastAsia="Times New Roman" w:cs="Times New Roman"/>
          <w:i/>
          <w:szCs w:val="24"/>
        </w:rPr>
        <w:br w:type="page"/>
      </w:r>
    </w:p>
    <w:p w:rsidR="00CC37B7" w:rsidRPr="00A15812" w:rsidRDefault="00A15812" w:rsidP="00A15812">
      <w:pPr>
        <w:jc w:val="right"/>
        <w:rPr>
          <w:rFonts w:eastAsia="Times New Roman" w:cs="Times New Roman"/>
          <w:i/>
          <w:szCs w:val="24"/>
        </w:rPr>
      </w:pPr>
      <w:r w:rsidRPr="00A15812">
        <w:rPr>
          <w:rFonts w:eastAsia="Times New Roman" w:cs="Times New Roman"/>
          <w:i/>
          <w:szCs w:val="24"/>
        </w:rPr>
        <w:lastRenderedPageBreak/>
        <w:t>1.pielikums</w:t>
      </w:r>
    </w:p>
    <w:p w:rsidR="00F00E72" w:rsidRDefault="00F00E72" w:rsidP="00F00E72">
      <w:pPr>
        <w:pStyle w:val="Sarakstarindkopa"/>
        <w:jc w:val="right"/>
      </w:pPr>
      <w:r>
        <w:t>Alūksnes novada pašvaldībai</w:t>
      </w:r>
    </w:p>
    <w:p w:rsidR="00F00E72" w:rsidRDefault="00F00E72" w:rsidP="00F00E72">
      <w:pPr>
        <w:pStyle w:val="Sarakstarindkopa"/>
        <w:jc w:val="right"/>
      </w:pPr>
      <w:r>
        <w:t>Dārza ielā 11, Alūksnē, Alūksnes novadā, LV-4301</w:t>
      </w:r>
    </w:p>
    <w:p w:rsidR="00F00E72" w:rsidRDefault="00F00E72" w:rsidP="00F00E72">
      <w:pPr>
        <w:pStyle w:val="Sarakstarindkopa"/>
        <w:jc w:val="right"/>
      </w:pPr>
      <w:r>
        <w:t xml:space="preserve">vai (elektroniski parakstītiem dokumentiem) </w:t>
      </w:r>
      <w:hyperlink r:id="rId14" w:history="1">
        <w:r w:rsidR="00907AAA" w:rsidRPr="00175CEE">
          <w:rPr>
            <w:rStyle w:val="Hipersaite"/>
          </w:rPr>
          <w:t>dome@aluksne.lv</w:t>
        </w:r>
      </w:hyperlink>
    </w:p>
    <w:p w:rsidR="00907AAA" w:rsidRDefault="00907AAA" w:rsidP="00F00E72">
      <w:pPr>
        <w:pStyle w:val="Sarakstarindkopa"/>
        <w:jc w:val="right"/>
      </w:pPr>
    </w:p>
    <w:p w:rsidR="00907AAA" w:rsidRDefault="00907AAA" w:rsidP="00F00E72">
      <w:pPr>
        <w:pStyle w:val="Sarakstarindkopa"/>
        <w:jc w:val="right"/>
      </w:pPr>
      <w:r>
        <w:t>____________________________</w:t>
      </w:r>
    </w:p>
    <w:p w:rsidR="00907AAA" w:rsidRDefault="00907AAA" w:rsidP="00907AAA">
      <w:pPr>
        <w:pStyle w:val="Sarakstarindkopa"/>
        <w:jc w:val="right"/>
        <w:rPr>
          <w:rFonts w:eastAsia="Times New Roman" w:cs="Times New Roman"/>
          <w:i/>
          <w:szCs w:val="24"/>
        </w:rPr>
      </w:pPr>
      <w:r w:rsidRPr="00673614">
        <w:rPr>
          <w:rFonts w:eastAsia="Times New Roman" w:cs="Times New Roman"/>
          <w:i/>
          <w:szCs w:val="24"/>
        </w:rPr>
        <w:t>&lt;</w:t>
      </w:r>
      <w:r w:rsidR="00A56D2A">
        <w:rPr>
          <w:rFonts w:eastAsia="Times New Roman" w:cs="Times New Roman"/>
          <w:i/>
          <w:szCs w:val="24"/>
        </w:rPr>
        <w:t xml:space="preserve"> </w:t>
      </w:r>
      <w:r w:rsidR="00A15812">
        <w:rPr>
          <w:rFonts w:eastAsia="Times New Roman" w:cs="Times New Roman"/>
          <w:i/>
          <w:szCs w:val="24"/>
        </w:rPr>
        <w:t>Konkursa</w:t>
      </w:r>
      <w:r>
        <w:rPr>
          <w:rFonts w:eastAsia="Times New Roman" w:cs="Times New Roman"/>
          <w:i/>
          <w:szCs w:val="24"/>
        </w:rPr>
        <w:t xml:space="preserve"> dalībnieka nosaukums, </w:t>
      </w:r>
    </w:p>
    <w:p w:rsidR="00907AAA" w:rsidRDefault="00907AAA" w:rsidP="00907AAA">
      <w:pPr>
        <w:pStyle w:val="Sarakstarindkopa"/>
        <w:jc w:val="right"/>
        <w:rPr>
          <w:rFonts w:eastAsia="Times New Roman" w:cs="Times New Roman"/>
          <w:i/>
          <w:szCs w:val="24"/>
        </w:rPr>
      </w:pPr>
      <w:r w:rsidRPr="00673614">
        <w:rPr>
          <w:rFonts w:eastAsia="Times New Roman" w:cs="Times New Roman"/>
          <w:i/>
          <w:szCs w:val="24"/>
        </w:rPr>
        <w:t>reģistra iestādes nosaukums</w:t>
      </w:r>
      <w:r>
        <w:rPr>
          <w:rFonts w:eastAsia="Times New Roman" w:cs="Times New Roman"/>
          <w:i/>
          <w:szCs w:val="24"/>
        </w:rPr>
        <w:t>, reģistrācijas numurs,</w:t>
      </w:r>
    </w:p>
    <w:p w:rsidR="00BE3723" w:rsidRDefault="00907AAA" w:rsidP="00907AAA">
      <w:pPr>
        <w:pStyle w:val="Sarakstarindkopa"/>
        <w:jc w:val="right"/>
        <w:rPr>
          <w:rFonts w:eastAsia="Times New Roman" w:cs="Times New Roman"/>
          <w:i/>
          <w:szCs w:val="24"/>
        </w:rPr>
      </w:pPr>
      <w:r>
        <w:rPr>
          <w:rFonts w:eastAsia="Times New Roman" w:cs="Times New Roman"/>
          <w:i/>
          <w:szCs w:val="24"/>
        </w:rPr>
        <w:t xml:space="preserve">pilnvarojums, </w:t>
      </w:r>
      <w:r w:rsidRPr="00673614">
        <w:rPr>
          <w:rFonts w:eastAsia="Times New Roman" w:cs="Times New Roman"/>
          <w:i/>
          <w:szCs w:val="24"/>
        </w:rPr>
        <w:t>amatpersonas amats un vārds, uzvārds</w:t>
      </w:r>
      <w:r w:rsidR="00A56D2A">
        <w:rPr>
          <w:rFonts w:eastAsia="Times New Roman" w:cs="Times New Roman"/>
          <w:i/>
          <w:szCs w:val="24"/>
        </w:rPr>
        <w:t xml:space="preserve"> </w:t>
      </w:r>
      <w:r w:rsidR="001468CF">
        <w:rPr>
          <w:rFonts w:eastAsia="Times New Roman" w:cs="Times New Roman"/>
          <w:i/>
          <w:szCs w:val="24"/>
        </w:rPr>
        <w:t xml:space="preserve">– jurid.pers. </w:t>
      </w:r>
      <w:r w:rsidR="001468CF">
        <w:rPr>
          <w:rFonts w:eastAsia="Times New Roman" w:cs="Times New Roman"/>
          <w:szCs w:val="24"/>
        </w:rPr>
        <w:t xml:space="preserve">/ </w:t>
      </w:r>
      <w:r w:rsidR="00A56D2A">
        <w:rPr>
          <w:rFonts w:eastAsia="Times New Roman" w:cs="Times New Roman"/>
          <w:i/>
          <w:szCs w:val="24"/>
        </w:rPr>
        <w:t>konkursa dalībnieka vārds, uzvārds un personas kods</w:t>
      </w:r>
      <w:r w:rsidR="001468CF">
        <w:rPr>
          <w:rFonts w:eastAsia="Times New Roman" w:cs="Times New Roman"/>
          <w:i/>
          <w:szCs w:val="24"/>
        </w:rPr>
        <w:t>- fiz.pers.</w:t>
      </w:r>
      <w:r w:rsidR="00A56D2A">
        <w:rPr>
          <w:rFonts w:eastAsia="Times New Roman" w:cs="Times New Roman"/>
          <w:i/>
          <w:szCs w:val="24"/>
        </w:rPr>
        <w:t xml:space="preserve">, </w:t>
      </w:r>
    </w:p>
    <w:p w:rsidR="00907AAA" w:rsidRDefault="00BE3723" w:rsidP="00907AAA">
      <w:pPr>
        <w:pStyle w:val="Sarakstarindkopa"/>
        <w:jc w:val="right"/>
        <w:rPr>
          <w:rFonts w:eastAsia="Times New Roman" w:cs="Times New Roman"/>
          <w:i/>
          <w:szCs w:val="24"/>
        </w:rPr>
      </w:pPr>
      <w:r>
        <w:rPr>
          <w:rFonts w:eastAsia="Times New Roman" w:cs="Times New Roman"/>
          <w:i/>
          <w:szCs w:val="24"/>
        </w:rPr>
        <w:t>juridiskā un faktiskā adrese,</w:t>
      </w:r>
      <w:r w:rsidR="0065699C">
        <w:rPr>
          <w:rFonts w:eastAsia="Times New Roman" w:cs="Times New Roman"/>
          <w:i/>
          <w:szCs w:val="24"/>
        </w:rPr>
        <w:t xml:space="preserve"> elektroniskā pasta adrese (ja ir)</w:t>
      </w:r>
      <w:r w:rsidR="00907AAA" w:rsidRPr="00673614">
        <w:rPr>
          <w:rFonts w:eastAsia="Times New Roman" w:cs="Times New Roman"/>
          <w:i/>
          <w:szCs w:val="24"/>
        </w:rPr>
        <w:t>&gt;</w:t>
      </w:r>
    </w:p>
    <w:p w:rsidR="008A181B" w:rsidRPr="008A181B" w:rsidRDefault="008A181B" w:rsidP="00907AAA">
      <w:pPr>
        <w:pStyle w:val="Sarakstarindkopa"/>
        <w:jc w:val="right"/>
        <w:rPr>
          <w:rFonts w:eastAsia="Times New Roman" w:cs="Times New Roman"/>
          <w:szCs w:val="24"/>
        </w:rPr>
      </w:pPr>
      <w:r w:rsidRPr="008A181B">
        <w:rPr>
          <w:rFonts w:eastAsia="Times New Roman" w:cs="Times New Roman"/>
          <w:szCs w:val="24"/>
          <w:u w:val="single"/>
        </w:rPr>
        <w:t>Piemērotākais saziņas veids</w:t>
      </w:r>
      <w:r w:rsidRPr="008A181B">
        <w:rPr>
          <w:rFonts w:eastAsia="Times New Roman" w:cs="Times New Roman"/>
          <w:szCs w:val="24"/>
        </w:rPr>
        <w:t>: ___________________________</w:t>
      </w:r>
    </w:p>
    <w:p w:rsidR="00907AAA" w:rsidRDefault="00907AAA" w:rsidP="00907AAA">
      <w:pPr>
        <w:pStyle w:val="Sarakstarindkopa"/>
        <w:jc w:val="right"/>
      </w:pPr>
    </w:p>
    <w:p w:rsidR="00D76B0F" w:rsidRDefault="00D76B0F" w:rsidP="00F83BDD">
      <w:pPr>
        <w:spacing w:after="0"/>
        <w:jc w:val="center"/>
        <w:rPr>
          <w:b/>
          <w:sz w:val="28"/>
          <w:szCs w:val="28"/>
        </w:rPr>
      </w:pPr>
      <w:r>
        <w:rPr>
          <w:b/>
          <w:sz w:val="28"/>
          <w:szCs w:val="28"/>
        </w:rPr>
        <w:t>PIETEIKUMS</w:t>
      </w:r>
    </w:p>
    <w:p w:rsidR="00F83BDD" w:rsidRPr="00BA5A95" w:rsidRDefault="008F78EA" w:rsidP="00F83BDD">
      <w:pPr>
        <w:spacing w:after="0"/>
        <w:jc w:val="center"/>
        <w:rPr>
          <w:b/>
          <w:sz w:val="28"/>
          <w:szCs w:val="28"/>
        </w:rPr>
      </w:pPr>
      <w:r>
        <w:rPr>
          <w:b/>
          <w:sz w:val="28"/>
          <w:szCs w:val="28"/>
        </w:rPr>
        <w:t>d</w:t>
      </w:r>
      <w:r w:rsidR="00D76B0F">
        <w:rPr>
          <w:b/>
          <w:sz w:val="28"/>
          <w:szCs w:val="28"/>
        </w:rPr>
        <w:t xml:space="preserve">alībai </w:t>
      </w:r>
      <w:r w:rsidR="00F83BDD" w:rsidRPr="00BA5A95">
        <w:rPr>
          <w:b/>
          <w:sz w:val="28"/>
          <w:szCs w:val="28"/>
        </w:rPr>
        <w:t xml:space="preserve">Alūksnes novada pašvaldības </w:t>
      </w:r>
    </w:p>
    <w:p w:rsidR="003733D7" w:rsidRPr="003733D7" w:rsidRDefault="00F769F0" w:rsidP="003733D7">
      <w:pPr>
        <w:spacing w:after="0"/>
        <w:jc w:val="center"/>
        <w:rPr>
          <w:b/>
          <w:sz w:val="28"/>
          <w:szCs w:val="28"/>
        </w:rPr>
      </w:pPr>
      <w:r>
        <w:rPr>
          <w:b/>
          <w:sz w:val="28"/>
          <w:szCs w:val="28"/>
        </w:rPr>
        <w:t>konkursam par</w:t>
      </w:r>
      <w:r w:rsidR="00F83BDD" w:rsidRPr="00BA5A95">
        <w:rPr>
          <w:b/>
          <w:sz w:val="28"/>
          <w:szCs w:val="28"/>
        </w:rPr>
        <w:t xml:space="preserve"> </w:t>
      </w:r>
      <w:r w:rsidR="003733D7" w:rsidRPr="003733D7">
        <w:rPr>
          <w:b/>
          <w:sz w:val="28"/>
          <w:szCs w:val="28"/>
        </w:rPr>
        <w:t xml:space="preserve">īpašumu piedāvājumu apzināšanu </w:t>
      </w:r>
      <w:r w:rsidR="003733D7">
        <w:rPr>
          <w:b/>
          <w:sz w:val="28"/>
          <w:szCs w:val="28"/>
        </w:rPr>
        <w:t>Alūksnes pilsētā</w:t>
      </w:r>
    </w:p>
    <w:p w:rsidR="008A181B" w:rsidRDefault="008A181B" w:rsidP="003733D7">
      <w:pPr>
        <w:spacing w:after="0"/>
        <w:jc w:val="center"/>
        <w:rPr>
          <w:b/>
          <w:sz w:val="28"/>
          <w:szCs w:val="28"/>
        </w:rPr>
      </w:pPr>
    </w:p>
    <w:p w:rsidR="00137683" w:rsidRDefault="00A2567D" w:rsidP="008A181B">
      <w:pPr>
        <w:spacing w:after="0"/>
        <w:jc w:val="both"/>
        <w:rPr>
          <w:rFonts w:eastAsia="Times New Roman" w:cs="Times New Roman"/>
          <w:szCs w:val="24"/>
        </w:rPr>
      </w:pPr>
      <w:r w:rsidRPr="000D02B7">
        <w:rPr>
          <w:szCs w:val="24"/>
        </w:rPr>
        <w:t>Ar šī pieteikuma iesniegšanu</w:t>
      </w:r>
      <w:r w:rsidRPr="00A2567D">
        <w:rPr>
          <w:sz w:val="28"/>
          <w:szCs w:val="28"/>
        </w:rPr>
        <w:t xml:space="preserve"> </w:t>
      </w:r>
      <w:r w:rsidRPr="00673614">
        <w:rPr>
          <w:rFonts w:eastAsia="Times New Roman" w:cs="Times New Roman"/>
          <w:i/>
          <w:szCs w:val="24"/>
        </w:rPr>
        <w:t>&lt;</w:t>
      </w:r>
      <w:r w:rsidR="00BA3924">
        <w:rPr>
          <w:rFonts w:eastAsia="Times New Roman" w:cs="Times New Roman"/>
          <w:i/>
          <w:szCs w:val="24"/>
        </w:rPr>
        <w:t>konkursa</w:t>
      </w:r>
      <w:r>
        <w:rPr>
          <w:rFonts w:eastAsia="Times New Roman" w:cs="Times New Roman"/>
          <w:i/>
          <w:szCs w:val="24"/>
        </w:rPr>
        <w:t xml:space="preserve"> dalībnieka nosaukums</w:t>
      </w:r>
      <w:r w:rsidRPr="00673614">
        <w:rPr>
          <w:rFonts w:eastAsia="Times New Roman" w:cs="Times New Roman"/>
          <w:i/>
          <w:szCs w:val="24"/>
        </w:rPr>
        <w:t>&gt;</w:t>
      </w:r>
      <w:r w:rsidR="00D65809">
        <w:rPr>
          <w:rFonts w:eastAsia="Times New Roman" w:cs="Times New Roman"/>
          <w:szCs w:val="24"/>
        </w:rPr>
        <w:t xml:space="preserve"> apliecina interesi </w:t>
      </w:r>
      <w:r w:rsidR="00D42B29" w:rsidRPr="00D42B29">
        <w:rPr>
          <w:rFonts w:eastAsia="Times New Roman" w:cs="Times New Roman"/>
          <w:szCs w:val="24"/>
        </w:rPr>
        <w:t>pārdot</w:t>
      </w:r>
      <w:r w:rsidR="008A181B" w:rsidRPr="00D42B29">
        <w:rPr>
          <w:rFonts w:eastAsia="Times New Roman" w:cs="Times New Roman"/>
          <w:szCs w:val="24"/>
        </w:rPr>
        <w:t xml:space="preserve"> </w:t>
      </w:r>
      <w:r w:rsidR="00BA3924" w:rsidRPr="00D42B29">
        <w:rPr>
          <w:rFonts w:eastAsia="Times New Roman" w:cs="Times New Roman"/>
          <w:szCs w:val="24"/>
        </w:rPr>
        <w:t>Alūksnes novada pašvaldībai</w:t>
      </w:r>
      <w:r w:rsidR="008A181B" w:rsidRPr="00D42B29">
        <w:rPr>
          <w:rFonts w:eastAsia="Times New Roman" w:cs="Times New Roman"/>
          <w:szCs w:val="24"/>
        </w:rPr>
        <w:t xml:space="preserve"> </w:t>
      </w:r>
      <w:r w:rsidR="00D42B29" w:rsidRPr="00D42B29">
        <w:rPr>
          <w:rFonts w:eastAsia="Times New Roman" w:cs="Times New Roman"/>
          <w:szCs w:val="24"/>
        </w:rPr>
        <w:t>īpašumu</w:t>
      </w:r>
      <w:r w:rsidR="008A181B">
        <w:rPr>
          <w:rFonts w:eastAsia="Times New Roman" w:cs="Times New Roman"/>
          <w:szCs w:val="24"/>
        </w:rPr>
        <w:t xml:space="preserve"> </w:t>
      </w:r>
      <w:r w:rsidR="00BA3924">
        <w:rPr>
          <w:rFonts w:eastAsia="Times New Roman" w:cs="Times New Roman"/>
          <w:szCs w:val="24"/>
        </w:rPr>
        <w:t>ar kadastra apzīmējumu___________</w:t>
      </w:r>
      <w:r w:rsidR="00A56D2A">
        <w:rPr>
          <w:rFonts w:eastAsia="Times New Roman" w:cs="Times New Roman"/>
          <w:szCs w:val="24"/>
        </w:rPr>
        <w:t>____</w:t>
      </w:r>
      <w:r w:rsidR="00BA3924">
        <w:rPr>
          <w:rFonts w:eastAsia="Times New Roman" w:cs="Times New Roman"/>
          <w:szCs w:val="24"/>
        </w:rPr>
        <w:t>___</w:t>
      </w:r>
      <w:r w:rsidR="00D65809">
        <w:rPr>
          <w:rFonts w:eastAsia="Times New Roman" w:cs="Times New Roman"/>
          <w:szCs w:val="24"/>
        </w:rPr>
        <w:t>,</w:t>
      </w:r>
      <w:r w:rsidR="00A56D2A">
        <w:rPr>
          <w:rFonts w:eastAsia="Times New Roman" w:cs="Times New Roman"/>
          <w:szCs w:val="24"/>
        </w:rPr>
        <w:t xml:space="preserve"> adrese</w:t>
      </w:r>
      <w:r w:rsidR="00D65809">
        <w:rPr>
          <w:rFonts w:eastAsia="Times New Roman" w:cs="Times New Roman"/>
          <w:szCs w:val="24"/>
        </w:rPr>
        <w:t xml:space="preserve"> </w:t>
      </w:r>
      <w:r w:rsidR="00A56D2A">
        <w:rPr>
          <w:rFonts w:eastAsia="Times New Roman" w:cs="Times New Roman"/>
          <w:szCs w:val="24"/>
        </w:rPr>
        <w:t xml:space="preserve">__________________________, </w:t>
      </w:r>
      <w:r w:rsidR="003733D7">
        <w:rPr>
          <w:rFonts w:eastAsia="Times New Roman" w:cs="Times New Roman"/>
          <w:szCs w:val="24"/>
        </w:rPr>
        <w:t xml:space="preserve">Alūksnē, </w:t>
      </w:r>
      <w:r w:rsidR="00D65809">
        <w:rPr>
          <w:rFonts w:eastAsia="Times New Roman" w:cs="Times New Roman"/>
          <w:szCs w:val="24"/>
        </w:rPr>
        <w:t xml:space="preserve">Alūksnes novadā un </w:t>
      </w:r>
      <w:r w:rsidR="008F2A9B" w:rsidRPr="00D65809">
        <w:rPr>
          <w:rFonts w:eastAsia="Times New Roman" w:cs="Times New Roman"/>
          <w:szCs w:val="24"/>
        </w:rPr>
        <w:t>piesaka savu dalību</w:t>
      </w:r>
      <w:r w:rsidR="00D65809">
        <w:rPr>
          <w:rFonts w:eastAsia="Times New Roman" w:cs="Times New Roman"/>
          <w:szCs w:val="24"/>
        </w:rPr>
        <w:t xml:space="preserve"> </w:t>
      </w:r>
      <w:r w:rsidR="00D65809" w:rsidRPr="00673614">
        <w:rPr>
          <w:rFonts w:eastAsia="Times New Roman" w:cs="Times New Roman"/>
          <w:i/>
          <w:szCs w:val="24"/>
        </w:rPr>
        <w:t>&lt;</w:t>
      </w:r>
      <w:r w:rsidR="00D65809">
        <w:rPr>
          <w:rFonts w:eastAsia="Times New Roman" w:cs="Times New Roman"/>
          <w:i/>
          <w:szCs w:val="24"/>
        </w:rPr>
        <w:t>skaits pēc kārtas</w:t>
      </w:r>
      <w:r w:rsidR="00D65809" w:rsidRPr="00673614">
        <w:rPr>
          <w:rFonts w:eastAsia="Times New Roman" w:cs="Times New Roman"/>
          <w:i/>
          <w:szCs w:val="24"/>
        </w:rPr>
        <w:t>&gt;</w:t>
      </w:r>
      <w:r w:rsidR="000D02B7">
        <w:rPr>
          <w:rFonts w:eastAsia="Times New Roman" w:cs="Times New Roman"/>
          <w:i/>
          <w:szCs w:val="24"/>
        </w:rPr>
        <w:t xml:space="preserve"> </w:t>
      </w:r>
      <w:r w:rsidR="000D02B7">
        <w:rPr>
          <w:rFonts w:eastAsia="Times New Roman" w:cs="Times New Roman"/>
          <w:szCs w:val="24"/>
        </w:rPr>
        <w:t xml:space="preserve">rakstiskajā </w:t>
      </w:r>
      <w:r w:rsidR="00BA3924">
        <w:rPr>
          <w:rFonts w:eastAsia="Times New Roman" w:cs="Times New Roman"/>
          <w:szCs w:val="24"/>
        </w:rPr>
        <w:t>konkursā</w:t>
      </w:r>
      <w:r w:rsidR="000D02B7">
        <w:rPr>
          <w:rFonts w:eastAsia="Times New Roman" w:cs="Times New Roman"/>
          <w:szCs w:val="24"/>
        </w:rPr>
        <w:t>.</w:t>
      </w:r>
    </w:p>
    <w:p w:rsidR="006109E8" w:rsidRDefault="006109E8" w:rsidP="008A181B">
      <w:pPr>
        <w:spacing w:after="0"/>
        <w:jc w:val="both"/>
        <w:rPr>
          <w:rFonts w:eastAsia="Times New Roman" w:cs="Times New Roman"/>
          <w:szCs w:val="24"/>
        </w:rPr>
      </w:pPr>
    </w:p>
    <w:tbl>
      <w:tblPr>
        <w:tblStyle w:val="Reatabula"/>
        <w:tblW w:w="0" w:type="auto"/>
        <w:tblLayout w:type="fixed"/>
        <w:tblLook w:val="04A0" w:firstRow="1" w:lastRow="0" w:firstColumn="1" w:lastColumn="0" w:noHBand="0" w:noVBand="1"/>
      </w:tblPr>
      <w:tblGrid>
        <w:gridCol w:w="959"/>
        <w:gridCol w:w="7513"/>
      </w:tblGrid>
      <w:tr w:rsidR="00BF73B0" w:rsidRPr="008A181B" w:rsidTr="00BF73B0">
        <w:tc>
          <w:tcPr>
            <w:tcW w:w="959" w:type="dxa"/>
          </w:tcPr>
          <w:p w:rsidR="00BF73B0" w:rsidRPr="008A181B" w:rsidRDefault="00BF73B0" w:rsidP="008A181B">
            <w:pPr>
              <w:jc w:val="center"/>
              <w:rPr>
                <w:rFonts w:eastAsia="Times New Roman" w:cs="Times New Roman"/>
                <w:i/>
                <w:szCs w:val="24"/>
              </w:rPr>
            </w:pPr>
            <w:r w:rsidRPr="008A181B">
              <w:rPr>
                <w:rFonts w:eastAsia="Times New Roman" w:cs="Times New Roman"/>
                <w:i/>
                <w:szCs w:val="24"/>
              </w:rPr>
              <w:t>Nr.p.k.</w:t>
            </w:r>
          </w:p>
        </w:tc>
        <w:tc>
          <w:tcPr>
            <w:tcW w:w="7513" w:type="dxa"/>
          </w:tcPr>
          <w:p w:rsidR="00BF73B0" w:rsidRPr="008A181B" w:rsidRDefault="008A181B" w:rsidP="00FA766C">
            <w:pPr>
              <w:jc w:val="center"/>
              <w:rPr>
                <w:rFonts w:eastAsia="Times New Roman" w:cs="Times New Roman"/>
                <w:i/>
                <w:szCs w:val="24"/>
              </w:rPr>
            </w:pPr>
            <w:r w:rsidRPr="008A181B">
              <w:rPr>
                <w:rFonts w:eastAsia="Times New Roman" w:cs="Times New Roman"/>
                <w:i/>
                <w:szCs w:val="24"/>
              </w:rPr>
              <w:t xml:space="preserve">Informācija par piedāvāto </w:t>
            </w:r>
            <w:r w:rsidR="00FA766C">
              <w:rPr>
                <w:rFonts w:eastAsia="Times New Roman" w:cs="Times New Roman"/>
                <w:i/>
                <w:szCs w:val="24"/>
              </w:rPr>
              <w:t>īpašumu</w:t>
            </w:r>
          </w:p>
        </w:tc>
      </w:tr>
      <w:tr w:rsidR="00BF73B0" w:rsidTr="00BF73B0">
        <w:tc>
          <w:tcPr>
            <w:tcW w:w="959" w:type="dxa"/>
          </w:tcPr>
          <w:p w:rsidR="00BF73B0" w:rsidRPr="00A94569" w:rsidRDefault="00BF73B0" w:rsidP="00A94569">
            <w:pPr>
              <w:pStyle w:val="Sarakstarindkopa"/>
              <w:numPr>
                <w:ilvl w:val="0"/>
                <w:numId w:val="14"/>
              </w:numPr>
              <w:jc w:val="both"/>
              <w:rPr>
                <w:rFonts w:eastAsia="Times New Roman" w:cs="Times New Roman"/>
                <w:szCs w:val="24"/>
              </w:rPr>
            </w:pPr>
          </w:p>
        </w:tc>
        <w:tc>
          <w:tcPr>
            <w:tcW w:w="7513" w:type="dxa"/>
          </w:tcPr>
          <w:p w:rsidR="00BF73B0" w:rsidRDefault="00FA766C">
            <w:pPr>
              <w:jc w:val="both"/>
              <w:rPr>
                <w:rFonts w:eastAsia="Times New Roman" w:cs="Times New Roman"/>
                <w:szCs w:val="24"/>
              </w:rPr>
            </w:pPr>
            <w:r>
              <w:rPr>
                <w:rFonts w:eastAsia="Times New Roman" w:cs="Times New Roman"/>
                <w:szCs w:val="24"/>
              </w:rPr>
              <w:t>Īpašuma</w:t>
            </w:r>
            <w:r w:rsidR="00BF73B0">
              <w:rPr>
                <w:rFonts w:eastAsia="Times New Roman" w:cs="Times New Roman"/>
                <w:szCs w:val="24"/>
              </w:rPr>
              <w:t xml:space="preserve"> kadastra apzīmējums________________________</w:t>
            </w:r>
          </w:p>
        </w:tc>
      </w:tr>
      <w:tr w:rsidR="00BF73B0" w:rsidTr="00BF73B0">
        <w:tc>
          <w:tcPr>
            <w:tcW w:w="959" w:type="dxa"/>
          </w:tcPr>
          <w:p w:rsidR="00BF73B0" w:rsidRPr="00A94569" w:rsidRDefault="00BF73B0" w:rsidP="00A94569">
            <w:pPr>
              <w:pStyle w:val="Sarakstarindkopa"/>
              <w:numPr>
                <w:ilvl w:val="0"/>
                <w:numId w:val="14"/>
              </w:numPr>
              <w:jc w:val="both"/>
              <w:rPr>
                <w:rFonts w:eastAsia="Times New Roman" w:cs="Times New Roman"/>
                <w:szCs w:val="24"/>
              </w:rPr>
            </w:pPr>
          </w:p>
        </w:tc>
        <w:tc>
          <w:tcPr>
            <w:tcW w:w="7513" w:type="dxa"/>
          </w:tcPr>
          <w:p w:rsidR="00BF73B0" w:rsidRDefault="00FA766C">
            <w:pPr>
              <w:jc w:val="both"/>
              <w:rPr>
                <w:rFonts w:eastAsia="Times New Roman" w:cs="Times New Roman"/>
                <w:szCs w:val="24"/>
              </w:rPr>
            </w:pPr>
            <w:r>
              <w:rPr>
                <w:rFonts w:eastAsia="Times New Roman" w:cs="Times New Roman"/>
                <w:szCs w:val="24"/>
              </w:rPr>
              <w:t>Īpašuma</w:t>
            </w:r>
            <w:r w:rsidR="00BF73B0">
              <w:rPr>
                <w:rFonts w:eastAsia="Times New Roman" w:cs="Times New Roman"/>
                <w:szCs w:val="24"/>
              </w:rPr>
              <w:t xml:space="preserve"> adrese: ___________________________________________</w:t>
            </w:r>
          </w:p>
          <w:p w:rsidR="00BF73B0" w:rsidRDefault="00BF73B0">
            <w:pPr>
              <w:jc w:val="both"/>
              <w:rPr>
                <w:rFonts w:eastAsia="Times New Roman" w:cs="Times New Roman"/>
                <w:szCs w:val="24"/>
              </w:rPr>
            </w:pPr>
            <w:r>
              <w:rPr>
                <w:rFonts w:eastAsia="Times New Roman" w:cs="Times New Roman"/>
                <w:szCs w:val="24"/>
              </w:rPr>
              <w:t xml:space="preserve"> ____________________________________________________________</w:t>
            </w:r>
          </w:p>
          <w:p w:rsidR="00BF73B0" w:rsidRDefault="00BF73B0">
            <w:pPr>
              <w:jc w:val="both"/>
              <w:rPr>
                <w:rFonts w:eastAsia="Times New Roman" w:cs="Times New Roman"/>
                <w:szCs w:val="24"/>
              </w:rPr>
            </w:pPr>
          </w:p>
        </w:tc>
      </w:tr>
      <w:tr w:rsidR="00BF73B0" w:rsidTr="00BF73B0">
        <w:tc>
          <w:tcPr>
            <w:tcW w:w="959" w:type="dxa"/>
          </w:tcPr>
          <w:p w:rsidR="00BF73B0" w:rsidRPr="00A94569" w:rsidRDefault="00BF73B0" w:rsidP="00A94569">
            <w:pPr>
              <w:pStyle w:val="Sarakstarindkopa"/>
              <w:numPr>
                <w:ilvl w:val="0"/>
                <w:numId w:val="14"/>
              </w:numPr>
              <w:jc w:val="both"/>
              <w:rPr>
                <w:rFonts w:eastAsia="Times New Roman" w:cs="Times New Roman"/>
                <w:szCs w:val="24"/>
              </w:rPr>
            </w:pPr>
          </w:p>
        </w:tc>
        <w:tc>
          <w:tcPr>
            <w:tcW w:w="7513" w:type="dxa"/>
          </w:tcPr>
          <w:p w:rsidR="00BF73B0" w:rsidRDefault="00FA766C" w:rsidP="00BF73B0">
            <w:pPr>
              <w:jc w:val="both"/>
              <w:rPr>
                <w:rFonts w:eastAsia="Times New Roman" w:cs="Times New Roman"/>
                <w:szCs w:val="24"/>
              </w:rPr>
            </w:pPr>
            <w:r>
              <w:rPr>
                <w:rFonts w:eastAsia="Times New Roman" w:cs="Times New Roman"/>
                <w:szCs w:val="24"/>
              </w:rPr>
              <w:t>Īpašuma</w:t>
            </w:r>
            <w:r w:rsidR="00BF73B0">
              <w:rPr>
                <w:rFonts w:eastAsia="Times New Roman" w:cs="Times New Roman"/>
                <w:szCs w:val="24"/>
              </w:rPr>
              <w:t xml:space="preserve"> platība: ____</w:t>
            </w:r>
            <w:r w:rsidR="00106163">
              <w:rPr>
                <w:rFonts w:eastAsia="Times New Roman" w:cs="Times New Roman"/>
                <w:szCs w:val="24"/>
              </w:rPr>
              <w:t>__</w:t>
            </w:r>
            <w:r w:rsidR="00345306">
              <w:rPr>
                <w:rFonts w:eastAsia="Times New Roman" w:cs="Times New Roman"/>
                <w:szCs w:val="24"/>
              </w:rPr>
              <w:t>_</w:t>
            </w:r>
            <w:r w:rsidR="00106163">
              <w:rPr>
                <w:rFonts w:eastAsia="Times New Roman" w:cs="Times New Roman"/>
                <w:szCs w:val="24"/>
              </w:rPr>
              <w:t xml:space="preserve"> m</w:t>
            </w:r>
            <w:r w:rsidR="00106163" w:rsidRPr="00106163">
              <w:rPr>
                <w:rFonts w:eastAsia="Times New Roman" w:cs="Times New Roman"/>
                <w:szCs w:val="24"/>
                <w:vertAlign w:val="superscript"/>
              </w:rPr>
              <w:t>2</w:t>
            </w:r>
            <w:r w:rsidR="00106163">
              <w:rPr>
                <w:rFonts w:eastAsia="Times New Roman" w:cs="Times New Roman"/>
                <w:szCs w:val="24"/>
                <w:vertAlign w:val="superscript"/>
              </w:rPr>
              <w:t xml:space="preserve"> </w:t>
            </w:r>
            <w:r w:rsidR="00106163">
              <w:rPr>
                <w:rFonts w:eastAsia="Times New Roman" w:cs="Times New Roman"/>
                <w:szCs w:val="24"/>
              </w:rPr>
              <w:t>,tai skaitā:</w:t>
            </w:r>
          </w:p>
          <w:p w:rsidR="00F769F0" w:rsidRDefault="00F769F0" w:rsidP="00BF73B0">
            <w:pPr>
              <w:jc w:val="both"/>
              <w:rPr>
                <w:rFonts w:eastAsia="Times New Roman" w:cs="Times New Roman"/>
                <w:i/>
                <w:szCs w:val="24"/>
              </w:rPr>
            </w:pPr>
            <w:r w:rsidRPr="00F769F0">
              <w:rPr>
                <w:rFonts w:eastAsia="Times New Roman" w:cs="Times New Roman"/>
                <w:i/>
                <w:szCs w:val="24"/>
              </w:rPr>
              <w:t xml:space="preserve">Norādīt īpašumā esošās </w:t>
            </w:r>
            <w:r w:rsidR="00A56D2A">
              <w:rPr>
                <w:rFonts w:eastAsia="Times New Roman" w:cs="Times New Roman"/>
                <w:i/>
                <w:szCs w:val="24"/>
              </w:rPr>
              <w:t xml:space="preserve">zemes, </w:t>
            </w:r>
            <w:r w:rsidRPr="00F769F0">
              <w:rPr>
                <w:rFonts w:eastAsia="Times New Roman" w:cs="Times New Roman"/>
                <w:i/>
                <w:szCs w:val="24"/>
              </w:rPr>
              <w:t>būves un to platīb</w:t>
            </w:r>
            <w:r w:rsidR="00A56D2A">
              <w:rPr>
                <w:rFonts w:eastAsia="Times New Roman" w:cs="Times New Roman"/>
                <w:i/>
                <w:szCs w:val="24"/>
              </w:rPr>
              <w:t>as</w:t>
            </w:r>
            <w:r w:rsidRPr="00F769F0">
              <w:rPr>
                <w:rFonts w:eastAsia="Times New Roman" w:cs="Times New Roman"/>
                <w:i/>
                <w:szCs w:val="24"/>
              </w:rPr>
              <w:t xml:space="preserve"> (m</w:t>
            </w:r>
            <w:r w:rsidRPr="00F769F0">
              <w:rPr>
                <w:rFonts w:eastAsia="Times New Roman" w:cs="Times New Roman"/>
                <w:i/>
                <w:szCs w:val="24"/>
                <w:vertAlign w:val="superscript"/>
              </w:rPr>
              <w:t>2</w:t>
            </w:r>
            <w:r w:rsidRPr="00F769F0">
              <w:rPr>
                <w:rFonts w:eastAsia="Times New Roman" w:cs="Times New Roman"/>
                <w:i/>
                <w:szCs w:val="24"/>
              </w:rPr>
              <w:t>)</w:t>
            </w:r>
          </w:p>
          <w:p w:rsidR="00F769F0" w:rsidRPr="00F769F0" w:rsidRDefault="00F769F0" w:rsidP="00BF73B0">
            <w:pPr>
              <w:jc w:val="both"/>
              <w:rPr>
                <w:rFonts w:eastAsia="Times New Roman" w:cs="Times New Roman"/>
                <w:i/>
                <w:szCs w:val="24"/>
              </w:rPr>
            </w:pPr>
            <w:r>
              <w:rPr>
                <w:rFonts w:eastAsia="Times New Roman" w:cs="Times New Roman"/>
                <w:i/>
                <w:szCs w:val="24"/>
              </w:rPr>
              <w:t>________________________________________________________________________________________________________________________</w:t>
            </w:r>
          </w:p>
        </w:tc>
      </w:tr>
      <w:tr w:rsidR="00106163" w:rsidTr="00BF73B0">
        <w:tc>
          <w:tcPr>
            <w:tcW w:w="959" w:type="dxa"/>
          </w:tcPr>
          <w:p w:rsidR="00106163" w:rsidRDefault="00106163" w:rsidP="00106163">
            <w:pPr>
              <w:pStyle w:val="Sarakstarindkopa"/>
              <w:numPr>
                <w:ilvl w:val="0"/>
                <w:numId w:val="14"/>
              </w:numPr>
              <w:jc w:val="both"/>
              <w:rPr>
                <w:rFonts w:eastAsia="Times New Roman" w:cs="Times New Roman"/>
                <w:szCs w:val="24"/>
              </w:rPr>
            </w:pPr>
          </w:p>
        </w:tc>
        <w:tc>
          <w:tcPr>
            <w:tcW w:w="7513" w:type="dxa"/>
          </w:tcPr>
          <w:p w:rsidR="00106163" w:rsidRDefault="00F769F0" w:rsidP="00106163">
            <w:r>
              <w:t>Nedzīvojamā</w:t>
            </w:r>
            <w:r w:rsidR="00106163">
              <w:t xml:space="preserve"> ēkā atsevišķi nodalīto telpu skaits: ______________</w:t>
            </w:r>
          </w:p>
        </w:tc>
      </w:tr>
      <w:tr w:rsidR="00BF73B0" w:rsidTr="00BF73B0">
        <w:tc>
          <w:tcPr>
            <w:tcW w:w="959" w:type="dxa"/>
          </w:tcPr>
          <w:p w:rsidR="00BF73B0" w:rsidRPr="00A94569" w:rsidRDefault="00BF73B0" w:rsidP="00A94569">
            <w:pPr>
              <w:pStyle w:val="Sarakstarindkopa"/>
              <w:numPr>
                <w:ilvl w:val="0"/>
                <w:numId w:val="14"/>
              </w:numPr>
              <w:jc w:val="both"/>
              <w:rPr>
                <w:rFonts w:eastAsia="Times New Roman" w:cs="Times New Roman"/>
                <w:szCs w:val="24"/>
              </w:rPr>
            </w:pPr>
          </w:p>
        </w:tc>
        <w:tc>
          <w:tcPr>
            <w:tcW w:w="7513" w:type="dxa"/>
          </w:tcPr>
          <w:p w:rsidR="00BF73B0" w:rsidRDefault="00FA766C" w:rsidP="00FE00B4">
            <w:pPr>
              <w:rPr>
                <w:i/>
              </w:rPr>
            </w:pPr>
            <w:r>
              <w:t>Īpašumam</w:t>
            </w:r>
            <w:r w:rsidR="00BF73B0">
              <w:t xml:space="preserve"> IR/ NAV zemesgrāmatā ierakstīti apgrūtinājumi</w:t>
            </w:r>
            <w:r w:rsidR="009E283C">
              <w:t xml:space="preserve"> </w:t>
            </w:r>
            <w:r w:rsidR="009E283C" w:rsidRPr="009E283C">
              <w:rPr>
                <w:i/>
              </w:rPr>
              <w:t>(nevajadzīgo svītrot)</w:t>
            </w:r>
          </w:p>
          <w:p w:rsidR="00691043" w:rsidRDefault="00691043" w:rsidP="00FE00B4">
            <w:pPr>
              <w:pBdr>
                <w:bottom w:val="single" w:sz="12" w:space="1" w:color="auto"/>
              </w:pBdr>
            </w:pPr>
            <w:r>
              <w:t>Ja ir, norādīt kādi: _____________________________________________</w:t>
            </w:r>
          </w:p>
          <w:p w:rsidR="00691043" w:rsidRDefault="00691043" w:rsidP="00FE00B4">
            <w:pPr>
              <w:pBdr>
                <w:bottom w:val="single" w:sz="12" w:space="1" w:color="auto"/>
              </w:pBdr>
            </w:pPr>
          </w:p>
          <w:p w:rsidR="00691043" w:rsidRPr="00691043" w:rsidRDefault="00691043" w:rsidP="00FE00B4">
            <w:pPr>
              <w:rPr>
                <w:highlight w:val="lightGray"/>
              </w:rPr>
            </w:pPr>
            <w:r>
              <w:t>____________________________________________________________</w:t>
            </w:r>
          </w:p>
        </w:tc>
      </w:tr>
      <w:tr w:rsidR="00345306" w:rsidTr="00BF73B0">
        <w:tc>
          <w:tcPr>
            <w:tcW w:w="959" w:type="dxa"/>
          </w:tcPr>
          <w:p w:rsidR="00345306" w:rsidRPr="00A94569" w:rsidRDefault="00345306" w:rsidP="00A94569">
            <w:pPr>
              <w:pStyle w:val="Sarakstarindkopa"/>
              <w:numPr>
                <w:ilvl w:val="0"/>
                <w:numId w:val="14"/>
              </w:numPr>
              <w:jc w:val="both"/>
              <w:rPr>
                <w:rFonts w:eastAsia="Times New Roman" w:cs="Times New Roman"/>
                <w:szCs w:val="24"/>
              </w:rPr>
            </w:pPr>
          </w:p>
        </w:tc>
        <w:tc>
          <w:tcPr>
            <w:tcW w:w="7513" w:type="dxa"/>
          </w:tcPr>
          <w:p w:rsidR="00345306" w:rsidRDefault="00FA766C" w:rsidP="008A181B">
            <w:r>
              <w:t>Īpašumam</w:t>
            </w:r>
            <w:r w:rsidR="00345306">
              <w:t xml:space="preserve"> IR/ NAV zemesgrāmatā nereģistrēti apgrūtinājumi (nevajadzīgo svītrot)</w:t>
            </w:r>
          </w:p>
          <w:p w:rsidR="00345306" w:rsidRDefault="00345306" w:rsidP="00A56D2A">
            <w:pPr>
              <w:pBdr>
                <w:bottom w:val="single" w:sz="12" w:space="1" w:color="auto"/>
              </w:pBdr>
            </w:pPr>
            <w:r>
              <w:t>Ja ir, norādīt kādi: _____________________________________________</w:t>
            </w:r>
          </w:p>
          <w:p w:rsidR="00A56D2A" w:rsidRDefault="00A56D2A" w:rsidP="00A56D2A">
            <w:pPr>
              <w:pBdr>
                <w:bottom w:val="single" w:sz="12" w:space="1" w:color="auto"/>
              </w:pBdr>
            </w:pPr>
          </w:p>
        </w:tc>
      </w:tr>
      <w:tr w:rsidR="00345306" w:rsidTr="00BF73B0">
        <w:tc>
          <w:tcPr>
            <w:tcW w:w="959" w:type="dxa"/>
          </w:tcPr>
          <w:p w:rsidR="00345306" w:rsidRPr="00A94569" w:rsidRDefault="00345306" w:rsidP="00A94569">
            <w:pPr>
              <w:pStyle w:val="Sarakstarindkopa"/>
              <w:numPr>
                <w:ilvl w:val="0"/>
                <w:numId w:val="14"/>
              </w:numPr>
              <w:jc w:val="both"/>
              <w:rPr>
                <w:rFonts w:eastAsia="Times New Roman" w:cs="Times New Roman"/>
                <w:szCs w:val="24"/>
              </w:rPr>
            </w:pPr>
          </w:p>
        </w:tc>
        <w:tc>
          <w:tcPr>
            <w:tcW w:w="7513" w:type="dxa"/>
          </w:tcPr>
          <w:p w:rsidR="00345306" w:rsidRDefault="00FA766C" w:rsidP="00FB44EE">
            <w:pPr>
              <w:rPr>
                <w:i/>
              </w:rPr>
            </w:pPr>
            <w:r>
              <w:t>Īpašumam</w:t>
            </w:r>
            <w:r w:rsidR="00345306">
              <w:t xml:space="preserve"> IR/ NAV </w:t>
            </w:r>
            <w:r w:rsidR="00FB44EE">
              <w:t>tieša</w:t>
            </w:r>
            <w:r w:rsidR="00345306">
              <w:t xml:space="preserve"> piekļuve</w:t>
            </w:r>
            <w:r w:rsidR="00FB44EE">
              <w:t xml:space="preserve"> pie esošas ielas</w:t>
            </w:r>
            <w:r w:rsidR="00345306">
              <w:t xml:space="preserve"> </w:t>
            </w:r>
            <w:r w:rsidR="00345306" w:rsidRPr="009E283C">
              <w:rPr>
                <w:i/>
              </w:rPr>
              <w:t>(nevajadzīgo svītrot)</w:t>
            </w:r>
          </w:p>
          <w:p w:rsidR="00A56D2A" w:rsidRPr="00A56D2A" w:rsidRDefault="00A56D2A" w:rsidP="00FB44EE">
            <w:r w:rsidRPr="00A56D2A">
              <w:t xml:space="preserve">Norādīt ielu: </w:t>
            </w:r>
            <w:r>
              <w:t>________________________</w:t>
            </w:r>
          </w:p>
        </w:tc>
      </w:tr>
      <w:tr w:rsidR="00345306" w:rsidTr="00BF73B0">
        <w:tc>
          <w:tcPr>
            <w:tcW w:w="959" w:type="dxa"/>
          </w:tcPr>
          <w:p w:rsidR="00345306" w:rsidRPr="00A94569" w:rsidRDefault="00345306" w:rsidP="00A94569">
            <w:pPr>
              <w:pStyle w:val="Sarakstarindkopa"/>
              <w:numPr>
                <w:ilvl w:val="0"/>
                <w:numId w:val="14"/>
              </w:numPr>
              <w:jc w:val="both"/>
              <w:rPr>
                <w:rFonts w:eastAsia="Times New Roman" w:cs="Times New Roman"/>
                <w:szCs w:val="24"/>
              </w:rPr>
            </w:pPr>
          </w:p>
        </w:tc>
        <w:tc>
          <w:tcPr>
            <w:tcW w:w="7513" w:type="dxa"/>
          </w:tcPr>
          <w:p w:rsidR="00345306" w:rsidRDefault="00F769F0" w:rsidP="00106163">
            <w:pPr>
              <w:rPr>
                <w:i/>
              </w:rPr>
            </w:pPr>
            <w:r>
              <w:t>Nedzīvojamai</w:t>
            </w:r>
            <w:r w:rsidR="00106163" w:rsidRPr="0032423D">
              <w:t xml:space="preserve"> ēkai</w:t>
            </w:r>
            <w:r w:rsidR="00345306" w:rsidRPr="0032423D">
              <w:t xml:space="preserve"> IR/</w:t>
            </w:r>
            <w:r w:rsidR="00FA766C" w:rsidRPr="0032423D">
              <w:t xml:space="preserve">NAV </w:t>
            </w:r>
            <w:r w:rsidR="00106163" w:rsidRPr="0032423D">
              <w:t xml:space="preserve">nodrošināta </w:t>
            </w:r>
            <w:r w:rsidR="0032423D" w:rsidRPr="0032423D">
              <w:t>vides pieejamība</w:t>
            </w:r>
            <w:r w:rsidR="00345306" w:rsidRPr="0032423D">
              <w:t xml:space="preserve"> </w:t>
            </w:r>
            <w:r w:rsidR="00345306" w:rsidRPr="0032423D">
              <w:rPr>
                <w:i/>
              </w:rPr>
              <w:t>(nevajadzīgo svītrot)</w:t>
            </w:r>
          </w:p>
          <w:p w:rsidR="0032423D" w:rsidRDefault="0032423D" w:rsidP="00106163">
            <w:r>
              <w:t>Norādīt informāciju par vides pieejamības risinājumiem ēkā (lifts, panduss, utt.):</w:t>
            </w:r>
          </w:p>
          <w:p w:rsidR="0032423D" w:rsidRPr="0032423D" w:rsidRDefault="0032423D" w:rsidP="006109E8">
            <w:r>
              <w:t>________________________________</w:t>
            </w:r>
            <w:r w:rsidR="006109E8">
              <w:t>____________________________</w:t>
            </w:r>
          </w:p>
        </w:tc>
      </w:tr>
      <w:tr w:rsidR="0032423D" w:rsidTr="00BF73B0">
        <w:tc>
          <w:tcPr>
            <w:tcW w:w="959" w:type="dxa"/>
          </w:tcPr>
          <w:p w:rsidR="0032423D" w:rsidRPr="00A94569" w:rsidRDefault="0032423D" w:rsidP="00A94569">
            <w:pPr>
              <w:pStyle w:val="Sarakstarindkopa"/>
              <w:numPr>
                <w:ilvl w:val="0"/>
                <w:numId w:val="14"/>
              </w:numPr>
              <w:jc w:val="both"/>
              <w:rPr>
                <w:rFonts w:eastAsia="Times New Roman" w:cs="Times New Roman"/>
                <w:szCs w:val="24"/>
              </w:rPr>
            </w:pPr>
          </w:p>
        </w:tc>
        <w:tc>
          <w:tcPr>
            <w:tcW w:w="7513" w:type="dxa"/>
          </w:tcPr>
          <w:p w:rsidR="0032423D" w:rsidRDefault="0032423D" w:rsidP="00106163">
            <w:pPr>
              <w:rPr>
                <w:i/>
              </w:rPr>
            </w:pPr>
            <w:r>
              <w:t xml:space="preserve">Īpašumā IR/NAV pieejams auto stāvlaukums </w:t>
            </w:r>
            <w:r w:rsidRPr="009E283C">
              <w:rPr>
                <w:i/>
              </w:rPr>
              <w:t>(nevajadzīgo svītrot)</w:t>
            </w:r>
          </w:p>
          <w:p w:rsidR="0032423D" w:rsidRPr="0032423D" w:rsidRDefault="00F769F0" w:rsidP="00106163">
            <w:r>
              <w:t>N</w:t>
            </w:r>
            <w:r w:rsidR="0032423D">
              <w:t>orādīt vietu skaitu automašīnām: ______</w:t>
            </w:r>
          </w:p>
        </w:tc>
      </w:tr>
      <w:tr w:rsidR="00345306" w:rsidRPr="00D01C9F" w:rsidTr="00BF73B0">
        <w:tc>
          <w:tcPr>
            <w:tcW w:w="959" w:type="dxa"/>
          </w:tcPr>
          <w:p w:rsidR="00345306" w:rsidRPr="00A94569" w:rsidRDefault="00345306" w:rsidP="00A94569">
            <w:pPr>
              <w:pStyle w:val="Sarakstarindkopa"/>
              <w:numPr>
                <w:ilvl w:val="0"/>
                <w:numId w:val="14"/>
              </w:numPr>
              <w:jc w:val="both"/>
              <w:rPr>
                <w:rFonts w:eastAsia="Times New Roman" w:cs="Times New Roman"/>
                <w:szCs w:val="24"/>
              </w:rPr>
            </w:pPr>
          </w:p>
        </w:tc>
        <w:tc>
          <w:tcPr>
            <w:tcW w:w="7513" w:type="dxa"/>
          </w:tcPr>
          <w:p w:rsidR="00345306" w:rsidRDefault="00F769F0" w:rsidP="009E283C">
            <w:pPr>
              <w:rPr>
                <w:i/>
              </w:rPr>
            </w:pPr>
            <w:r>
              <w:t>Inženierkomunikāciju pieslēgums īpašumā</w:t>
            </w:r>
          </w:p>
          <w:p w:rsidR="0032423D" w:rsidRDefault="00092451" w:rsidP="0032423D">
            <w:pPr>
              <w:pBdr>
                <w:bottom w:val="single" w:sz="12" w:space="1" w:color="auto"/>
              </w:pBdr>
            </w:pPr>
            <w:r>
              <w:rPr>
                <w:i/>
              </w:rPr>
              <w:t xml:space="preserve">/ja attiecas/- </w:t>
            </w:r>
            <w:r>
              <w:t>Norādīt</w:t>
            </w:r>
            <w:r w:rsidR="00F769F0">
              <w:t>,</w:t>
            </w:r>
            <w:r>
              <w:t xml:space="preserve"> kād</w:t>
            </w:r>
            <w:r w:rsidR="00F769F0">
              <w:t>as inženierkomunikācijas IR pieslēgtas īpašumā</w:t>
            </w:r>
            <w:r w:rsidR="00FD3614">
              <w:t xml:space="preserve">: </w:t>
            </w:r>
            <w:r w:rsidR="0032423D">
              <w:t>________________________________________</w:t>
            </w:r>
            <w:r>
              <w:t>_________________</w:t>
            </w:r>
            <w:r w:rsidR="0032423D">
              <w:t>___ ____________________________________________________________</w:t>
            </w:r>
          </w:p>
          <w:p w:rsidR="0032423D" w:rsidRDefault="00092451" w:rsidP="0032423D">
            <w:pPr>
              <w:pBdr>
                <w:bottom w:val="single" w:sz="12" w:space="1" w:color="auto"/>
              </w:pBdr>
            </w:pPr>
            <w:r>
              <w:rPr>
                <w:i/>
              </w:rPr>
              <w:t xml:space="preserve">/ja attiecas/- </w:t>
            </w:r>
            <w:r>
              <w:t>Norādīt</w:t>
            </w:r>
            <w:r w:rsidR="00F769F0">
              <w:t>, kādas inženierkomunikācijas NAV pieslēgtas īpašumā</w:t>
            </w:r>
            <w:r>
              <w:t>:</w:t>
            </w:r>
          </w:p>
          <w:p w:rsidR="00092451" w:rsidRDefault="00092451" w:rsidP="0032423D">
            <w:pPr>
              <w:pBdr>
                <w:bottom w:val="single" w:sz="12" w:space="1" w:color="auto"/>
              </w:pBdr>
            </w:pPr>
            <w:r>
              <w:t>________________________________________________________________________________________________________________________</w:t>
            </w:r>
          </w:p>
          <w:p w:rsidR="00A56D2A" w:rsidRDefault="00092451" w:rsidP="00092451">
            <w:pPr>
              <w:pBdr>
                <w:bottom w:val="single" w:sz="12" w:space="1" w:color="auto"/>
              </w:pBdr>
              <w:rPr>
                <w:i/>
              </w:rPr>
            </w:pPr>
            <w:r>
              <w:rPr>
                <w:i/>
              </w:rPr>
              <w:t xml:space="preserve">/ja attiecas/- </w:t>
            </w:r>
            <w:r>
              <w:t xml:space="preserve">Neesošās inženierkomunikācijas IR/NAV iespējams pieslēgt </w:t>
            </w:r>
            <w:r w:rsidRPr="009E283C">
              <w:rPr>
                <w:i/>
              </w:rPr>
              <w:t>(nevajadzīgo svītrot)</w:t>
            </w:r>
            <w:r w:rsidR="00A56D2A">
              <w:rPr>
                <w:i/>
              </w:rPr>
              <w:t>. Norādīt pieslēguma vietu:</w:t>
            </w:r>
          </w:p>
          <w:p w:rsidR="00092451" w:rsidRPr="00D01C9F" w:rsidRDefault="00092451" w:rsidP="00092451">
            <w:pPr>
              <w:pBdr>
                <w:bottom w:val="single" w:sz="12" w:space="1" w:color="auto"/>
              </w:pBdr>
            </w:pPr>
            <w:r>
              <w:rPr>
                <w:i/>
              </w:rPr>
              <w:t xml:space="preserve"> </w:t>
            </w:r>
          </w:p>
        </w:tc>
      </w:tr>
      <w:tr w:rsidR="00345306" w:rsidTr="00BF73B0">
        <w:tc>
          <w:tcPr>
            <w:tcW w:w="959" w:type="dxa"/>
          </w:tcPr>
          <w:p w:rsidR="00345306" w:rsidRPr="00A94569" w:rsidRDefault="00345306" w:rsidP="00A94569">
            <w:pPr>
              <w:pStyle w:val="Sarakstarindkopa"/>
              <w:numPr>
                <w:ilvl w:val="0"/>
                <w:numId w:val="14"/>
              </w:numPr>
              <w:jc w:val="both"/>
              <w:rPr>
                <w:rFonts w:eastAsia="Times New Roman" w:cs="Times New Roman"/>
                <w:szCs w:val="24"/>
              </w:rPr>
            </w:pPr>
          </w:p>
        </w:tc>
        <w:tc>
          <w:tcPr>
            <w:tcW w:w="7513" w:type="dxa"/>
          </w:tcPr>
          <w:p w:rsidR="00345306" w:rsidRPr="00D01C9F" w:rsidRDefault="00345306" w:rsidP="00FA766C">
            <w:r w:rsidRPr="00FA766C">
              <w:t xml:space="preserve">Maksa par </w:t>
            </w:r>
            <w:r w:rsidR="00FA766C" w:rsidRPr="00FA766C">
              <w:t>īpašumu</w:t>
            </w:r>
            <w:r w:rsidRPr="00FA766C">
              <w:t>:______</w:t>
            </w:r>
            <w:r w:rsidR="00092451">
              <w:t>__</w:t>
            </w:r>
            <w:r w:rsidR="00A94569" w:rsidRPr="00FA766C">
              <w:t>__</w:t>
            </w:r>
            <w:r w:rsidRPr="00FA766C">
              <w:t xml:space="preserve">_ EUR </w:t>
            </w:r>
          </w:p>
        </w:tc>
      </w:tr>
      <w:tr w:rsidR="00092451" w:rsidTr="00BF73B0">
        <w:tc>
          <w:tcPr>
            <w:tcW w:w="959" w:type="dxa"/>
          </w:tcPr>
          <w:p w:rsidR="00092451" w:rsidRPr="00A94569" w:rsidRDefault="00092451" w:rsidP="00A94569">
            <w:pPr>
              <w:pStyle w:val="Sarakstarindkopa"/>
              <w:numPr>
                <w:ilvl w:val="0"/>
                <w:numId w:val="14"/>
              </w:numPr>
              <w:jc w:val="both"/>
              <w:rPr>
                <w:rFonts w:eastAsia="Times New Roman" w:cs="Times New Roman"/>
                <w:szCs w:val="24"/>
              </w:rPr>
            </w:pPr>
          </w:p>
        </w:tc>
        <w:tc>
          <w:tcPr>
            <w:tcW w:w="7513" w:type="dxa"/>
          </w:tcPr>
          <w:p w:rsidR="00092451" w:rsidRPr="00FA766C" w:rsidRDefault="00092451" w:rsidP="00092451">
            <w:r>
              <w:t xml:space="preserve">Maksājums par īpašumu jāveic _________________ </w:t>
            </w:r>
            <w:r w:rsidRPr="00092451">
              <w:rPr>
                <w:i/>
              </w:rPr>
              <w:t>(</w:t>
            </w:r>
            <w:r>
              <w:rPr>
                <w:i/>
              </w:rPr>
              <w:t>norādīt laika posmu</w:t>
            </w:r>
            <w:r w:rsidRPr="00092451">
              <w:rPr>
                <w:i/>
              </w:rPr>
              <w:t>)</w:t>
            </w:r>
          </w:p>
        </w:tc>
      </w:tr>
      <w:tr w:rsidR="00092451" w:rsidTr="00BF73B0">
        <w:tc>
          <w:tcPr>
            <w:tcW w:w="959" w:type="dxa"/>
          </w:tcPr>
          <w:p w:rsidR="00092451" w:rsidRPr="00A94569" w:rsidRDefault="00092451" w:rsidP="00A94569">
            <w:pPr>
              <w:pStyle w:val="Sarakstarindkopa"/>
              <w:numPr>
                <w:ilvl w:val="0"/>
                <w:numId w:val="14"/>
              </w:numPr>
              <w:jc w:val="both"/>
              <w:rPr>
                <w:rFonts w:eastAsia="Times New Roman" w:cs="Times New Roman"/>
                <w:szCs w:val="24"/>
              </w:rPr>
            </w:pPr>
          </w:p>
        </w:tc>
        <w:tc>
          <w:tcPr>
            <w:tcW w:w="7513" w:type="dxa"/>
          </w:tcPr>
          <w:p w:rsidR="00092451" w:rsidRPr="00FA766C" w:rsidRDefault="00092451" w:rsidP="00FA766C">
            <w:r>
              <w:t xml:space="preserve">Īpašumu iespējams atbrīvot sākot no _______________ </w:t>
            </w:r>
            <w:r w:rsidRPr="00092451">
              <w:rPr>
                <w:i/>
              </w:rPr>
              <w:t>(</w:t>
            </w:r>
            <w:r>
              <w:rPr>
                <w:i/>
              </w:rPr>
              <w:t>norādīt datumu</w:t>
            </w:r>
            <w:r w:rsidR="00FB44EE">
              <w:rPr>
                <w:i/>
              </w:rPr>
              <w:t xml:space="preserve"> vai laika posmu pēc līguma slēgšanas</w:t>
            </w:r>
            <w:r w:rsidRPr="00092451">
              <w:rPr>
                <w:i/>
              </w:rPr>
              <w:t>)</w:t>
            </w:r>
          </w:p>
        </w:tc>
      </w:tr>
      <w:tr w:rsidR="00345306" w:rsidTr="00BF73B0">
        <w:tc>
          <w:tcPr>
            <w:tcW w:w="959" w:type="dxa"/>
          </w:tcPr>
          <w:p w:rsidR="00345306" w:rsidRPr="00A94569" w:rsidRDefault="00345306" w:rsidP="00A94569">
            <w:pPr>
              <w:pStyle w:val="Sarakstarindkopa"/>
              <w:numPr>
                <w:ilvl w:val="0"/>
                <w:numId w:val="14"/>
              </w:numPr>
              <w:jc w:val="both"/>
              <w:rPr>
                <w:rFonts w:eastAsia="Times New Roman" w:cs="Times New Roman"/>
                <w:szCs w:val="24"/>
              </w:rPr>
            </w:pPr>
          </w:p>
        </w:tc>
        <w:tc>
          <w:tcPr>
            <w:tcW w:w="7513" w:type="dxa"/>
          </w:tcPr>
          <w:p w:rsidR="00345306" w:rsidRDefault="00345306" w:rsidP="00D01C9F">
            <w:pPr>
              <w:pBdr>
                <w:bottom w:val="single" w:sz="12" w:space="1" w:color="auto"/>
              </w:pBdr>
            </w:pPr>
            <w:r>
              <w:t>Cita informācija, kas konkursa dalībniekam liekas svarīga:_____________</w:t>
            </w:r>
          </w:p>
          <w:p w:rsidR="00345306" w:rsidRDefault="00345306" w:rsidP="00D01C9F">
            <w:pPr>
              <w:pBdr>
                <w:bottom w:val="single" w:sz="12" w:space="1" w:color="auto"/>
              </w:pBdr>
            </w:pPr>
          </w:p>
          <w:p w:rsidR="00345306" w:rsidRPr="00D01C9F" w:rsidRDefault="00345306" w:rsidP="00D01C9F">
            <w:r>
              <w:t>____________________________________________________________</w:t>
            </w:r>
          </w:p>
        </w:tc>
      </w:tr>
    </w:tbl>
    <w:p w:rsidR="005F47EE" w:rsidRPr="00ED5E91" w:rsidRDefault="005F47EE" w:rsidP="00BA3924">
      <w:pPr>
        <w:jc w:val="both"/>
        <w:rPr>
          <w:rFonts w:eastAsia="Times New Roman" w:cs="Times New Roman"/>
          <w:szCs w:val="24"/>
        </w:rPr>
      </w:pPr>
    </w:p>
    <w:p w:rsidR="005F47EE" w:rsidRPr="00ED5E91" w:rsidRDefault="002C752D" w:rsidP="005F47EE">
      <w:pPr>
        <w:jc w:val="both"/>
        <w:rPr>
          <w:rFonts w:eastAsia="Times New Roman" w:cs="Times New Roman"/>
          <w:szCs w:val="24"/>
        </w:rPr>
      </w:pPr>
      <w:r w:rsidRPr="00ED5E91">
        <w:rPr>
          <w:rFonts w:eastAsia="Times New Roman" w:cs="Times New Roman"/>
          <w:szCs w:val="24"/>
        </w:rPr>
        <w:t xml:space="preserve">Pieteikumam </w:t>
      </w:r>
      <w:r w:rsidR="00805A3F" w:rsidRPr="00ED5E91">
        <w:rPr>
          <w:rFonts w:eastAsia="Times New Roman" w:cs="Times New Roman"/>
          <w:szCs w:val="24"/>
        </w:rPr>
        <w:t>pievieno</w:t>
      </w:r>
      <w:r w:rsidR="005F47EE" w:rsidRPr="00ED5E91">
        <w:rPr>
          <w:rFonts w:eastAsia="Times New Roman" w:cs="Times New Roman"/>
          <w:szCs w:val="24"/>
        </w:rPr>
        <w:t>:</w:t>
      </w:r>
    </w:p>
    <w:p w:rsidR="005F47EE" w:rsidRPr="00ED5E91" w:rsidRDefault="00805A3F" w:rsidP="005F47EE">
      <w:pPr>
        <w:pStyle w:val="Sarakstarindkopa"/>
        <w:numPr>
          <w:ilvl w:val="0"/>
          <w:numId w:val="10"/>
        </w:numPr>
        <w:jc w:val="both"/>
        <w:rPr>
          <w:rFonts w:eastAsia="Times New Roman" w:cs="Times New Roman"/>
          <w:szCs w:val="24"/>
        </w:rPr>
      </w:pPr>
      <w:r w:rsidRPr="00ED5E91">
        <w:rPr>
          <w:rFonts w:eastAsia="Times New Roman" w:cs="Times New Roman"/>
          <w:szCs w:val="24"/>
        </w:rPr>
        <w:t>zemes robežu plānu</w:t>
      </w:r>
      <w:r w:rsidR="005F47EE" w:rsidRPr="00ED5E91">
        <w:rPr>
          <w:rFonts w:eastAsia="Times New Roman" w:cs="Times New Roman"/>
          <w:szCs w:val="24"/>
        </w:rPr>
        <w:t>;</w:t>
      </w:r>
    </w:p>
    <w:p w:rsidR="005F47EE" w:rsidRPr="00ED5E91" w:rsidRDefault="00510932" w:rsidP="005F47EE">
      <w:pPr>
        <w:pStyle w:val="Sarakstarindkopa"/>
        <w:numPr>
          <w:ilvl w:val="0"/>
          <w:numId w:val="10"/>
        </w:numPr>
        <w:jc w:val="both"/>
        <w:rPr>
          <w:rFonts w:eastAsia="Times New Roman" w:cs="Times New Roman"/>
          <w:szCs w:val="24"/>
        </w:rPr>
      </w:pPr>
      <w:r>
        <w:rPr>
          <w:rFonts w:eastAsia="Times New Roman" w:cs="Times New Roman"/>
          <w:szCs w:val="24"/>
        </w:rPr>
        <w:t>ēkas kadastrālās uzmērīšanas lietu</w:t>
      </w:r>
      <w:r w:rsidR="005F47EE" w:rsidRPr="00ED5E91">
        <w:rPr>
          <w:rFonts w:eastAsia="Times New Roman" w:cs="Times New Roman"/>
          <w:szCs w:val="24"/>
        </w:rPr>
        <w:t>;</w:t>
      </w:r>
    </w:p>
    <w:p w:rsidR="002C752D" w:rsidRPr="00ED5E91" w:rsidRDefault="00902F12" w:rsidP="005F47EE">
      <w:pPr>
        <w:pStyle w:val="Sarakstarindkopa"/>
        <w:numPr>
          <w:ilvl w:val="0"/>
          <w:numId w:val="10"/>
        </w:numPr>
        <w:jc w:val="both"/>
        <w:rPr>
          <w:rFonts w:eastAsia="Times New Roman" w:cs="Times New Roman"/>
          <w:szCs w:val="24"/>
        </w:rPr>
      </w:pPr>
      <w:r>
        <w:rPr>
          <w:rFonts w:eastAsia="Times New Roman" w:cs="Times New Roman"/>
          <w:szCs w:val="24"/>
        </w:rPr>
        <w:t>nedzīvojamās</w:t>
      </w:r>
      <w:r w:rsidR="00DE3A96" w:rsidRPr="00ED5E91">
        <w:rPr>
          <w:rFonts w:eastAsia="Times New Roman" w:cs="Times New Roman"/>
          <w:szCs w:val="24"/>
        </w:rPr>
        <w:t xml:space="preserve"> ēkas tehniskā stāvokļa aprakstu</w:t>
      </w:r>
      <w:r w:rsidR="005F47EE" w:rsidRPr="00ED5E91">
        <w:t>;</w:t>
      </w:r>
      <w:r w:rsidR="00DE3A96" w:rsidRPr="00ED5E91">
        <w:rPr>
          <w:rFonts w:eastAsia="Times New Roman" w:cs="Times New Roman"/>
          <w:szCs w:val="24"/>
        </w:rPr>
        <w:t xml:space="preserve"> </w:t>
      </w:r>
    </w:p>
    <w:p w:rsidR="005F47EE" w:rsidRDefault="005F47EE" w:rsidP="00BA3924">
      <w:pPr>
        <w:pStyle w:val="Sarakstarindkopa"/>
        <w:numPr>
          <w:ilvl w:val="0"/>
          <w:numId w:val="10"/>
        </w:numPr>
        <w:jc w:val="both"/>
        <w:rPr>
          <w:rFonts w:eastAsia="Times New Roman" w:cs="Times New Roman"/>
          <w:szCs w:val="24"/>
        </w:rPr>
      </w:pPr>
      <w:r w:rsidRPr="00ED5E91">
        <w:rPr>
          <w:rFonts w:eastAsia="Times New Roman" w:cs="Times New Roman"/>
          <w:szCs w:val="24"/>
        </w:rPr>
        <w:t>īpašuma uzturēšanas izmaksas par iepriekšējo gadu;</w:t>
      </w:r>
    </w:p>
    <w:p w:rsidR="00902F12" w:rsidRPr="00ED5E91" w:rsidRDefault="00902F12" w:rsidP="00BA3924">
      <w:pPr>
        <w:pStyle w:val="Sarakstarindkopa"/>
        <w:numPr>
          <w:ilvl w:val="0"/>
          <w:numId w:val="10"/>
        </w:numPr>
        <w:jc w:val="both"/>
        <w:rPr>
          <w:rFonts w:eastAsia="Times New Roman" w:cs="Times New Roman"/>
          <w:szCs w:val="24"/>
        </w:rPr>
      </w:pPr>
      <w:r>
        <w:rPr>
          <w:rFonts w:eastAsia="Times New Roman" w:cs="Times New Roman"/>
          <w:szCs w:val="24"/>
        </w:rPr>
        <w:t>dažādu institūciju veiktos īpašuma apsekošanas dokumentus;</w:t>
      </w:r>
    </w:p>
    <w:p w:rsidR="005F47EE" w:rsidRPr="00ED5E91" w:rsidRDefault="005F47EE" w:rsidP="00BA3924">
      <w:pPr>
        <w:pStyle w:val="Sarakstarindkopa"/>
        <w:numPr>
          <w:ilvl w:val="0"/>
          <w:numId w:val="10"/>
        </w:numPr>
        <w:jc w:val="both"/>
        <w:rPr>
          <w:rFonts w:eastAsia="Times New Roman" w:cs="Times New Roman"/>
          <w:szCs w:val="24"/>
        </w:rPr>
      </w:pPr>
      <w:r w:rsidRPr="00ED5E91">
        <w:rPr>
          <w:rFonts w:eastAsia="Times New Roman" w:cs="Times New Roman"/>
          <w:szCs w:val="24"/>
        </w:rPr>
        <w:t>citus pielikumus, pēc pretendenta ieskatiem.</w:t>
      </w:r>
    </w:p>
    <w:p w:rsidR="00ED5E91" w:rsidRDefault="00ED5E91" w:rsidP="00ED5E91">
      <w:pPr>
        <w:pStyle w:val="Sarakstarindkopa"/>
        <w:ind w:left="420"/>
        <w:jc w:val="both"/>
        <w:rPr>
          <w:rFonts w:eastAsia="Times New Roman" w:cs="Times New Roman"/>
          <w:i/>
          <w:szCs w:val="24"/>
        </w:rPr>
      </w:pPr>
    </w:p>
    <w:p w:rsidR="00ED5E91" w:rsidRDefault="00ED5E91" w:rsidP="00ED5E91">
      <w:pPr>
        <w:pStyle w:val="Sarakstarindkopa"/>
        <w:ind w:left="0"/>
        <w:jc w:val="both"/>
        <w:rPr>
          <w:rFonts w:eastAsia="Times New Roman" w:cs="Times New Roman"/>
          <w:szCs w:val="24"/>
        </w:rPr>
      </w:pPr>
      <w:r w:rsidRPr="00673614">
        <w:rPr>
          <w:rFonts w:eastAsia="Times New Roman" w:cs="Times New Roman"/>
          <w:i/>
          <w:szCs w:val="24"/>
        </w:rPr>
        <w:t>&lt;</w:t>
      </w:r>
      <w:r>
        <w:rPr>
          <w:rFonts w:eastAsia="Times New Roman" w:cs="Times New Roman"/>
          <w:i/>
          <w:szCs w:val="24"/>
        </w:rPr>
        <w:t>Konkursa dalībnieka nosaukums</w:t>
      </w:r>
      <w:r w:rsidRPr="00673614">
        <w:rPr>
          <w:rFonts w:eastAsia="Times New Roman" w:cs="Times New Roman"/>
          <w:i/>
          <w:szCs w:val="24"/>
        </w:rPr>
        <w:t>&gt;</w:t>
      </w:r>
      <w:r>
        <w:rPr>
          <w:rFonts w:eastAsia="Times New Roman" w:cs="Times New Roman"/>
          <w:i/>
          <w:szCs w:val="24"/>
        </w:rPr>
        <w:t xml:space="preserve"> </w:t>
      </w:r>
      <w:r>
        <w:rPr>
          <w:rFonts w:eastAsia="Times New Roman" w:cs="Times New Roman"/>
          <w:szCs w:val="24"/>
        </w:rPr>
        <w:t>apliecina, ka:</w:t>
      </w:r>
    </w:p>
    <w:p w:rsidR="00ED5E91" w:rsidRPr="00613B13" w:rsidRDefault="00ED5E91" w:rsidP="00613B13">
      <w:pPr>
        <w:pStyle w:val="Sarakstarindkopa"/>
        <w:numPr>
          <w:ilvl w:val="0"/>
          <w:numId w:val="2"/>
        </w:numPr>
        <w:ind w:left="426" w:hanging="426"/>
        <w:jc w:val="both"/>
        <w:rPr>
          <w:rFonts w:eastAsia="Times New Roman" w:cs="Times New Roman"/>
          <w:szCs w:val="24"/>
        </w:rPr>
      </w:pPr>
      <w:r>
        <w:rPr>
          <w:rFonts w:eastAsia="Times New Roman" w:cs="Times New Roman"/>
          <w:szCs w:val="24"/>
        </w:rPr>
        <w:t>tam/tai ir zināma un saprotama konkursa kārtība un līguma slēgšanas tiesības ieguvušā subjekta pienākumi;</w:t>
      </w:r>
    </w:p>
    <w:p w:rsidR="00ED5E91" w:rsidRDefault="00ED5E91" w:rsidP="00ED5E91">
      <w:pPr>
        <w:pStyle w:val="Sarakstarindkopa"/>
        <w:numPr>
          <w:ilvl w:val="0"/>
          <w:numId w:val="2"/>
        </w:numPr>
        <w:ind w:left="426" w:hanging="426"/>
        <w:jc w:val="both"/>
        <w:rPr>
          <w:rFonts w:eastAsia="Times New Roman" w:cs="Times New Roman"/>
          <w:szCs w:val="24"/>
        </w:rPr>
      </w:pPr>
      <w:r>
        <w:rPr>
          <w:rFonts w:eastAsia="Times New Roman" w:cs="Times New Roman"/>
          <w:szCs w:val="24"/>
        </w:rPr>
        <w:t xml:space="preserve">tam/tai ir zināma nekustamo īpašumu raksturojošā informācija un tā ir pietiekama un saprotama, lai piedalītos konkursā un slēgtu līgumu; </w:t>
      </w:r>
    </w:p>
    <w:p w:rsidR="00AE79E6" w:rsidRPr="00AE79E6" w:rsidRDefault="00AE79E6" w:rsidP="00ED5E91">
      <w:pPr>
        <w:pStyle w:val="Sarakstarindkopa"/>
        <w:numPr>
          <w:ilvl w:val="0"/>
          <w:numId w:val="2"/>
        </w:numPr>
        <w:ind w:left="426" w:hanging="426"/>
        <w:jc w:val="both"/>
        <w:rPr>
          <w:rFonts w:eastAsia="Times New Roman" w:cs="Times New Roman"/>
          <w:szCs w:val="24"/>
        </w:rPr>
      </w:pPr>
      <w:r w:rsidRPr="00AE79E6">
        <w:rPr>
          <w:rFonts w:eastAsia="Times New Roman" w:cs="Times New Roman"/>
          <w:szCs w:val="24"/>
        </w:rPr>
        <w:t>nepastāv tiesiski šķēršļi nekustamā īpašuma atsavināšanai</w:t>
      </w:r>
      <w:r>
        <w:rPr>
          <w:rFonts w:eastAsia="Times New Roman" w:cs="Times New Roman"/>
          <w:szCs w:val="24"/>
        </w:rPr>
        <w:t>;</w:t>
      </w:r>
    </w:p>
    <w:p w:rsidR="00ED5E91" w:rsidRDefault="00ED5E91" w:rsidP="00ED5E91">
      <w:pPr>
        <w:pStyle w:val="Sarakstarindkopa"/>
        <w:numPr>
          <w:ilvl w:val="0"/>
          <w:numId w:val="2"/>
        </w:numPr>
        <w:ind w:left="426" w:hanging="426"/>
        <w:jc w:val="both"/>
        <w:rPr>
          <w:rFonts w:eastAsia="Times New Roman" w:cs="Times New Roman"/>
          <w:szCs w:val="24"/>
        </w:rPr>
      </w:pPr>
      <w:r>
        <w:rPr>
          <w:rFonts w:eastAsia="Times New Roman" w:cs="Times New Roman"/>
          <w:szCs w:val="24"/>
        </w:rPr>
        <w:t>ir uzdevis visus neskaidros, precizējošos vai interesējošos jautājumus, bet, ja jautājumi nav uzdoti, tad tādu nav;</w:t>
      </w:r>
    </w:p>
    <w:p w:rsidR="00ED5E91" w:rsidRDefault="00ED5E91" w:rsidP="00ED5E91">
      <w:pPr>
        <w:pStyle w:val="Sarakstarindkopa"/>
        <w:numPr>
          <w:ilvl w:val="0"/>
          <w:numId w:val="2"/>
        </w:numPr>
        <w:ind w:left="426" w:hanging="426"/>
        <w:jc w:val="both"/>
        <w:rPr>
          <w:rFonts w:eastAsia="Times New Roman" w:cs="Times New Roman"/>
          <w:szCs w:val="24"/>
        </w:rPr>
      </w:pPr>
      <w:r>
        <w:rPr>
          <w:rFonts w:eastAsia="Times New Roman" w:cs="Times New Roman"/>
          <w:szCs w:val="24"/>
        </w:rPr>
        <w:t>piekrīt pildīt konkursa noteikumiem pievienotā līguma projektā noteiktos pienākumus;</w:t>
      </w:r>
    </w:p>
    <w:p w:rsidR="00ED5E91" w:rsidRDefault="00ED5E91" w:rsidP="00ED5E91">
      <w:pPr>
        <w:pStyle w:val="Sarakstarindkopa"/>
        <w:numPr>
          <w:ilvl w:val="0"/>
          <w:numId w:val="2"/>
        </w:numPr>
        <w:ind w:left="426" w:hanging="426"/>
        <w:jc w:val="both"/>
        <w:rPr>
          <w:rFonts w:eastAsia="Times New Roman" w:cs="Times New Roman"/>
          <w:szCs w:val="24"/>
        </w:rPr>
      </w:pPr>
      <w:r>
        <w:rPr>
          <w:rFonts w:eastAsia="Times New Roman" w:cs="Times New Roman"/>
          <w:szCs w:val="24"/>
        </w:rPr>
        <w:t>visa</w:t>
      </w:r>
      <w:r w:rsidR="00AE79E6">
        <w:rPr>
          <w:rFonts w:eastAsia="Times New Roman" w:cs="Times New Roman"/>
          <w:szCs w:val="24"/>
        </w:rPr>
        <w:t xml:space="preserve"> šajā pieteikumā sniegtā</w:t>
      </w:r>
      <w:r>
        <w:rPr>
          <w:rFonts w:eastAsia="Times New Roman" w:cs="Times New Roman"/>
          <w:szCs w:val="24"/>
        </w:rPr>
        <w:t xml:space="preserve"> </w:t>
      </w:r>
      <w:r w:rsidR="00AE79E6">
        <w:rPr>
          <w:rFonts w:eastAsia="Times New Roman" w:cs="Times New Roman"/>
          <w:szCs w:val="24"/>
        </w:rPr>
        <w:t>informācija</w:t>
      </w:r>
      <w:r>
        <w:rPr>
          <w:rFonts w:eastAsia="Times New Roman" w:cs="Times New Roman"/>
          <w:szCs w:val="24"/>
        </w:rPr>
        <w:t xml:space="preserve"> ir patiesa un </w:t>
      </w:r>
      <w:r w:rsidR="00AE79E6">
        <w:rPr>
          <w:rFonts w:eastAsia="Times New Roman" w:cs="Times New Roman"/>
          <w:szCs w:val="24"/>
        </w:rPr>
        <w:t>pilnīga</w:t>
      </w:r>
      <w:r>
        <w:rPr>
          <w:rFonts w:eastAsia="Times New Roman" w:cs="Times New Roman"/>
          <w:szCs w:val="24"/>
        </w:rPr>
        <w:t>;</w:t>
      </w:r>
    </w:p>
    <w:p w:rsidR="00902F12" w:rsidRDefault="00902F12" w:rsidP="00ED5E91">
      <w:pPr>
        <w:pStyle w:val="Sarakstarindkopa"/>
        <w:numPr>
          <w:ilvl w:val="0"/>
          <w:numId w:val="2"/>
        </w:numPr>
        <w:ind w:left="426" w:hanging="426"/>
        <w:jc w:val="both"/>
        <w:rPr>
          <w:rFonts w:eastAsia="Times New Roman" w:cs="Times New Roman"/>
          <w:szCs w:val="24"/>
        </w:rPr>
      </w:pPr>
      <w:r>
        <w:rPr>
          <w:rFonts w:eastAsia="Times New Roman" w:cs="Times New Roman"/>
          <w:szCs w:val="24"/>
        </w:rPr>
        <w:t>piekrīt šo noteikumu 11.punktā izvirzītajām komisijas tiesībām;</w:t>
      </w:r>
    </w:p>
    <w:p w:rsidR="00ED5E91" w:rsidRDefault="00ED5E91" w:rsidP="00ED5E91">
      <w:pPr>
        <w:pStyle w:val="Sarakstarindkopa"/>
        <w:numPr>
          <w:ilvl w:val="0"/>
          <w:numId w:val="2"/>
        </w:numPr>
        <w:ind w:left="426" w:hanging="426"/>
        <w:jc w:val="both"/>
        <w:rPr>
          <w:rFonts w:eastAsia="Times New Roman" w:cs="Times New Roman"/>
          <w:szCs w:val="24"/>
        </w:rPr>
      </w:pPr>
      <w:r>
        <w:rPr>
          <w:rFonts w:eastAsia="Times New Roman" w:cs="Times New Roman"/>
          <w:szCs w:val="24"/>
        </w:rPr>
        <w:t>nav ieinteresēts citu pretendentu piedāvājumos dalībai šajā konkursā.</w:t>
      </w:r>
    </w:p>
    <w:p w:rsidR="005F47EE" w:rsidRDefault="005F47EE" w:rsidP="005F47EE">
      <w:pPr>
        <w:pStyle w:val="Sarakstarindkopa1"/>
        <w:tabs>
          <w:tab w:val="right" w:leader="dot" w:pos="9360"/>
        </w:tabs>
        <w:spacing w:before="120" w:after="120"/>
        <w:ind w:left="0"/>
        <w:contextualSpacing w:val="0"/>
        <w:rPr>
          <w:rFonts w:ascii="Times New Roman" w:eastAsia="Times New Roman" w:hAnsi="Times New Roman"/>
          <w:i/>
          <w:sz w:val="24"/>
          <w:szCs w:val="24"/>
        </w:rPr>
      </w:pPr>
    </w:p>
    <w:p w:rsidR="005F47EE" w:rsidRPr="007265E7" w:rsidRDefault="005F47EE" w:rsidP="005F47EE">
      <w:pPr>
        <w:pStyle w:val="Sarakstarindkopa1"/>
        <w:tabs>
          <w:tab w:val="right" w:leader="dot" w:pos="9360"/>
        </w:tabs>
        <w:spacing w:before="120" w:after="120"/>
        <w:ind w:left="0"/>
        <w:contextualSpacing w:val="0"/>
        <w:rPr>
          <w:rFonts w:ascii="Times New Roman" w:hAnsi="Times New Roman"/>
          <w:noProof/>
          <w:sz w:val="24"/>
          <w:szCs w:val="24"/>
        </w:rPr>
      </w:pPr>
      <w:r w:rsidRPr="007265E7">
        <w:rPr>
          <w:rFonts w:ascii="Times New Roman" w:hAnsi="Times New Roman"/>
          <w:noProof/>
          <w:sz w:val="24"/>
          <w:szCs w:val="24"/>
        </w:rPr>
        <w:t>2018.gada “_</w:t>
      </w:r>
      <w:r>
        <w:rPr>
          <w:rFonts w:ascii="Times New Roman" w:hAnsi="Times New Roman"/>
          <w:noProof/>
          <w:sz w:val="24"/>
          <w:szCs w:val="24"/>
        </w:rPr>
        <w:t>_</w:t>
      </w:r>
      <w:r w:rsidRPr="007265E7">
        <w:rPr>
          <w:rFonts w:ascii="Times New Roman" w:hAnsi="Times New Roman"/>
          <w:noProof/>
          <w:sz w:val="24"/>
          <w:szCs w:val="24"/>
        </w:rPr>
        <w:t>_”. ____________</w:t>
      </w:r>
    </w:p>
    <w:tbl>
      <w:tblPr>
        <w:tblW w:w="9248" w:type="dxa"/>
        <w:tblInd w:w="-142" w:type="dxa"/>
        <w:tblLayout w:type="fixed"/>
        <w:tblLook w:val="0000" w:firstRow="0" w:lastRow="0" w:firstColumn="0" w:lastColumn="0" w:noHBand="0" w:noVBand="0"/>
      </w:tblPr>
      <w:tblGrid>
        <w:gridCol w:w="5421"/>
        <w:gridCol w:w="3827"/>
      </w:tblGrid>
      <w:tr w:rsidR="005F47EE" w:rsidRPr="007265E7" w:rsidTr="00A92816">
        <w:tc>
          <w:tcPr>
            <w:tcW w:w="5421" w:type="dxa"/>
          </w:tcPr>
          <w:p w:rsidR="005F47EE" w:rsidRPr="007265E7" w:rsidRDefault="005F47EE" w:rsidP="005F47EE">
            <w:pPr>
              <w:pStyle w:val="Parasts1"/>
              <w:snapToGrid w:val="0"/>
              <w:spacing w:line="276" w:lineRule="auto"/>
              <w:ind w:left="142"/>
              <w:jc w:val="both"/>
              <w:rPr>
                <w:noProof/>
                <w:szCs w:val="24"/>
                <w:lang w:val="lv-LV"/>
              </w:rPr>
            </w:pPr>
            <w:r w:rsidRPr="007265E7">
              <w:rPr>
                <w:noProof/>
                <w:szCs w:val="24"/>
                <w:lang w:val="lv-LV"/>
              </w:rPr>
              <w:t>Pretendenta paraksts un zīmogs (</w:t>
            </w:r>
            <w:r w:rsidRPr="007265E7">
              <w:rPr>
                <w:i/>
                <w:noProof/>
                <w:szCs w:val="24"/>
                <w:lang w:val="lv-LV"/>
              </w:rPr>
              <w:t>ja tāds ir</w:t>
            </w:r>
            <w:r w:rsidRPr="007265E7">
              <w:rPr>
                <w:noProof/>
                <w:szCs w:val="24"/>
                <w:lang w:val="lv-LV"/>
              </w:rPr>
              <w:t>):</w:t>
            </w:r>
          </w:p>
        </w:tc>
        <w:tc>
          <w:tcPr>
            <w:tcW w:w="3827" w:type="dxa"/>
            <w:tcBorders>
              <w:bottom w:val="single" w:sz="4" w:space="0" w:color="000000"/>
            </w:tcBorders>
          </w:tcPr>
          <w:p w:rsidR="005F47EE" w:rsidRPr="007265E7" w:rsidRDefault="005F47EE" w:rsidP="00A92816">
            <w:pPr>
              <w:pStyle w:val="Parasts1"/>
              <w:snapToGrid w:val="0"/>
              <w:spacing w:line="276" w:lineRule="auto"/>
              <w:jc w:val="right"/>
              <w:rPr>
                <w:noProof/>
                <w:color w:val="000000"/>
                <w:szCs w:val="24"/>
                <w:lang w:val="lv-LV"/>
              </w:rPr>
            </w:pPr>
            <w:r w:rsidRPr="007265E7">
              <w:rPr>
                <w:noProof/>
                <w:color w:val="000000"/>
                <w:szCs w:val="24"/>
                <w:lang w:val="lv-LV"/>
              </w:rPr>
              <w:t>z.v.</w:t>
            </w:r>
          </w:p>
        </w:tc>
      </w:tr>
      <w:tr w:rsidR="005F47EE" w:rsidRPr="007265E7" w:rsidTr="00A92816">
        <w:tc>
          <w:tcPr>
            <w:tcW w:w="5421" w:type="dxa"/>
          </w:tcPr>
          <w:p w:rsidR="005F47EE" w:rsidRPr="007265E7" w:rsidRDefault="001468CF" w:rsidP="001468CF">
            <w:pPr>
              <w:pStyle w:val="Parasts1"/>
              <w:snapToGrid w:val="0"/>
              <w:spacing w:line="276" w:lineRule="auto"/>
              <w:ind w:left="142"/>
              <w:jc w:val="both"/>
              <w:rPr>
                <w:noProof/>
                <w:szCs w:val="24"/>
                <w:lang w:val="lv-LV"/>
              </w:rPr>
            </w:pPr>
            <w:r>
              <w:rPr>
                <w:noProof/>
                <w:szCs w:val="24"/>
                <w:lang w:val="lv-LV"/>
              </w:rPr>
              <w:t>Jurid.pers.-</w:t>
            </w:r>
            <w:r w:rsidR="005F47EE" w:rsidRPr="007265E7">
              <w:rPr>
                <w:noProof/>
                <w:szCs w:val="24"/>
                <w:lang w:val="lv-LV"/>
              </w:rPr>
              <w:t xml:space="preserve"> nosaukums, amats, vārds un uzvārds</w:t>
            </w:r>
            <w:r>
              <w:rPr>
                <w:noProof/>
                <w:szCs w:val="24"/>
                <w:lang w:val="lv-LV"/>
              </w:rPr>
              <w:t xml:space="preserve"> / fiz.pers.</w:t>
            </w:r>
            <w:r w:rsidR="005D772F">
              <w:rPr>
                <w:noProof/>
                <w:szCs w:val="24"/>
                <w:lang w:val="lv-LV"/>
              </w:rPr>
              <w:t xml:space="preserve"> -</w:t>
            </w:r>
            <w:r>
              <w:rPr>
                <w:noProof/>
                <w:szCs w:val="24"/>
                <w:lang w:val="lv-LV"/>
              </w:rPr>
              <w:t xml:space="preserve"> vārds un uzvārds:</w:t>
            </w:r>
          </w:p>
        </w:tc>
        <w:tc>
          <w:tcPr>
            <w:tcW w:w="3827" w:type="dxa"/>
            <w:tcBorders>
              <w:bottom w:val="single" w:sz="4" w:space="0" w:color="000000"/>
            </w:tcBorders>
          </w:tcPr>
          <w:p w:rsidR="005F47EE" w:rsidRPr="007265E7" w:rsidRDefault="005F47EE" w:rsidP="00A92816">
            <w:pPr>
              <w:pStyle w:val="Parasts1"/>
              <w:snapToGrid w:val="0"/>
              <w:spacing w:line="276" w:lineRule="auto"/>
              <w:jc w:val="both"/>
              <w:rPr>
                <w:noProof/>
                <w:color w:val="000000"/>
                <w:szCs w:val="24"/>
                <w:lang w:val="lv-LV"/>
              </w:rPr>
            </w:pPr>
          </w:p>
        </w:tc>
      </w:tr>
    </w:tbl>
    <w:p w:rsidR="002F7415" w:rsidRDefault="002F7415">
      <w:pPr>
        <w:rPr>
          <w:rFonts w:eastAsia="Times New Roman" w:cs="Times New Roman"/>
          <w:szCs w:val="24"/>
        </w:rPr>
      </w:pPr>
    </w:p>
    <w:p w:rsidR="00D75E18" w:rsidRDefault="00D75E18" w:rsidP="002F7415">
      <w:pPr>
        <w:spacing w:after="0" w:line="240" w:lineRule="auto"/>
        <w:jc w:val="center"/>
        <w:rPr>
          <w:b/>
          <w:sz w:val="28"/>
          <w:szCs w:val="28"/>
        </w:rPr>
        <w:sectPr w:rsidR="00D75E18" w:rsidSect="00D91945">
          <w:type w:val="continuous"/>
          <w:pgSz w:w="11906" w:h="16838" w:code="9"/>
          <w:pgMar w:top="1134" w:right="1134" w:bottom="993" w:left="1701" w:header="709" w:footer="709" w:gutter="0"/>
          <w:cols w:space="708"/>
          <w:titlePg/>
          <w:docGrid w:linePitch="360"/>
        </w:sectPr>
      </w:pPr>
    </w:p>
    <w:p w:rsidR="002F7415" w:rsidRPr="002F222D" w:rsidRDefault="002F7415" w:rsidP="002F7415">
      <w:pPr>
        <w:spacing w:after="0" w:line="240" w:lineRule="auto"/>
        <w:jc w:val="center"/>
        <w:rPr>
          <w:b/>
          <w:sz w:val="28"/>
          <w:szCs w:val="28"/>
        </w:rPr>
      </w:pPr>
      <w:r w:rsidRPr="002F7415">
        <w:rPr>
          <w:noProof/>
          <w:szCs w:val="24"/>
          <w:lang w:eastAsia="lv-LV"/>
        </w:rPr>
        <w:lastRenderedPageBreak/>
        <mc:AlternateContent>
          <mc:Choice Requires="wps">
            <w:drawing>
              <wp:anchor distT="45720" distB="45720" distL="114300" distR="114300" simplePos="0" relativeHeight="251659776" behindDoc="0" locked="0" layoutInCell="1" allowOverlap="1">
                <wp:simplePos x="0" y="0"/>
                <wp:positionH relativeFrom="column">
                  <wp:posOffset>3414395</wp:posOffset>
                </wp:positionH>
                <wp:positionV relativeFrom="paragraph">
                  <wp:posOffset>-339090</wp:posOffset>
                </wp:positionV>
                <wp:extent cx="2360930" cy="1404620"/>
                <wp:effectExtent l="0" t="0" r="1270" b="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F7415" w:rsidRPr="00A15812" w:rsidRDefault="002F7415" w:rsidP="002F7415">
                            <w:pPr>
                              <w:spacing w:after="0"/>
                              <w:jc w:val="right"/>
                              <w:rPr>
                                <w:i/>
                                <w:szCs w:val="24"/>
                              </w:rPr>
                            </w:pPr>
                            <w:r>
                              <w:rPr>
                                <w:i/>
                                <w:szCs w:val="24"/>
                              </w:rPr>
                              <w:t>2</w:t>
                            </w:r>
                            <w:r w:rsidRPr="00A15812">
                              <w:rPr>
                                <w:i/>
                                <w:szCs w:val="24"/>
                              </w:rPr>
                              <w:t>.pielikums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268.85pt;margin-top:-26.7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" stroked="f">
                <v:textbox style="mso-fit-shape-to-text:t">
                  <w:txbxContent>
                    <w:p w:rsidR="002F7415" w:rsidRPr="00A15812" w:rsidRDefault="002F7415" w:rsidP="002F7415">
                      <w:pPr>
                        <w:spacing w:after="0"/>
                        <w:jc w:val="right"/>
                        <w:rPr>
                          <w:i/>
                          <w:szCs w:val="24"/>
                        </w:rPr>
                      </w:pPr>
                      <w:r>
                        <w:rPr>
                          <w:i/>
                          <w:szCs w:val="24"/>
                        </w:rPr>
                        <w:t>2</w:t>
                      </w:r>
                      <w:r w:rsidRPr="00A15812">
                        <w:rPr>
                          <w:i/>
                          <w:szCs w:val="24"/>
                        </w:rPr>
                        <w:t>.pielikums</w:t>
                      </w:r>
                    </w:p>
                  </w:txbxContent>
                </v:textbox>
                <w10:wrap type="square"/>
              </v:shape>
            </w:pict>
          </mc:Fallback>
        </mc:AlternateContent>
      </w:r>
      <w:r w:rsidRPr="002F222D">
        <w:rPr>
          <w:b/>
          <w:sz w:val="28"/>
          <w:szCs w:val="28"/>
        </w:rPr>
        <w:t>NEKUSTAMĀ ĪPAŠUMA</w:t>
      </w:r>
    </w:p>
    <w:p w:rsidR="002F7415" w:rsidRPr="002F222D" w:rsidRDefault="002F7415" w:rsidP="002F7415">
      <w:pPr>
        <w:spacing w:after="0" w:line="240" w:lineRule="auto"/>
        <w:jc w:val="center"/>
        <w:rPr>
          <w:b/>
          <w:sz w:val="28"/>
          <w:szCs w:val="28"/>
        </w:rPr>
      </w:pPr>
      <w:r w:rsidRPr="002F222D">
        <w:rPr>
          <w:b/>
          <w:sz w:val="28"/>
          <w:szCs w:val="28"/>
        </w:rPr>
        <w:t>PIRKUMA LĪGUMS Nr. ANP/1-45.1/18/______</w:t>
      </w:r>
    </w:p>
    <w:p w:rsidR="002F7415" w:rsidRPr="00AC4058" w:rsidRDefault="002F7415" w:rsidP="002F7415">
      <w:pPr>
        <w:spacing w:after="0" w:line="240" w:lineRule="auto"/>
        <w:jc w:val="center"/>
        <w:rPr>
          <w:b/>
          <w:sz w:val="22"/>
        </w:rPr>
      </w:pPr>
    </w:p>
    <w:p w:rsidR="002F7415" w:rsidRPr="002F222D" w:rsidRDefault="002F7415" w:rsidP="002F7415">
      <w:pPr>
        <w:spacing w:after="0" w:line="240" w:lineRule="auto"/>
        <w:rPr>
          <w:szCs w:val="24"/>
        </w:rPr>
      </w:pPr>
      <w:r w:rsidRPr="002F222D">
        <w:rPr>
          <w:szCs w:val="24"/>
        </w:rPr>
        <w:t>Alūksnē</w:t>
      </w:r>
      <w:r w:rsidRPr="002F222D">
        <w:rPr>
          <w:szCs w:val="24"/>
        </w:rPr>
        <w:tab/>
      </w:r>
      <w:r w:rsidRPr="002F222D">
        <w:rPr>
          <w:szCs w:val="24"/>
        </w:rPr>
        <w:tab/>
      </w:r>
      <w:r w:rsidRPr="002F222D">
        <w:rPr>
          <w:szCs w:val="24"/>
        </w:rPr>
        <w:tab/>
      </w:r>
      <w:r w:rsidRPr="002F222D">
        <w:rPr>
          <w:szCs w:val="24"/>
        </w:rPr>
        <w:tab/>
      </w:r>
      <w:r w:rsidRPr="002F222D">
        <w:rPr>
          <w:szCs w:val="24"/>
        </w:rPr>
        <w:tab/>
      </w:r>
      <w:r w:rsidRPr="002F222D">
        <w:rPr>
          <w:szCs w:val="24"/>
        </w:rPr>
        <w:tab/>
      </w:r>
      <w:r w:rsidRPr="002F222D">
        <w:rPr>
          <w:szCs w:val="24"/>
        </w:rPr>
        <w:tab/>
        <w:t xml:space="preserve">               2018.gada ___________</w:t>
      </w:r>
    </w:p>
    <w:p w:rsidR="002F7415" w:rsidRPr="002F222D" w:rsidRDefault="002F7415" w:rsidP="002F7415">
      <w:pPr>
        <w:spacing w:after="0" w:line="240" w:lineRule="auto"/>
        <w:jc w:val="both"/>
        <w:rPr>
          <w:szCs w:val="24"/>
        </w:rPr>
      </w:pPr>
    </w:p>
    <w:p w:rsidR="002F7415" w:rsidRPr="002F222D" w:rsidRDefault="002F7415" w:rsidP="002F7415">
      <w:pPr>
        <w:spacing w:after="0" w:line="240" w:lineRule="auto"/>
        <w:ind w:firstLine="426"/>
        <w:jc w:val="both"/>
        <w:rPr>
          <w:szCs w:val="24"/>
        </w:rPr>
      </w:pPr>
      <w:r w:rsidRPr="002F222D">
        <w:rPr>
          <w:b/>
          <w:szCs w:val="24"/>
        </w:rPr>
        <w:t>...............................................</w:t>
      </w:r>
      <w:r w:rsidRPr="002F222D">
        <w:rPr>
          <w:szCs w:val="24"/>
        </w:rPr>
        <w:t>, .............</w:t>
      </w:r>
      <w:r>
        <w:rPr>
          <w:szCs w:val="24"/>
        </w:rPr>
        <w:t>...................................</w:t>
      </w:r>
      <w:r w:rsidRPr="002F222D">
        <w:rPr>
          <w:szCs w:val="24"/>
        </w:rPr>
        <w:t>........................................., adrese:  ......................... turpmāk – Pārdevējs, no vienas puses, un</w:t>
      </w:r>
    </w:p>
    <w:p w:rsidR="002F7415" w:rsidRPr="002F222D" w:rsidRDefault="002F7415" w:rsidP="002F7415">
      <w:pPr>
        <w:spacing w:after="0" w:line="240" w:lineRule="auto"/>
        <w:ind w:firstLine="426"/>
        <w:jc w:val="both"/>
        <w:rPr>
          <w:szCs w:val="24"/>
        </w:rPr>
      </w:pPr>
      <w:r w:rsidRPr="002F222D">
        <w:rPr>
          <w:b/>
          <w:szCs w:val="24"/>
        </w:rPr>
        <w:t>Alūksnes novada pašvaldība</w:t>
      </w:r>
      <w:r w:rsidRPr="002F222D">
        <w:rPr>
          <w:szCs w:val="24"/>
        </w:rPr>
        <w:t xml:space="preserve">, nodokļu maksātāja reģistrācijas kods 90000018622, adrese: Dārza iela 11, Alūksne, Alūksnes novads, turpmāk – Pircējs, tās domes priekšsēdētāja Artura DUKUĻA personā, kurš rīkojas saskaņā ar likumu „Par pašvaldībām” un Alūksnes novada pašvaldības nolikumu no otras puses, </w:t>
      </w:r>
    </w:p>
    <w:p w:rsidR="002F7415" w:rsidRPr="002F222D" w:rsidRDefault="002F7415" w:rsidP="002F7415">
      <w:pPr>
        <w:spacing w:after="0" w:line="240" w:lineRule="auto"/>
        <w:ind w:firstLine="426"/>
        <w:jc w:val="both"/>
        <w:rPr>
          <w:szCs w:val="24"/>
        </w:rPr>
      </w:pPr>
      <w:r w:rsidRPr="002F222D">
        <w:rPr>
          <w:szCs w:val="24"/>
        </w:rPr>
        <w:t xml:space="preserve">abi kopā – Puses un katrs atsevišķi – Puse, </w:t>
      </w:r>
    </w:p>
    <w:p w:rsidR="002F7415" w:rsidRPr="002F222D" w:rsidRDefault="002F7415" w:rsidP="002F7415">
      <w:pPr>
        <w:spacing w:after="0" w:line="240" w:lineRule="auto"/>
        <w:ind w:firstLine="426"/>
        <w:jc w:val="both"/>
        <w:rPr>
          <w:szCs w:val="24"/>
        </w:rPr>
      </w:pPr>
      <w:r w:rsidRPr="002F222D">
        <w:rPr>
          <w:szCs w:val="24"/>
        </w:rPr>
        <w:t>pamatojoties uz Alūksnes novada domes ............................2018. lēmumu Nr...... „Par nekustamā īpašuma ......................................... iegādi”, (prot. Nr..., ...p.), ievērojot Pušu brīvi – bez maldības, viltus vai spaidiem izteiktu gribu, noslēdz šādu pirkuma līgumu:</w:t>
      </w:r>
    </w:p>
    <w:p w:rsidR="002F7415" w:rsidRPr="002F222D" w:rsidRDefault="002F7415" w:rsidP="002F7415">
      <w:pPr>
        <w:spacing w:after="0" w:line="240" w:lineRule="auto"/>
        <w:jc w:val="both"/>
        <w:rPr>
          <w:szCs w:val="24"/>
        </w:rPr>
      </w:pPr>
    </w:p>
    <w:p w:rsidR="002F7415" w:rsidRPr="002F222D" w:rsidRDefault="002F7415" w:rsidP="002F7415">
      <w:pPr>
        <w:numPr>
          <w:ilvl w:val="0"/>
          <w:numId w:val="15"/>
        </w:numPr>
        <w:tabs>
          <w:tab w:val="clear" w:pos="1080"/>
        </w:tabs>
        <w:spacing w:after="0" w:line="240" w:lineRule="auto"/>
        <w:ind w:left="284" w:hanging="284"/>
        <w:jc w:val="both"/>
        <w:rPr>
          <w:szCs w:val="24"/>
        </w:rPr>
      </w:pPr>
      <w:r w:rsidRPr="002F222D">
        <w:rPr>
          <w:b/>
          <w:szCs w:val="24"/>
        </w:rPr>
        <w:t>LĪGUMA PRIEKŠMETS</w:t>
      </w:r>
    </w:p>
    <w:p w:rsidR="002F7415" w:rsidRPr="002F222D" w:rsidRDefault="002F7415" w:rsidP="002F7415">
      <w:pPr>
        <w:numPr>
          <w:ilvl w:val="1"/>
          <w:numId w:val="15"/>
        </w:numPr>
        <w:tabs>
          <w:tab w:val="clear" w:pos="1140"/>
          <w:tab w:val="num" w:pos="567"/>
        </w:tabs>
        <w:spacing w:after="0" w:line="240" w:lineRule="auto"/>
        <w:ind w:left="567" w:hanging="567"/>
        <w:jc w:val="both"/>
        <w:rPr>
          <w:szCs w:val="24"/>
        </w:rPr>
      </w:pPr>
      <w:r w:rsidRPr="002F222D">
        <w:rPr>
          <w:szCs w:val="24"/>
        </w:rPr>
        <w:t>Pārdevējs pārdod un Pircējs pērk Alūksnes novada pašvaldības autonomo funkciju veikšanai nepieciešamo un Pārdevējam piederošu nekustamo īpašumu</w:t>
      </w:r>
      <w:r>
        <w:rPr>
          <w:szCs w:val="24"/>
        </w:rPr>
        <w:t xml:space="preserve"> </w:t>
      </w:r>
      <w:r w:rsidRPr="002F222D">
        <w:rPr>
          <w:szCs w:val="24"/>
        </w:rPr>
        <w:t>......................................., .........................</w:t>
      </w:r>
      <w:r>
        <w:rPr>
          <w:szCs w:val="24"/>
        </w:rPr>
        <w:t xml:space="preserve">............................... </w:t>
      </w:r>
      <w:r w:rsidRPr="002F222D">
        <w:rPr>
          <w:szCs w:val="24"/>
        </w:rPr>
        <w:t>Alūksnes novadā, kadastra Nr. 36.. ... ...., un sastāv no zemes gabala ar kadastra apzīmējumu 36.. ... ...... ........ m</w:t>
      </w:r>
      <w:r w:rsidRPr="002F222D">
        <w:rPr>
          <w:szCs w:val="24"/>
          <w:vertAlign w:val="superscript"/>
        </w:rPr>
        <w:t>2</w:t>
      </w:r>
      <w:r w:rsidRPr="002F222D">
        <w:rPr>
          <w:szCs w:val="24"/>
        </w:rPr>
        <w:t xml:space="preserve"> platībā, būves ar kadastra apzīmējumu 36.. ... .... ...  un būves ar kadastra apzīmējumu 36.. ... .... ... , turpmāk - Nekustamais īpašums, uz ko īpašuma tiesības Īpašniekam ir nostiprinātas Alūksnes pilsētas zemesgrāmatā ..............., žurnāla Nr. .............................. </w:t>
      </w:r>
    </w:p>
    <w:p w:rsidR="002F7415" w:rsidRPr="002F222D" w:rsidRDefault="002F7415" w:rsidP="002F7415">
      <w:pPr>
        <w:pStyle w:val="Pamatteksts"/>
        <w:numPr>
          <w:ilvl w:val="1"/>
          <w:numId w:val="15"/>
        </w:numPr>
        <w:tabs>
          <w:tab w:val="clear" w:pos="1140"/>
          <w:tab w:val="num" w:pos="567"/>
        </w:tabs>
        <w:ind w:left="567" w:hanging="567"/>
        <w:rPr>
          <w:rFonts w:ascii="Times New Roman" w:hAnsi="Times New Roman"/>
          <w:sz w:val="24"/>
          <w:szCs w:val="24"/>
          <w:lang w:val="lv-LV"/>
        </w:rPr>
      </w:pPr>
      <w:r w:rsidRPr="002F222D">
        <w:rPr>
          <w:rFonts w:ascii="Times New Roman" w:hAnsi="Times New Roman"/>
          <w:sz w:val="24"/>
          <w:szCs w:val="24"/>
          <w:lang w:val="lv-LV"/>
        </w:rPr>
        <w:t>Pārdevējs pārdod un Pircējs nopērk Nekustamo īpašumu tādā stāvoklī, kāds tas ir uz pārdošanas brīdi. Pircējs ir iepazinies ar tā faktisko stāvokli. Noslēdzot šo līgumu</w:t>
      </w:r>
      <w:r>
        <w:rPr>
          <w:rFonts w:ascii="Times New Roman" w:hAnsi="Times New Roman"/>
          <w:sz w:val="24"/>
          <w:szCs w:val="24"/>
          <w:lang w:val="lv-LV"/>
        </w:rPr>
        <w:t>,</w:t>
      </w:r>
      <w:r w:rsidRPr="002F222D">
        <w:rPr>
          <w:rFonts w:ascii="Times New Roman" w:hAnsi="Times New Roman"/>
          <w:sz w:val="24"/>
          <w:szCs w:val="24"/>
          <w:lang w:val="lv-LV"/>
        </w:rPr>
        <w:t xml:space="preserve"> Puses apliecina to, ka piekrīt tā pārdošanas cenai, atsakās celt viens pret otru pretenzijas, prasīt pirkuma līguma atcelšanu uz pirkuma maksas maiņas pamata vai pirkuma maksas maiņu. Pārdevējs atbild par visām trešo personu saistībām un prasībām, kas varētu tikt celtas pret pārdodamo objektu par laiku, līdz šī līguma parakstīšanas dienai.</w:t>
      </w:r>
    </w:p>
    <w:p w:rsidR="002F7415" w:rsidRPr="002F222D" w:rsidRDefault="002F7415" w:rsidP="002F7415">
      <w:pPr>
        <w:numPr>
          <w:ilvl w:val="1"/>
          <w:numId w:val="15"/>
        </w:numPr>
        <w:tabs>
          <w:tab w:val="clear" w:pos="1140"/>
          <w:tab w:val="num" w:pos="567"/>
        </w:tabs>
        <w:spacing w:after="0" w:line="240" w:lineRule="auto"/>
        <w:ind w:left="567" w:hanging="567"/>
        <w:jc w:val="both"/>
        <w:rPr>
          <w:szCs w:val="24"/>
        </w:rPr>
      </w:pPr>
      <w:r w:rsidRPr="002F222D">
        <w:rPr>
          <w:szCs w:val="24"/>
        </w:rPr>
        <w:t>Darījuma īpašie nosacījumi – Pircējam ir sai</w:t>
      </w:r>
      <w:r>
        <w:rPr>
          <w:szCs w:val="24"/>
        </w:rPr>
        <w:t>s</w:t>
      </w:r>
      <w:r w:rsidRPr="002F222D">
        <w:rPr>
          <w:szCs w:val="24"/>
        </w:rPr>
        <w:t>toši šādi Nekustamā īpašuma apgrūtinājumi:</w:t>
      </w:r>
    </w:p>
    <w:p w:rsidR="002F7415" w:rsidRPr="002F222D" w:rsidRDefault="002F7415" w:rsidP="002F7415">
      <w:pPr>
        <w:numPr>
          <w:ilvl w:val="2"/>
          <w:numId w:val="15"/>
        </w:numPr>
        <w:tabs>
          <w:tab w:val="clear" w:pos="1440"/>
          <w:tab w:val="num" w:pos="1276"/>
        </w:tabs>
        <w:spacing w:after="0" w:line="240" w:lineRule="auto"/>
        <w:ind w:left="1276" w:hanging="709"/>
        <w:jc w:val="both"/>
        <w:rPr>
          <w:szCs w:val="24"/>
        </w:rPr>
      </w:pPr>
      <w:r w:rsidRPr="002F222D">
        <w:rPr>
          <w:szCs w:val="24"/>
        </w:rPr>
        <w:t>.............................................................................................</w:t>
      </w:r>
    </w:p>
    <w:p w:rsidR="002F7415" w:rsidRPr="002F222D" w:rsidRDefault="002F7415" w:rsidP="002F7415">
      <w:pPr>
        <w:numPr>
          <w:ilvl w:val="2"/>
          <w:numId w:val="15"/>
        </w:numPr>
        <w:tabs>
          <w:tab w:val="clear" w:pos="1440"/>
          <w:tab w:val="num" w:pos="1276"/>
        </w:tabs>
        <w:spacing w:after="0" w:line="240" w:lineRule="auto"/>
        <w:ind w:left="1276" w:hanging="709"/>
        <w:jc w:val="both"/>
        <w:rPr>
          <w:szCs w:val="24"/>
        </w:rPr>
      </w:pPr>
      <w:r w:rsidRPr="002F222D">
        <w:rPr>
          <w:szCs w:val="24"/>
        </w:rPr>
        <w:t>.............................................................................................</w:t>
      </w:r>
    </w:p>
    <w:p w:rsidR="002F7415" w:rsidRPr="002F222D" w:rsidRDefault="002F7415" w:rsidP="002F7415">
      <w:pPr>
        <w:tabs>
          <w:tab w:val="num" w:pos="1276"/>
        </w:tabs>
        <w:spacing w:after="0" w:line="240" w:lineRule="auto"/>
        <w:ind w:left="1276" w:hanging="709"/>
        <w:jc w:val="both"/>
        <w:rPr>
          <w:szCs w:val="24"/>
        </w:rPr>
      </w:pPr>
    </w:p>
    <w:p w:rsidR="002F7415" w:rsidRPr="002F222D" w:rsidRDefault="002F7415" w:rsidP="002F7415">
      <w:pPr>
        <w:numPr>
          <w:ilvl w:val="0"/>
          <w:numId w:val="15"/>
        </w:numPr>
        <w:tabs>
          <w:tab w:val="clear" w:pos="1080"/>
          <w:tab w:val="num" w:pos="284"/>
        </w:tabs>
        <w:spacing w:after="0" w:line="240" w:lineRule="auto"/>
        <w:ind w:left="426" w:hanging="426"/>
        <w:jc w:val="both"/>
        <w:rPr>
          <w:szCs w:val="24"/>
        </w:rPr>
      </w:pPr>
      <w:r w:rsidRPr="002F222D">
        <w:rPr>
          <w:b/>
          <w:szCs w:val="24"/>
        </w:rPr>
        <w:t>PIRKUMA MAKSA UN SAMAKSAS KĀRTĪBA</w:t>
      </w:r>
    </w:p>
    <w:p w:rsidR="002F7415" w:rsidRPr="002F222D" w:rsidRDefault="002F7415" w:rsidP="002F7415">
      <w:pPr>
        <w:numPr>
          <w:ilvl w:val="1"/>
          <w:numId w:val="15"/>
        </w:numPr>
        <w:tabs>
          <w:tab w:val="clear" w:pos="1140"/>
        </w:tabs>
        <w:spacing w:after="0" w:line="240" w:lineRule="auto"/>
        <w:ind w:left="567" w:hanging="567"/>
        <w:jc w:val="both"/>
        <w:rPr>
          <w:szCs w:val="24"/>
        </w:rPr>
      </w:pPr>
      <w:r w:rsidRPr="002F222D">
        <w:rPr>
          <w:szCs w:val="24"/>
        </w:rPr>
        <w:t xml:space="preserve">Nekustamā īpašuma pirkuma maksa ir ........................... EUR (............................................................................................................. </w:t>
      </w:r>
      <w:r w:rsidRPr="002F222D">
        <w:rPr>
          <w:i/>
          <w:szCs w:val="24"/>
        </w:rPr>
        <w:t>euro</w:t>
      </w:r>
      <w:r w:rsidRPr="002F222D">
        <w:rPr>
          <w:szCs w:val="24"/>
        </w:rPr>
        <w:t>)</w:t>
      </w:r>
      <w:r w:rsidRPr="002F222D">
        <w:rPr>
          <w:i/>
          <w:szCs w:val="24"/>
        </w:rPr>
        <w:t>.</w:t>
      </w:r>
    </w:p>
    <w:p w:rsidR="002F7415" w:rsidRPr="002F222D" w:rsidRDefault="002F7415" w:rsidP="002F7415">
      <w:pPr>
        <w:pStyle w:val="Pamatteksts"/>
        <w:numPr>
          <w:ilvl w:val="1"/>
          <w:numId w:val="15"/>
        </w:numPr>
        <w:tabs>
          <w:tab w:val="clear" w:pos="1140"/>
          <w:tab w:val="num" w:pos="567"/>
          <w:tab w:val="left" w:pos="993"/>
        </w:tabs>
        <w:ind w:left="426" w:hanging="426"/>
        <w:rPr>
          <w:rFonts w:ascii="Times New Roman" w:hAnsi="Times New Roman"/>
          <w:sz w:val="24"/>
          <w:szCs w:val="24"/>
          <w:lang w:val="lv-LV"/>
        </w:rPr>
      </w:pPr>
      <w:r w:rsidRPr="002F222D">
        <w:rPr>
          <w:rFonts w:ascii="Times New Roman" w:hAnsi="Times New Roman"/>
          <w:sz w:val="24"/>
          <w:szCs w:val="24"/>
          <w:lang w:val="lv-LV"/>
        </w:rPr>
        <w:t>Samaksas kārtība un termiņi:</w:t>
      </w:r>
    </w:p>
    <w:p w:rsidR="002F7415" w:rsidRPr="002F222D" w:rsidRDefault="002F7415" w:rsidP="002F7415">
      <w:pPr>
        <w:pStyle w:val="Pamatteksts"/>
        <w:numPr>
          <w:ilvl w:val="2"/>
          <w:numId w:val="15"/>
        </w:numPr>
        <w:tabs>
          <w:tab w:val="clear" w:pos="1440"/>
          <w:tab w:val="num" w:pos="1276"/>
        </w:tabs>
        <w:ind w:left="1276" w:hanging="709"/>
        <w:rPr>
          <w:rFonts w:ascii="Times New Roman" w:hAnsi="Times New Roman"/>
          <w:sz w:val="24"/>
          <w:szCs w:val="24"/>
          <w:lang w:val="lv-LV"/>
        </w:rPr>
      </w:pPr>
      <w:r w:rsidRPr="002F222D">
        <w:rPr>
          <w:rFonts w:ascii="Times New Roman" w:hAnsi="Times New Roman"/>
          <w:sz w:val="24"/>
          <w:szCs w:val="24"/>
          <w:lang w:val="lv-LV"/>
        </w:rPr>
        <w:t>.......................................................................................;</w:t>
      </w:r>
    </w:p>
    <w:p w:rsidR="002F7415" w:rsidRPr="002F222D" w:rsidRDefault="002F7415" w:rsidP="002F7415">
      <w:pPr>
        <w:pStyle w:val="Pamatteksts"/>
        <w:numPr>
          <w:ilvl w:val="2"/>
          <w:numId w:val="15"/>
        </w:numPr>
        <w:tabs>
          <w:tab w:val="clear" w:pos="1440"/>
          <w:tab w:val="num" w:pos="1276"/>
        </w:tabs>
        <w:ind w:left="1276" w:hanging="709"/>
        <w:rPr>
          <w:rFonts w:ascii="Times New Roman" w:hAnsi="Times New Roman"/>
          <w:sz w:val="24"/>
          <w:szCs w:val="24"/>
          <w:lang w:val="lv-LV"/>
        </w:rPr>
      </w:pPr>
      <w:r w:rsidRPr="002F222D">
        <w:rPr>
          <w:rFonts w:ascii="Times New Roman" w:hAnsi="Times New Roman"/>
          <w:sz w:val="24"/>
          <w:szCs w:val="24"/>
          <w:lang w:val="lv-LV"/>
        </w:rPr>
        <w:t>.........................................................................................</w:t>
      </w:r>
    </w:p>
    <w:p w:rsidR="002F7415" w:rsidRPr="002F222D" w:rsidRDefault="002F7415" w:rsidP="002F7415">
      <w:pPr>
        <w:pStyle w:val="Pamatteksts"/>
        <w:numPr>
          <w:ilvl w:val="1"/>
          <w:numId w:val="15"/>
        </w:numPr>
        <w:tabs>
          <w:tab w:val="clear" w:pos="1140"/>
          <w:tab w:val="num" w:pos="567"/>
        </w:tabs>
        <w:ind w:left="567" w:hanging="567"/>
        <w:rPr>
          <w:rFonts w:ascii="Times New Roman" w:hAnsi="Times New Roman"/>
          <w:sz w:val="24"/>
          <w:szCs w:val="24"/>
          <w:lang w:val="lv-LV"/>
        </w:rPr>
      </w:pPr>
      <w:r w:rsidRPr="002F222D">
        <w:rPr>
          <w:rFonts w:ascii="Times New Roman" w:hAnsi="Times New Roman"/>
          <w:sz w:val="24"/>
          <w:szCs w:val="24"/>
          <w:lang w:val="lv-LV"/>
        </w:rPr>
        <w:t xml:space="preserve">Maksājums tiek uzskatīts par veiktu dienā, kad maksāšanas bankā tiek iesniegts maksājuma uzdevums, kas paredz visas šī līguma 2.1. punktā noteiktās pirkuma maksas samaksu. </w:t>
      </w:r>
    </w:p>
    <w:p w:rsidR="002F7415" w:rsidRPr="002F222D" w:rsidRDefault="002F7415" w:rsidP="002F7415">
      <w:pPr>
        <w:spacing w:after="0" w:line="240" w:lineRule="auto"/>
        <w:ind w:left="426"/>
        <w:jc w:val="both"/>
        <w:rPr>
          <w:szCs w:val="24"/>
        </w:rPr>
      </w:pPr>
    </w:p>
    <w:p w:rsidR="002F7415" w:rsidRPr="002F222D" w:rsidRDefault="002F7415" w:rsidP="002F7415">
      <w:pPr>
        <w:numPr>
          <w:ilvl w:val="0"/>
          <w:numId w:val="15"/>
        </w:numPr>
        <w:tabs>
          <w:tab w:val="clear" w:pos="1080"/>
          <w:tab w:val="num" w:pos="284"/>
        </w:tabs>
        <w:spacing w:after="0" w:line="240" w:lineRule="auto"/>
        <w:ind w:left="284" w:hanging="284"/>
        <w:rPr>
          <w:szCs w:val="24"/>
        </w:rPr>
      </w:pPr>
      <w:r w:rsidRPr="002F222D">
        <w:rPr>
          <w:b/>
          <w:szCs w:val="24"/>
        </w:rPr>
        <w:t>PIRCĒJA TIESĪBAS UN PIENĀKUMI</w:t>
      </w:r>
    </w:p>
    <w:p w:rsidR="002F7415" w:rsidRPr="002F222D" w:rsidRDefault="002F7415" w:rsidP="002F7415">
      <w:pPr>
        <w:numPr>
          <w:ilvl w:val="1"/>
          <w:numId w:val="15"/>
        </w:numPr>
        <w:tabs>
          <w:tab w:val="clear" w:pos="1140"/>
          <w:tab w:val="num" w:pos="567"/>
        </w:tabs>
        <w:spacing w:after="0" w:line="240" w:lineRule="auto"/>
        <w:ind w:left="567" w:hanging="567"/>
        <w:jc w:val="both"/>
        <w:rPr>
          <w:szCs w:val="24"/>
        </w:rPr>
      </w:pPr>
      <w:r w:rsidRPr="002F222D">
        <w:rPr>
          <w:szCs w:val="24"/>
        </w:rPr>
        <w:t xml:space="preserve">Īpašuma tiesības uz nekustamo īpašumu Pircējam pāriet un tās nostiprināmas zemesgrāmatā ar šī līguma parakstīšanas brīdi. </w:t>
      </w:r>
    </w:p>
    <w:p w:rsidR="002F7415" w:rsidRPr="002F222D" w:rsidRDefault="002F7415" w:rsidP="002F7415">
      <w:pPr>
        <w:numPr>
          <w:ilvl w:val="1"/>
          <w:numId w:val="15"/>
        </w:numPr>
        <w:tabs>
          <w:tab w:val="clear" w:pos="1140"/>
          <w:tab w:val="num" w:pos="426"/>
        </w:tabs>
        <w:spacing w:after="0" w:line="240" w:lineRule="auto"/>
        <w:ind w:left="567" w:hanging="567"/>
        <w:jc w:val="both"/>
        <w:rPr>
          <w:szCs w:val="24"/>
        </w:rPr>
      </w:pPr>
      <w:r w:rsidRPr="002F222D">
        <w:rPr>
          <w:szCs w:val="24"/>
        </w:rPr>
        <w:t xml:space="preserve">  Visu risku par zaudējumiem, kas var rasties saistībā ar Nekustamo īpašumu personām, no līguma spēkā stāšanās dienas, uzņemas Pircējs. </w:t>
      </w:r>
    </w:p>
    <w:p w:rsidR="002F7415" w:rsidRPr="002F222D" w:rsidRDefault="002F7415" w:rsidP="002F7415">
      <w:pPr>
        <w:numPr>
          <w:ilvl w:val="1"/>
          <w:numId w:val="15"/>
        </w:numPr>
        <w:tabs>
          <w:tab w:val="clear" w:pos="1140"/>
          <w:tab w:val="num" w:pos="426"/>
        </w:tabs>
        <w:spacing w:after="0" w:line="240" w:lineRule="auto"/>
        <w:ind w:left="567" w:hanging="567"/>
        <w:jc w:val="both"/>
        <w:rPr>
          <w:szCs w:val="24"/>
        </w:rPr>
      </w:pPr>
      <w:r w:rsidRPr="002F222D">
        <w:rPr>
          <w:szCs w:val="24"/>
        </w:rPr>
        <w:t xml:space="preserve">  Vienlaicīgi ar līguma spēkā stāšanos, Pircējs var saņemt visus labumus no Nekustamā īpašuma, kā arī Pircējs ir atbildīgs un pilda visus pienākumus, kādus likums noteicis </w:t>
      </w:r>
      <w:r w:rsidRPr="002F222D">
        <w:rPr>
          <w:szCs w:val="24"/>
        </w:rPr>
        <w:lastRenderedPageBreak/>
        <w:t>katram īpašniekam.</w:t>
      </w:r>
      <w:r>
        <w:rPr>
          <w:szCs w:val="24"/>
        </w:rPr>
        <w:t xml:space="preserve"> </w:t>
      </w:r>
      <w:r w:rsidRPr="002F222D">
        <w:rPr>
          <w:szCs w:val="24"/>
        </w:rPr>
        <w:t>Visus izdevumus, kas saistīti ar īpašuma tiesību nostiprināšanu zemesgrāmatā, maksā Pircējs.</w:t>
      </w:r>
    </w:p>
    <w:p w:rsidR="002F7415" w:rsidRPr="002F222D" w:rsidRDefault="002F7415" w:rsidP="002F7415">
      <w:pPr>
        <w:numPr>
          <w:ilvl w:val="12"/>
          <w:numId w:val="0"/>
        </w:numPr>
        <w:spacing w:after="0" w:line="240" w:lineRule="auto"/>
        <w:jc w:val="both"/>
        <w:rPr>
          <w:szCs w:val="24"/>
        </w:rPr>
      </w:pPr>
    </w:p>
    <w:p w:rsidR="002F7415" w:rsidRPr="002F222D" w:rsidRDefault="002F7415" w:rsidP="002F7415">
      <w:pPr>
        <w:numPr>
          <w:ilvl w:val="0"/>
          <w:numId w:val="15"/>
        </w:numPr>
        <w:tabs>
          <w:tab w:val="clear" w:pos="1080"/>
          <w:tab w:val="num" w:pos="284"/>
        </w:tabs>
        <w:spacing w:after="0" w:line="240" w:lineRule="auto"/>
        <w:ind w:left="0" w:firstLine="0"/>
        <w:jc w:val="both"/>
        <w:rPr>
          <w:b/>
          <w:szCs w:val="24"/>
        </w:rPr>
      </w:pPr>
      <w:r w:rsidRPr="002F222D">
        <w:rPr>
          <w:b/>
          <w:szCs w:val="24"/>
        </w:rPr>
        <w:t>PĀRDEVĒJA TIESĪBAS UN PIENĀKUMI</w:t>
      </w:r>
    </w:p>
    <w:p w:rsidR="002F7415" w:rsidRPr="002F222D" w:rsidRDefault="002F7415" w:rsidP="002F7415">
      <w:pPr>
        <w:numPr>
          <w:ilvl w:val="1"/>
          <w:numId w:val="15"/>
        </w:numPr>
        <w:tabs>
          <w:tab w:val="clear" w:pos="1140"/>
        </w:tabs>
        <w:spacing w:after="0" w:line="240" w:lineRule="auto"/>
        <w:ind w:left="567" w:hanging="567"/>
        <w:jc w:val="both"/>
        <w:rPr>
          <w:szCs w:val="24"/>
        </w:rPr>
      </w:pPr>
      <w:r w:rsidRPr="002F222D">
        <w:rPr>
          <w:szCs w:val="24"/>
        </w:rPr>
        <w:t>Pārdevējs kontrolē līguma noteikumu ievērošanu.</w:t>
      </w:r>
    </w:p>
    <w:p w:rsidR="002F7415" w:rsidRPr="002F222D" w:rsidRDefault="002F7415" w:rsidP="002F7415">
      <w:pPr>
        <w:pStyle w:val="Pamatteksts"/>
        <w:numPr>
          <w:ilvl w:val="1"/>
          <w:numId w:val="15"/>
        </w:numPr>
        <w:tabs>
          <w:tab w:val="clear" w:pos="1140"/>
        </w:tabs>
        <w:ind w:left="567" w:hanging="567"/>
        <w:rPr>
          <w:rFonts w:ascii="Times New Roman" w:hAnsi="Times New Roman"/>
          <w:sz w:val="24"/>
          <w:szCs w:val="24"/>
          <w:lang w:val="lv-LV"/>
        </w:rPr>
      </w:pPr>
      <w:r w:rsidRPr="002F222D">
        <w:rPr>
          <w:rFonts w:ascii="Times New Roman" w:hAnsi="Times New Roman"/>
          <w:sz w:val="24"/>
          <w:szCs w:val="24"/>
          <w:lang w:val="lv-LV"/>
        </w:rPr>
        <w:t>Pārdevējs piekrīt minētā nekustamā īpašuma koroborācijai zemesgrāmatā un īpašuma tiesību nostiprināšanai uz Pircēja vārda pēc šī līguma parakstīšanas, vienlaicīgi pilnvarojot Pircēju iesniegt zemesgrāmatu nodaļā visus nepieciešamos dokumentus, veikt citas normatīvajos aktos paredzētās darbības un saņemt zemesgrāmatu aktu.</w:t>
      </w:r>
    </w:p>
    <w:p w:rsidR="002F7415" w:rsidRDefault="002F7415" w:rsidP="002F7415">
      <w:pPr>
        <w:numPr>
          <w:ilvl w:val="1"/>
          <w:numId w:val="15"/>
        </w:numPr>
        <w:tabs>
          <w:tab w:val="clear" w:pos="1140"/>
          <w:tab w:val="num" w:pos="567"/>
        </w:tabs>
        <w:spacing w:after="0" w:line="240" w:lineRule="auto"/>
        <w:ind w:left="567" w:hanging="567"/>
        <w:jc w:val="both"/>
        <w:rPr>
          <w:szCs w:val="24"/>
        </w:rPr>
      </w:pPr>
      <w:r>
        <w:rPr>
          <w:szCs w:val="24"/>
        </w:rPr>
        <w:t xml:space="preserve">5 (piecu) darba dienu laikā no šī līguma noslēgšanas dienas Pārdevējs nodod Pircējam </w:t>
      </w:r>
      <w:r w:rsidRPr="002F222D">
        <w:rPr>
          <w:szCs w:val="24"/>
        </w:rPr>
        <w:t>nostiprinājuma lūgumu zemesgrāmatai Pircēja īpašuma tiesību reģistrācijai uz Nekustamo īpašumu</w:t>
      </w:r>
      <w:r>
        <w:rPr>
          <w:szCs w:val="24"/>
        </w:rPr>
        <w:t>.</w:t>
      </w:r>
    </w:p>
    <w:p w:rsidR="002F7415" w:rsidRDefault="002F7415" w:rsidP="002F7415">
      <w:pPr>
        <w:numPr>
          <w:ilvl w:val="1"/>
          <w:numId w:val="15"/>
        </w:numPr>
        <w:tabs>
          <w:tab w:val="clear" w:pos="1140"/>
          <w:tab w:val="num" w:pos="567"/>
        </w:tabs>
        <w:spacing w:after="0" w:line="240" w:lineRule="auto"/>
        <w:ind w:left="567" w:hanging="567"/>
        <w:jc w:val="both"/>
        <w:rPr>
          <w:szCs w:val="24"/>
        </w:rPr>
      </w:pPr>
      <w:r>
        <w:rPr>
          <w:szCs w:val="24"/>
        </w:rPr>
        <w:t xml:space="preserve">.................................... darba dienu laikā no šī līguma noslēgšanas dienas Pārdevējs atbrīvo Nekustamo īpašumu no visām tam piederošajām mantām un Nekustamā īpašuma uzlabojumus, kas bez Nekustamā īpašuma ēku, to telpu vai zemes bojājumiem ir atdalāmi no Nekustamā īpašuma. </w:t>
      </w:r>
    </w:p>
    <w:p w:rsidR="002F7415" w:rsidRDefault="002F7415" w:rsidP="002F7415">
      <w:pPr>
        <w:spacing w:after="0" w:line="240" w:lineRule="auto"/>
        <w:ind w:left="567"/>
        <w:jc w:val="both"/>
        <w:rPr>
          <w:szCs w:val="24"/>
        </w:rPr>
      </w:pPr>
    </w:p>
    <w:p w:rsidR="002F7415" w:rsidRPr="002F222D" w:rsidRDefault="002F7415" w:rsidP="002F7415">
      <w:pPr>
        <w:numPr>
          <w:ilvl w:val="0"/>
          <w:numId w:val="15"/>
        </w:numPr>
        <w:tabs>
          <w:tab w:val="clear" w:pos="1080"/>
          <w:tab w:val="num" w:pos="284"/>
        </w:tabs>
        <w:spacing w:after="0" w:line="240" w:lineRule="auto"/>
        <w:ind w:left="720" w:hanging="720"/>
        <w:rPr>
          <w:szCs w:val="24"/>
        </w:rPr>
      </w:pPr>
      <w:r w:rsidRPr="002F222D">
        <w:rPr>
          <w:b/>
          <w:szCs w:val="24"/>
        </w:rPr>
        <w:t>NOSLĒGUMA JAUTĀJUMI</w:t>
      </w:r>
    </w:p>
    <w:p w:rsidR="002F7415" w:rsidRPr="002F222D" w:rsidRDefault="002F7415" w:rsidP="002F7415">
      <w:pPr>
        <w:numPr>
          <w:ilvl w:val="1"/>
          <w:numId w:val="15"/>
        </w:numPr>
        <w:tabs>
          <w:tab w:val="clear" w:pos="1140"/>
          <w:tab w:val="num" w:pos="567"/>
        </w:tabs>
        <w:spacing w:after="0" w:line="240" w:lineRule="auto"/>
        <w:ind w:left="567" w:hanging="567"/>
        <w:jc w:val="both"/>
        <w:rPr>
          <w:szCs w:val="24"/>
        </w:rPr>
      </w:pPr>
      <w:r w:rsidRPr="002F222D">
        <w:rPr>
          <w:szCs w:val="24"/>
        </w:rPr>
        <w:t xml:space="preserve">Līgums stājas spēkā dienā, kad to ir parakstījis pēdējā no Pusēm līdzējs un ir spēkā, līdz tajā paredzēto saistību pilnīgai un pienācīgai izpildei. </w:t>
      </w:r>
    </w:p>
    <w:p w:rsidR="002F7415" w:rsidRPr="002F222D" w:rsidRDefault="002F7415" w:rsidP="002F7415">
      <w:pPr>
        <w:numPr>
          <w:ilvl w:val="1"/>
          <w:numId w:val="15"/>
        </w:numPr>
        <w:tabs>
          <w:tab w:val="clear" w:pos="1140"/>
          <w:tab w:val="num" w:pos="567"/>
        </w:tabs>
        <w:spacing w:after="0" w:line="240" w:lineRule="auto"/>
        <w:ind w:left="567" w:hanging="567"/>
        <w:jc w:val="both"/>
        <w:rPr>
          <w:szCs w:val="24"/>
        </w:rPr>
      </w:pPr>
      <w:r w:rsidRPr="002F222D">
        <w:rPr>
          <w:szCs w:val="24"/>
        </w:rPr>
        <w:t xml:space="preserve">Šis līgums pilnīgi apliecina Pušu vienošanos. Nekādi mutiski papildinājumi netiek uzskatīti par šī līguma nosacījumiem. Jebkuras izmaiņas līguma nosacījumos var stāties spēkā tikai tad, kad tās tiek noformētas rakstiski un tās paraksta abas Puses.  Pušu paziņojumi par adreses vai norēķinu rekvizītu maiņu netiek uzskatīti par līguma grozījumiem, bet tie jānoformē rakstisku paziņojumu veidā. </w:t>
      </w:r>
    </w:p>
    <w:p w:rsidR="002F7415" w:rsidRPr="002F222D" w:rsidRDefault="002F7415" w:rsidP="002F7415">
      <w:pPr>
        <w:numPr>
          <w:ilvl w:val="1"/>
          <w:numId w:val="15"/>
        </w:numPr>
        <w:tabs>
          <w:tab w:val="clear" w:pos="1140"/>
          <w:tab w:val="num" w:pos="567"/>
        </w:tabs>
        <w:spacing w:after="0" w:line="240" w:lineRule="auto"/>
        <w:ind w:left="567" w:hanging="567"/>
        <w:jc w:val="both"/>
        <w:rPr>
          <w:szCs w:val="24"/>
        </w:rPr>
      </w:pPr>
      <w:r w:rsidRPr="002F222D">
        <w:rPr>
          <w:szCs w:val="24"/>
        </w:rPr>
        <w:t>Ja kāds no šī līguma nosacījumiem zaudē spēku, tas neietekmē pārējo līguma nosacījumu spēkā esamību.</w:t>
      </w:r>
    </w:p>
    <w:p w:rsidR="002F7415" w:rsidRPr="002F222D" w:rsidRDefault="002F7415" w:rsidP="002F7415">
      <w:pPr>
        <w:numPr>
          <w:ilvl w:val="1"/>
          <w:numId w:val="15"/>
        </w:numPr>
        <w:tabs>
          <w:tab w:val="clear" w:pos="1140"/>
          <w:tab w:val="num" w:pos="567"/>
        </w:tabs>
        <w:spacing w:after="0" w:line="240" w:lineRule="auto"/>
        <w:ind w:left="567" w:hanging="567"/>
        <w:jc w:val="both"/>
        <w:rPr>
          <w:szCs w:val="24"/>
        </w:rPr>
      </w:pPr>
      <w:r w:rsidRPr="002F222D">
        <w:rPr>
          <w:szCs w:val="24"/>
        </w:rPr>
        <w:t xml:space="preserve">Pušu paraksti uz līguma apliecina, ka Pārdevējs ir nodevis bet Pircējs ir saņēmis: </w:t>
      </w:r>
    </w:p>
    <w:p w:rsidR="002F7415" w:rsidRPr="002F222D" w:rsidRDefault="002F7415" w:rsidP="002F7415">
      <w:pPr>
        <w:numPr>
          <w:ilvl w:val="2"/>
          <w:numId w:val="15"/>
        </w:numPr>
        <w:spacing w:after="0" w:line="240" w:lineRule="auto"/>
        <w:jc w:val="both"/>
        <w:rPr>
          <w:szCs w:val="24"/>
        </w:rPr>
      </w:pPr>
      <w:r w:rsidRPr="002F222D">
        <w:rPr>
          <w:szCs w:val="24"/>
        </w:rPr>
        <w:t>Nekustamā īpašuma ..................................................tehniskās inventarizācijas lieta uz ___ (___) lapām;</w:t>
      </w:r>
    </w:p>
    <w:p w:rsidR="002F7415" w:rsidRDefault="002F7415" w:rsidP="002F7415">
      <w:pPr>
        <w:numPr>
          <w:ilvl w:val="2"/>
          <w:numId w:val="15"/>
        </w:numPr>
        <w:spacing w:after="0" w:line="240" w:lineRule="auto"/>
        <w:ind w:left="1418" w:hanging="709"/>
        <w:jc w:val="both"/>
        <w:rPr>
          <w:szCs w:val="24"/>
        </w:rPr>
      </w:pPr>
      <w:r>
        <w:rPr>
          <w:szCs w:val="24"/>
        </w:rPr>
        <w:t>Nekustamā īpašuma durvju atslēgas vai ierīces iekļūšanai nekustamajā īpašumā;</w:t>
      </w:r>
    </w:p>
    <w:p w:rsidR="002F7415" w:rsidRPr="002F222D" w:rsidRDefault="002F7415" w:rsidP="002F7415">
      <w:pPr>
        <w:numPr>
          <w:ilvl w:val="2"/>
          <w:numId w:val="15"/>
        </w:numPr>
        <w:spacing w:after="0" w:line="240" w:lineRule="auto"/>
        <w:ind w:left="1418" w:hanging="709"/>
        <w:jc w:val="both"/>
        <w:rPr>
          <w:szCs w:val="24"/>
        </w:rPr>
      </w:pPr>
      <w:r>
        <w:rPr>
          <w:szCs w:val="24"/>
        </w:rPr>
        <w:t>...............................................................................................................</w:t>
      </w:r>
      <w:r w:rsidRPr="002F222D">
        <w:rPr>
          <w:szCs w:val="24"/>
        </w:rPr>
        <w:t>.</w:t>
      </w:r>
    </w:p>
    <w:p w:rsidR="002F7415" w:rsidRPr="002F222D" w:rsidRDefault="002F7415" w:rsidP="002F7415">
      <w:pPr>
        <w:numPr>
          <w:ilvl w:val="1"/>
          <w:numId w:val="15"/>
        </w:numPr>
        <w:tabs>
          <w:tab w:val="clear" w:pos="1140"/>
          <w:tab w:val="num" w:pos="567"/>
        </w:tabs>
        <w:spacing w:after="0" w:line="240" w:lineRule="auto"/>
        <w:ind w:left="567" w:hanging="567"/>
        <w:jc w:val="both"/>
        <w:rPr>
          <w:szCs w:val="24"/>
        </w:rPr>
      </w:pPr>
      <w:r w:rsidRPr="002F222D">
        <w:rPr>
          <w:szCs w:val="24"/>
        </w:rPr>
        <w:t xml:space="preserve">Līgums ir parakstīts 4 (četros) eksemplāros. Divi eksemplāri glabājas pie Pārdevēja, viens – pie Pircēja, bet viens paredzēts iesniegšanai zemesgrāmatā. </w:t>
      </w:r>
    </w:p>
    <w:p w:rsidR="002F7415" w:rsidRPr="002F222D" w:rsidRDefault="002F7415" w:rsidP="002F7415">
      <w:pPr>
        <w:spacing w:after="0" w:line="240" w:lineRule="auto"/>
        <w:rPr>
          <w:b/>
          <w:szCs w:val="24"/>
        </w:rPr>
      </w:pPr>
    </w:p>
    <w:p w:rsidR="002F7415" w:rsidRPr="002F222D" w:rsidRDefault="002F7415" w:rsidP="002F7415">
      <w:pPr>
        <w:spacing w:after="0" w:line="240" w:lineRule="auto"/>
        <w:jc w:val="center"/>
        <w:rPr>
          <w:b/>
          <w:szCs w:val="24"/>
        </w:rPr>
      </w:pPr>
      <w:r>
        <w:rPr>
          <w:b/>
          <w:szCs w:val="24"/>
        </w:rPr>
        <w:t>6</w:t>
      </w:r>
      <w:r w:rsidRPr="002F222D">
        <w:rPr>
          <w:b/>
          <w:szCs w:val="24"/>
        </w:rPr>
        <w:t>. LĪDZĒJU PARAKSTI UN REKVIZĪTI</w:t>
      </w:r>
    </w:p>
    <w:p w:rsidR="002F7415" w:rsidRPr="002F222D" w:rsidRDefault="002F7415" w:rsidP="002F7415">
      <w:pPr>
        <w:spacing w:after="0" w:line="240" w:lineRule="auto"/>
        <w:ind w:firstLine="720"/>
        <w:jc w:val="both"/>
        <w:rPr>
          <w:b/>
          <w:szCs w:val="24"/>
        </w:rPr>
      </w:pPr>
    </w:p>
    <w:p w:rsidR="002F7415" w:rsidRPr="002F222D" w:rsidRDefault="002F7415" w:rsidP="002F7415">
      <w:pPr>
        <w:spacing w:after="0" w:line="240" w:lineRule="auto"/>
        <w:ind w:firstLine="720"/>
        <w:jc w:val="both"/>
        <w:rPr>
          <w:b/>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7"/>
      </w:tblGrid>
      <w:tr w:rsidR="002F7415" w:rsidRPr="002F222D" w:rsidTr="0089246D">
        <w:tc>
          <w:tcPr>
            <w:tcW w:w="4786" w:type="dxa"/>
          </w:tcPr>
          <w:p w:rsidR="002F7415" w:rsidRPr="002F222D" w:rsidRDefault="002F7415" w:rsidP="002F7415">
            <w:pPr>
              <w:spacing w:after="0" w:line="240" w:lineRule="auto"/>
              <w:rPr>
                <w:szCs w:val="24"/>
              </w:rPr>
            </w:pPr>
            <w:r w:rsidRPr="002F222D">
              <w:rPr>
                <w:b/>
                <w:szCs w:val="24"/>
              </w:rPr>
              <w:t>PĀRDEVĒJS</w:t>
            </w:r>
          </w:p>
          <w:p w:rsidR="002F7415" w:rsidRPr="002F222D" w:rsidRDefault="002F7415" w:rsidP="002F7415">
            <w:pPr>
              <w:spacing w:after="0" w:line="240" w:lineRule="auto"/>
              <w:rPr>
                <w:szCs w:val="24"/>
              </w:rPr>
            </w:pPr>
          </w:p>
          <w:p w:rsidR="002F7415" w:rsidRPr="002F222D" w:rsidRDefault="002F7415" w:rsidP="002F7415">
            <w:pPr>
              <w:spacing w:after="0" w:line="240" w:lineRule="auto"/>
              <w:rPr>
                <w:szCs w:val="24"/>
              </w:rPr>
            </w:pPr>
          </w:p>
          <w:p w:rsidR="002F7415" w:rsidRPr="002F222D" w:rsidRDefault="002F7415" w:rsidP="002F7415">
            <w:pPr>
              <w:spacing w:after="0" w:line="240" w:lineRule="auto"/>
              <w:rPr>
                <w:szCs w:val="24"/>
              </w:rPr>
            </w:pPr>
          </w:p>
          <w:p w:rsidR="002F7415" w:rsidRPr="002F222D" w:rsidRDefault="002F7415" w:rsidP="002F7415">
            <w:pPr>
              <w:spacing w:after="0" w:line="240" w:lineRule="auto"/>
              <w:rPr>
                <w:szCs w:val="24"/>
              </w:rPr>
            </w:pPr>
          </w:p>
          <w:p w:rsidR="002F7415" w:rsidRPr="002F222D" w:rsidRDefault="002F7415" w:rsidP="002F7415">
            <w:pPr>
              <w:spacing w:after="0" w:line="240" w:lineRule="auto"/>
              <w:rPr>
                <w:szCs w:val="24"/>
              </w:rPr>
            </w:pPr>
          </w:p>
          <w:p w:rsidR="002F7415" w:rsidRPr="002F222D" w:rsidRDefault="002F7415" w:rsidP="002F7415">
            <w:pPr>
              <w:spacing w:after="0" w:line="240" w:lineRule="auto"/>
              <w:rPr>
                <w:szCs w:val="24"/>
              </w:rPr>
            </w:pPr>
          </w:p>
          <w:p w:rsidR="002F7415" w:rsidRPr="002F222D" w:rsidRDefault="002F7415" w:rsidP="002F7415">
            <w:pPr>
              <w:spacing w:after="0" w:line="240" w:lineRule="auto"/>
              <w:rPr>
                <w:szCs w:val="24"/>
              </w:rPr>
            </w:pPr>
          </w:p>
          <w:p w:rsidR="002F7415" w:rsidRPr="002F222D" w:rsidRDefault="002F7415" w:rsidP="002F7415">
            <w:pPr>
              <w:spacing w:after="0" w:line="240" w:lineRule="auto"/>
              <w:rPr>
                <w:szCs w:val="24"/>
              </w:rPr>
            </w:pPr>
          </w:p>
          <w:p w:rsidR="002F7415" w:rsidRPr="002F222D" w:rsidRDefault="002F7415" w:rsidP="002F7415">
            <w:pPr>
              <w:spacing w:after="0" w:line="240" w:lineRule="auto"/>
              <w:rPr>
                <w:szCs w:val="24"/>
              </w:rPr>
            </w:pPr>
            <w:r w:rsidRPr="002F222D">
              <w:rPr>
                <w:szCs w:val="24"/>
              </w:rPr>
              <w:t>__________________________________</w:t>
            </w:r>
          </w:p>
          <w:p w:rsidR="002F7415" w:rsidRDefault="002F7415" w:rsidP="002F7415">
            <w:pPr>
              <w:spacing w:after="0" w:line="240" w:lineRule="auto"/>
              <w:rPr>
                <w:szCs w:val="24"/>
              </w:rPr>
            </w:pPr>
          </w:p>
          <w:p w:rsidR="002F7415" w:rsidRPr="002F222D" w:rsidRDefault="002F7415" w:rsidP="002F7415">
            <w:pPr>
              <w:spacing w:after="0" w:line="240" w:lineRule="auto"/>
              <w:rPr>
                <w:szCs w:val="24"/>
              </w:rPr>
            </w:pPr>
          </w:p>
          <w:p w:rsidR="002F7415" w:rsidRPr="002F222D" w:rsidRDefault="002F7415" w:rsidP="002F7415">
            <w:pPr>
              <w:spacing w:after="0" w:line="240" w:lineRule="auto"/>
              <w:rPr>
                <w:b/>
                <w:szCs w:val="24"/>
              </w:rPr>
            </w:pPr>
            <w:r w:rsidRPr="002F222D">
              <w:rPr>
                <w:szCs w:val="24"/>
              </w:rPr>
              <w:t>2018. gada _________________</w:t>
            </w:r>
          </w:p>
        </w:tc>
        <w:tc>
          <w:tcPr>
            <w:tcW w:w="4677" w:type="dxa"/>
          </w:tcPr>
          <w:p w:rsidR="002F7415" w:rsidRPr="002F222D" w:rsidRDefault="002F7415" w:rsidP="002F7415">
            <w:pPr>
              <w:spacing w:after="0" w:line="240" w:lineRule="auto"/>
              <w:rPr>
                <w:szCs w:val="24"/>
              </w:rPr>
            </w:pPr>
            <w:r w:rsidRPr="002F222D">
              <w:rPr>
                <w:b/>
                <w:szCs w:val="24"/>
              </w:rPr>
              <w:t>PIRCĒJS</w:t>
            </w:r>
          </w:p>
          <w:p w:rsidR="002F7415" w:rsidRPr="002F222D" w:rsidRDefault="002F7415" w:rsidP="002F7415">
            <w:pPr>
              <w:spacing w:after="0" w:line="240" w:lineRule="auto"/>
              <w:rPr>
                <w:szCs w:val="24"/>
              </w:rPr>
            </w:pPr>
            <w:r w:rsidRPr="002F222D">
              <w:rPr>
                <w:szCs w:val="24"/>
              </w:rPr>
              <w:t>Alūksnes novada pašvaldība</w:t>
            </w:r>
          </w:p>
          <w:p w:rsidR="002F7415" w:rsidRPr="002F222D" w:rsidRDefault="002F7415" w:rsidP="002F7415">
            <w:pPr>
              <w:spacing w:after="0" w:line="240" w:lineRule="auto"/>
              <w:rPr>
                <w:szCs w:val="24"/>
              </w:rPr>
            </w:pPr>
            <w:r w:rsidRPr="002F222D">
              <w:rPr>
                <w:szCs w:val="24"/>
              </w:rPr>
              <w:t>Reģistrācijas kods 90000018622</w:t>
            </w:r>
          </w:p>
          <w:p w:rsidR="002F7415" w:rsidRPr="002F222D" w:rsidRDefault="002F7415" w:rsidP="002F7415">
            <w:pPr>
              <w:spacing w:after="0" w:line="240" w:lineRule="auto"/>
              <w:rPr>
                <w:szCs w:val="24"/>
              </w:rPr>
            </w:pPr>
            <w:r w:rsidRPr="002F222D">
              <w:rPr>
                <w:szCs w:val="24"/>
              </w:rPr>
              <w:t>Dārza iela 11, Alūksne,</w:t>
            </w:r>
          </w:p>
          <w:p w:rsidR="002F7415" w:rsidRPr="002F222D" w:rsidRDefault="002F7415" w:rsidP="002F7415">
            <w:pPr>
              <w:spacing w:after="0" w:line="240" w:lineRule="auto"/>
              <w:rPr>
                <w:szCs w:val="24"/>
              </w:rPr>
            </w:pPr>
            <w:r w:rsidRPr="002F222D">
              <w:rPr>
                <w:szCs w:val="24"/>
              </w:rPr>
              <w:t>Alūksnes novads, LV-4301</w:t>
            </w:r>
          </w:p>
          <w:p w:rsidR="002F7415" w:rsidRPr="002F222D" w:rsidRDefault="002F7415" w:rsidP="002F7415">
            <w:pPr>
              <w:spacing w:after="0" w:line="240" w:lineRule="auto"/>
              <w:rPr>
                <w:szCs w:val="24"/>
              </w:rPr>
            </w:pPr>
            <w:r>
              <w:rPr>
                <w:szCs w:val="24"/>
              </w:rPr>
              <w:t>t</w:t>
            </w:r>
            <w:r w:rsidRPr="002F222D">
              <w:rPr>
                <w:szCs w:val="24"/>
              </w:rPr>
              <w:t>ālrunis 64381496</w:t>
            </w:r>
          </w:p>
          <w:p w:rsidR="002F7415" w:rsidRPr="002F222D" w:rsidRDefault="002F7415" w:rsidP="002F7415">
            <w:pPr>
              <w:spacing w:after="0" w:line="240" w:lineRule="auto"/>
              <w:rPr>
                <w:szCs w:val="24"/>
              </w:rPr>
            </w:pPr>
            <w:r w:rsidRPr="002F222D">
              <w:rPr>
                <w:szCs w:val="24"/>
              </w:rPr>
              <w:t>AS “SEB banka”</w:t>
            </w:r>
            <w:r>
              <w:rPr>
                <w:szCs w:val="24"/>
              </w:rPr>
              <w:t>, k</w:t>
            </w:r>
            <w:r w:rsidRPr="002F222D">
              <w:rPr>
                <w:szCs w:val="24"/>
              </w:rPr>
              <w:t>ods: UNLALV2X</w:t>
            </w:r>
          </w:p>
          <w:p w:rsidR="002F7415" w:rsidRPr="002F222D" w:rsidRDefault="002F7415" w:rsidP="002F7415">
            <w:pPr>
              <w:spacing w:after="0" w:line="240" w:lineRule="auto"/>
              <w:rPr>
                <w:szCs w:val="24"/>
              </w:rPr>
            </w:pPr>
            <w:r>
              <w:rPr>
                <w:szCs w:val="24"/>
              </w:rPr>
              <w:t>k</w:t>
            </w:r>
            <w:r w:rsidRPr="002F222D">
              <w:rPr>
                <w:szCs w:val="24"/>
              </w:rPr>
              <w:t>onts: LV58</w:t>
            </w:r>
            <w:r>
              <w:rPr>
                <w:szCs w:val="24"/>
              </w:rPr>
              <w:t xml:space="preserve"> </w:t>
            </w:r>
            <w:r w:rsidRPr="002F222D">
              <w:rPr>
                <w:szCs w:val="24"/>
              </w:rPr>
              <w:t>UNLA</w:t>
            </w:r>
            <w:r>
              <w:rPr>
                <w:szCs w:val="24"/>
              </w:rPr>
              <w:t xml:space="preserve"> </w:t>
            </w:r>
            <w:r w:rsidRPr="002F222D">
              <w:rPr>
                <w:szCs w:val="24"/>
              </w:rPr>
              <w:t>0025</w:t>
            </w:r>
            <w:r>
              <w:rPr>
                <w:szCs w:val="24"/>
              </w:rPr>
              <w:t xml:space="preserve"> </w:t>
            </w:r>
            <w:r w:rsidRPr="002F222D">
              <w:rPr>
                <w:szCs w:val="24"/>
              </w:rPr>
              <w:t>0041</w:t>
            </w:r>
            <w:r>
              <w:rPr>
                <w:szCs w:val="24"/>
              </w:rPr>
              <w:t xml:space="preserve"> </w:t>
            </w:r>
            <w:r w:rsidRPr="002F222D">
              <w:rPr>
                <w:szCs w:val="24"/>
              </w:rPr>
              <w:t>3033</w:t>
            </w:r>
            <w:r>
              <w:rPr>
                <w:szCs w:val="24"/>
              </w:rPr>
              <w:t xml:space="preserve"> </w:t>
            </w:r>
            <w:r w:rsidRPr="002F222D">
              <w:rPr>
                <w:szCs w:val="24"/>
              </w:rPr>
              <w:t>5</w:t>
            </w:r>
          </w:p>
          <w:p w:rsidR="002F7415" w:rsidRPr="002F222D" w:rsidRDefault="002F7415" w:rsidP="002F7415">
            <w:pPr>
              <w:spacing w:after="0" w:line="240" w:lineRule="auto"/>
              <w:rPr>
                <w:szCs w:val="24"/>
              </w:rPr>
            </w:pPr>
          </w:p>
          <w:p w:rsidR="002F7415" w:rsidRPr="002F222D" w:rsidRDefault="002F7415" w:rsidP="002F7415">
            <w:pPr>
              <w:spacing w:after="0" w:line="240" w:lineRule="auto"/>
              <w:rPr>
                <w:szCs w:val="24"/>
              </w:rPr>
            </w:pPr>
            <w:r w:rsidRPr="002F222D">
              <w:rPr>
                <w:szCs w:val="24"/>
              </w:rPr>
              <w:t>________________________________</w:t>
            </w:r>
          </w:p>
          <w:p w:rsidR="002F7415" w:rsidRDefault="002F7415" w:rsidP="002F7415">
            <w:pPr>
              <w:spacing w:after="0" w:line="240" w:lineRule="auto"/>
              <w:rPr>
                <w:szCs w:val="24"/>
              </w:rPr>
            </w:pPr>
          </w:p>
          <w:p w:rsidR="002F7415" w:rsidRPr="002F222D" w:rsidRDefault="002F7415" w:rsidP="002F7415">
            <w:pPr>
              <w:spacing w:after="0" w:line="240" w:lineRule="auto"/>
              <w:rPr>
                <w:szCs w:val="24"/>
              </w:rPr>
            </w:pPr>
            <w:r w:rsidRPr="002F222D">
              <w:rPr>
                <w:szCs w:val="24"/>
              </w:rPr>
              <w:t>Arturs DUKULIS</w:t>
            </w:r>
          </w:p>
          <w:p w:rsidR="002F7415" w:rsidRPr="002F222D" w:rsidRDefault="002F7415" w:rsidP="002F7415">
            <w:pPr>
              <w:spacing w:after="0" w:line="240" w:lineRule="auto"/>
              <w:rPr>
                <w:b/>
                <w:szCs w:val="24"/>
              </w:rPr>
            </w:pPr>
            <w:r w:rsidRPr="002F222D">
              <w:rPr>
                <w:szCs w:val="24"/>
              </w:rPr>
              <w:t>2018. gada _________________</w:t>
            </w:r>
          </w:p>
        </w:tc>
      </w:tr>
    </w:tbl>
    <w:p w:rsidR="00F769F0" w:rsidRPr="001468CF" w:rsidRDefault="00F769F0" w:rsidP="002F7415">
      <w:pPr>
        <w:spacing w:after="0" w:line="240" w:lineRule="auto"/>
        <w:jc w:val="both"/>
        <w:rPr>
          <w:rFonts w:eastAsia="Times New Roman" w:cs="Times New Roman"/>
          <w:szCs w:val="24"/>
        </w:rPr>
      </w:pPr>
      <w:bookmarkStart w:id="0" w:name="_GoBack"/>
      <w:bookmarkEnd w:id="0"/>
    </w:p>
    <w:sectPr w:rsidR="00F769F0" w:rsidRPr="001468CF" w:rsidSect="00D91945">
      <w:type w:val="continuous"/>
      <w:pgSz w:w="11906" w:h="16838" w:code="9"/>
      <w:pgMar w:top="1134" w:right="1134"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A7" w:rsidRDefault="005F39A7" w:rsidP="002F7415">
      <w:pPr>
        <w:spacing w:after="0" w:line="240" w:lineRule="auto"/>
      </w:pPr>
      <w:r>
        <w:separator/>
      </w:r>
    </w:p>
  </w:endnote>
  <w:endnote w:type="continuationSeparator" w:id="0">
    <w:p w:rsidR="005F39A7" w:rsidRDefault="005F39A7" w:rsidP="002F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00"/>
    <w:family w:val="roman"/>
    <w:pitch w:val="variable"/>
    <w:sig w:usb0="00000287" w:usb1="00000000"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A7" w:rsidRDefault="005F39A7" w:rsidP="002F7415">
      <w:pPr>
        <w:spacing w:after="0" w:line="240" w:lineRule="auto"/>
      </w:pPr>
      <w:r>
        <w:separator/>
      </w:r>
    </w:p>
  </w:footnote>
  <w:footnote w:type="continuationSeparator" w:id="0">
    <w:p w:rsidR="005F39A7" w:rsidRDefault="005F39A7" w:rsidP="002F7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A7F"/>
    <w:multiLevelType w:val="hybridMultilevel"/>
    <w:tmpl w:val="0736E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46D31"/>
    <w:multiLevelType w:val="hybridMultilevel"/>
    <w:tmpl w:val="0A408D4E"/>
    <w:lvl w:ilvl="0" w:tplc="785E54D6">
      <w:start w:val="20"/>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A754E64"/>
    <w:multiLevelType w:val="hybridMultilevel"/>
    <w:tmpl w:val="391423E0"/>
    <w:lvl w:ilvl="0" w:tplc="5FACAE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C80A57"/>
    <w:multiLevelType w:val="hybridMultilevel"/>
    <w:tmpl w:val="CA4449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40379"/>
    <w:multiLevelType w:val="hybridMultilevel"/>
    <w:tmpl w:val="D32244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BB0819"/>
    <w:multiLevelType w:val="hybridMultilevel"/>
    <w:tmpl w:val="D146E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936558"/>
    <w:multiLevelType w:val="multilevel"/>
    <w:tmpl w:val="C75CC90A"/>
    <w:lvl w:ilvl="0">
      <w:start w:val="1"/>
      <w:numFmt w:val="decimal"/>
      <w:lvlText w:val="%1."/>
      <w:lvlJc w:val="left"/>
      <w:pPr>
        <w:ind w:left="786" w:hanging="360"/>
      </w:pPr>
      <w:rPr>
        <w:b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E8362F"/>
    <w:multiLevelType w:val="multilevel"/>
    <w:tmpl w:val="444A3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91"/>
        </w:tabs>
        <w:ind w:left="603"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7114B2E"/>
    <w:multiLevelType w:val="hybridMultilevel"/>
    <w:tmpl w:val="51F48950"/>
    <w:lvl w:ilvl="0" w:tplc="B37C53D4">
      <w:start w:val="1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6880904"/>
    <w:multiLevelType w:val="hybridMultilevel"/>
    <w:tmpl w:val="D77A25D6"/>
    <w:lvl w:ilvl="0" w:tplc="90F476FA">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312C99"/>
    <w:multiLevelType w:val="hybridMultilevel"/>
    <w:tmpl w:val="00AE5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EA4400"/>
    <w:multiLevelType w:val="hybridMultilevel"/>
    <w:tmpl w:val="C75ED6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4B7F23"/>
    <w:multiLevelType w:val="multilevel"/>
    <w:tmpl w:val="3D78B846"/>
    <w:lvl w:ilvl="0">
      <w:start w:val="1"/>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rPr>
        <w:strike w:val="0"/>
        <w:color w:val="auto"/>
        <w:sz w:val="24"/>
        <w:szCs w:val="24"/>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3" w15:restartNumberingAfterBreak="0">
    <w:nsid w:val="7709629F"/>
    <w:multiLevelType w:val="multilevel"/>
    <w:tmpl w:val="030A15D2"/>
    <w:lvl w:ilvl="0">
      <w:start w:val="1"/>
      <w:numFmt w:val="decimal"/>
      <w:lvlText w:val="%1."/>
      <w:lvlJc w:val="left"/>
      <w:pPr>
        <w:tabs>
          <w:tab w:val="num" w:pos="417"/>
        </w:tabs>
        <w:ind w:left="417" w:hanging="360"/>
      </w:pPr>
      <w:rPr>
        <w:rFonts w:hint="default"/>
        <w:b/>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D47790"/>
    <w:multiLevelType w:val="hybridMultilevel"/>
    <w:tmpl w:val="49F0F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7"/>
  </w:num>
  <w:num w:numId="5">
    <w:abstractNumId w:val="13"/>
  </w:num>
  <w:num w:numId="6">
    <w:abstractNumId w:val="8"/>
  </w:num>
  <w:num w:numId="7">
    <w:abstractNumId w:val="2"/>
  </w:num>
  <w:num w:numId="8">
    <w:abstractNumId w:val="14"/>
  </w:num>
  <w:num w:numId="9">
    <w:abstractNumId w:val="9"/>
  </w:num>
  <w:num w:numId="10">
    <w:abstractNumId w:val="1"/>
  </w:num>
  <w:num w:numId="11">
    <w:abstractNumId w:val="11"/>
  </w:num>
  <w:num w:numId="12">
    <w:abstractNumId w:val="4"/>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2"/>
    <w:rsid w:val="000474FA"/>
    <w:rsid w:val="00057A76"/>
    <w:rsid w:val="00072CFF"/>
    <w:rsid w:val="0008172B"/>
    <w:rsid w:val="00092451"/>
    <w:rsid w:val="000D02B7"/>
    <w:rsid w:val="000D7F63"/>
    <w:rsid w:val="000F4CF7"/>
    <w:rsid w:val="00106163"/>
    <w:rsid w:val="00137683"/>
    <w:rsid w:val="00142988"/>
    <w:rsid w:val="001468CF"/>
    <w:rsid w:val="001617E5"/>
    <w:rsid w:val="00162A16"/>
    <w:rsid w:val="0016705C"/>
    <w:rsid w:val="001945C9"/>
    <w:rsid w:val="001B464E"/>
    <w:rsid w:val="001D0AC9"/>
    <w:rsid w:val="001D292C"/>
    <w:rsid w:val="001F1829"/>
    <w:rsid w:val="001F495C"/>
    <w:rsid w:val="002067DD"/>
    <w:rsid w:val="00236486"/>
    <w:rsid w:val="002521DF"/>
    <w:rsid w:val="00256135"/>
    <w:rsid w:val="002622D5"/>
    <w:rsid w:val="00262380"/>
    <w:rsid w:val="0029727F"/>
    <w:rsid w:val="002C6F7C"/>
    <w:rsid w:val="002C752D"/>
    <w:rsid w:val="002F38E5"/>
    <w:rsid w:val="002F7415"/>
    <w:rsid w:val="002F79AC"/>
    <w:rsid w:val="0032423D"/>
    <w:rsid w:val="003316D1"/>
    <w:rsid w:val="00331E30"/>
    <w:rsid w:val="00335CC3"/>
    <w:rsid w:val="00345306"/>
    <w:rsid w:val="003511B2"/>
    <w:rsid w:val="00364EC3"/>
    <w:rsid w:val="003733D7"/>
    <w:rsid w:val="0037573C"/>
    <w:rsid w:val="003A08B6"/>
    <w:rsid w:val="003C7FBD"/>
    <w:rsid w:val="003F3CA4"/>
    <w:rsid w:val="0044091A"/>
    <w:rsid w:val="00441457"/>
    <w:rsid w:val="0044750D"/>
    <w:rsid w:val="00484F00"/>
    <w:rsid w:val="00487D4E"/>
    <w:rsid w:val="004A440E"/>
    <w:rsid w:val="004B0337"/>
    <w:rsid w:val="00510932"/>
    <w:rsid w:val="005206CF"/>
    <w:rsid w:val="00523609"/>
    <w:rsid w:val="005313C3"/>
    <w:rsid w:val="005336DC"/>
    <w:rsid w:val="00553836"/>
    <w:rsid w:val="00574DD4"/>
    <w:rsid w:val="005977E4"/>
    <w:rsid w:val="005A427C"/>
    <w:rsid w:val="005B1651"/>
    <w:rsid w:val="005C2BFE"/>
    <w:rsid w:val="005D772F"/>
    <w:rsid w:val="005E4A14"/>
    <w:rsid w:val="005F39A7"/>
    <w:rsid w:val="005F47EE"/>
    <w:rsid w:val="006074DD"/>
    <w:rsid w:val="006109C5"/>
    <w:rsid w:val="006109E8"/>
    <w:rsid w:val="00613B13"/>
    <w:rsid w:val="00617356"/>
    <w:rsid w:val="00633EDC"/>
    <w:rsid w:val="0065699C"/>
    <w:rsid w:val="00673453"/>
    <w:rsid w:val="00680DC3"/>
    <w:rsid w:val="00691043"/>
    <w:rsid w:val="0069365E"/>
    <w:rsid w:val="006B3D52"/>
    <w:rsid w:val="006F5DAE"/>
    <w:rsid w:val="007041C3"/>
    <w:rsid w:val="00706B6E"/>
    <w:rsid w:val="007370D4"/>
    <w:rsid w:val="007464C1"/>
    <w:rsid w:val="00766332"/>
    <w:rsid w:val="0077030B"/>
    <w:rsid w:val="00777E82"/>
    <w:rsid w:val="007912B9"/>
    <w:rsid w:val="007B3151"/>
    <w:rsid w:val="007B4438"/>
    <w:rsid w:val="007C4786"/>
    <w:rsid w:val="007E0DF8"/>
    <w:rsid w:val="007E36BA"/>
    <w:rsid w:val="007E4CCD"/>
    <w:rsid w:val="00805A3F"/>
    <w:rsid w:val="008435E8"/>
    <w:rsid w:val="00875129"/>
    <w:rsid w:val="008754C9"/>
    <w:rsid w:val="008764B1"/>
    <w:rsid w:val="0089791F"/>
    <w:rsid w:val="008A181B"/>
    <w:rsid w:val="008D1398"/>
    <w:rsid w:val="008D53DF"/>
    <w:rsid w:val="008D63EB"/>
    <w:rsid w:val="008F2A9B"/>
    <w:rsid w:val="008F4442"/>
    <w:rsid w:val="008F78EA"/>
    <w:rsid w:val="00902CC6"/>
    <w:rsid w:val="00902F12"/>
    <w:rsid w:val="0090466B"/>
    <w:rsid w:val="00907AAA"/>
    <w:rsid w:val="009651E2"/>
    <w:rsid w:val="0098188A"/>
    <w:rsid w:val="00993F17"/>
    <w:rsid w:val="00996319"/>
    <w:rsid w:val="009A1F0E"/>
    <w:rsid w:val="009B27B2"/>
    <w:rsid w:val="009C2D6F"/>
    <w:rsid w:val="009E283C"/>
    <w:rsid w:val="009F63B1"/>
    <w:rsid w:val="00A15812"/>
    <w:rsid w:val="00A2567D"/>
    <w:rsid w:val="00A56D2A"/>
    <w:rsid w:val="00A61B73"/>
    <w:rsid w:val="00A87328"/>
    <w:rsid w:val="00A93CE9"/>
    <w:rsid w:val="00A94569"/>
    <w:rsid w:val="00AA3A13"/>
    <w:rsid w:val="00AB02DC"/>
    <w:rsid w:val="00AD261F"/>
    <w:rsid w:val="00AE79E6"/>
    <w:rsid w:val="00B0112C"/>
    <w:rsid w:val="00B039B1"/>
    <w:rsid w:val="00B40E52"/>
    <w:rsid w:val="00B65AE4"/>
    <w:rsid w:val="00B865B2"/>
    <w:rsid w:val="00B974ED"/>
    <w:rsid w:val="00BA3924"/>
    <w:rsid w:val="00BC4847"/>
    <w:rsid w:val="00BD2B3B"/>
    <w:rsid w:val="00BE3723"/>
    <w:rsid w:val="00BE55B6"/>
    <w:rsid w:val="00BF73B0"/>
    <w:rsid w:val="00C01075"/>
    <w:rsid w:val="00C05B63"/>
    <w:rsid w:val="00C05DC5"/>
    <w:rsid w:val="00C05EC4"/>
    <w:rsid w:val="00C23D70"/>
    <w:rsid w:val="00C27163"/>
    <w:rsid w:val="00C34CAC"/>
    <w:rsid w:val="00C95757"/>
    <w:rsid w:val="00CA6147"/>
    <w:rsid w:val="00CB1944"/>
    <w:rsid w:val="00CC37B7"/>
    <w:rsid w:val="00CC6965"/>
    <w:rsid w:val="00CF1B75"/>
    <w:rsid w:val="00CF5D51"/>
    <w:rsid w:val="00D01C9F"/>
    <w:rsid w:val="00D213B1"/>
    <w:rsid w:val="00D322E6"/>
    <w:rsid w:val="00D41198"/>
    <w:rsid w:val="00D42B29"/>
    <w:rsid w:val="00D4653F"/>
    <w:rsid w:val="00D474AA"/>
    <w:rsid w:val="00D478C0"/>
    <w:rsid w:val="00D507DB"/>
    <w:rsid w:val="00D535F7"/>
    <w:rsid w:val="00D53F22"/>
    <w:rsid w:val="00D60812"/>
    <w:rsid w:val="00D65809"/>
    <w:rsid w:val="00D75E18"/>
    <w:rsid w:val="00D76B0F"/>
    <w:rsid w:val="00D83EFC"/>
    <w:rsid w:val="00D862B1"/>
    <w:rsid w:val="00D91945"/>
    <w:rsid w:val="00DA354E"/>
    <w:rsid w:val="00DC5520"/>
    <w:rsid w:val="00DE3A96"/>
    <w:rsid w:val="00DF4344"/>
    <w:rsid w:val="00DF76C8"/>
    <w:rsid w:val="00E01592"/>
    <w:rsid w:val="00E20360"/>
    <w:rsid w:val="00E267B0"/>
    <w:rsid w:val="00E36231"/>
    <w:rsid w:val="00E50C3F"/>
    <w:rsid w:val="00E54E0F"/>
    <w:rsid w:val="00E62C26"/>
    <w:rsid w:val="00E646C8"/>
    <w:rsid w:val="00E710F6"/>
    <w:rsid w:val="00E8675D"/>
    <w:rsid w:val="00E9238D"/>
    <w:rsid w:val="00EA1AE1"/>
    <w:rsid w:val="00EB0D23"/>
    <w:rsid w:val="00EB6835"/>
    <w:rsid w:val="00EC1628"/>
    <w:rsid w:val="00ED57C5"/>
    <w:rsid w:val="00ED5E91"/>
    <w:rsid w:val="00EF3456"/>
    <w:rsid w:val="00F00E72"/>
    <w:rsid w:val="00F24A23"/>
    <w:rsid w:val="00F37455"/>
    <w:rsid w:val="00F56BB5"/>
    <w:rsid w:val="00F72C72"/>
    <w:rsid w:val="00F769F0"/>
    <w:rsid w:val="00F800BA"/>
    <w:rsid w:val="00F83BDD"/>
    <w:rsid w:val="00FA766C"/>
    <w:rsid w:val="00FA7E92"/>
    <w:rsid w:val="00FB44EE"/>
    <w:rsid w:val="00FD3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FBEED-534B-4E54-8095-9B47F02A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58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0E72"/>
    <w:pPr>
      <w:ind w:left="720"/>
      <w:contextualSpacing/>
    </w:pPr>
  </w:style>
  <w:style w:type="character" w:styleId="Hipersaite">
    <w:name w:val="Hyperlink"/>
    <w:basedOn w:val="Noklusjumarindkopasfonts"/>
    <w:uiPriority w:val="99"/>
    <w:unhideWhenUsed/>
    <w:rsid w:val="00907AAA"/>
    <w:rPr>
      <w:color w:val="0563C1" w:themeColor="hyperlink"/>
      <w:u w:val="single"/>
    </w:rPr>
  </w:style>
  <w:style w:type="character" w:customStyle="1" w:styleId="Mention">
    <w:name w:val="Mention"/>
    <w:basedOn w:val="Noklusjumarindkopasfonts"/>
    <w:uiPriority w:val="99"/>
    <w:semiHidden/>
    <w:unhideWhenUsed/>
    <w:rsid w:val="00907AAA"/>
    <w:rPr>
      <w:color w:val="2B579A"/>
      <w:shd w:val="clear" w:color="auto" w:fill="E6E6E6"/>
    </w:rPr>
  </w:style>
  <w:style w:type="table" w:styleId="Reatabula">
    <w:name w:val="Table Grid"/>
    <w:basedOn w:val="Parastatabula"/>
    <w:uiPriority w:val="39"/>
    <w:rsid w:val="00F8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979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791F"/>
    <w:rPr>
      <w:rFonts w:ascii="Tahoma" w:hAnsi="Tahoma" w:cs="Tahoma"/>
      <w:sz w:val="16"/>
      <w:szCs w:val="16"/>
    </w:rPr>
  </w:style>
  <w:style w:type="character" w:styleId="Izmantotahipersaite">
    <w:name w:val="FollowedHyperlink"/>
    <w:basedOn w:val="Noklusjumarindkopasfonts"/>
    <w:uiPriority w:val="99"/>
    <w:semiHidden/>
    <w:unhideWhenUsed/>
    <w:rsid w:val="00B0112C"/>
    <w:rPr>
      <w:color w:val="954F72" w:themeColor="followedHyperlink"/>
      <w:u w:val="single"/>
    </w:rPr>
  </w:style>
  <w:style w:type="paragraph" w:customStyle="1" w:styleId="Parasts1">
    <w:name w:val="Parasts1"/>
    <w:qFormat/>
    <w:rsid w:val="005F47EE"/>
    <w:pPr>
      <w:spacing w:after="0" w:line="240" w:lineRule="auto"/>
    </w:pPr>
    <w:rPr>
      <w:rFonts w:eastAsia="Times New Roman" w:cs="Times New Roman"/>
      <w:szCs w:val="20"/>
      <w:lang w:val="en-US" w:eastAsia="lv-LV"/>
    </w:rPr>
  </w:style>
  <w:style w:type="paragraph" w:customStyle="1" w:styleId="Sarakstarindkopa1">
    <w:name w:val="Saraksta rindkopa1"/>
    <w:basedOn w:val="Parasts1"/>
    <w:qFormat/>
    <w:rsid w:val="005F47EE"/>
    <w:pPr>
      <w:spacing w:after="200" w:line="276" w:lineRule="auto"/>
      <w:ind w:left="720"/>
      <w:contextualSpacing/>
    </w:pPr>
    <w:rPr>
      <w:rFonts w:ascii="Calibri" w:eastAsia="Calibri" w:hAnsi="Calibri"/>
      <w:sz w:val="22"/>
      <w:szCs w:val="22"/>
      <w:lang w:val="lv-LV" w:eastAsia="en-US"/>
    </w:rPr>
  </w:style>
  <w:style w:type="paragraph" w:styleId="Pamatteksts">
    <w:name w:val="Body Text"/>
    <w:basedOn w:val="Parasts"/>
    <w:link w:val="PamattekstsRakstz"/>
    <w:rsid w:val="002F7415"/>
    <w:pPr>
      <w:spacing w:after="0" w:line="240" w:lineRule="auto"/>
      <w:jc w:val="both"/>
    </w:pPr>
    <w:rPr>
      <w:rFonts w:ascii="Times New Roman Tilde" w:eastAsia="Times New Roman" w:hAnsi="Times New Roman Tilde" w:cs="Times New Roman"/>
      <w:sz w:val="22"/>
      <w:szCs w:val="20"/>
      <w:lang w:val="en-US" w:eastAsia="x-none"/>
    </w:rPr>
  </w:style>
  <w:style w:type="character" w:customStyle="1" w:styleId="PamattekstsRakstz">
    <w:name w:val="Pamatteksts Rakstz."/>
    <w:basedOn w:val="Noklusjumarindkopasfonts"/>
    <w:link w:val="Pamatteksts"/>
    <w:rsid w:val="002F7415"/>
    <w:rPr>
      <w:rFonts w:ascii="Times New Roman Tilde" w:eastAsia="Times New Roman" w:hAnsi="Times New Roman Tilde" w:cs="Times New Roman"/>
      <w:sz w:val="22"/>
      <w:szCs w:val="20"/>
      <w:lang w:val="en-US" w:eastAsia="x-none"/>
    </w:rPr>
  </w:style>
  <w:style w:type="paragraph" w:styleId="Galvene">
    <w:name w:val="header"/>
    <w:basedOn w:val="Parasts"/>
    <w:link w:val="GalveneRakstz"/>
    <w:uiPriority w:val="99"/>
    <w:unhideWhenUsed/>
    <w:rsid w:val="002F74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7415"/>
  </w:style>
  <w:style w:type="paragraph" w:styleId="Kjene">
    <w:name w:val="footer"/>
    <w:basedOn w:val="Parasts"/>
    <w:link w:val="KjeneRakstz"/>
    <w:uiPriority w:val="99"/>
    <w:unhideWhenUsed/>
    <w:rsid w:val="002F74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lace@aluksn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e@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hyperlink" Target="mailto:dome@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4C68-D6C3-4BBC-A176-7D79BE1B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9</Pages>
  <Words>12765</Words>
  <Characters>7277</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20002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EGLE</dc:creator>
  <cp:lastModifiedBy>Viktorija AVOTA</cp:lastModifiedBy>
  <cp:revision>57</cp:revision>
  <cp:lastPrinted>2018-07-26T12:06:00Z</cp:lastPrinted>
  <dcterms:created xsi:type="dcterms:W3CDTF">2018-06-04T06:43:00Z</dcterms:created>
  <dcterms:modified xsi:type="dcterms:W3CDTF">2018-07-26T12:07:00Z</dcterms:modified>
</cp:coreProperties>
</file>