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40" w:rsidRDefault="00A17240" w:rsidP="00A17240">
      <w:pPr>
        <w:widowControl w:val="0"/>
        <w:tabs>
          <w:tab w:val="left" w:pos="0"/>
        </w:tabs>
        <w:jc w:val="center"/>
      </w:pPr>
      <w:r>
        <w:rPr>
          <w:noProof/>
          <w:lang w:eastAsia="lv-LV"/>
        </w:rPr>
        <w:drawing>
          <wp:inline distT="0" distB="0" distL="0" distR="0" wp14:anchorId="4F27112C" wp14:editId="28CAA32C">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A17240" w:rsidRDefault="00A17240" w:rsidP="00A17240">
      <w:pPr>
        <w:widowControl w:val="0"/>
        <w:tabs>
          <w:tab w:val="left" w:pos="1420"/>
        </w:tabs>
        <w:jc w:val="center"/>
      </w:pPr>
      <w:r>
        <w:t>ALŪKSNES NOVADA PAŠVALDĪBA</w:t>
      </w:r>
    </w:p>
    <w:p w:rsidR="00A17240" w:rsidRPr="00120160" w:rsidRDefault="00A17240" w:rsidP="00A17240">
      <w:pPr>
        <w:widowControl w:val="0"/>
        <w:tabs>
          <w:tab w:val="left" w:pos="1420"/>
        </w:tabs>
        <w:jc w:val="center"/>
        <w:outlineLvl w:val="2"/>
        <w:rPr>
          <w:b/>
          <w:sz w:val="36"/>
          <w:szCs w:val="36"/>
        </w:rPr>
      </w:pPr>
      <w:r w:rsidRPr="00120160">
        <w:rPr>
          <w:b/>
          <w:sz w:val="36"/>
          <w:szCs w:val="36"/>
        </w:rPr>
        <w:t>STRAUTIŅU PAMATSKOLA</w:t>
      </w:r>
    </w:p>
    <w:p w:rsidR="00A17240" w:rsidRDefault="00A17240" w:rsidP="00A17240">
      <w:pPr>
        <w:widowControl w:val="0"/>
        <w:tabs>
          <w:tab w:val="left" w:pos="1420"/>
        </w:tabs>
        <w:jc w:val="center"/>
      </w:pPr>
      <w:proofErr w:type="spellStart"/>
      <w:r>
        <w:t>Reģ</w:t>
      </w:r>
      <w:proofErr w:type="spellEnd"/>
      <w:r>
        <w:t>. Nr. 4412900906</w:t>
      </w:r>
    </w:p>
    <w:p w:rsidR="00A17240" w:rsidRDefault="00A17240" w:rsidP="00A17240">
      <w:pPr>
        <w:widowControl w:val="0"/>
        <w:tabs>
          <w:tab w:val="left" w:pos="1420"/>
        </w:tabs>
        <w:jc w:val="center"/>
      </w:pPr>
      <w:r>
        <w:t xml:space="preserve"> Strautiņi, Alsviķu pagasts, Alūksnes novads, LV-4333</w:t>
      </w:r>
    </w:p>
    <w:p w:rsidR="00A17240" w:rsidRDefault="00A17240" w:rsidP="00A17240">
      <w:pPr>
        <w:jc w:val="center"/>
        <w:rPr>
          <w:sz w:val="36"/>
          <w:szCs w:val="36"/>
        </w:rPr>
      </w:pPr>
      <w:r>
        <w:t xml:space="preserve">Tālrunis/fakss 64300876, e-pasts </w:t>
      </w:r>
      <w:hyperlink r:id="rId9" w:history="1">
        <w:r w:rsidRPr="008F3484">
          <w:rPr>
            <w:rStyle w:val="Hipersaite"/>
          </w:rPr>
          <w:t>skola.strautini@aluksne.lv</w:t>
        </w:r>
      </w:hyperlink>
      <w:r>
        <w:t xml:space="preserve"> </w:t>
      </w:r>
    </w:p>
    <w:p w:rsidR="00A17240" w:rsidRPr="003D7530" w:rsidRDefault="00A17240" w:rsidP="00A17240">
      <w:pPr>
        <w:jc w:val="center"/>
      </w:pPr>
      <w:r>
        <w:t>Direktore Ingrīda PEDECE</w:t>
      </w:r>
    </w:p>
    <w:p w:rsidR="00A17240" w:rsidRDefault="00A17240" w:rsidP="00A17240">
      <w:pPr>
        <w:jc w:val="center"/>
        <w:rPr>
          <w:sz w:val="36"/>
          <w:szCs w:val="36"/>
        </w:rPr>
      </w:pPr>
    </w:p>
    <w:p w:rsidR="00A17240" w:rsidRDefault="00A17240" w:rsidP="00A17240">
      <w:pPr>
        <w:jc w:val="center"/>
        <w:rPr>
          <w:sz w:val="36"/>
          <w:szCs w:val="36"/>
        </w:rPr>
      </w:pPr>
    </w:p>
    <w:p w:rsidR="00A17240" w:rsidRDefault="00A17240" w:rsidP="00A17240">
      <w:pPr>
        <w:rPr>
          <w:sz w:val="36"/>
          <w:szCs w:val="36"/>
        </w:rPr>
      </w:pPr>
    </w:p>
    <w:p w:rsidR="00A17240" w:rsidRDefault="00A17240" w:rsidP="00A17240">
      <w:pPr>
        <w:rPr>
          <w:b/>
          <w:sz w:val="40"/>
          <w:szCs w:val="40"/>
        </w:rPr>
      </w:pPr>
    </w:p>
    <w:p w:rsidR="00A17240" w:rsidRDefault="00A17240" w:rsidP="00A17240">
      <w:pPr>
        <w:jc w:val="center"/>
        <w:rPr>
          <w:b/>
          <w:sz w:val="40"/>
          <w:szCs w:val="40"/>
        </w:rPr>
      </w:pPr>
      <w:r>
        <w:rPr>
          <w:b/>
          <w:sz w:val="40"/>
          <w:szCs w:val="40"/>
        </w:rPr>
        <w:t>PAŠVĒRTĒJUMA ZIŅOJUMS</w:t>
      </w:r>
    </w:p>
    <w:p w:rsidR="00A17240" w:rsidRDefault="00A17240" w:rsidP="00A17240">
      <w:pPr>
        <w:jc w:val="center"/>
        <w:rPr>
          <w:b/>
          <w:sz w:val="40"/>
          <w:szCs w:val="40"/>
        </w:rPr>
      </w:pPr>
    </w:p>
    <w:p w:rsidR="00A17240" w:rsidRDefault="00A17240" w:rsidP="00A17240">
      <w:pPr>
        <w:jc w:val="center"/>
        <w:rPr>
          <w:b/>
          <w:sz w:val="40"/>
          <w:szCs w:val="40"/>
        </w:rPr>
      </w:pPr>
    </w:p>
    <w:p w:rsidR="00A17240" w:rsidRDefault="00A17240" w:rsidP="00A17240">
      <w:pPr>
        <w:jc w:val="center"/>
        <w:rPr>
          <w:b/>
          <w:sz w:val="40"/>
          <w:szCs w:val="40"/>
        </w:rPr>
      </w:pPr>
    </w:p>
    <w:p w:rsidR="00A17240" w:rsidRDefault="00A17240" w:rsidP="00A17240">
      <w:pPr>
        <w:jc w:val="center"/>
        <w:rPr>
          <w:b/>
          <w:sz w:val="40"/>
          <w:szCs w:val="40"/>
        </w:rPr>
      </w:pPr>
    </w:p>
    <w:p w:rsidR="00A17240" w:rsidRDefault="00A17240" w:rsidP="00A17240">
      <w:pPr>
        <w:jc w:val="center"/>
        <w:rPr>
          <w:b/>
          <w:sz w:val="40"/>
          <w:szCs w:val="40"/>
        </w:rPr>
      </w:pPr>
    </w:p>
    <w:p w:rsidR="00A17240" w:rsidRDefault="00A17240" w:rsidP="00A17240">
      <w:pPr>
        <w:jc w:val="center"/>
        <w:rPr>
          <w:b/>
          <w:sz w:val="40"/>
          <w:szCs w:val="40"/>
        </w:rPr>
      </w:pPr>
    </w:p>
    <w:p w:rsidR="00A17240" w:rsidRDefault="00A17240" w:rsidP="00A17240">
      <w:pPr>
        <w:rPr>
          <w:b/>
          <w:sz w:val="40"/>
          <w:szCs w:val="40"/>
        </w:rPr>
      </w:pPr>
      <w:r>
        <w:rPr>
          <w:b/>
          <w:sz w:val="40"/>
          <w:szCs w:val="40"/>
        </w:rPr>
        <w:t xml:space="preserve">       </w:t>
      </w:r>
      <w:r w:rsidR="00A404D1">
        <w:rPr>
          <w:b/>
          <w:sz w:val="40"/>
          <w:szCs w:val="40"/>
        </w:rPr>
        <w:t xml:space="preserve">                            2018</w:t>
      </w:r>
      <w:r>
        <w:rPr>
          <w:b/>
          <w:sz w:val="40"/>
          <w:szCs w:val="40"/>
        </w:rPr>
        <w:t xml:space="preserve"> </w:t>
      </w:r>
    </w:p>
    <w:p w:rsidR="00A17240" w:rsidRPr="002E2DBF" w:rsidRDefault="00A17240" w:rsidP="00A17240">
      <w:pPr>
        <w:rPr>
          <w:b/>
          <w:sz w:val="32"/>
          <w:szCs w:val="32"/>
        </w:rPr>
      </w:pPr>
      <w:r>
        <w:rPr>
          <w:b/>
          <w:sz w:val="40"/>
          <w:szCs w:val="40"/>
        </w:rPr>
        <w:t xml:space="preserve">                                </w:t>
      </w:r>
      <w:r w:rsidRPr="002E2DBF">
        <w:rPr>
          <w:b/>
          <w:sz w:val="32"/>
          <w:szCs w:val="32"/>
        </w:rPr>
        <w:t>aktualizēts</w:t>
      </w:r>
    </w:p>
    <w:p w:rsidR="00A17240" w:rsidRDefault="00A17240" w:rsidP="00A17240">
      <w:pPr>
        <w:jc w:val="center"/>
        <w:rPr>
          <w:b/>
          <w:sz w:val="40"/>
          <w:szCs w:val="40"/>
        </w:rPr>
      </w:pPr>
    </w:p>
    <w:p w:rsidR="00A17240" w:rsidRDefault="00A17240" w:rsidP="00A17240">
      <w:pPr>
        <w:jc w:val="center"/>
        <w:rPr>
          <w:b/>
          <w:sz w:val="40"/>
          <w:szCs w:val="40"/>
        </w:rPr>
      </w:pPr>
    </w:p>
    <w:p w:rsidR="00A17240" w:rsidRDefault="00A17240" w:rsidP="00A17240">
      <w:pPr>
        <w:jc w:val="center"/>
        <w:rPr>
          <w:b/>
          <w:sz w:val="40"/>
          <w:szCs w:val="40"/>
        </w:rPr>
      </w:pPr>
    </w:p>
    <w:p w:rsidR="00A17240" w:rsidRPr="00B44B40" w:rsidRDefault="00A17240" w:rsidP="00A17240">
      <w:pPr>
        <w:autoSpaceDE w:val="0"/>
        <w:spacing w:after="0" w:line="276" w:lineRule="auto"/>
        <w:rPr>
          <w:color w:val="000000"/>
        </w:rPr>
      </w:pPr>
      <w:r w:rsidRPr="00B44B40">
        <w:rPr>
          <w:color w:val="000000"/>
        </w:rPr>
        <w:lastRenderedPageBreak/>
        <w:t>Saturs ....................................................................................................................</w:t>
      </w:r>
      <w:r w:rsidRPr="00B44B40">
        <w:rPr>
          <w:color w:val="000000"/>
        </w:rPr>
        <w:tab/>
        <w:t xml:space="preserve">2 </w:t>
      </w:r>
    </w:p>
    <w:p w:rsidR="00A17240" w:rsidRPr="00B44B40" w:rsidRDefault="00A17240" w:rsidP="00A17240">
      <w:pPr>
        <w:autoSpaceDE w:val="0"/>
        <w:spacing w:after="0" w:line="276" w:lineRule="auto"/>
        <w:rPr>
          <w:color w:val="000000"/>
        </w:rPr>
      </w:pPr>
      <w:r>
        <w:rPr>
          <w:color w:val="000000"/>
        </w:rPr>
        <w:t xml:space="preserve">Strautiņu pamatskolas </w:t>
      </w:r>
      <w:r w:rsidRPr="00B44B40">
        <w:rPr>
          <w:color w:val="000000"/>
        </w:rPr>
        <w:t>vispārīgs raksturojums ......................................</w:t>
      </w:r>
      <w:r>
        <w:rPr>
          <w:color w:val="000000"/>
        </w:rPr>
        <w:t>.........</w:t>
      </w:r>
      <w:r>
        <w:rPr>
          <w:color w:val="000000"/>
        </w:rPr>
        <w:tab/>
        <w:t>3</w:t>
      </w:r>
      <w:r w:rsidRPr="00B44B40">
        <w:rPr>
          <w:color w:val="000000"/>
        </w:rPr>
        <w:t xml:space="preserve"> </w:t>
      </w:r>
    </w:p>
    <w:p w:rsidR="00A17240" w:rsidRPr="00B44B40" w:rsidRDefault="00A17240" w:rsidP="00A17240">
      <w:pPr>
        <w:autoSpaceDE w:val="0"/>
        <w:spacing w:after="0" w:line="276" w:lineRule="auto"/>
        <w:rPr>
          <w:color w:val="000000"/>
        </w:rPr>
      </w:pPr>
      <w:r>
        <w:rPr>
          <w:color w:val="000000"/>
        </w:rPr>
        <w:t>Izglītības i</w:t>
      </w:r>
      <w:r w:rsidRPr="00B44B40">
        <w:rPr>
          <w:color w:val="000000"/>
        </w:rPr>
        <w:t>estādes darbības pamatmērķi ...............................................</w:t>
      </w:r>
      <w:r>
        <w:rPr>
          <w:color w:val="000000"/>
        </w:rPr>
        <w:t>............</w:t>
      </w:r>
      <w:r>
        <w:rPr>
          <w:color w:val="000000"/>
        </w:rPr>
        <w:tab/>
        <w:t>5</w:t>
      </w:r>
      <w:r w:rsidRPr="00B44B40">
        <w:rPr>
          <w:color w:val="000000"/>
        </w:rPr>
        <w:t xml:space="preserve"> </w:t>
      </w:r>
    </w:p>
    <w:p w:rsidR="00A17240" w:rsidRPr="00B44B40" w:rsidRDefault="00A17240" w:rsidP="00A17240">
      <w:pPr>
        <w:autoSpaceDE w:val="0"/>
        <w:spacing w:after="0" w:line="276" w:lineRule="auto"/>
        <w:rPr>
          <w:color w:val="000000"/>
        </w:rPr>
      </w:pPr>
      <w:r w:rsidRPr="00B44B40">
        <w:rPr>
          <w:color w:val="000000"/>
        </w:rPr>
        <w:t>Iepriekšējā vērtēšanas perioda ieteikumu izpilde .....................</w:t>
      </w:r>
      <w:r>
        <w:rPr>
          <w:color w:val="000000"/>
        </w:rPr>
        <w:t>.............................</w:t>
      </w:r>
      <w:r>
        <w:rPr>
          <w:color w:val="000000"/>
        </w:rPr>
        <w:tab/>
        <w:t>5</w:t>
      </w:r>
    </w:p>
    <w:p w:rsidR="00A17240" w:rsidRPr="00B44B40" w:rsidRDefault="00A17240" w:rsidP="00A17240">
      <w:pPr>
        <w:autoSpaceDE w:val="0"/>
        <w:spacing w:after="0" w:line="276" w:lineRule="auto"/>
        <w:rPr>
          <w:color w:val="000000"/>
        </w:rPr>
      </w:pPr>
      <w:r w:rsidRPr="00B44B40">
        <w:rPr>
          <w:color w:val="000000"/>
        </w:rPr>
        <w:t>1. Mācību saturs ....................................................................................................</w:t>
      </w:r>
      <w:r>
        <w:rPr>
          <w:color w:val="000000"/>
        </w:rPr>
        <w:tab/>
        <w:t>6</w:t>
      </w:r>
    </w:p>
    <w:p w:rsidR="00A17240" w:rsidRPr="00B44B40" w:rsidRDefault="00A17240" w:rsidP="00A17240">
      <w:pPr>
        <w:autoSpaceDE w:val="0"/>
        <w:spacing w:after="0" w:line="276" w:lineRule="auto"/>
        <w:rPr>
          <w:color w:val="000000"/>
        </w:rPr>
      </w:pPr>
      <w:r w:rsidRPr="00B44B40">
        <w:rPr>
          <w:color w:val="000000"/>
        </w:rPr>
        <w:tab/>
        <w:t>1.1. Skolas īstenotās izglītības programmas ..............................................</w:t>
      </w:r>
      <w:r>
        <w:rPr>
          <w:color w:val="000000"/>
        </w:rPr>
        <w:tab/>
        <w:t>6</w:t>
      </w:r>
    </w:p>
    <w:p w:rsidR="00A17240" w:rsidRPr="00B44B40" w:rsidRDefault="00A17240" w:rsidP="00A17240">
      <w:pPr>
        <w:autoSpaceDE w:val="0"/>
        <w:spacing w:after="0" w:line="276" w:lineRule="auto"/>
        <w:rPr>
          <w:color w:val="000000"/>
        </w:rPr>
      </w:pPr>
      <w:r w:rsidRPr="00B44B40">
        <w:rPr>
          <w:color w:val="000000"/>
        </w:rPr>
        <w:t xml:space="preserve">2. Mācīšana mācīšanās .......................................................................................... </w:t>
      </w:r>
      <w:r>
        <w:rPr>
          <w:color w:val="000000"/>
        </w:rPr>
        <w:tab/>
        <w:t>7</w:t>
      </w:r>
    </w:p>
    <w:p w:rsidR="00A17240" w:rsidRPr="00B44B40" w:rsidRDefault="00A17240" w:rsidP="00A17240">
      <w:pPr>
        <w:autoSpaceDE w:val="0"/>
        <w:spacing w:after="0" w:line="276" w:lineRule="auto"/>
        <w:rPr>
          <w:color w:val="000000"/>
        </w:rPr>
      </w:pPr>
      <w:r w:rsidRPr="00B44B40">
        <w:rPr>
          <w:color w:val="000000"/>
        </w:rPr>
        <w:tab/>
        <w:t xml:space="preserve">2.1. Mācīšanas kvalitāte ............................................................................. </w:t>
      </w:r>
      <w:r>
        <w:rPr>
          <w:color w:val="000000"/>
        </w:rPr>
        <w:tab/>
        <w:t>7</w:t>
      </w:r>
    </w:p>
    <w:p w:rsidR="00A17240" w:rsidRPr="00B44B40" w:rsidRDefault="00A17240" w:rsidP="00A17240">
      <w:pPr>
        <w:autoSpaceDE w:val="0"/>
        <w:spacing w:after="0" w:line="276" w:lineRule="auto"/>
        <w:rPr>
          <w:color w:val="000000"/>
        </w:rPr>
      </w:pPr>
      <w:r w:rsidRPr="00B44B40">
        <w:rPr>
          <w:color w:val="000000"/>
        </w:rPr>
        <w:tab/>
        <w:t>2.2. Mācīšanās kvalitāte ..............................................</w:t>
      </w:r>
      <w:r>
        <w:rPr>
          <w:color w:val="000000"/>
        </w:rPr>
        <w:t>...............................</w:t>
      </w:r>
      <w:r>
        <w:rPr>
          <w:color w:val="000000"/>
        </w:rPr>
        <w:tab/>
        <w:t>8</w:t>
      </w:r>
    </w:p>
    <w:p w:rsidR="00A17240" w:rsidRPr="00B44B40" w:rsidRDefault="00A17240" w:rsidP="00A17240">
      <w:pPr>
        <w:autoSpaceDE w:val="0"/>
        <w:spacing w:after="0" w:line="276" w:lineRule="auto"/>
        <w:rPr>
          <w:color w:val="000000"/>
        </w:rPr>
      </w:pPr>
      <w:r w:rsidRPr="00B44B40">
        <w:rPr>
          <w:color w:val="000000"/>
        </w:rPr>
        <w:tab/>
        <w:t>2.3. Vērtēšanas kā mācību procesa sastāvdaļa ............</w:t>
      </w:r>
      <w:r>
        <w:rPr>
          <w:color w:val="000000"/>
        </w:rPr>
        <w:t>...............................</w:t>
      </w:r>
      <w:r>
        <w:rPr>
          <w:color w:val="000000"/>
        </w:rPr>
        <w:tab/>
        <w:t>9</w:t>
      </w:r>
    </w:p>
    <w:p w:rsidR="00A17240" w:rsidRPr="00B44B40" w:rsidRDefault="00A17240" w:rsidP="00A17240">
      <w:pPr>
        <w:autoSpaceDE w:val="0"/>
        <w:spacing w:after="0" w:line="276" w:lineRule="auto"/>
        <w:rPr>
          <w:color w:val="000000"/>
        </w:rPr>
      </w:pPr>
      <w:r w:rsidRPr="00B44B40">
        <w:rPr>
          <w:color w:val="000000"/>
        </w:rPr>
        <w:t>3. Izglītojamo sasniegumi .......................................................</w:t>
      </w:r>
      <w:r>
        <w:rPr>
          <w:color w:val="000000"/>
        </w:rPr>
        <w:t>...............................</w:t>
      </w:r>
      <w:r w:rsidRPr="00B44B40">
        <w:rPr>
          <w:color w:val="000000"/>
        </w:rPr>
        <w:t xml:space="preserve"> </w:t>
      </w:r>
      <w:r>
        <w:rPr>
          <w:color w:val="000000"/>
        </w:rPr>
        <w:tab/>
        <w:t>10</w:t>
      </w:r>
    </w:p>
    <w:p w:rsidR="00A17240" w:rsidRPr="00B44B40" w:rsidRDefault="00A17240" w:rsidP="00A17240">
      <w:pPr>
        <w:autoSpaceDE w:val="0"/>
        <w:spacing w:after="0" w:line="276" w:lineRule="auto"/>
        <w:rPr>
          <w:color w:val="000000"/>
        </w:rPr>
      </w:pPr>
      <w:r w:rsidRPr="00B44B40">
        <w:rPr>
          <w:color w:val="000000"/>
        </w:rPr>
        <w:tab/>
        <w:t xml:space="preserve">3.1. Izglītojamo sasniegumi ikdienas darbā ............................................... </w:t>
      </w:r>
      <w:r>
        <w:rPr>
          <w:color w:val="000000"/>
        </w:rPr>
        <w:tab/>
        <w:t>10</w:t>
      </w:r>
    </w:p>
    <w:p w:rsidR="00A17240" w:rsidRPr="00B44B40" w:rsidRDefault="00A17240" w:rsidP="00A17240">
      <w:pPr>
        <w:autoSpaceDE w:val="0"/>
        <w:spacing w:after="0" w:line="276" w:lineRule="auto"/>
        <w:rPr>
          <w:color w:val="000000"/>
        </w:rPr>
      </w:pPr>
      <w:r w:rsidRPr="00B44B40">
        <w:rPr>
          <w:color w:val="000000"/>
        </w:rPr>
        <w:tab/>
        <w:t xml:space="preserve">3.2. Izglītojamo sasniegumi valsts pārbaudes darbos ................................. </w:t>
      </w:r>
      <w:r>
        <w:rPr>
          <w:color w:val="000000"/>
        </w:rPr>
        <w:tab/>
        <w:t>11        4.</w:t>
      </w:r>
      <w:r w:rsidRPr="00B44B40">
        <w:rPr>
          <w:color w:val="000000"/>
        </w:rPr>
        <w:t>Atbalsts izglītojamiem .............................................................</w:t>
      </w:r>
      <w:r>
        <w:rPr>
          <w:color w:val="000000"/>
        </w:rPr>
        <w:t>........................</w:t>
      </w:r>
      <w:r w:rsidRPr="00B44B40">
        <w:rPr>
          <w:color w:val="000000"/>
        </w:rPr>
        <w:tab/>
      </w:r>
      <w:r>
        <w:rPr>
          <w:color w:val="000000"/>
        </w:rPr>
        <w:t>15</w:t>
      </w:r>
      <w:r>
        <w:rPr>
          <w:color w:val="000000"/>
        </w:rPr>
        <w:tab/>
      </w:r>
    </w:p>
    <w:p w:rsidR="00A17240" w:rsidRDefault="00A17240" w:rsidP="00A17240">
      <w:pPr>
        <w:autoSpaceDE w:val="0"/>
        <w:spacing w:after="0" w:line="276" w:lineRule="auto"/>
        <w:rPr>
          <w:color w:val="000000"/>
        </w:rPr>
      </w:pPr>
      <w:r w:rsidRPr="00B44B40">
        <w:rPr>
          <w:color w:val="000000"/>
        </w:rPr>
        <w:tab/>
        <w:t xml:space="preserve">4.1. Psiholoģiskais atbalsts, </w:t>
      </w:r>
      <w:proofErr w:type="spellStart"/>
      <w:r w:rsidRPr="00B44B40">
        <w:rPr>
          <w:color w:val="000000"/>
        </w:rPr>
        <w:t>sociālpedagoģiskais</w:t>
      </w:r>
      <w:proofErr w:type="spellEnd"/>
      <w:r w:rsidRPr="00B44B40">
        <w:rPr>
          <w:color w:val="000000"/>
        </w:rPr>
        <w:t xml:space="preserve"> atbalsts un izglītojamo</w:t>
      </w:r>
    </w:p>
    <w:p w:rsidR="00A17240" w:rsidRPr="00B44B40" w:rsidRDefault="00A17240" w:rsidP="00A17240">
      <w:pPr>
        <w:autoSpaceDE w:val="0"/>
        <w:spacing w:after="0" w:line="276" w:lineRule="auto"/>
        <w:rPr>
          <w:color w:val="000000"/>
        </w:rPr>
      </w:pPr>
      <w:r w:rsidRPr="00B44B40">
        <w:rPr>
          <w:color w:val="000000"/>
        </w:rPr>
        <w:t xml:space="preserve"> drošības garantēšana ...................................................................................</w:t>
      </w:r>
      <w:r>
        <w:rPr>
          <w:color w:val="000000"/>
        </w:rPr>
        <w:t>...........</w:t>
      </w:r>
      <w:r>
        <w:rPr>
          <w:color w:val="000000"/>
        </w:rPr>
        <w:tab/>
        <w:t>15</w:t>
      </w:r>
    </w:p>
    <w:p w:rsidR="00A17240" w:rsidRPr="00B44B40" w:rsidRDefault="00A17240" w:rsidP="00A17240">
      <w:pPr>
        <w:autoSpaceDE w:val="0"/>
        <w:spacing w:after="0" w:line="276" w:lineRule="auto"/>
        <w:rPr>
          <w:color w:val="000000"/>
        </w:rPr>
      </w:pPr>
      <w:r w:rsidRPr="00B44B40">
        <w:rPr>
          <w:color w:val="000000"/>
        </w:rPr>
        <w:tab/>
        <w:t>4.2. Atbalsts personības veidošanā ................................</w:t>
      </w:r>
      <w:r>
        <w:rPr>
          <w:color w:val="000000"/>
        </w:rPr>
        <w:t>.............................</w:t>
      </w:r>
      <w:r>
        <w:rPr>
          <w:color w:val="000000"/>
        </w:rPr>
        <w:tab/>
        <w:t>16</w:t>
      </w:r>
    </w:p>
    <w:p w:rsidR="00A17240" w:rsidRPr="00B44B40" w:rsidRDefault="00A17240" w:rsidP="00A17240">
      <w:pPr>
        <w:autoSpaceDE w:val="0"/>
        <w:spacing w:after="0" w:line="276" w:lineRule="auto"/>
        <w:rPr>
          <w:color w:val="000000"/>
        </w:rPr>
      </w:pPr>
      <w:r w:rsidRPr="00B44B40">
        <w:rPr>
          <w:color w:val="000000"/>
        </w:rPr>
        <w:tab/>
        <w:t>4.3. Atbalsts karjeras izglītībā ......................................</w:t>
      </w:r>
      <w:r>
        <w:rPr>
          <w:color w:val="000000"/>
        </w:rPr>
        <w:t>..............................</w:t>
      </w:r>
      <w:r>
        <w:rPr>
          <w:color w:val="000000"/>
        </w:rPr>
        <w:tab/>
        <w:t>17</w:t>
      </w:r>
    </w:p>
    <w:p w:rsidR="00A17240" w:rsidRPr="00B44B40" w:rsidRDefault="00A17240" w:rsidP="00A17240">
      <w:pPr>
        <w:autoSpaceDE w:val="0"/>
        <w:spacing w:after="0" w:line="276" w:lineRule="auto"/>
        <w:rPr>
          <w:color w:val="000000"/>
        </w:rPr>
      </w:pPr>
      <w:r w:rsidRPr="00B44B40">
        <w:rPr>
          <w:color w:val="000000"/>
        </w:rPr>
        <w:tab/>
        <w:t xml:space="preserve">4.4. Atbalsts mācību darba diferenciācijai ................................................... </w:t>
      </w:r>
      <w:r>
        <w:rPr>
          <w:color w:val="000000"/>
        </w:rPr>
        <w:tab/>
        <w:t>18</w:t>
      </w:r>
    </w:p>
    <w:p w:rsidR="00A17240" w:rsidRPr="00B44B40" w:rsidRDefault="00A17240" w:rsidP="00A17240">
      <w:pPr>
        <w:autoSpaceDE w:val="0"/>
        <w:spacing w:after="0" w:line="276" w:lineRule="auto"/>
        <w:rPr>
          <w:color w:val="000000"/>
        </w:rPr>
      </w:pPr>
      <w:r w:rsidRPr="00B44B40">
        <w:rPr>
          <w:color w:val="000000"/>
        </w:rPr>
        <w:t xml:space="preserve">      </w:t>
      </w:r>
      <w:r>
        <w:rPr>
          <w:color w:val="000000"/>
        </w:rPr>
        <w:tab/>
        <w:t xml:space="preserve"> 4.5. Atbalsts izglītojam</w:t>
      </w:r>
      <w:r w:rsidRPr="00B44B40">
        <w:rPr>
          <w:color w:val="000000"/>
        </w:rPr>
        <w:t>iem ar speciālajām vajadzībām.........</w:t>
      </w:r>
      <w:r>
        <w:rPr>
          <w:color w:val="000000"/>
        </w:rPr>
        <w:t>...................</w:t>
      </w:r>
      <w:r w:rsidRPr="00B44B40">
        <w:rPr>
          <w:color w:val="000000"/>
        </w:rPr>
        <w:tab/>
      </w:r>
      <w:r>
        <w:rPr>
          <w:color w:val="000000"/>
        </w:rPr>
        <w:t>19</w:t>
      </w:r>
    </w:p>
    <w:p w:rsidR="00A17240" w:rsidRPr="00B44B40" w:rsidRDefault="00A17240" w:rsidP="00A17240">
      <w:pPr>
        <w:autoSpaceDE w:val="0"/>
        <w:spacing w:after="0" w:line="276" w:lineRule="auto"/>
        <w:rPr>
          <w:color w:val="000000"/>
        </w:rPr>
      </w:pPr>
      <w:r w:rsidRPr="00B44B40">
        <w:rPr>
          <w:color w:val="000000"/>
        </w:rPr>
        <w:tab/>
        <w:t>4.6. Sadarbība ar izglītojamā ģimeni ..............................</w:t>
      </w:r>
      <w:r>
        <w:rPr>
          <w:color w:val="000000"/>
        </w:rPr>
        <w:t>............................</w:t>
      </w:r>
      <w:r>
        <w:rPr>
          <w:color w:val="000000"/>
        </w:rPr>
        <w:tab/>
        <w:t>19</w:t>
      </w:r>
    </w:p>
    <w:p w:rsidR="00A17240" w:rsidRPr="00B44B40" w:rsidRDefault="00A17240" w:rsidP="00A17240">
      <w:pPr>
        <w:autoSpaceDE w:val="0"/>
        <w:spacing w:after="0" w:line="276" w:lineRule="auto"/>
        <w:rPr>
          <w:color w:val="000000"/>
        </w:rPr>
      </w:pPr>
      <w:r w:rsidRPr="00B44B40">
        <w:rPr>
          <w:color w:val="000000"/>
        </w:rPr>
        <w:t>5. Iestādes vide ......................................................................................</w:t>
      </w:r>
      <w:r>
        <w:rPr>
          <w:color w:val="000000"/>
        </w:rPr>
        <w:t>.................</w:t>
      </w:r>
      <w:r>
        <w:rPr>
          <w:color w:val="000000"/>
        </w:rPr>
        <w:tab/>
        <w:t>20</w:t>
      </w:r>
    </w:p>
    <w:p w:rsidR="00A17240" w:rsidRPr="00B44B40" w:rsidRDefault="00A17240" w:rsidP="00A17240">
      <w:pPr>
        <w:autoSpaceDE w:val="0"/>
        <w:spacing w:after="0" w:line="276" w:lineRule="auto"/>
        <w:rPr>
          <w:color w:val="000000"/>
        </w:rPr>
      </w:pPr>
      <w:r w:rsidRPr="00B44B40">
        <w:rPr>
          <w:color w:val="000000"/>
        </w:rPr>
        <w:tab/>
        <w:t>5.1.Mikroklimats ..........................................................................</w:t>
      </w:r>
      <w:r>
        <w:rPr>
          <w:color w:val="000000"/>
        </w:rPr>
        <w:t>..............</w:t>
      </w:r>
      <w:r>
        <w:rPr>
          <w:color w:val="000000"/>
        </w:rPr>
        <w:tab/>
        <w:t>20</w:t>
      </w:r>
    </w:p>
    <w:p w:rsidR="00A17240" w:rsidRPr="00B44B40" w:rsidRDefault="00A17240" w:rsidP="00A17240">
      <w:pPr>
        <w:autoSpaceDE w:val="0"/>
        <w:spacing w:after="0" w:line="276" w:lineRule="auto"/>
        <w:rPr>
          <w:color w:val="000000"/>
        </w:rPr>
      </w:pPr>
      <w:r w:rsidRPr="00B44B40">
        <w:rPr>
          <w:color w:val="000000"/>
        </w:rPr>
        <w:tab/>
        <w:t>5.2.Fiziskā vide ...................................................................................</w:t>
      </w:r>
      <w:r>
        <w:rPr>
          <w:color w:val="000000"/>
        </w:rPr>
        <w:t>.......</w:t>
      </w:r>
      <w:r>
        <w:rPr>
          <w:color w:val="000000"/>
        </w:rPr>
        <w:tab/>
        <w:t>21</w:t>
      </w:r>
    </w:p>
    <w:p w:rsidR="00A17240" w:rsidRPr="00B44B40" w:rsidRDefault="00A17240" w:rsidP="00A17240">
      <w:pPr>
        <w:autoSpaceDE w:val="0"/>
        <w:spacing w:after="0" w:line="276" w:lineRule="auto"/>
        <w:rPr>
          <w:color w:val="000000"/>
        </w:rPr>
      </w:pPr>
      <w:r w:rsidRPr="00B44B40">
        <w:rPr>
          <w:color w:val="000000"/>
        </w:rPr>
        <w:t>6. Iestādes resursi ..............................................................................</w:t>
      </w:r>
      <w:r>
        <w:rPr>
          <w:color w:val="000000"/>
        </w:rPr>
        <w:t>.....................</w:t>
      </w:r>
      <w:r>
        <w:rPr>
          <w:color w:val="000000"/>
        </w:rPr>
        <w:tab/>
        <w:t>21</w:t>
      </w:r>
    </w:p>
    <w:p w:rsidR="00A17240" w:rsidRPr="00B44B40" w:rsidRDefault="00A17240" w:rsidP="00A17240">
      <w:pPr>
        <w:autoSpaceDE w:val="0"/>
        <w:spacing w:after="0" w:line="276" w:lineRule="auto"/>
        <w:rPr>
          <w:color w:val="000000"/>
        </w:rPr>
      </w:pPr>
      <w:r w:rsidRPr="00B44B40">
        <w:rPr>
          <w:color w:val="000000"/>
        </w:rPr>
        <w:tab/>
        <w:t>6.1. Iekārtas un materiāltehniskie resursi ....................</w:t>
      </w:r>
      <w:r>
        <w:rPr>
          <w:color w:val="000000"/>
        </w:rPr>
        <w:t>..............................</w:t>
      </w:r>
      <w:r>
        <w:rPr>
          <w:color w:val="000000"/>
        </w:rPr>
        <w:tab/>
        <w:t>22</w:t>
      </w:r>
    </w:p>
    <w:p w:rsidR="00A17240" w:rsidRPr="00B44B40" w:rsidRDefault="00A17240" w:rsidP="00A17240">
      <w:pPr>
        <w:autoSpaceDE w:val="0"/>
        <w:spacing w:after="0" w:line="276" w:lineRule="auto"/>
        <w:rPr>
          <w:color w:val="000000"/>
        </w:rPr>
      </w:pPr>
      <w:r w:rsidRPr="00B44B40">
        <w:rPr>
          <w:color w:val="000000"/>
        </w:rPr>
        <w:tab/>
        <w:t>6.2 .Personālresursi ...................................................................</w:t>
      </w:r>
      <w:r>
        <w:rPr>
          <w:color w:val="000000"/>
        </w:rPr>
        <w:t>.................</w:t>
      </w:r>
      <w:r>
        <w:rPr>
          <w:color w:val="000000"/>
        </w:rPr>
        <w:tab/>
        <w:t>22</w:t>
      </w:r>
    </w:p>
    <w:p w:rsidR="00A17240" w:rsidRPr="00B44B40" w:rsidRDefault="00A17240" w:rsidP="00A17240">
      <w:pPr>
        <w:autoSpaceDE w:val="0"/>
        <w:spacing w:after="0" w:line="276" w:lineRule="auto"/>
        <w:rPr>
          <w:color w:val="000000"/>
        </w:rPr>
      </w:pPr>
      <w:r w:rsidRPr="00B44B40">
        <w:rPr>
          <w:color w:val="000000"/>
        </w:rPr>
        <w:t>7. Iestādes darba organizācija, vadība un kvalitātes nodrošināšana ..</w:t>
      </w:r>
      <w:r>
        <w:rPr>
          <w:color w:val="000000"/>
        </w:rPr>
        <w:t>....................</w:t>
      </w:r>
      <w:r>
        <w:rPr>
          <w:color w:val="000000"/>
        </w:rPr>
        <w:tab/>
        <w:t>23</w:t>
      </w:r>
    </w:p>
    <w:p w:rsidR="00A17240" w:rsidRPr="00B44B40" w:rsidRDefault="00A17240" w:rsidP="00A17240">
      <w:pPr>
        <w:autoSpaceDE w:val="0"/>
        <w:spacing w:after="0" w:line="276" w:lineRule="auto"/>
        <w:rPr>
          <w:color w:val="000000"/>
        </w:rPr>
      </w:pPr>
      <w:r w:rsidRPr="00B44B40">
        <w:rPr>
          <w:color w:val="000000"/>
        </w:rPr>
        <w:tab/>
        <w:t xml:space="preserve">7.1. Iestādes darba </w:t>
      </w:r>
      <w:proofErr w:type="spellStart"/>
      <w:r w:rsidRPr="00B44B40">
        <w:rPr>
          <w:color w:val="000000"/>
        </w:rPr>
        <w:t>pašvērtēšana</w:t>
      </w:r>
      <w:proofErr w:type="spellEnd"/>
      <w:r w:rsidRPr="00B44B40">
        <w:rPr>
          <w:color w:val="000000"/>
        </w:rPr>
        <w:t xml:space="preserve"> un attīstības plānošana </w:t>
      </w:r>
      <w:r>
        <w:rPr>
          <w:color w:val="000000"/>
        </w:rPr>
        <w:t>...........................</w:t>
      </w:r>
      <w:r>
        <w:rPr>
          <w:color w:val="000000"/>
        </w:rPr>
        <w:tab/>
        <w:t>23</w:t>
      </w:r>
    </w:p>
    <w:p w:rsidR="00A17240" w:rsidRPr="00B44B40" w:rsidRDefault="00A17240" w:rsidP="00A17240">
      <w:pPr>
        <w:autoSpaceDE w:val="0"/>
        <w:spacing w:after="0" w:line="276" w:lineRule="auto"/>
        <w:rPr>
          <w:color w:val="000000"/>
        </w:rPr>
      </w:pPr>
      <w:r w:rsidRPr="00B44B40">
        <w:rPr>
          <w:color w:val="000000"/>
        </w:rPr>
        <w:tab/>
        <w:t>7.2. Iestādes vadības darbs un personāla pārvaldība ......</w:t>
      </w:r>
      <w:r>
        <w:rPr>
          <w:color w:val="000000"/>
        </w:rPr>
        <w:t>...........................</w:t>
      </w:r>
      <w:r>
        <w:rPr>
          <w:color w:val="000000"/>
        </w:rPr>
        <w:tab/>
        <w:t>24</w:t>
      </w:r>
    </w:p>
    <w:p w:rsidR="00A17240" w:rsidRPr="00B44B40" w:rsidRDefault="00A17240" w:rsidP="00A17240">
      <w:pPr>
        <w:autoSpaceDE w:val="0"/>
        <w:spacing w:after="0" w:line="276" w:lineRule="auto"/>
        <w:rPr>
          <w:color w:val="000000"/>
        </w:rPr>
      </w:pPr>
      <w:r w:rsidRPr="00B44B40">
        <w:rPr>
          <w:color w:val="000000"/>
        </w:rPr>
        <w:tab/>
        <w:t>7.3 .Iestādes sadarbība ar citām institūcijām ..................</w:t>
      </w:r>
      <w:r>
        <w:rPr>
          <w:color w:val="000000"/>
        </w:rPr>
        <w:t>..........................</w:t>
      </w:r>
      <w:r>
        <w:rPr>
          <w:color w:val="000000"/>
        </w:rPr>
        <w:tab/>
        <w:t>24</w:t>
      </w:r>
    </w:p>
    <w:p w:rsidR="00A17240" w:rsidRPr="00B44B40" w:rsidRDefault="00A17240" w:rsidP="00A17240">
      <w:pPr>
        <w:autoSpaceDE w:val="0"/>
        <w:spacing w:after="0" w:line="276" w:lineRule="auto"/>
        <w:rPr>
          <w:color w:val="000000"/>
        </w:rPr>
      </w:pPr>
      <w:r w:rsidRPr="00B44B40">
        <w:rPr>
          <w:color w:val="000000"/>
        </w:rPr>
        <w:t>Citi sasniegumi ..........................................................................</w:t>
      </w:r>
      <w:r>
        <w:rPr>
          <w:color w:val="000000"/>
        </w:rPr>
        <w:t>...........................</w:t>
      </w:r>
      <w:r>
        <w:rPr>
          <w:color w:val="000000"/>
        </w:rPr>
        <w:tab/>
        <w:t>25</w:t>
      </w:r>
      <w:r w:rsidRPr="00B44B40">
        <w:rPr>
          <w:color w:val="000000"/>
        </w:rPr>
        <w:tab/>
        <w:t xml:space="preserve"> </w:t>
      </w:r>
    </w:p>
    <w:p w:rsidR="00A17240" w:rsidRPr="00B44B40" w:rsidRDefault="00A17240" w:rsidP="00A17240">
      <w:pPr>
        <w:spacing w:after="0" w:line="276" w:lineRule="auto"/>
      </w:pPr>
      <w:r w:rsidRPr="00B44B40">
        <w:rPr>
          <w:color w:val="000000"/>
        </w:rPr>
        <w:t>Turpmākā attīstība ................................................................................................</w:t>
      </w:r>
      <w:r>
        <w:rPr>
          <w:color w:val="000000"/>
        </w:rPr>
        <w:tab/>
        <w:t>28</w:t>
      </w:r>
    </w:p>
    <w:p w:rsidR="00A17240" w:rsidRDefault="00A17240" w:rsidP="00A17240">
      <w:pPr>
        <w:pStyle w:val="Sarakstarindkopa"/>
        <w:ind w:left="0"/>
      </w:pPr>
    </w:p>
    <w:p w:rsidR="00A17240" w:rsidRDefault="00A17240" w:rsidP="00A17240">
      <w:pPr>
        <w:pStyle w:val="Sarakstarindkopa"/>
      </w:pPr>
    </w:p>
    <w:p w:rsidR="00A17240" w:rsidRDefault="00A17240" w:rsidP="00A17240">
      <w:pPr>
        <w:pStyle w:val="Sarakstarindkopa"/>
      </w:pPr>
    </w:p>
    <w:p w:rsidR="00A17240" w:rsidRDefault="00A17240" w:rsidP="00A17240">
      <w:pPr>
        <w:pStyle w:val="Sarakstarindkopa"/>
      </w:pPr>
    </w:p>
    <w:p w:rsidR="00A17240" w:rsidRDefault="00A17240" w:rsidP="00A17240">
      <w:pPr>
        <w:pStyle w:val="Sarakstarindkopa"/>
      </w:pPr>
    </w:p>
    <w:p w:rsidR="00A17240" w:rsidRDefault="00A17240" w:rsidP="00A17240">
      <w:pPr>
        <w:pStyle w:val="Sarakstarindkopa"/>
      </w:pPr>
    </w:p>
    <w:p w:rsidR="00A17240" w:rsidRDefault="00A17240" w:rsidP="00A17240">
      <w:pPr>
        <w:pStyle w:val="Sarakstarindkopa"/>
      </w:pPr>
    </w:p>
    <w:p w:rsidR="00A17240" w:rsidRDefault="00A17240" w:rsidP="00A17240">
      <w:pPr>
        <w:pStyle w:val="Sarakstarindkopa"/>
      </w:pPr>
    </w:p>
    <w:p w:rsidR="00A17240" w:rsidRDefault="00A17240" w:rsidP="00A17240"/>
    <w:p w:rsidR="00A17240" w:rsidRDefault="00A17240" w:rsidP="00A17240">
      <w:pPr>
        <w:pStyle w:val="Sarakstarindkopa"/>
      </w:pPr>
    </w:p>
    <w:p w:rsidR="00A17240" w:rsidRDefault="00A17240" w:rsidP="00A17240">
      <w:pPr>
        <w:pStyle w:val="Sarakstarindkopa"/>
      </w:pPr>
    </w:p>
    <w:p w:rsidR="00A17240" w:rsidRDefault="00A17240" w:rsidP="00A17240">
      <w:pPr>
        <w:pStyle w:val="Sarakstarindkopa"/>
      </w:pPr>
    </w:p>
    <w:p w:rsidR="00A17240" w:rsidRDefault="00A17240" w:rsidP="00A17240">
      <w:pPr>
        <w:pStyle w:val="Sarakstarindkopa"/>
        <w:ind w:left="1080"/>
        <w:jc w:val="center"/>
        <w:rPr>
          <w:b/>
          <w:sz w:val="28"/>
          <w:szCs w:val="28"/>
        </w:rPr>
      </w:pPr>
      <w:r>
        <w:rPr>
          <w:b/>
          <w:sz w:val="28"/>
          <w:szCs w:val="28"/>
        </w:rPr>
        <w:lastRenderedPageBreak/>
        <w:t>Strautiņu pamatskolas vispārīgs raksturojums</w:t>
      </w:r>
    </w:p>
    <w:p w:rsidR="00A17240" w:rsidRDefault="00A17240" w:rsidP="00A17240">
      <w:pPr>
        <w:pStyle w:val="Sarakstarindkopa"/>
        <w:ind w:left="1080"/>
        <w:rPr>
          <w:b/>
          <w:sz w:val="28"/>
          <w:szCs w:val="28"/>
        </w:rPr>
      </w:pPr>
    </w:p>
    <w:p w:rsidR="00A17240" w:rsidRDefault="00A17240" w:rsidP="00A17240">
      <w:pPr>
        <w:pStyle w:val="Pamatteksts"/>
        <w:ind w:firstLine="720"/>
        <w:rPr>
          <w:lang w:val="lv-LV"/>
        </w:rPr>
      </w:pPr>
      <w:r w:rsidRPr="00EA578A">
        <w:rPr>
          <w:lang w:val="lv-LV"/>
        </w:rPr>
        <w:t xml:space="preserve">Strautiņu pamatskola atrodas </w:t>
      </w:r>
      <w:smartTag w:uri="urn:schemas-microsoft-com:office:smarttags" w:element="metricconverter">
        <w:smartTagPr>
          <w:attr w:name="ProductID" w:val="10 km"/>
        </w:smartTagPr>
        <w:r w:rsidRPr="00EA578A">
          <w:rPr>
            <w:lang w:val="lv-LV"/>
          </w:rPr>
          <w:t>10 km</w:t>
        </w:r>
      </w:smartTag>
      <w:r>
        <w:rPr>
          <w:lang w:val="lv-LV"/>
        </w:rPr>
        <w:t xml:space="preserve"> no Alūksnes pilsētas, </w:t>
      </w:r>
      <w:smartTag w:uri="urn:schemas-microsoft-com:office:smarttags" w:element="metricconverter">
        <w:smartTagPr>
          <w:attr w:name="ProductID" w:val="190 km"/>
        </w:smartTagPr>
        <w:r w:rsidRPr="00EA578A">
          <w:rPr>
            <w:lang w:val="lv-LV"/>
          </w:rPr>
          <w:t>190</w:t>
        </w:r>
        <w:r>
          <w:rPr>
            <w:lang w:val="lv-LV"/>
          </w:rPr>
          <w:t xml:space="preserve"> </w:t>
        </w:r>
        <w:r w:rsidRPr="00EA578A">
          <w:rPr>
            <w:lang w:val="lv-LV"/>
          </w:rPr>
          <w:t>km</w:t>
        </w:r>
      </w:smartTag>
      <w:r w:rsidRPr="00EA578A">
        <w:rPr>
          <w:lang w:val="lv-LV"/>
        </w:rPr>
        <w:t xml:space="preserve"> no Rīgas</w:t>
      </w:r>
      <w:r>
        <w:rPr>
          <w:lang w:val="lv-LV"/>
        </w:rPr>
        <w:t>.</w:t>
      </w:r>
    </w:p>
    <w:p w:rsidR="00A17240" w:rsidRDefault="00A17240" w:rsidP="00A17240">
      <w:pPr>
        <w:pStyle w:val="Pamatteksts"/>
        <w:ind w:firstLine="720"/>
        <w:rPr>
          <w:lang w:val="lv-LV"/>
        </w:rPr>
      </w:pPr>
      <w:r>
        <w:rPr>
          <w:lang w:val="lv-LV"/>
        </w:rPr>
        <w:t>Strautiņu pamatskola ir Alūksnes novada</w:t>
      </w:r>
      <w:r w:rsidRPr="005F68AD">
        <w:rPr>
          <w:lang w:val="lv-LV"/>
        </w:rPr>
        <w:t xml:space="preserve"> pašvaldības </w:t>
      </w:r>
      <w:r>
        <w:rPr>
          <w:lang w:val="lv-LV"/>
        </w:rPr>
        <w:t xml:space="preserve">izglītības </w:t>
      </w:r>
      <w:r w:rsidRPr="005F68AD">
        <w:rPr>
          <w:lang w:val="lv-LV"/>
        </w:rPr>
        <w:t>iest</w:t>
      </w:r>
      <w:r>
        <w:rPr>
          <w:lang w:val="lv-LV"/>
        </w:rPr>
        <w:t xml:space="preserve">āde, kas atrodas divās ēkās ar kopējo platību 2532 </w:t>
      </w:r>
      <w:r w:rsidRPr="005F68AD">
        <w:rPr>
          <w:lang w:val="lv-LV"/>
        </w:rPr>
        <w:t>m</w:t>
      </w:r>
      <w:r w:rsidRPr="005F68AD">
        <w:rPr>
          <w:vertAlign w:val="superscript"/>
          <w:lang w:val="lv-LV"/>
        </w:rPr>
        <w:t>2</w:t>
      </w:r>
      <w:r>
        <w:rPr>
          <w:lang w:val="lv-LV"/>
        </w:rPr>
        <w:t>.</w:t>
      </w:r>
    </w:p>
    <w:p w:rsidR="00A17240" w:rsidRDefault="00A17240" w:rsidP="00A17240">
      <w:pPr>
        <w:ind w:firstLine="720"/>
      </w:pPr>
      <w:r>
        <w:t xml:space="preserve">Pamatskola atrodas </w:t>
      </w:r>
      <w:proofErr w:type="spellStart"/>
      <w:r>
        <w:t>trīsstāvu</w:t>
      </w:r>
      <w:proofErr w:type="spellEnd"/>
      <w:r>
        <w:t xml:space="preserve"> ēkā (dibināšanas gads1868.) ar kopējo platību 1843m</w:t>
      </w:r>
      <w:r>
        <w:rPr>
          <w:vertAlign w:val="superscript"/>
        </w:rPr>
        <w:t>2</w:t>
      </w:r>
      <w:r>
        <w:t>, tajā skaitā mācību telpu platība 643,9m</w:t>
      </w:r>
      <w:r>
        <w:rPr>
          <w:vertAlign w:val="superscript"/>
        </w:rPr>
        <w:t>2</w:t>
      </w:r>
      <w:r>
        <w:t xml:space="preserve"> , sporta un atpūtas telpu platība </w:t>
      </w:r>
      <w:r w:rsidRPr="00C75B58">
        <w:t>176,6</w:t>
      </w:r>
      <w:r>
        <w:t>m</w:t>
      </w:r>
      <w:r>
        <w:rPr>
          <w:vertAlign w:val="superscript"/>
        </w:rPr>
        <w:t>2</w:t>
      </w:r>
      <w:r>
        <w:t xml:space="preserve"> , saimnieciskās darbības telpu platība </w:t>
      </w:r>
      <w:r w:rsidRPr="001D11E3">
        <w:t>1022,5</w:t>
      </w:r>
      <w:r>
        <w:t>m</w:t>
      </w:r>
      <w:r>
        <w:rPr>
          <w:vertAlign w:val="superscript"/>
        </w:rPr>
        <w:t>2</w:t>
      </w:r>
      <w:r>
        <w:t>, bibliotēkas telpu platība 25,86m</w:t>
      </w:r>
      <w:r>
        <w:rPr>
          <w:vertAlign w:val="superscript"/>
        </w:rPr>
        <w:t xml:space="preserve">2 </w:t>
      </w:r>
      <w:r>
        <w:t>.</w:t>
      </w:r>
    </w:p>
    <w:p w:rsidR="00A17240" w:rsidRPr="00AA011A" w:rsidRDefault="00A17240" w:rsidP="00A17240">
      <w:pPr>
        <w:pStyle w:val="Pamatteksts"/>
        <w:ind w:firstLine="720"/>
        <w:jc w:val="both"/>
        <w:rPr>
          <w:lang w:val="lv-LV"/>
        </w:rPr>
      </w:pPr>
      <w:r>
        <w:rPr>
          <w:lang w:val="lv-LV"/>
        </w:rPr>
        <w:t>Ar 2015.gada 3.augustu Strautiņu pamatskolai tika pievienota pirmsskolas izglītības iestāde. Pirmsskolas izglītības programmas īstenošanas vietas adrese ir “Zemenīte”, Strautiņi, Alsviķu pagasts, Alūksnes novads ar telpu platību 689m</w:t>
      </w:r>
      <w:r>
        <w:rPr>
          <w:vertAlign w:val="superscript"/>
          <w:lang w:val="lv-LV"/>
        </w:rPr>
        <w:t>2</w:t>
      </w:r>
      <w:r>
        <w:rPr>
          <w:lang w:val="lv-LV"/>
        </w:rPr>
        <w:t>, pirmsskolas izglītības programmu īstenošanai 373,1m</w:t>
      </w:r>
      <w:r>
        <w:rPr>
          <w:vertAlign w:val="superscript"/>
          <w:lang w:val="lv-LV"/>
        </w:rPr>
        <w:t xml:space="preserve">2 </w:t>
      </w:r>
      <w:r>
        <w:rPr>
          <w:lang w:val="lv-LV"/>
        </w:rPr>
        <w:t>.</w:t>
      </w:r>
    </w:p>
    <w:p w:rsidR="00A17240" w:rsidRDefault="00A17240" w:rsidP="00A17240">
      <w:pPr>
        <w:ind w:firstLine="720"/>
      </w:pPr>
      <w:r>
        <w:t xml:space="preserve">Skolas darbības tiesiskais pamats ir Izglītības likums, MK noteikumi, likums „Par pašvaldībām”, uz šo likumu pamata izdotie normatīvie akti, Alūksnes novada domes saistošie noteikumi un lēmumi, valdības lēmumi un Strautiņu pamatskolas </w:t>
      </w:r>
      <w:smartTag w:uri="schemas-tilde-lv/tildestengine" w:element="veidnes">
        <w:smartTagPr>
          <w:attr w:name="id" w:val="-1"/>
          <w:attr w:name="baseform" w:val="nolikums"/>
          <w:attr w:name="text" w:val="nolikums"/>
        </w:smartTagPr>
        <w:r>
          <w:t>nolikums</w:t>
        </w:r>
      </w:smartTag>
      <w:r>
        <w:t>.</w:t>
      </w:r>
    </w:p>
    <w:p w:rsidR="00A17240" w:rsidRDefault="00A17240" w:rsidP="00A17240">
      <w:pPr>
        <w:ind w:firstLine="720"/>
      </w:pPr>
      <w:r>
        <w:t>Skolas juridiskā adrese ir “Strautiņu pamatskola” ,Strautiņi, Alsviķu pagasts, Alūksnes novads, LV- 4333.</w:t>
      </w:r>
    </w:p>
    <w:p w:rsidR="00A17240" w:rsidRDefault="00353382" w:rsidP="00A17240">
      <w:pPr>
        <w:pStyle w:val="Pamatteksts"/>
        <w:ind w:firstLine="720"/>
        <w:rPr>
          <w:lang w:val="lv-LV"/>
        </w:rPr>
      </w:pPr>
      <w:r>
        <w:rPr>
          <w:lang w:val="lv-LV"/>
        </w:rPr>
        <w:t>Pamatskolā 2017./2018</w:t>
      </w:r>
      <w:r w:rsidR="00A17240" w:rsidRPr="005F68AD">
        <w:rPr>
          <w:lang w:val="lv-LV"/>
        </w:rPr>
        <w:t>. mācību ga</w:t>
      </w:r>
      <w:r w:rsidR="00A372F5">
        <w:rPr>
          <w:lang w:val="lv-LV"/>
        </w:rPr>
        <w:t>dā skolā mācījās 100 skolēnu</w:t>
      </w:r>
      <w:r w:rsidR="004E1D1B">
        <w:rPr>
          <w:lang w:val="lv-LV"/>
        </w:rPr>
        <w:t>, no tiem 62</w:t>
      </w:r>
      <w:r w:rsidR="00A17240">
        <w:rPr>
          <w:lang w:val="lv-LV"/>
        </w:rPr>
        <w:t xml:space="preserve"> ir no Alsviķu pagasta, 1</w:t>
      </w:r>
      <w:r w:rsidR="00E008B5">
        <w:rPr>
          <w:lang w:val="lv-LV"/>
        </w:rPr>
        <w:t>7 skolēni no Zeltiņu pagasta, 21</w:t>
      </w:r>
      <w:r w:rsidR="00A17240">
        <w:rPr>
          <w:lang w:val="lv-LV"/>
        </w:rPr>
        <w:t xml:space="preserve"> skolēni no Alūksnes.</w:t>
      </w:r>
    </w:p>
    <w:p w:rsidR="00A17240" w:rsidRDefault="00A17240" w:rsidP="00A17240">
      <w:pPr>
        <w:pStyle w:val="Pamatteksts"/>
        <w:ind w:firstLine="720"/>
        <w:jc w:val="both"/>
        <w:rPr>
          <w:lang w:val="lv-LV"/>
        </w:rPr>
      </w:pPr>
      <w:r>
        <w:rPr>
          <w:lang w:val="lv-LV"/>
        </w:rPr>
        <w:t xml:space="preserve">Pirmsskolas izglītības programmā 5-6 </w:t>
      </w:r>
      <w:r w:rsidR="008933C2">
        <w:rPr>
          <w:lang w:val="lv-LV"/>
        </w:rPr>
        <w:t>ga</w:t>
      </w:r>
      <w:r w:rsidR="00D466D1">
        <w:rPr>
          <w:lang w:val="lv-LV"/>
        </w:rPr>
        <w:t>dīgo bērnu grupu “</w:t>
      </w:r>
      <w:proofErr w:type="spellStart"/>
      <w:r w:rsidR="00D466D1">
        <w:rPr>
          <w:lang w:val="lv-LV"/>
        </w:rPr>
        <w:t>Kāpēcīši</w:t>
      </w:r>
      <w:proofErr w:type="spellEnd"/>
      <w:r w:rsidR="00D466D1">
        <w:rPr>
          <w:lang w:val="lv-LV"/>
        </w:rPr>
        <w:t>” apme</w:t>
      </w:r>
      <w:r w:rsidR="008933C2">
        <w:rPr>
          <w:lang w:val="lv-LV"/>
        </w:rPr>
        <w:t xml:space="preserve">klēja 10 </w:t>
      </w:r>
      <w:r w:rsidR="00BA17AF">
        <w:rPr>
          <w:lang w:val="lv-LV"/>
        </w:rPr>
        <w:t xml:space="preserve"> bērni, 1-4 gadīgo bērnu grupu “Bitītes” apmeklēja</w:t>
      </w:r>
      <w:r w:rsidR="004C7FA0">
        <w:rPr>
          <w:lang w:val="lv-LV"/>
        </w:rPr>
        <w:t xml:space="preserve"> 20</w:t>
      </w:r>
      <w:r>
        <w:rPr>
          <w:lang w:val="lv-LV"/>
        </w:rPr>
        <w:t xml:space="preserve"> bērni.</w:t>
      </w:r>
    </w:p>
    <w:p w:rsidR="00A17240" w:rsidRDefault="00A17240" w:rsidP="00A17240">
      <w:pPr>
        <w:ind w:firstLine="720"/>
      </w:pPr>
      <w:r>
        <w:t xml:space="preserve">Skolas </w:t>
      </w:r>
      <w:r w:rsidR="002D4951">
        <w:t xml:space="preserve">un pirmsskolas </w:t>
      </w:r>
      <w:r>
        <w:t>telpās atrodas Jaunannas Mūzikas un mākslas pamatskolas Alsviķu mācību punkts, kur tiek piedāvātas divas izglītības programmas:</w:t>
      </w:r>
    </w:p>
    <w:p w:rsidR="00A17240" w:rsidRDefault="00A17240" w:rsidP="00A17240">
      <w:pPr>
        <w:ind w:firstLine="720"/>
      </w:pPr>
      <w:r>
        <w:t>Mūzikas profesionālās ievirzes izglītības programma (instrumentu: klavieru, flautas, kokles, ģitāras spēle, mūzikas teorija, mūzikas literatūra).</w:t>
      </w:r>
    </w:p>
    <w:p w:rsidR="00A17240" w:rsidRDefault="00A17240" w:rsidP="00A17240">
      <w:pPr>
        <w:ind w:firstLine="720"/>
      </w:pPr>
      <w:r>
        <w:t>Vizuāli plastiskās mākslas profesionālās ievirzes izglītības programma (zīmēšana, gleznošana, kompozīcija, darbs materiālā, mākslas valodas pamati).</w:t>
      </w:r>
    </w:p>
    <w:p w:rsidR="00A17240" w:rsidRDefault="00A17240" w:rsidP="00A17240">
      <w:pPr>
        <w:pStyle w:val="Pamatteksts"/>
        <w:ind w:firstLine="720"/>
        <w:jc w:val="both"/>
        <w:rPr>
          <w:lang w:val="lv-LV"/>
        </w:rPr>
      </w:pPr>
      <w:r>
        <w:rPr>
          <w:lang w:val="lv-LV"/>
        </w:rPr>
        <w:t>Strautiņu pamatskola piedāvā šādas interešu izglītības programmas:</w:t>
      </w:r>
    </w:p>
    <w:p w:rsidR="00A17240" w:rsidRDefault="00A17240" w:rsidP="00A17240">
      <w:pPr>
        <w:pStyle w:val="Sarakstarindkopa"/>
        <w:numPr>
          <w:ilvl w:val="0"/>
          <w:numId w:val="29"/>
        </w:numPr>
      </w:pPr>
      <w:r>
        <w:t>vides izglītības programma (mazpulks),</w:t>
      </w:r>
    </w:p>
    <w:p w:rsidR="00A17240" w:rsidRDefault="00A17240" w:rsidP="00A17240">
      <w:pPr>
        <w:pStyle w:val="Sarakstarindkopa"/>
        <w:numPr>
          <w:ilvl w:val="0"/>
          <w:numId w:val="29"/>
        </w:numPr>
      </w:pPr>
      <w:r>
        <w:t>velo pulciņš,</w:t>
      </w:r>
    </w:p>
    <w:p w:rsidR="00A17240" w:rsidRDefault="00A17240" w:rsidP="00A17240">
      <w:pPr>
        <w:pStyle w:val="Sarakstarindkopa"/>
        <w:numPr>
          <w:ilvl w:val="0"/>
          <w:numId w:val="29"/>
        </w:numPr>
      </w:pPr>
      <w:r>
        <w:t>skatuves runas pulciņš,</w:t>
      </w:r>
    </w:p>
    <w:p w:rsidR="00A17240" w:rsidRDefault="00A17240" w:rsidP="00A17240">
      <w:pPr>
        <w:pStyle w:val="Sarakstarindkopa"/>
        <w:numPr>
          <w:ilvl w:val="0"/>
          <w:numId w:val="29"/>
        </w:numPr>
      </w:pPr>
      <w:r>
        <w:t>vispārējā fiziskā sagatavotība,</w:t>
      </w:r>
    </w:p>
    <w:p w:rsidR="00A17240" w:rsidRDefault="00A17240" w:rsidP="00A17240">
      <w:pPr>
        <w:pStyle w:val="Sarakstarindkopa"/>
        <w:numPr>
          <w:ilvl w:val="0"/>
          <w:numId w:val="29"/>
        </w:numPr>
      </w:pPr>
      <w:r>
        <w:t>tautiskās dejas,</w:t>
      </w:r>
    </w:p>
    <w:p w:rsidR="00A17240" w:rsidRDefault="002D4951" w:rsidP="00A17240">
      <w:pPr>
        <w:pStyle w:val="Sarakstarindkopa"/>
        <w:numPr>
          <w:ilvl w:val="0"/>
          <w:numId w:val="29"/>
        </w:numPr>
      </w:pPr>
      <w:r>
        <w:t>ansamblis,</w:t>
      </w:r>
    </w:p>
    <w:p w:rsidR="002D4951" w:rsidRDefault="002D4951" w:rsidP="00A17240">
      <w:pPr>
        <w:pStyle w:val="Sarakstarindkopa"/>
        <w:numPr>
          <w:ilvl w:val="0"/>
          <w:numId w:val="29"/>
        </w:numPr>
      </w:pPr>
      <w:r>
        <w:t>koris.</w:t>
      </w:r>
    </w:p>
    <w:p w:rsidR="00A17240" w:rsidRPr="00E21348" w:rsidRDefault="00A17240" w:rsidP="00A17240">
      <w:pPr>
        <w:ind w:firstLine="720"/>
      </w:pPr>
      <w:r>
        <w:t xml:space="preserve">Skolā ir izveidojušās tradīcijas: Zinību diena, Skolotāju diena, Mārtiņdiena, Valsts svētku pasākums, Skatuves runas konkurss, Ziemassvētki, sporta diena, barikāžu atceres diena, dziesmu konkurss „Balsis”, piemiņas brīdis Karvas kapos, Lieldienas, Mātes diena, Pēdējais zvans, prāta spēļu konkursi, projektu dienas, skolas apkārtnes sakopšanas talkas; piedalīšanās konkursā „Gribu būt mobils”, sacensībās „Jauno satiksmes dalībnieku forums”, velo sacensībās „Baložos”; mazpulcēnu projektu prezentācijas, klašu pasākumi, ekskursijas, pārgājieni, mācību gada noslēguma pasākums, kur skolēni saņem pateicības par veikumu mācību gadā, par sasniegumiem </w:t>
      </w:r>
      <w:r>
        <w:lastRenderedPageBreak/>
        <w:t>mācību darbā skolēni atbilstoši izs</w:t>
      </w:r>
      <w:r w:rsidR="00693CAD">
        <w:t>t</w:t>
      </w:r>
      <w:r>
        <w:t>rādātajai kārtībai saņem „Zelta nozīmīti” vai „Sudraba nozīmīti”.</w:t>
      </w:r>
    </w:p>
    <w:p w:rsidR="00A17240" w:rsidRDefault="00A17240" w:rsidP="00A17240">
      <w:pPr>
        <w:ind w:firstLine="720"/>
      </w:pPr>
      <w:r>
        <w:t>Skola atbalsta Valsts Kultūrkapitāla fonda rīkoto lasīšanas veicināšanas programmu „Bērnu žūrija”. Skolas bibliotekāre lasīšanas akcijā iesaista ne tikai skolēnus, bet arī skolotājus un vecākus.</w:t>
      </w:r>
    </w:p>
    <w:p w:rsidR="00A17240" w:rsidRDefault="00A17240" w:rsidP="00A17240">
      <w:pPr>
        <w:ind w:firstLine="720"/>
      </w:pPr>
      <w:r>
        <w:t xml:space="preserve">Skola </w:t>
      </w:r>
      <w:r w:rsidR="00C639EB">
        <w:t xml:space="preserve">un pirmsskola </w:t>
      </w:r>
      <w:r>
        <w:t>iesaistās Lauku atbalsta dienesta piedāvātajās programmās „Skolas auglis” un “Skolas piens”. Par programmām atsaucīgi izsakās skolēni un vecāki.</w:t>
      </w:r>
    </w:p>
    <w:p w:rsidR="00A17240" w:rsidRPr="00851435" w:rsidRDefault="00A17240" w:rsidP="00A17240">
      <w:pPr>
        <w:ind w:firstLine="720"/>
      </w:pPr>
      <w:r>
        <w:t xml:space="preserve">Skolā darbojas skolēnu dome, skolas padome. </w:t>
      </w:r>
    </w:p>
    <w:p w:rsidR="00A17240" w:rsidRDefault="00A17240" w:rsidP="00A17240">
      <w:pPr>
        <w:ind w:firstLine="720"/>
      </w:pPr>
      <w:r>
        <w:t>Strautiņu pamatskolā un pirmskolā strādā 16 pedagogi, visiem ir augstākā pedagoģiskā izglītība, 10 skolotāji ir pedagoģijas maģistri.</w:t>
      </w:r>
    </w:p>
    <w:p w:rsidR="00A17240" w:rsidRDefault="00A17240" w:rsidP="00A17240">
      <w:pPr>
        <w:ind w:firstLine="720"/>
      </w:pPr>
      <w:r>
        <w:t xml:space="preserve">Skolā strādā 11 tehniskie darbinieki, pirmsskolā 9. </w:t>
      </w:r>
    </w:p>
    <w:p w:rsidR="00A17240" w:rsidRDefault="00A17240" w:rsidP="00A17240">
      <w:pPr>
        <w:ind w:firstLine="720"/>
      </w:pPr>
      <w:r>
        <w:t>29 skolas un pirmskolas pedagogi un darbinieki ir LIZDA biedri. Arodorganizācijas priekš</w:t>
      </w:r>
      <w:r w:rsidR="00693CAD">
        <w:t>s</w:t>
      </w:r>
      <w:r>
        <w:t>ēdētāja ar skolas administrāciju domā par darbinieku sadzīves apstākļu uzlabošanu un plāno kopīgus pasākumus.</w:t>
      </w:r>
    </w:p>
    <w:p w:rsidR="00A17240" w:rsidRDefault="00A17240" w:rsidP="00A17240">
      <w:pPr>
        <w:jc w:val="center"/>
        <w:rPr>
          <w:b/>
        </w:rPr>
      </w:pPr>
      <w:r w:rsidRPr="003E1034">
        <w:rPr>
          <w:b/>
        </w:rPr>
        <w:t>Skolas budžeta nodrošinājums</w:t>
      </w:r>
    </w:p>
    <w:p w:rsidR="00A17240" w:rsidRPr="003F3C57" w:rsidRDefault="00A17240" w:rsidP="00A17240">
      <w:pPr>
        <w:ind w:firstLine="720"/>
      </w:pPr>
      <w:r>
        <w:t>Skolas budžetu sastāda valsts un pašvaldības finansējums.</w:t>
      </w:r>
    </w:p>
    <w:tbl>
      <w:tblPr>
        <w:tblStyle w:val="Reatabula"/>
        <w:tblW w:w="9492" w:type="dxa"/>
        <w:tblLook w:val="04A0" w:firstRow="1" w:lastRow="0" w:firstColumn="1" w:lastColumn="0" w:noHBand="0" w:noVBand="1"/>
      </w:tblPr>
      <w:tblGrid>
        <w:gridCol w:w="3114"/>
        <w:gridCol w:w="2126"/>
        <w:gridCol w:w="2126"/>
        <w:gridCol w:w="2126"/>
      </w:tblGrid>
      <w:tr w:rsidR="00125C81" w:rsidTr="00125C81">
        <w:tc>
          <w:tcPr>
            <w:tcW w:w="3114" w:type="dxa"/>
          </w:tcPr>
          <w:p w:rsidR="00125C81" w:rsidRPr="00DE4AA1" w:rsidRDefault="00125C81" w:rsidP="00125C81">
            <w:pPr>
              <w:jc w:val="center"/>
              <w:rPr>
                <w:sz w:val="24"/>
                <w:szCs w:val="24"/>
              </w:rPr>
            </w:pPr>
            <w:r>
              <w:rPr>
                <w:sz w:val="24"/>
                <w:szCs w:val="24"/>
              </w:rPr>
              <w:t>Finansējuma avoti</w:t>
            </w:r>
          </w:p>
        </w:tc>
        <w:tc>
          <w:tcPr>
            <w:tcW w:w="2126" w:type="dxa"/>
          </w:tcPr>
          <w:p w:rsidR="00125C81" w:rsidRPr="00DE4AA1" w:rsidRDefault="00125C81" w:rsidP="00125C81">
            <w:pPr>
              <w:jc w:val="center"/>
              <w:rPr>
                <w:sz w:val="24"/>
                <w:szCs w:val="24"/>
              </w:rPr>
            </w:pPr>
            <w:r>
              <w:rPr>
                <w:sz w:val="24"/>
                <w:szCs w:val="24"/>
              </w:rPr>
              <w:t>2014.gads EUR</w:t>
            </w:r>
          </w:p>
        </w:tc>
        <w:tc>
          <w:tcPr>
            <w:tcW w:w="2126" w:type="dxa"/>
          </w:tcPr>
          <w:p w:rsidR="00125C81" w:rsidRPr="00DE4AA1" w:rsidRDefault="00125C81" w:rsidP="00125C81">
            <w:pPr>
              <w:jc w:val="center"/>
              <w:rPr>
                <w:sz w:val="24"/>
                <w:szCs w:val="24"/>
              </w:rPr>
            </w:pPr>
            <w:r>
              <w:rPr>
                <w:sz w:val="24"/>
                <w:szCs w:val="24"/>
              </w:rPr>
              <w:t>2015.gads EUR</w:t>
            </w:r>
          </w:p>
        </w:tc>
        <w:tc>
          <w:tcPr>
            <w:tcW w:w="2126" w:type="dxa"/>
          </w:tcPr>
          <w:p w:rsidR="00125C81" w:rsidRPr="00DE4AA1" w:rsidRDefault="00F911E0" w:rsidP="00125C81">
            <w:pPr>
              <w:jc w:val="center"/>
              <w:rPr>
                <w:sz w:val="24"/>
                <w:szCs w:val="24"/>
              </w:rPr>
            </w:pPr>
            <w:r>
              <w:rPr>
                <w:sz w:val="24"/>
                <w:szCs w:val="24"/>
              </w:rPr>
              <w:t>2016.gads EUR</w:t>
            </w:r>
          </w:p>
        </w:tc>
      </w:tr>
      <w:tr w:rsidR="00125C81" w:rsidTr="00125C81">
        <w:tc>
          <w:tcPr>
            <w:tcW w:w="3114" w:type="dxa"/>
          </w:tcPr>
          <w:p w:rsidR="00125C81" w:rsidRPr="00DE4AA1" w:rsidRDefault="00125C81" w:rsidP="00125C81">
            <w:pPr>
              <w:jc w:val="center"/>
              <w:rPr>
                <w:sz w:val="24"/>
                <w:szCs w:val="24"/>
              </w:rPr>
            </w:pPr>
            <w:r>
              <w:rPr>
                <w:sz w:val="24"/>
                <w:szCs w:val="24"/>
              </w:rPr>
              <w:t>Kopējais finansējums</w:t>
            </w:r>
          </w:p>
        </w:tc>
        <w:tc>
          <w:tcPr>
            <w:tcW w:w="2126" w:type="dxa"/>
          </w:tcPr>
          <w:p w:rsidR="00125C81" w:rsidRPr="00DE4AA1" w:rsidRDefault="00125C81" w:rsidP="00125C81">
            <w:pPr>
              <w:jc w:val="center"/>
              <w:rPr>
                <w:sz w:val="24"/>
                <w:szCs w:val="24"/>
              </w:rPr>
            </w:pPr>
            <w:r>
              <w:rPr>
                <w:sz w:val="24"/>
                <w:szCs w:val="24"/>
              </w:rPr>
              <w:t>229483,-</w:t>
            </w:r>
          </w:p>
        </w:tc>
        <w:tc>
          <w:tcPr>
            <w:tcW w:w="2126" w:type="dxa"/>
          </w:tcPr>
          <w:p w:rsidR="00125C81" w:rsidRPr="00DE4AA1" w:rsidRDefault="00125C81" w:rsidP="00125C81">
            <w:pPr>
              <w:jc w:val="center"/>
              <w:rPr>
                <w:sz w:val="24"/>
                <w:szCs w:val="24"/>
              </w:rPr>
            </w:pPr>
            <w:r>
              <w:rPr>
                <w:sz w:val="24"/>
                <w:szCs w:val="24"/>
              </w:rPr>
              <w:t>274175,-</w:t>
            </w:r>
          </w:p>
        </w:tc>
        <w:tc>
          <w:tcPr>
            <w:tcW w:w="2126" w:type="dxa"/>
          </w:tcPr>
          <w:p w:rsidR="00125C81" w:rsidRPr="00DE4AA1" w:rsidRDefault="00EC3E9B" w:rsidP="00125C81">
            <w:pPr>
              <w:jc w:val="center"/>
              <w:rPr>
                <w:sz w:val="24"/>
                <w:szCs w:val="24"/>
              </w:rPr>
            </w:pPr>
            <w:r>
              <w:rPr>
                <w:sz w:val="24"/>
                <w:szCs w:val="24"/>
              </w:rPr>
              <w:t>372</w:t>
            </w:r>
            <w:r w:rsidR="00FB777F">
              <w:rPr>
                <w:sz w:val="24"/>
                <w:szCs w:val="24"/>
              </w:rPr>
              <w:t>185,-</w:t>
            </w:r>
          </w:p>
        </w:tc>
      </w:tr>
      <w:tr w:rsidR="00125C81" w:rsidTr="00125C81">
        <w:tc>
          <w:tcPr>
            <w:tcW w:w="3114" w:type="dxa"/>
          </w:tcPr>
          <w:p w:rsidR="00125C81" w:rsidRPr="00DE4AA1" w:rsidRDefault="00125C81" w:rsidP="00125C81">
            <w:pPr>
              <w:jc w:val="center"/>
              <w:rPr>
                <w:sz w:val="24"/>
                <w:szCs w:val="24"/>
              </w:rPr>
            </w:pPr>
            <w:r>
              <w:rPr>
                <w:sz w:val="24"/>
                <w:szCs w:val="24"/>
              </w:rPr>
              <w:t>t.sk.no valsts budžeta</w:t>
            </w:r>
          </w:p>
        </w:tc>
        <w:tc>
          <w:tcPr>
            <w:tcW w:w="2126" w:type="dxa"/>
          </w:tcPr>
          <w:p w:rsidR="00125C81" w:rsidRPr="00DE4AA1" w:rsidRDefault="00125C81" w:rsidP="00125C81">
            <w:pPr>
              <w:jc w:val="center"/>
              <w:rPr>
                <w:sz w:val="24"/>
                <w:szCs w:val="24"/>
              </w:rPr>
            </w:pPr>
            <w:r>
              <w:rPr>
                <w:sz w:val="24"/>
                <w:szCs w:val="24"/>
              </w:rPr>
              <w:t>131596,-</w:t>
            </w:r>
          </w:p>
        </w:tc>
        <w:tc>
          <w:tcPr>
            <w:tcW w:w="2126" w:type="dxa"/>
          </w:tcPr>
          <w:p w:rsidR="00125C81" w:rsidRPr="00DE4AA1" w:rsidRDefault="00125C81" w:rsidP="00125C81">
            <w:pPr>
              <w:jc w:val="center"/>
              <w:rPr>
                <w:sz w:val="24"/>
                <w:szCs w:val="24"/>
              </w:rPr>
            </w:pPr>
            <w:r>
              <w:rPr>
                <w:sz w:val="24"/>
                <w:szCs w:val="24"/>
              </w:rPr>
              <w:t>162277,-</w:t>
            </w:r>
          </w:p>
        </w:tc>
        <w:tc>
          <w:tcPr>
            <w:tcW w:w="2126" w:type="dxa"/>
          </w:tcPr>
          <w:p w:rsidR="00125C81" w:rsidRPr="00DE4AA1" w:rsidRDefault="00FB777F" w:rsidP="00125C81">
            <w:pPr>
              <w:jc w:val="center"/>
              <w:rPr>
                <w:sz w:val="24"/>
                <w:szCs w:val="24"/>
              </w:rPr>
            </w:pPr>
            <w:r>
              <w:rPr>
                <w:sz w:val="24"/>
                <w:szCs w:val="24"/>
              </w:rPr>
              <w:t>162870,-</w:t>
            </w:r>
          </w:p>
        </w:tc>
      </w:tr>
      <w:tr w:rsidR="00125C81" w:rsidTr="00125C81">
        <w:tc>
          <w:tcPr>
            <w:tcW w:w="3114" w:type="dxa"/>
          </w:tcPr>
          <w:p w:rsidR="00125C81" w:rsidRPr="00DE4AA1" w:rsidRDefault="00125C81" w:rsidP="00125C81">
            <w:pPr>
              <w:jc w:val="center"/>
              <w:rPr>
                <w:sz w:val="24"/>
                <w:szCs w:val="24"/>
              </w:rPr>
            </w:pPr>
            <w:r>
              <w:rPr>
                <w:sz w:val="24"/>
                <w:szCs w:val="24"/>
              </w:rPr>
              <w:t>no pašvaldības budžeta</w:t>
            </w:r>
          </w:p>
        </w:tc>
        <w:tc>
          <w:tcPr>
            <w:tcW w:w="2126" w:type="dxa"/>
          </w:tcPr>
          <w:p w:rsidR="00125C81" w:rsidRPr="00DE4AA1" w:rsidRDefault="00125C81" w:rsidP="00125C81">
            <w:pPr>
              <w:jc w:val="center"/>
              <w:rPr>
                <w:sz w:val="24"/>
                <w:szCs w:val="24"/>
              </w:rPr>
            </w:pPr>
            <w:r>
              <w:rPr>
                <w:sz w:val="24"/>
                <w:szCs w:val="24"/>
              </w:rPr>
              <w:t>84531,-</w:t>
            </w:r>
          </w:p>
        </w:tc>
        <w:tc>
          <w:tcPr>
            <w:tcW w:w="2126" w:type="dxa"/>
          </w:tcPr>
          <w:p w:rsidR="00125C81" w:rsidRPr="00DE4AA1" w:rsidRDefault="00125C81" w:rsidP="00125C81">
            <w:pPr>
              <w:jc w:val="center"/>
              <w:rPr>
                <w:sz w:val="24"/>
                <w:szCs w:val="24"/>
              </w:rPr>
            </w:pPr>
            <w:r>
              <w:rPr>
                <w:sz w:val="24"/>
                <w:szCs w:val="24"/>
              </w:rPr>
              <w:t>111898,-</w:t>
            </w:r>
          </w:p>
        </w:tc>
        <w:tc>
          <w:tcPr>
            <w:tcW w:w="2126" w:type="dxa"/>
          </w:tcPr>
          <w:p w:rsidR="00125C81" w:rsidRPr="00DE4AA1" w:rsidRDefault="00BA2A30" w:rsidP="00125C81">
            <w:pPr>
              <w:jc w:val="center"/>
              <w:rPr>
                <w:sz w:val="24"/>
                <w:szCs w:val="24"/>
              </w:rPr>
            </w:pPr>
            <w:r>
              <w:rPr>
                <w:sz w:val="24"/>
                <w:szCs w:val="24"/>
              </w:rPr>
              <w:t>188851,-</w:t>
            </w:r>
          </w:p>
        </w:tc>
      </w:tr>
      <w:tr w:rsidR="00125C81" w:rsidTr="00125C81">
        <w:tc>
          <w:tcPr>
            <w:tcW w:w="3114" w:type="dxa"/>
          </w:tcPr>
          <w:p w:rsidR="00125C81" w:rsidRPr="00DE4AA1" w:rsidRDefault="00125C81" w:rsidP="00125C81">
            <w:pPr>
              <w:jc w:val="center"/>
              <w:rPr>
                <w:sz w:val="24"/>
                <w:szCs w:val="24"/>
              </w:rPr>
            </w:pPr>
            <w:r>
              <w:rPr>
                <w:sz w:val="24"/>
                <w:szCs w:val="24"/>
              </w:rPr>
              <w:t>maksas pakalpojumi un pašu ieņēmumi</w:t>
            </w:r>
          </w:p>
        </w:tc>
        <w:tc>
          <w:tcPr>
            <w:tcW w:w="2126" w:type="dxa"/>
          </w:tcPr>
          <w:p w:rsidR="00125C81" w:rsidRPr="00DE4AA1" w:rsidRDefault="00125C81" w:rsidP="00125C81">
            <w:pPr>
              <w:jc w:val="center"/>
              <w:rPr>
                <w:sz w:val="24"/>
                <w:szCs w:val="24"/>
              </w:rPr>
            </w:pPr>
            <w:r>
              <w:rPr>
                <w:sz w:val="24"/>
                <w:szCs w:val="24"/>
              </w:rPr>
              <w:t>2436,-</w:t>
            </w:r>
          </w:p>
        </w:tc>
        <w:tc>
          <w:tcPr>
            <w:tcW w:w="2126" w:type="dxa"/>
          </w:tcPr>
          <w:p w:rsidR="00125C81" w:rsidRPr="00DE4AA1" w:rsidRDefault="00125C81" w:rsidP="00125C81">
            <w:pPr>
              <w:jc w:val="center"/>
              <w:rPr>
                <w:sz w:val="24"/>
                <w:szCs w:val="24"/>
              </w:rPr>
            </w:pPr>
            <w:r>
              <w:rPr>
                <w:sz w:val="24"/>
                <w:szCs w:val="24"/>
              </w:rPr>
              <w:t>2181,-</w:t>
            </w:r>
          </w:p>
        </w:tc>
        <w:tc>
          <w:tcPr>
            <w:tcW w:w="2126" w:type="dxa"/>
          </w:tcPr>
          <w:p w:rsidR="00125C81" w:rsidRPr="00DE4AA1" w:rsidRDefault="00BA2A30" w:rsidP="00125C81">
            <w:pPr>
              <w:jc w:val="center"/>
              <w:rPr>
                <w:sz w:val="24"/>
                <w:szCs w:val="24"/>
              </w:rPr>
            </w:pPr>
            <w:r>
              <w:rPr>
                <w:sz w:val="24"/>
                <w:szCs w:val="24"/>
              </w:rPr>
              <w:t>5175,-</w:t>
            </w:r>
          </w:p>
        </w:tc>
      </w:tr>
    </w:tbl>
    <w:p w:rsidR="00A17240" w:rsidRDefault="00A17240" w:rsidP="00A17240"/>
    <w:p w:rsidR="00A17240" w:rsidRDefault="00A17240" w:rsidP="00A17240">
      <w:pPr>
        <w:ind w:firstLine="720"/>
      </w:pPr>
      <w:r>
        <w:t>Finanšu līdzekļi tiek izmantoti skolas vajadzībām saskaņā ar normatīvajos aktos noteikto kārtību. Budžeta resursu sadalījums un izlietojums tiek apspriests skolas pedagoģiskajā padomē, skolas padomē un darbinieku sanāksmēs. Kopīgi tiek plānotas skolas attīstības vajadzības, lai nodrošinātu racionālu finanšu līdzekļu izlietojumu. Regulāri tiek sniegta informācija novada pašvaldībai, skolotāju kolektīvam, skolas padomei un vecākiem par budžeta līdzekļu izlietojumu. Skolā ir pietiekama mācību materiālā bāze kvalitatīva izglītības procesa nodrošināšanai. Mācību tehniskais aprīkojums plānveidīgi tiek papildināts atbilstoši skolas vajadzībām un piešķirtajiem finanšu līdzekļiem.</w:t>
      </w:r>
    </w:p>
    <w:p w:rsidR="00A17240" w:rsidRDefault="00A17240" w:rsidP="00A17240">
      <w:pPr>
        <w:ind w:firstLine="720"/>
      </w:pPr>
      <w:r>
        <w:t xml:space="preserve">Skolā ir izveidota vēstures istaba. Ir iekārtota bibliotēka ar lasītavu, kur pieejams dators ar interneta </w:t>
      </w:r>
      <w:proofErr w:type="spellStart"/>
      <w:r>
        <w:t>pieslēgumu</w:t>
      </w:r>
      <w:proofErr w:type="spellEnd"/>
      <w:r>
        <w:t>. Skolā  ir datorklase ar interaktīvo tāfeli. Pēdējos gados regulāri tiek uzlabota skolas infrastruktūra. Projektu ietvaros skolā ir veikta sporta zāles vienkāršota renovācija, ierīkots stadions. Ir labiekārtota virtuve un ēdamzāle, uzstādīts ekonomisks apkures katls, veikta daļēja skolas jumta nomaiņa, projekta ietvaros iegādāts sporta inventārs, sakārtota skolas elektroinstalācija, veikts kosmētiskais remonts sākumskolas klasēs. Skolas deju kolektīvam iegādāti tautiskie tērpi, zeķes, pastalas.</w:t>
      </w:r>
    </w:p>
    <w:p w:rsidR="00A17240" w:rsidRDefault="00A17240" w:rsidP="00A17240">
      <w:pPr>
        <w:ind w:firstLine="720"/>
      </w:pPr>
    </w:p>
    <w:p w:rsidR="00A17240" w:rsidRDefault="00A17240" w:rsidP="00A17240">
      <w:pPr>
        <w:ind w:firstLine="720"/>
      </w:pPr>
    </w:p>
    <w:p w:rsidR="00A17240" w:rsidRDefault="00A17240" w:rsidP="00A17240"/>
    <w:p w:rsidR="00A17240" w:rsidRPr="00FC58A2" w:rsidRDefault="00A17240" w:rsidP="00A17240">
      <w:pPr>
        <w:ind w:firstLine="720"/>
      </w:pPr>
    </w:p>
    <w:p w:rsidR="00A17240" w:rsidRPr="004D4FF6" w:rsidRDefault="00A17240" w:rsidP="00A17240">
      <w:pPr>
        <w:pStyle w:val="Sarakstarindkopa"/>
        <w:ind w:left="1080"/>
        <w:jc w:val="center"/>
        <w:rPr>
          <w:b/>
          <w:sz w:val="28"/>
          <w:szCs w:val="28"/>
        </w:rPr>
      </w:pPr>
      <w:r>
        <w:rPr>
          <w:b/>
          <w:sz w:val="28"/>
          <w:szCs w:val="28"/>
        </w:rPr>
        <w:t>Izglītības iestādes darbības pamatmērķi</w:t>
      </w:r>
    </w:p>
    <w:p w:rsidR="00A17240" w:rsidRPr="000839BF" w:rsidRDefault="00A17240" w:rsidP="00A17240">
      <w:pPr>
        <w:ind w:firstLine="720"/>
      </w:pPr>
      <w:r>
        <w:t xml:space="preserve">Strautiņu pamatskola ir Alūksnes novada pašvaldības dibināta un padotībā esoša pamatizglītības iestāde. </w:t>
      </w:r>
    </w:p>
    <w:p w:rsidR="00A17240" w:rsidRDefault="00A17240" w:rsidP="00A17240">
      <w:pPr>
        <w:ind w:firstLine="720"/>
      </w:pPr>
      <w:r>
        <w:t>Skolas darbības mērķis ir veidot visiem izglītojamajiem pieejamu laikmetīgu izglītības vidi, organizēt un īstenot izglītības procesu, kas nodrošina valsts vispārējās pamatizglītības standartā noteikto mērķu sasniegšanu.</w:t>
      </w:r>
    </w:p>
    <w:p w:rsidR="00A17240" w:rsidRDefault="00A17240" w:rsidP="00A17240">
      <w:pPr>
        <w:ind w:firstLine="360"/>
      </w:pPr>
      <w:r>
        <w:t>Skolas galvenie uzdevumi ir:</w:t>
      </w:r>
    </w:p>
    <w:p w:rsidR="00A17240" w:rsidRDefault="00A17240" w:rsidP="00A17240">
      <w:pPr>
        <w:numPr>
          <w:ilvl w:val="0"/>
          <w:numId w:val="3"/>
        </w:numPr>
        <w:spacing w:after="0" w:line="240" w:lineRule="auto"/>
      </w:pPr>
      <w:r>
        <w:t>Īstenot licencētās izglītības programmas.</w:t>
      </w:r>
    </w:p>
    <w:p w:rsidR="00A17240" w:rsidRDefault="00A17240" w:rsidP="00A17240">
      <w:pPr>
        <w:numPr>
          <w:ilvl w:val="0"/>
          <w:numId w:val="3"/>
        </w:numPr>
        <w:spacing w:after="0" w:line="240" w:lineRule="auto"/>
      </w:pPr>
      <w:r>
        <w:t>Nodrošināt katra izglītojamā spējām atbilstošu izglītību, kā arī mācīšanas un mācīšanās kvalitāti.</w:t>
      </w:r>
    </w:p>
    <w:p w:rsidR="00A17240" w:rsidRDefault="00A17240" w:rsidP="00A17240">
      <w:pPr>
        <w:numPr>
          <w:ilvl w:val="0"/>
          <w:numId w:val="3"/>
        </w:numPr>
        <w:spacing w:after="0" w:line="240" w:lineRule="auto"/>
      </w:pPr>
      <w:r>
        <w:t>Izvēlēties izglītošanas darba metodes un formas, kas nodrošina izglītojamā personības vispusīgu, harmonisku attīstību, sniegt atbalstu izglītojamā izaugsmei un karjeras izvēlē, sagatavojot skolēnus izglītības turpināšanai nākošajā izglītības pakāpē un apzinātai profesijas apguvei.</w:t>
      </w:r>
    </w:p>
    <w:p w:rsidR="00A17240" w:rsidRDefault="00A17240" w:rsidP="00A17240">
      <w:pPr>
        <w:numPr>
          <w:ilvl w:val="0"/>
          <w:numId w:val="3"/>
        </w:numPr>
        <w:spacing w:after="0" w:line="240" w:lineRule="auto"/>
      </w:pPr>
      <w:r>
        <w:t>Racionāli izmantot finanšu, materiālos, personāla un informācijas resursus.</w:t>
      </w:r>
    </w:p>
    <w:p w:rsidR="00A17240" w:rsidRDefault="00A17240" w:rsidP="00A17240">
      <w:pPr>
        <w:numPr>
          <w:ilvl w:val="0"/>
          <w:numId w:val="3"/>
        </w:numPr>
        <w:spacing w:after="0" w:line="240" w:lineRule="auto"/>
      </w:pPr>
      <w:r>
        <w:t>Sadarboties ar izglītojamo vecākiem, personām, kas realizē vecāku varu, lai nodrošinātu izglītojamajiem obligātās pamatizglītības ieguvi.</w:t>
      </w:r>
    </w:p>
    <w:p w:rsidR="00A17240" w:rsidRPr="00F42562" w:rsidRDefault="00A17240" w:rsidP="00A17240">
      <w:pPr>
        <w:spacing w:after="0" w:line="240" w:lineRule="auto"/>
        <w:ind w:left="720"/>
      </w:pPr>
    </w:p>
    <w:p w:rsidR="00A17240" w:rsidRPr="003A28AB" w:rsidRDefault="00A17240" w:rsidP="00A17240">
      <w:pPr>
        <w:rPr>
          <w:b/>
          <w:sz w:val="28"/>
          <w:szCs w:val="28"/>
        </w:rPr>
      </w:pPr>
    </w:p>
    <w:p w:rsidR="00A17240" w:rsidRPr="00B35ECB" w:rsidRDefault="00A17240" w:rsidP="00A17240">
      <w:pPr>
        <w:ind w:left="720"/>
        <w:jc w:val="center"/>
        <w:rPr>
          <w:b/>
          <w:sz w:val="28"/>
          <w:szCs w:val="28"/>
        </w:rPr>
      </w:pPr>
      <w:r w:rsidRPr="00B35ECB">
        <w:rPr>
          <w:b/>
          <w:sz w:val="28"/>
          <w:szCs w:val="28"/>
        </w:rPr>
        <w:t xml:space="preserve">Iepriekšējā vērtēšanas perioda </w:t>
      </w:r>
      <w:r>
        <w:rPr>
          <w:b/>
          <w:sz w:val="28"/>
          <w:szCs w:val="28"/>
        </w:rPr>
        <w:t>ieteikumu izpilde</w:t>
      </w:r>
    </w:p>
    <w:p w:rsidR="00A17240" w:rsidRDefault="00A17240" w:rsidP="00A17240">
      <w:pPr>
        <w:pStyle w:val="Sarakstarindkopa"/>
        <w:ind w:left="0"/>
        <w:rPr>
          <w:b/>
          <w:sz w:val="28"/>
          <w:szCs w:val="28"/>
        </w:rPr>
      </w:pPr>
    </w:p>
    <w:tbl>
      <w:tblPr>
        <w:tblStyle w:val="Reatabula"/>
        <w:tblW w:w="0" w:type="auto"/>
        <w:tblInd w:w="-5" w:type="dxa"/>
        <w:tblLook w:val="04A0" w:firstRow="1" w:lastRow="0" w:firstColumn="1" w:lastColumn="0" w:noHBand="0" w:noVBand="1"/>
      </w:tblPr>
      <w:tblGrid>
        <w:gridCol w:w="2275"/>
        <w:gridCol w:w="3538"/>
        <w:gridCol w:w="3538"/>
      </w:tblGrid>
      <w:tr w:rsidR="00A17240" w:rsidTr="008933C2">
        <w:tc>
          <w:tcPr>
            <w:tcW w:w="2275" w:type="dxa"/>
          </w:tcPr>
          <w:p w:rsidR="00A17240" w:rsidRPr="00A70D67" w:rsidRDefault="00A17240" w:rsidP="008933C2">
            <w:pPr>
              <w:pStyle w:val="Sarakstarindkopa"/>
              <w:ind w:left="0"/>
              <w:rPr>
                <w:sz w:val="24"/>
                <w:szCs w:val="24"/>
              </w:rPr>
            </w:pPr>
            <w:r>
              <w:rPr>
                <w:sz w:val="24"/>
                <w:szCs w:val="24"/>
              </w:rPr>
              <w:t>Joma/kritērijs</w:t>
            </w:r>
          </w:p>
        </w:tc>
        <w:tc>
          <w:tcPr>
            <w:tcW w:w="3538" w:type="dxa"/>
          </w:tcPr>
          <w:p w:rsidR="00A17240" w:rsidRPr="00A70D67" w:rsidRDefault="00A17240" w:rsidP="008933C2">
            <w:pPr>
              <w:pStyle w:val="Sarakstarindkopa"/>
              <w:ind w:left="0"/>
              <w:rPr>
                <w:sz w:val="24"/>
                <w:szCs w:val="24"/>
              </w:rPr>
            </w:pPr>
            <w:r>
              <w:rPr>
                <w:sz w:val="24"/>
                <w:szCs w:val="24"/>
              </w:rPr>
              <w:t>Ieteikumi</w:t>
            </w:r>
          </w:p>
        </w:tc>
        <w:tc>
          <w:tcPr>
            <w:tcW w:w="3538" w:type="dxa"/>
          </w:tcPr>
          <w:p w:rsidR="00A17240" w:rsidRPr="00A70D67" w:rsidRDefault="00A17240" w:rsidP="008933C2">
            <w:pPr>
              <w:pStyle w:val="Sarakstarindkopa"/>
              <w:ind w:left="0"/>
              <w:rPr>
                <w:sz w:val="24"/>
                <w:szCs w:val="24"/>
              </w:rPr>
            </w:pPr>
            <w:r>
              <w:rPr>
                <w:sz w:val="24"/>
                <w:szCs w:val="24"/>
              </w:rPr>
              <w:t>Ieteikumu  izpilde</w:t>
            </w:r>
          </w:p>
        </w:tc>
      </w:tr>
      <w:tr w:rsidR="00A17240" w:rsidTr="008933C2">
        <w:tc>
          <w:tcPr>
            <w:tcW w:w="2275" w:type="dxa"/>
          </w:tcPr>
          <w:p w:rsidR="00A17240" w:rsidRPr="00A70D67" w:rsidRDefault="00A17240" w:rsidP="008933C2">
            <w:pPr>
              <w:pStyle w:val="Sarakstarindkopa"/>
              <w:ind w:left="0"/>
              <w:rPr>
                <w:sz w:val="24"/>
                <w:szCs w:val="24"/>
              </w:rPr>
            </w:pPr>
            <w:r>
              <w:rPr>
                <w:sz w:val="24"/>
                <w:szCs w:val="24"/>
              </w:rPr>
              <w:t>2.3.</w:t>
            </w:r>
          </w:p>
        </w:tc>
        <w:tc>
          <w:tcPr>
            <w:tcW w:w="3538" w:type="dxa"/>
          </w:tcPr>
          <w:p w:rsidR="00A17240" w:rsidRPr="00DD04FC" w:rsidRDefault="00A17240" w:rsidP="008933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color w:val="auto"/>
                <w:sz w:val="24"/>
                <w:szCs w:val="24"/>
                <w:lang w:val="lv-LV"/>
              </w:rPr>
            </w:pPr>
            <w:r w:rsidRPr="00DD04FC">
              <w:rPr>
                <w:rFonts w:ascii="Times New Roman" w:hAnsi="Times New Roman"/>
                <w:color w:val="auto"/>
                <w:sz w:val="24"/>
                <w:szCs w:val="24"/>
                <w:lang w:val="lv-LV"/>
              </w:rPr>
              <w:t>Nodrošināt izglītojamajiem iespēju iepazīties ar pārbaudes darbu grafiku.</w:t>
            </w:r>
          </w:p>
        </w:tc>
        <w:tc>
          <w:tcPr>
            <w:tcW w:w="3538" w:type="dxa"/>
          </w:tcPr>
          <w:p w:rsidR="00A17240" w:rsidRPr="00A70D67" w:rsidRDefault="00A17240" w:rsidP="008933C2">
            <w:pPr>
              <w:pStyle w:val="Sarakstarindkopa"/>
              <w:ind w:left="0"/>
              <w:rPr>
                <w:sz w:val="24"/>
                <w:szCs w:val="24"/>
              </w:rPr>
            </w:pPr>
            <w:r>
              <w:rPr>
                <w:sz w:val="24"/>
                <w:szCs w:val="24"/>
              </w:rPr>
              <w:t>Skolēni var iepazīties ar pārbaudes darbu grafiku pie priekšmetu skolotāja.</w:t>
            </w:r>
          </w:p>
        </w:tc>
      </w:tr>
      <w:tr w:rsidR="00A17240" w:rsidTr="008933C2">
        <w:tc>
          <w:tcPr>
            <w:tcW w:w="2275" w:type="dxa"/>
          </w:tcPr>
          <w:p w:rsidR="00A17240" w:rsidRPr="00A70D67" w:rsidRDefault="00A17240" w:rsidP="008933C2">
            <w:pPr>
              <w:pStyle w:val="Sarakstarindkopa"/>
              <w:ind w:left="0"/>
              <w:rPr>
                <w:sz w:val="24"/>
                <w:szCs w:val="24"/>
              </w:rPr>
            </w:pPr>
            <w:r>
              <w:rPr>
                <w:sz w:val="24"/>
                <w:szCs w:val="24"/>
              </w:rPr>
              <w:t>4.6.</w:t>
            </w:r>
          </w:p>
        </w:tc>
        <w:tc>
          <w:tcPr>
            <w:tcW w:w="3538" w:type="dxa"/>
          </w:tcPr>
          <w:p w:rsidR="00A17240" w:rsidRPr="0025468B" w:rsidRDefault="00A17240" w:rsidP="008933C2">
            <w:pPr>
              <w:rPr>
                <w:sz w:val="24"/>
                <w:szCs w:val="24"/>
              </w:rPr>
            </w:pPr>
            <w:r w:rsidRPr="0025468B">
              <w:rPr>
                <w:sz w:val="24"/>
                <w:szCs w:val="24"/>
              </w:rPr>
              <w:t>Izveidot izglītības iestādes tīmekļa vietni, kurā ievietot un aktualizēt informāciju par izglītības programmu izvēli un kurā vecāki varētu gūt informāciju par izglītības iestādes darbu.</w:t>
            </w:r>
          </w:p>
        </w:tc>
        <w:tc>
          <w:tcPr>
            <w:tcW w:w="3538" w:type="dxa"/>
          </w:tcPr>
          <w:p w:rsidR="00A17240" w:rsidRPr="00A70D67" w:rsidRDefault="00A17240" w:rsidP="008933C2">
            <w:pPr>
              <w:pStyle w:val="Sarakstarindkopa"/>
              <w:ind w:left="0"/>
              <w:rPr>
                <w:sz w:val="24"/>
                <w:szCs w:val="24"/>
              </w:rPr>
            </w:pPr>
            <w:r>
              <w:rPr>
                <w:sz w:val="24"/>
                <w:szCs w:val="24"/>
              </w:rPr>
              <w:t>Ir izveidota skolas mājas lapa.</w:t>
            </w:r>
          </w:p>
        </w:tc>
      </w:tr>
      <w:tr w:rsidR="00A17240" w:rsidTr="008933C2">
        <w:tc>
          <w:tcPr>
            <w:tcW w:w="2275" w:type="dxa"/>
          </w:tcPr>
          <w:p w:rsidR="00A17240" w:rsidRPr="00A70D67" w:rsidRDefault="00A17240" w:rsidP="008933C2">
            <w:pPr>
              <w:pStyle w:val="Sarakstarindkopa"/>
              <w:ind w:left="0"/>
              <w:rPr>
                <w:sz w:val="24"/>
                <w:szCs w:val="24"/>
              </w:rPr>
            </w:pPr>
            <w:r>
              <w:rPr>
                <w:sz w:val="24"/>
                <w:szCs w:val="24"/>
              </w:rPr>
              <w:t>5.2.</w:t>
            </w:r>
          </w:p>
        </w:tc>
        <w:tc>
          <w:tcPr>
            <w:tcW w:w="3538" w:type="dxa"/>
          </w:tcPr>
          <w:p w:rsidR="00A17240" w:rsidRPr="002E1BFE" w:rsidRDefault="00A17240" w:rsidP="008933C2">
            <w:pPr>
              <w:pStyle w:val="Sarakstarindkopa"/>
              <w:ind w:left="0"/>
              <w:rPr>
                <w:sz w:val="24"/>
                <w:szCs w:val="24"/>
              </w:rPr>
            </w:pPr>
            <w:r w:rsidRPr="002E1BFE">
              <w:rPr>
                <w:sz w:val="24"/>
                <w:szCs w:val="24"/>
              </w:rPr>
              <w:t>Veikt elektroinstalācijas nomaiņu telpās, kura tas vēl nav veikts.</w:t>
            </w:r>
          </w:p>
        </w:tc>
        <w:tc>
          <w:tcPr>
            <w:tcW w:w="3538" w:type="dxa"/>
          </w:tcPr>
          <w:p w:rsidR="00A17240" w:rsidRPr="00A70D67" w:rsidRDefault="00A17240" w:rsidP="008933C2">
            <w:pPr>
              <w:pStyle w:val="Sarakstarindkopa"/>
              <w:ind w:left="0"/>
              <w:rPr>
                <w:sz w:val="24"/>
                <w:szCs w:val="24"/>
              </w:rPr>
            </w:pPr>
            <w:r>
              <w:rPr>
                <w:sz w:val="24"/>
                <w:szCs w:val="24"/>
              </w:rPr>
              <w:t>Ir veikta telpu apsekošana. Nepieciešami papildu finanšu līdzekļi.</w:t>
            </w:r>
          </w:p>
        </w:tc>
      </w:tr>
      <w:tr w:rsidR="00A17240" w:rsidTr="008933C2">
        <w:tc>
          <w:tcPr>
            <w:tcW w:w="2275" w:type="dxa"/>
          </w:tcPr>
          <w:p w:rsidR="00A17240" w:rsidRPr="00A70D67" w:rsidRDefault="00A17240" w:rsidP="008933C2">
            <w:pPr>
              <w:pStyle w:val="Sarakstarindkopa"/>
              <w:ind w:left="0"/>
              <w:rPr>
                <w:sz w:val="24"/>
                <w:szCs w:val="24"/>
              </w:rPr>
            </w:pPr>
            <w:r>
              <w:rPr>
                <w:sz w:val="24"/>
                <w:szCs w:val="24"/>
              </w:rPr>
              <w:t>5.2.</w:t>
            </w:r>
          </w:p>
        </w:tc>
        <w:tc>
          <w:tcPr>
            <w:tcW w:w="3538" w:type="dxa"/>
          </w:tcPr>
          <w:p w:rsidR="00A17240" w:rsidRPr="008451C9" w:rsidRDefault="00A17240" w:rsidP="008933C2">
            <w:pPr>
              <w:pStyle w:val="Sarakstarindkopa"/>
              <w:ind w:left="0"/>
              <w:rPr>
                <w:sz w:val="24"/>
                <w:szCs w:val="24"/>
              </w:rPr>
            </w:pPr>
            <w:r w:rsidRPr="008451C9">
              <w:rPr>
                <w:sz w:val="24"/>
                <w:szCs w:val="24"/>
              </w:rPr>
              <w:t>Veikt kanalizācijas un notekūdeņu sistēmas sakārtošanu un ierīkot dušas.</w:t>
            </w:r>
          </w:p>
        </w:tc>
        <w:tc>
          <w:tcPr>
            <w:tcW w:w="3538" w:type="dxa"/>
          </w:tcPr>
          <w:p w:rsidR="00A17240" w:rsidRPr="00A70D67" w:rsidRDefault="00A17240" w:rsidP="00514BDB">
            <w:pPr>
              <w:pStyle w:val="Sarakstarindkopa"/>
              <w:ind w:left="0"/>
              <w:rPr>
                <w:sz w:val="24"/>
                <w:szCs w:val="24"/>
              </w:rPr>
            </w:pPr>
            <w:r>
              <w:rPr>
                <w:sz w:val="24"/>
                <w:szCs w:val="24"/>
              </w:rPr>
              <w:t xml:space="preserve">Ir veikta iekšējās kanalizācijas sakārtošana. </w:t>
            </w:r>
            <w:r w:rsidR="00514BDB">
              <w:rPr>
                <w:sz w:val="24"/>
                <w:szCs w:val="24"/>
              </w:rPr>
              <w:t xml:space="preserve">Ierīkota </w:t>
            </w:r>
            <w:r>
              <w:rPr>
                <w:sz w:val="24"/>
                <w:szCs w:val="24"/>
              </w:rPr>
              <w:t>lietus</w:t>
            </w:r>
            <w:r w:rsidR="00514BDB">
              <w:rPr>
                <w:sz w:val="24"/>
                <w:szCs w:val="24"/>
              </w:rPr>
              <w:t xml:space="preserve"> ūdens kanalizācija skolas ēkai</w:t>
            </w:r>
            <w:r>
              <w:rPr>
                <w:sz w:val="24"/>
                <w:szCs w:val="24"/>
              </w:rPr>
              <w:t>. Duša plānots ierīkot līdz 2020. gadam.</w:t>
            </w:r>
          </w:p>
        </w:tc>
      </w:tr>
      <w:tr w:rsidR="00A17240" w:rsidTr="008933C2">
        <w:tc>
          <w:tcPr>
            <w:tcW w:w="2275" w:type="dxa"/>
          </w:tcPr>
          <w:p w:rsidR="00A17240" w:rsidRPr="00A70D67" w:rsidRDefault="00A17240" w:rsidP="008933C2">
            <w:pPr>
              <w:pStyle w:val="Sarakstarindkopa"/>
              <w:ind w:left="0"/>
              <w:rPr>
                <w:sz w:val="24"/>
                <w:szCs w:val="24"/>
              </w:rPr>
            </w:pPr>
            <w:r>
              <w:rPr>
                <w:sz w:val="24"/>
                <w:szCs w:val="24"/>
              </w:rPr>
              <w:t>5.2.</w:t>
            </w:r>
          </w:p>
        </w:tc>
        <w:tc>
          <w:tcPr>
            <w:tcW w:w="3538" w:type="dxa"/>
          </w:tcPr>
          <w:p w:rsidR="00A17240" w:rsidRPr="00B85153" w:rsidRDefault="00A17240" w:rsidP="008933C2">
            <w:pPr>
              <w:pStyle w:val="Sarakstarindkopa"/>
              <w:ind w:left="0"/>
              <w:rPr>
                <w:sz w:val="24"/>
                <w:szCs w:val="24"/>
              </w:rPr>
            </w:pPr>
            <w:r w:rsidRPr="00B85153">
              <w:rPr>
                <w:sz w:val="24"/>
                <w:szCs w:val="24"/>
              </w:rPr>
              <w:t>Veikt mācību un rekreācijas telpu remontu, veidojot drošu un estētisku vidi visās skolas telpās.</w:t>
            </w:r>
          </w:p>
        </w:tc>
        <w:tc>
          <w:tcPr>
            <w:tcW w:w="3538" w:type="dxa"/>
          </w:tcPr>
          <w:p w:rsidR="00A17240" w:rsidRPr="00A70D67" w:rsidRDefault="00A17240" w:rsidP="008933C2">
            <w:pPr>
              <w:pStyle w:val="Sarakstarindkopa"/>
              <w:ind w:left="0"/>
              <w:rPr>
                <w:sz w:val="24"/>
                <w:szCs w:val="24"/>
              </w:rPr>
            </w:pPr>
            <w:r>
              <w:rPr>
                <w:sz w:val="24"/>
                <w:szCs w:val="24"/>
              </w:rPr>
              <w:t>Ir veikta telpu apsekošana. Ir nepieciešams papildu finansējums.</w:t>
            </w:r>
          </w:p>
        </w:tc>
      </w:tr>
      <w:tr w:rsidR="00A17240" w:rsidTr="008933C2">
        <w:tc>
          <w:tcPr>
            <w:tcW w:w="2275" w:type="dxa"/>
          </w:tcPr>
          <w:p w:rsidR="00A17240" w:rsidRPr="00A70D67" w:rsidRDefault="00A17240" w:rsidP="008933C2">
            <w:pPr>
              <w:pStyle w:val="Sarakstarindkopa"/>
              <w:ind w:left="0"/>
              <w:rPr>
                <w:sz w:val="24"/>
                <w:szCs w:val="24"/>
              </w:rPr>
            </w:pPr>
            <w:r>
              <w:rPr>
                <w:sz w:val="24"/>
                <w:szCs w:val="24"/>
              </w:rPr>
              <w:t>6.1.</w:t>
            </w:r>
          </w:p>
        </w:tc>
        <w:tc>
          <w:tcPr>
            <w:tcW w:w="3538" w:type="dxa"/>
          </w:tcPr>
          <w:p w:rsidR="00A17240" w:rsidRPr="00BF5DEB" w:rsidRDefault="00A17240" w:rsidP="008933C2">
            <w:pPr>
              <w:rPr>
                <w:sz w:val="24"/>
                <w:szCs w:val="24"/>
              </w:rPr>
            </w:pPr>
            <w:r w:rsidRPr="00BF5DEB">
              <w:rPr>
                <w:sz w:val="24"/>
                <w:szCs w:val="24"/>
              </w:rPr>
              <w:t xml:space="preserve">Plānot un pilnveidot materiāltehnisko nodrošinājumu, atbilstošu mūsdienu prasībām, dzīvesveidam – IT nodrošinājums, </w:t>
            </w:r>
            <w:r w:rsidRPr="00BF5DEB">
              <w:rPr>
                <w:sz w:val="24"/>
                <w:szCs w:val="24"/>
              </w:rPr>
              <w:lastRenderedPageBreak/>
              <w:t>velosipēdu iegāde, mājturības mācību procesa nodrošināšana u.c.</w:t>
            </w:r>
          </w:p>
        </w:tc>
        <w:tc>
          <w:tcPr>
            <w:tcW w:w="3538" w:type="dxa"/>
          </w:tcPr>
          <w:p w:rsidR="00A17240" w:rsidRDefault="00A17240" w:rsidP="008933C2">
            <w:pPr>
              <w:pStyle w:val="Sarakstarindkopa"/>
              <w:ind w:left="0"/>
              <w:rPr>
                <w:sz w:val="24"/>
                <w:szCs w:val="24"/>
              </w:rPr>
            </w:pPr>
            <w:r>
              <w:rPr>
                <w:sz w:val="24"/>
                <w:szCs w:val="24"/>
              </w:rPr>
              <w:lastRenderedPageBreak/>
              <w:t>Plānots nākošā gada bu</w:t>
            </w:r>
            <w:r w:rsidR="007B4A6E">
              <w:rPr>
                <w:sz w:val="24"/>
                <w:szCs w:val="24"/>
              </w:rPr>
              <w:t>džetā paredzēt līdzekļus</w:t>
            </w:r>
            <w:r>
              <w:rPr>
                <w:sz w:val="24"/>
                <w:szCs w:val="24"/>
              </w:rPr>
              <w:t xml:space="preserve"> projektoru un velosipēda iegādei. </w:t>
            </w:r>
          </w:p>
          <w:p w:rsidR="006F538D" w:rsidRPr="00A70D67" w:rsidRDefault="006F538D" w:rsidP="008933C2">
            <w:pPr>
              <w:pStyle w:val="Sarakstarindkopa"/>
              <w:ind w:left="0"/>
              <w:rPr>
                <w:sz w:val="24"/>
                <w:szCs w:val="24"/>
              </w:rPr>
            </w:pPr>
            <w:r>
              <w:rPr>
                <w:sz w:val="24"/>
                <w:szCs w:val="24"/>
              </w:rPr>
              <w:lastRenderedPageBreak/>
              <w:t>Iegādāts ledusskapis mājturības kabinetam.</w:t>
            </w:r>
          </w:p>
        </w:tc>
      </w:tr>
      <w:tr w:rsidR="00A17240" w:rsidTr="008933C2">
        <w:tc>
          <w:tcPr>
            <w:tcW w:w="2275" w:type="dxa"/>
          </w:tcPr>
          <w:p w:rsidR="00A17240" w:rsidRPr="00A70D67" w:rsidRDefault="00A17240" w:rsidP="008933C2">
            <w:pPr>
              <w:pStyle w:val="Sarakstarindkopa"/>
              <w:ind w:left="0"/>
              <w:rPr>
                <w:sz w:val="24"/>
                <w:szCs w:val="24"/>
              </w:rPr>
            </w:pPr>
            <w:r>
              <w:rPr>
                <w:sz w:val="24"/>
                <w:szCs w:val="24"/>
              </w:rPr>
              <w:lastRenderedPageBreak/>
              <w:t>6.2.</w:t>
            </w:r>
          </w:p>
        </w:tc>
        <w:tc>
          <w:tcPr>
            <w:tcW w:w="3538" w:type="dxa"/>
          </w:tcPr>
          <w:p w:rsidR="00A17240" w:rsidRPr="002D553C" w:rsidRDefault="00A17240" w:rsidP="008933C2">
            <w:pPr>
              <w:rPr>
                <w:sz w:val="24"/>
                <w:szCs w:val="24"/>
              </w:rPr>
            </w:pPr>
            <w:r w:rsidRPr="002D553C">
              <w:rPr>
                <w:sz w:val="24"/>
                <w:szCs w:val="24"/>
              </w:rPr>
              <w:t>Izstrādāt, realizēt, regulāri aktualizēt pedagogu profesionālās pilnveides plānu.</w:t>
            </w:r>
          </w:p>
        </w:tc>
        <w:tc>
          <w:tcPr>
            <w:tcW w:w="3538" w:type="dxa"/>
          </w:tcPr>
          <w:p w:rsidR="00A17240" w:rsidRPr="00A70D67" w:rsidRDefault="00A17240" w:rsidP="008933C2">
            <w:pPr>
              <w:pStyle w:val="Sarakstarindkopa"/>
              <w:ind w:left="0"/>
              <w:rPr>
                <w:sz w:val="24"/>
                <w:szCs w:val="24"/>
              </w:rPr>
            </w:pPr>
            <w:r>
              <w:rPr>
                <w:sz w:val="24"/>
                <w:szCs w:val="24"/>
              </w:rPr>
              <w:t>Ir izpildīts.</w:t>
            </w:r>
          </w:p>
        </w:tc>
      </w:tr>
      <w:tr w:rsidR="00A17240" w:rsidTr="008933C2">
        <w:tc>
          <w:tcPr>
            <w:tcW w:w="2275" w:type="dxa"/>
          </w:tcPr>
          <w:p w:rsidR="00A17240" w:rsidRDefault="00A17240" w:rsidP="008933C2">
            <w:pPr>
              <w:pStyle w:val="Sarakstarindkopa"/>
              <w:ind w:left="0"/>
            </w:pPr>
            <w:r>
              <w:t>6.2.</w:t>
            </w:r>
          </w:p>
        </w:tc>
        <w:tc>
          <w:tcPr>
            <w:tcW w:w="3538" w:type="dxa"/>
          </w:tcPr>
          <w:p w:rsidR="00A17240" w:rsidRPr="008860BB" w:rsidRDefault="00A17240" w:rsidP="008933C2">
            <w:pPr>
              <w:rPr>
                <w:sz w:val="24"/>
                <w:szCs w:val="24"/>
              </w:rPr>
            </w:pPr>
            <w:r w:rsidRPr="008860BB">
              <w:rPr>
                <w:sz w:val="24"/>
                <w:szCs w:val="24"/>
              </w:rPr>
              <w:t>Nodrošināt visu pedagogu profesionālās kvalifikācijas un pilnveides atbilstību normatīvo aktu prasībām.</w:t>
            </w:r>
          </w:p>
        </w:tc>
        <w:tc>
          <w:tcPr>
            <w:tcW w:w="3538" w:type="dxa"/>
          </w:tcPr>
          <w:p w:rsidR="00A17240" w:rsidRPr="004B5BA8" w:rsidRDefault="00A17240" w:rsidP="008933C2">
            <w:pPr>
              <w:pStyle w:val="Sarakstarindkopa"/>
              <w:ind w:left="0"/>
              <w:rPr>
                <w:sz w:val="24"/>
                <w:szCs w:val="24"/>
              </w:rPr>
            </w:pPr>
            <w:r w:rsidRPr="004B5BA8">
              <w:rPr>
                <w:sz w:val="24"/>
                <w:szCs w:val="24"/>
              </w:rPr>
              <w:t>Daļēji realiz</w:t>
            </w:r>
            <w:r>
              <w:rPr>
                <w:sz w:val="24"/>
                <w:szCs w:val="24"/>
              </w:rPr>
              <w:t>ēta pedagogu profesionālā kvalifikācija un pilnveide, atbilstoši piedāvājumam.</w:t>
            </w:r>
          </w:p>
        </w:tc>
      </w:tr>
      <w:tr w:rsidR="00A17240" w:rsidTr="008933C2">
        <w:tc>
          <w:tcPr>
            <w:tcW w:w="2275" w:type="dxa"/>
          </w:tcPr>
          <w:p w:rsidR="00A17240" w:rsidRDefault="00A17240" w:rsidP="008933C2">
            <w:pPr>
              <w:pStyle w:val="Sarakstarindkopa"/>
              <w:ind w:left="0"/>
            </w:pPr>
            <w:r>
              <w:t>6.2.</w:t>
            </w:r>
          </w:p>
        </w:tc>
        <w:tc>
          <w:tcPr>
            <w:tcW w:w="3538" w:type="dxa"/>
          </w:tcPr>
          <w:p w:rsidR="00A17240" w:rsidRPr="00C84C4C" w:rsidRDefault="00A17240" w:rsidP="008933C2">
            <w:pPr>
              <w:rPr>
                <w:sz w:val="24"/>
                <w:szCs w:val="24"/>
              </w:rPr>
            </w:pPr>
            <w:r w:rsidRPr="00C84C4C">
              <w:rPr>
                <w:sz w:val="24"/>
                <w:szCs w:val="24"/>
              </w:rPr>
              <w:t>Nodrošināt atbalsta personāla (logopēda, psihologa) pieejamību skolā.</w:t>
            </w:r>
          </w:p>
        </w:tc>
        <w:tc>
          <w:tcPr>
            <w:tcW w:w="3538" w:type="dxa"/>
          </w:tcPr>
          <w:p w:rsidR="00A17240" w:rsidRPr="00C73DA4" w:rsidRDefault="002F44E7" w:rsidP="008933C2">
            <w:pPr>
              <w:pStyle w:val="Sarakstarindkopa"/>
              <w:ind w:left="0"/>
              <w:rPr>
                <w:sz w:val="24"/>
                <w:szCs w:val="24"/>
              </w:rPr>
            </w:pPr>
            <w:r>
              <w:rPr>
                <w:sz w:val="24"/>
                <w:szCs w:val="24"/>
              </w:rPr>
              <w:t xml:space="preserve">No </w:t>
            </w:r>
            <w:r w:rsidR="00B36D6D">
              <w:rPr>
                <w:sz w:val="24"/>
                <w:szCs w:val="24"/>
              </w:rPr>
              <w:t>2018.</w:t>
            </w:r>
            <w:r w:rsidR="00FF22B4">
              <w:rPr>
                <w:sz w:val="24"/>
                <w:szCs w:val="24"/>
              </w:rPr>
              <w:t>/2019.m.g.s</w:t>
            </w:r>
            <w:r w:rsidR="00B36D6D">
              <w:rPr>
                <w:sz w:val="24"/>
                <w:szCs w:val="24"/>
              </w:rPr>
              <w:t>kolotāja strādās skolā un pirmsskolā.</w:t>
            </w:r>
          </w:p>
        </w:tc>
      </w:tr>
      <w:tr w:rsidR="00A17240" w:rsidTr="008933C2">
        <w:tc>
          <w:tcPr>
            <w:tcW w:w="2275" w:type="dxa"/>
          </w:tcPr>
          <w:p w:rsidR="00A17240" w:rsidRPr="00F53F60" w:rsidRDefault="00A17240" w:rsidP="008933C2">
            <w:pPr>
              <w:pStyle w:val="Sarakstarindkopa"/>
              <w:ind w:left="0"/>
              <w:rPr>
                <w:sz w:val="24"/>
                <w:szCs w:val="24"/>
              </w:rPr>
            </w:pPr>
            <w:r w:rsidRPr="00F53F60">
              <w:rPr>
                <w:sz w:val="24"/>
                <w:szCs w:val="24"/>
              </w:rPr>
              <w:t>7.1.</w:t>
            </w:r>
          </w:p>
        </w:tc>
        <w:tc>
          <w:tcPr>
            <w:tcW w:w="3538" w:type="dxa"/>
          </w:tcPr>
          <w:p w:rsidR="00A17240" w:rsidRPr="00C675E4" w:rsidRDefault="00A17240" w:rsidP="008933C2">
            <w:pPr>
              <w:rPr>
                <w:sz w:val="24"/>
                <w:szCs w:val="24"/>
              </w:rPr>
            </w:pPr>
            <w:r w:rsidRPr="00C675E4">
              <w:rPr>
                <w:sz w:val="24"/>
                <w:szCs w:val="24"/>
              </w:rPr>
              <w:t>Attīstības plānā turpmāk plānot konkrētas, sasniedzamas un izmērāmas prioritātes, uzdevumus un rezultātu novērtēšanas kritērijus.</w:t>
            </w:r>
          </w:p>
        </w:tc>
        <w:tc>
          <w:tcPr>
            <w:tcW w:w="3538" w:type="dxa"/>
          </w:tcPr>
          <w:p w:rsidR="00A17240" w:rsidRPr="00F53F60" w:rsidRDefault="00A17240" w:rsidP="008933C2">
            <w:pPr>
              <w:pStyle w:val="Sarakstarindkopa"/>
              <w:ind w:left="0"/>
              <w:rPr>
                <w:sz w:val="24"/>
                <w:szCs w:val="24"/>
              </w:rPr>
            </w:pPr>
            <w:r>
              <w:rPr>
                <w:sz w:val="24"/>
                <w:szCs w:val="24"/>
              </w:rPr>
              <w:t>Izstrādājot jauno attīstības plānu, tiks ņemti vērā ieteikumi.</w:t>
            </w:r>
          </w:p>
        </w:tc>
      </w:tr>
    </w:tbl>
    <w:p w:rsidR="00A17240" w:rsidRPr="00AE1021" w:rsidRDefault="00A17240" w:rsidP="00A17240">
      <w:pPr>
        <w:rPr>
          <w:b/>
          <w:sz w:val="28"/>
          <w:szCs w:val="28"/>
        </w:rPr>
      </w:pPr>
    </w:p>
    <w:p w:rsidR="00A17240" w:rsidRDefault="00A17240" w:rsidP="00A17240">
      <w:pPr>
        <w:pStyle w:val="Sarakstarindkopa"/>
        <w:ind w:left="1080"/>
        <w:jc w:val="center"/>
        <w:rPr>
          <w:b/>
          <w:sz w:val="28"/>
          <w:szCs w:val="28"/>
        </w:rPr>
      </w:pPr>
      <w:r>
        <w:rPr>
          <w:b/>
          <w:sz w:val="28"/>
          <w:szCs w:val="28"/>
        </w:rPr>
        <w:t>1.Mācību saturs</w:t>
      </w:r>
    </w:p>
    <w:p w:rsidR="00A17240" w:rsidRPr="00320359" w:rsidRDefault="00A17240" w:rsidP="00A17240">
      <w:pPr>
        <w:pStyle w:val="Sarakstarindkopa"/>
        <w:ind w:left="1080"/>
        <w:rPr>
          <w:b/>
        </w:rPr>
      </w:pPr>
      <w:r w:rsidRPr="00320359">
        <w:rPr>
          <w:b/>
        </w:rPr>
        <w:t>1.1.</w:t>
      </w:r>
      <w:r>
        <w:rPr>
          <w:b/>
        </w:rPr>
        <w:t>Skolas īstenotās izglītības programmas</w:t>
      </w:r>
    </w:p>
    <w:p w:rsidR="00A17240" w:rsidRPr="00493884" w:rsidRDefault="00A17240" w:rsidP="00A17240">
      <w:pPr>
        <w:jc w:val="center"/>
        <w:rPr>
          <w:b/>
        </w:rPr>
      </w:pPr>
    </w:p>
    <w:tbl>
      <w:tblPr>
        <w:tblStyle w:val="Reatabula"/>
        <w:tblW w:w="9474" w:type="dxa"/>
        <w:tblLayout w:type="fixed"/>
        <w:tblLook w:val="01E0" w:firstRow="1" w:lastRow="1" w:firstColumn="1" w:lastColumn="1" w:noHBand="0" w:noVBand="0"/>
      </w:tblPr>
      <w:tblGrid>
        <w:gridCol w:w="621"/>
        <w:gridCol w:w="4275"/>
        <w:gridCol w:w="1938"/>
        <w:gridCol w:w="2640"/>
      </w:tblGrid>
      <w:tr w:rsidR="00A17240" w:rsidTr="008933C2">
        <w:tc>
          <w:tcPr>
            <w:tcW w:w="621" w:type="dxa"/>
          </w:tcPr>
          <w:p w:rsidR="00A17240" w:rsidRDefault="00A17240" w:rsidP="008933C2">
            <w:pPr>
              <w:rPr>
                <w:sz w:val="24"/>
                <w:szCs w:val="24"/>
              </w:rPr>
            </w:pPr>
            <w:proofErr w:type="spellStart"/>
            <w:r>
              <w:rPr>
                <w:sz w:val="24"/>
                <w:szCs w:val="24"/>
              </w:rPr>
              <w:t>Nr.p.k</w:t>
            </w:r>
            <w:proofErr w:type="spellEnd"/>
            <w:r>
              <w:rPr>
                <w:sz w:val="24"/>
                <w:szCs w:val="24"/>
              </w:rPr>
              <w:t>.</w:t>
            </w:r>
          </w:p>
        </w:tc>
        <w:tc>
          <w:tcPr>
            <w:tcW w:w="4275" w:type="dxa"/>
          </w:tcPr>
          <w:p w:rsidR="00A17240" w:rsidRDefault="00A17240" w:rsidP="008933C2">
            <w:pPr>
              <w:jc w:val="center"/>
              <w:rPr>
                <w:sz w:val="24"/>
                <w:szCs w:val="24"/>
              </w:rPr>
            </w:pPr>
            <w:r>
              <w:rPr>
                <w:sz w:val="24"/>
                <w:szCs w:val="24"/>
              </w:rPr>
              <w:t>Izglītības programmas nosaukums un kods</w:t>
            </w:r>
          </w:p>
        </w:tc>
        <w:tc>
          <w:tcPr>
            <w:tcW w:w="1938" w:type="dxa"/>
          </w:tcPr>
          <w:p w:rsidR="00A17240" w:rsidRDefault="00A17240" w:rsidP="008933C2">
            <w:pPr>
              <w:rPr>
                <w:sz w:val="24"/>
                <w:szCs w:val="24"/>
              </w:rPr>
            </w:pPr>
            <w:r>
              <w:rPr>
                <w:sz w:val="24"/>
                <w:szCs w:val="24"/>
              </w:rPr>
              <w:t>Licences numurs</w:t>
            </w:r>
          </w:p>
        </w:tc>
        <w:tc>
          <w:tcPr>
            <w:tcW w:w="2640" w:type="dxa"/>
          </w:tcPr>
          <w:p w:rsidR="00A17240" w:rsidRDefault="00A17240" w:rsidP="008933C2">
            <w:pPr>
              <w:rPr>
                <w:sz w:val="24"/>
                <w:szCs w:val="24"/>
              </w:rPr>
            </w:pPr>
            <w:r>
              <w:rPr>
                <w:sz w:val="24"/>
                <w:szCs w:val="24"/>
              </w:rPr>
              <w:t>Licences izsniegšanas datums</w:t>
            </w:r>
          </w:p>
        </w:tc>
      </w:tr>
      <w:tr w:rsidR="00A17240" w:rsidTr="008933C2">
        <w:tc>
          <w:tcPr>
            <w:tcW w:w="621" w:type="dxa"/>
          </w:tcPr>
          <w:p w:rsidR="00A17240" w:rsidRDefault="00A17240" w:rsidP="008933C2">
            <w:pPr>
              <w:rPr>
                <w:sz w:val="24"/>
                <w:szCs w:val="24"/>
              </w:rPr>
            </w:pPr>
            <w:r>
              <w:rPr>
                <w:sz w:val="24"/>
                <w:szCs w:val="24"/>
              </w:rPr>
              <w:t>1.</w:t>
            </w:r>
          </w:p>
        </w:tc>
        <w:tc>
          <w:tcPr>
            <w:tcW w:w="4275" w:type="dxa"/>
          </w:tcPr>
          <w:p w:rsidR="00A17240" w:rsidRDefault="00A17240" w:rsidP="008933C2">
            <w:pPr>
              <w:rPr>
                <w:sz w:val="24"/>
                <w:szCs w:val="24"/>
              </w:rPr>
            </w:pPr>
            <w:r>
              <w:rPr>
                <w:sz w:val="24"/>
                <w:szCs w:val="24"/>
              </w:rPr>
              <w:t xml:space="preserve">Pamatizglītības programma, </w:t>
            </w:r>
          </w:p>
          <w:p w:rsidR="00A17240" w:rsidRDefault="00A17240" w:rsidP="008933C2">
            <w:pPr>
              <w:rPr>
                <w:sz w:val="24"/>
                <w:szCs w:val="24"/>
              </w:rPr>
            </w:pPr>
            <w:r>
              <w:rPr>
                <w:sz w:val="24"/>
                <w:szCs w:val="24"/>
              </w:rPr>
              <w:t>kods 2101 11 11</w:t>
            </w:r>
          </w:p>
        </w:tc>
        <w:tc>
          <w:tcPr>
            <w:tcW w:w="1938" w:type="dxa"/>
          </w:tcPr>
          <w:p w:rsidR="00A17240" w:rsidRDefault="00A17240" w:rsidP="008933C2">
            <w:pPr>
              <w:rPr>
                <w:sz w:val="24"/>
                <w:szCs w:val="24"/>
              </w:rPr>
            </w:pPr>
            <w:r>
              <w:rPr>
                <w:sz w:val="24"/>
                <w:szCs w:val="24"/>
              </w:rPr>
              <w:t>V-856</w:t>
            </w:r>
          </w:p>
        </w:tc>
        <w:tc>
          <w:tcPr>
            <w:tcW w:w="2640" w:type="dxa"/>
          </w:tcPr>
          <w:p w:rsidR="00A17240" w:rsidRDefault="00A17240" w:rsidP="008933C2">
            <w:pPr>
              <w:rPr>
                <w:sz w:val="24"/>
                <w:szCs w:val="24"/>
              </w:rPr>
            </w:pPr>
            <w:r>
              <w:rPr>
                <w:sz w:val="24"/>
                <w:szCs w:val="24"/>
              </w:rPr>
              <w:t>2009.gada 8.decembrī</w:t>
            </w:r>
          </w:p>
        </w:tc>
      </w:tr>
      <w:tr w:rsidR="00A17240" w:rsidTr="008933C2">
        <w:tc>
          <w:tcPr>
            <w:tcW w:w="621" w:type="dxa"/>
          </w:tcPr>
          <w:p w:rsidR="00A17240" w:rsidRDefault="00A17240" w:rsidP="008933C2">
            <w:pPr>
              <w:rPr>
                <w:sz w:val="24"/>
                <w:szCs w:val="24"/>
              </w:rPr>
            </w:pPr>
            <w:r>
              <w:rPr>
                <w:sz w:val="24"/>
                <w:szCs w:val="24"/>
              </w:rPr>
              <w:t>2.</w:t>
            </w:r>
          </w:p>
        </w:tc>
        <w:tc>
          <w:tcPr>
            <w:tcW w:w="4275" w:type="dxa"/>
          </w:tcPr>
          <w:p w:rsidR="00A17240" w:rsidRDefault="00A17240" w:rsidP="008933C2">
            <w:pPr>
              <w:rPr>
                <w:sz w:val="24"/>
                <w:szCs w:val="24"/>
              </w:rPr>
            </w:pPr>
            <w:r>
              <w:rPr>
                <w:sz w:val="24"/>
                <w:szCs w:val="24"/>
              </w:rPr>
              <w:t>Pamatizglītības profesionāli orientētā virziena programma, kods 21 0141 11</w:t>
            </w:r>
          </w:p>
        </w:tc>
        <w:tc>
          <w:tcPr>
            <w:tcW w:w="1938" w:type="dxa"/>
          </w:tcPr>
          <w:p w:rsidR="00A17240" w:rsidRDefault="00A17240" w:rsidP="008933C2">
            <w:pPr>
              <w:rPr>
                <w:sz w:val="24"/>
                <w:szCs w:val="24"/>
              </w:rPr>
            </w:pPr>
            <w:r>
              <w:rPr>
                <w:sz w:val="24"/>
                <w:szCs w:val="24"/>
              </w:rPr>
              <w:t>V-4599</w:t>
            </w:r>
          </w:p>
        </w:tc>
        <w:tc>
          <w:tcPr>
            <w:tcW w:w="2640" w:type="dxa"/>
          </w:tcPr>
          <w:p w:rsidR="00A17240" w:rsidRDefault="00A17240" w:rsidP="008933C2">
            <w:pPr>
              <w:rPr>
                <w:sz w:val="24"/>
                <w:szCs w:val="24"/>
              </w:rPr>
            </w:pPr>
            <w:r>
              <w:rPr>
                <w:sz w:val="24"/>
                <w:szCs w:val="24"/>
              </w:rPr>
              <w:t>2011.gada 12.augustā</w:t>
            </w:r>
          </w:p>
        </w:tc>
      </w:tr>
      <w:tr w:rsidR="00A17240" w:rsidTr="008933C2">
        <w:tc>
          <w:tcPr>
            <w:tcW w:w="621" w:type="dxa"/>
          </w:tcPr>
          <w:p w:rsidR="00A17240" w:rsidRPr="007F503B" w:rsidRDefault="00A17240" w:rsidP="008933C2">
            <w:pPr>
              <w:rPr>
                <w:sz w:val="24"/>
                <w:szCs w:val="24"/>
              </w:rPr>
            </w:pPr>
            <w:r w:rsidRPr="007F503B">
              <w:rPr>
                <w:sz w:val="24"/>
                <w:szCs w:val="24"/>
              </w:rPr>
              <w:t>3.</w:t>
            </w:r>
          </w:p>
        </w:tc>
        <w:tc>
          <w:tcPr>
            <w:tcW w:w="4275" w:type="dxa"/>
          </w:tcPr>
          <w:p w:rsidR="00A17240" w:rsidRPr="007F503B" w:rsidRDefault="00A17240" w:rsidP="008933C2">
            <w:pPr>
              <w:rPr>
                <w:sz w:val="24"/>
                <w:szCs w:val="24"/>
              </w:rPr>
            </w:pPr>
            <w:r w:rsidRPr="007F503B">
              <w:rPr>
                <w:sz w:val="24"/>
                <w:szCs w:val="24"/>
              </w:rPr>
              <w:t xml:space="preserve">Speciālās pamatizglītības programmu </w:t>
            </w:r>
            <w:r>
              <w:rPr>
                <w:sz w:val="24"/>
                <w:szCs w:val="24"/>
              </w:rPr>
              <w:t>izglītojamiem ar mācīšanās traucējumiem, kods 21015611</w:t>
            </w:r>
          </w:p>
        </w:tc>
        <w:tc>
          <w:tcPr>
            <w:tcW w:w="1938" w:type="dxa"/>
          </w:tcPr>
          <w:p w:rsidR="00A17240" w:rsidRPr="007F503B" w:rsidRDefault="00A17240" w:rsidP="008933C2">
            <w:pPr>
              <w:rPr>
                <w:sz w:val="24"/>
                <w:szCs w:val="24"/>
              </w:rPr>
            </w:pPr>
            <w:r>
              <w:rPr>
                <w:sz w:val="24"/>
                <w:szCs w:val="24"/>
              </w:rPr>
              <w:t>V-6847</w:t>
            </w:r>
          </w:p>
        </w:tc>
        <w:tc>
          <w:tcPr>
            <w:tcW w:w="2640" w:type="dxa"/>
          </w:tcPr>
          <w:p w:rsidR="00A17240" w:rsidRPr="007F503B" w:rsidRDefault="00A17240" w:rsidP="008933C2">
            <w:pPr>
              <w:rPr>
                <w:sz w:val="24"/>
                <w:szCs w:val="24"/>
              </w:rPr>
            </w:pPr>
            <w:r>
              <w:rPr>
                <w:sz w:val="24"/>
                <w:szCs w:val="24"/>
              </w:rPr>
              <w:t>2013.gada 13. novembrī</w:t>
            </w:r>
          </w:p>
        </w:tc>
      </w:tr>
      <w:tr w:rsidR="00A17240" w:rsidTr="008933C2">
        <w:tc>
          <w:tcPr>
            <w:tcW w:w="621" w:type="dxa"/>
          </w:tcPr>
          <w:p w:rsidR="00A17240" w:rsidRPr="003E2CC1" w:rsidRDefault="00A17240" w:rsidP="008933C2">
            <w:pPr>
              <w:rPr>
                <w:sz w:val="24"/>
                <w:szCs w:val="24"/>
              </w:rPr>
            </w:pPr>
            <w:r>
              <w:rPr>
                <w:sz w:val="24"/>
                <w:szCs w:val="24"/>
              </w:rPr>
              <w:t>4.</w:t>
            </w:r>
          </w:p>
        </w:tc>
        <w:tc>
          <w:tcPr>
            <w:tcW w:w="4275" w:type="dxa"/>
          </w:tcPr>
          <w:p w:rsidR="00A17240" w:rsidRPr="003E2CC1" w:rsidRDefault="00A17240" w:rsidP="008933C2">
            <w:pPr>
              <w:rPr>
                <w:sz w:val="24"/>
                <w:szCs w:val="24"/>
              </w:rPr>
            </w:pPr>
            <w:r>
              <w:rPr>
                <w:sz w:val="24"/>
                <w:szCs w:val="24"/>
              </w:rPr>
              <w:t>Vispārējās pirmskolas izglītības programma, kods 01011111</w:t>
            </w:r>
          </w:p>
        </w:tc>
        <w:tc>
          <w:tcPr>
            <w:tcW w:w="1938" w:type="dxa"/>
          </w:tcPr>
          <w:p w:rsidR="00A17240" w:rsidRPr="003E2CC1" w:rsidRDefault="00A17240" w:rsidP="008933C2">
            <w:pPr>
              <w:rPr>
                <w:sz w:val="24"/>
                <w:szCs w:val="24"/>
              </w:rPr>
            </w:pPr>
            <w:r>
              <w:rPr>
                <w:sz w:val="24"/>
                <w:szCs w:val="24"/>
              </w:rPr>
              <w:t>V-8146</w:t>
            </w:r>
          </w:p>
        </w:tc>
        <w:tc>
          <w:tcPr>
            <w:tcW w:w="2640" w:type="dxa"/>
          </w:tcPr>
          <w:p w:rsidR="00A17240" w:rsidRPr="003E2CC1" w:rsidRDefault="00A17240" w:rsidP="008933C2">
            <w:pPr>
              <w:rPr>
                <w:sz w:val="24"/>
                <w:szCs w:val="24"/>
              </w:rPr>
            </w:pPr>
            <w:r>
              <w:rPr>
                <w:sz w:val="24"/>
                <w:szCs w:val="24"/>
              </w:rPr>
              <w:t>2015.gada 4. augustā</w:t>
            </w:r>
          </w:p>
        </w:tc>
      </w:tr>
    </w:tbl>
    <w:p w:rsidR="00A17240" w:rsidRDefault="00A17240" w:rsidP="00A17240">
      <w:pPr>
        <w:rPr>
          <w:b/>
          <w:sz w:val="28"/>
          <w:szCs w:val="28"/>
        </w:rPr>
      </w:pPr>
    </w:p>
    <w:tbl>
      <w:tblPr>
        <w:tblStyle w:val="Reatabula"/>
        <w:tblW w:w="9342" w:type="dxa"/>
        <w:tblLook w:val="04A0" w:firstRow="1" w:lastRow="0" w:firstColumn="1" w:lastColumn="0" w:noHBand="0" w:noVBand="1"/>
      </w:tblPr>
      <w:tblGrid>
        <w:gridCol w:w="576"/>
        <w:gridCol w:w="4388"/>
        <w:gridCol w:w="1835"/>
        <w:gridCol w:w="2543"/>
      </w:tblGrid>
      <w:tr w:rsidR="00A17240" w:rsidRPr="00F2377C" w:rsidTr="008933C2">
        <w:tc>
          <w:tcPr>
            <w:tcW w:w="576" w:type="dxa"/>
          </w:tcPr>
          <w:p w:rsidR="00A17240" w:rsidRPr="00F2377C" w:rsidRDefault="00A17240" w:rsidP="008933C2">
            <w:pPr>
              <w:rPr>
                <w:sz w:val="24"/>
                <w:szCs w:val="24"/>
              </w:rPr>
            </w:pPr>
            <w:r w:rsidRPr="00F2377C">
              <w:rPr>
                <w:sz w:val="24"/>
                <w:szCs w:val="24"/>
              </w:rPr>
              <w:t>Nr.</w:t>
            </w:r>
          </w:p>
          <w:p w:rsidR="00A17240" w:rsidRPr="00F2377C" w:rsidRDefault="00A17240" w:rsidP="008933C2">
            <w:pPr>
              <w:rPr>
                <w:sz w:val="24"/>
                <w:szCs w:val="24"/>
              </w:rPr>
            </w:pPr>
            <w:r w:rsidRPr="00F2377C">
              <w:rPr>
                <w:sz w:val="24"/>
                <w:szCs w:val="24"/>
              </w:rPr>
              <w:t>p.k.</w:t>
            </w:r>
          </w:p>
        </w:tc>
        <w:tc>
          <w:tcPr>
            <w:tcW w:w="4388" w:type="dxa"/>
          </w:tcPr>
          <w:p w:rsidR="00A17240" w:rsidRPr="00F2377C" w:rsidRDefault="00A17240" w:rsidP="008933C2">
            <w:pPr>
              <w:jc w:val="center"/>
              <w:rPr>
                <w:sz w:val="24"/>
                <w:szCs w:val="24"/>
              </w:rPr>
            </w:pPr>
            <w:r w:rsidRPr="00F2377C">
              <w:rPr>
                <w:sz w:val="24"/>
                <w:szCs w:val="24"/>
              </w:rPr>
              <w:t>Izglītības programmas nosaukums un kods</w:t>
            </w:r>
          </w:p>
        </w:tc>
        <w:tc>
          <w:tcPr>
            <w:tcW w:w="1835" w:type="dxa"/>
          </w:tcPr>
          <w:p w:rsidR="00A17240" w:rsidRPr="00F2377C" w:rsidRDefault="00A17240" w:rsidP="008933C2">
            <w:pPr>
              <w:rPr>
                <w:sz w:val="24"/>
                <w:szCs w:val="24"/>
              </w:rPr>
            </w:pPr>
            <w:r w:rsidRPr="00F2377C">
              <w:rPr>
                <w:sz w:val="24"/>
                <w:szCs w:val="24"/>
              </w:rPr>
              <w:t xml:space="preserve">Akreditācijas </w:t>
            </w:r>
            <w:r>
              <w:rPr>
                <w:sz w:val="24"/>
                <w:szCs w:val="24"/>
              </w:rPr>
              <w:t>numurs</w:t>
            </w:r>
          </w:p>
        </w:tc>
        <w:tc>
          <w:tcPr>
            <w:tcW w:w="2543" w:type="dxa"/>
          </w:tcPr>
          <w:p w:rsidR="00A17240" w:rsidRPr="00F2377C" w:rsidRDefault="00A17240" w:rsidP="008933C2">
            <w:pPr>
              <w:rPr>
                <w:sz w:val="24"/>
                <w:szCs w:val="24"/>
              </w:rPr>
            </w:pPr>
            <w:r w:rsidRPr="00F2377C">
              <w:rPr>
                <w:sz w:val="24"/>
                <w:szCs w:val="24"/>
              </w:rPr>
              <w:t>Akreditācijas datums</w:t>
            </w:r>
          </w:p>
        </w:tc>
      </w:tr>
      <w:tr w:rsidR="00A17240" w:rsidRPr="00F2377C" w:rsidTr="008933C2">
        <w:tc>
          <w:tcPr>
            <w:tcW w:w="576" w:type="dxa"/>
          </w:tcPr>
          <w:p w:rsidR="00A17240" w:rsidRPr="00F2377C" w:rsidRDefault="00A17240" w:rsidP="008933C2">
            <w:pPr>
              <w:rPr>
                <w:sz w:val="24"/>
                <w:szCs w:val="24"/>
              </w:rPr>
            </w:pPr>
            <w:r w:rsidRPr="00F2377C">
              <w:rPr>
                <w:sz w:val="24"/>
                <w:szCs w:val="24"/>
              </w:rPr>
              <w:t>1.</w:t>
            </w:r>
          </w:p>
        </w:tc>
        <w:tc>
          <w:tcPr>
            <w:tcW w:w="4388" w:type="dxa"/>
          </w:tcPr>
          <w:p w:rsidR="00A17240" w:rsidRPr="00F2377C" w:rsidRDefault="00A17240" w:rsidP="008933C2">
            <w:pPr>
              <w:rPr>
                <w:sz w:val="24"/>
                <w:szCs w:val="24"/>
              </w:rPr>
            </w:pPr>
            <w:r w:rsidRPr="00F2377C">
              <w:rPr>
                <w:sz w:val="24"/>
                <w:szCs w:val="24"/>
              </w:rPr>
              <w:t xml:space="preserve">Pamatizglītības programma, </w:t>
            </w:r>
          </w:p>
          <w:p w:rsidR="00A17240" w:rsidRPr="00F2377C" w:rsidRDefault="00A17240" w:rsidP="008933C2">
            <w:pPr>
              <w:rPr>
                <w:sz w:val="24"/>
                <w:szCs w:val="24"/>
              </w:rPr>
            </w:pPr>
            <w:r w:rsidRPr="00F2377C">
              <w:rPr>
                <w:sz w:val="24"/>
                <w:szCs w:val="24"/>
              </w:rPr>
              <w:t>kods 2101 11 11</w:t>
            </w:r>
          </w:p>
        </w:tc>
        <w:tc>
          <w:tcPr>
            <w:tcW w:w="1835" w:type="dxa"/>
          </w:tcPr>
          <w:p w:rsidR="00A17240" w:rsidRPr="00F2377C" w:rsidRDefault="00A17240" w:rsidP="008933C2">
            <w:pPr>
              <w:rPr>
                <w:sz w:val="24"/>
                <w:szCs w:val="24"/>
              </w:rPr>
            </w:pPr>
            <w:r w:rsidRPr="00F2377C">
              <w:rPr>
                <w:sz w:val="24"/>
                <w:szCs w:val="24"/>
              </w:rPr>
              <w:t>9934</w:t>
            </w:r>
          </w:p>
        </w:tc>
        <w:tc>
          <w:tcPr>
            <w:tcW w:w="2543" w:type="dxa"/>
          </w:tcPr>
          <w:p w:rsidR="00A17240" w:rsidRPr="00F2377C" w:rsidRDefault="00A17240" w:rsidP="008933C2">
            <w:pPr>
              <w:rPr>
                <w:sz w:val="24"/>
                <w:szCs w:val="24"/>
              </w:rPr>
            </w:pPr>
            <w:r>
              <w:rPr>
                <w:sz w:val="24"/>
                <w:szCs w:val="24"/>
              </w:rPr>
              <w:t>2016.gada 5.maijā</w:t>
            </w:r>
          </w:p>
        </w:tc>
      </w:tr>
      <w:tr w:rsidR="00A17240" w:rsidRPr="00F2377C" w:rsidTr="008933C2">
        <w:tc>
          <w:tcPr>
            <w:tcW w:w="576" w:type="dxa"/>
          </w:tcPr>
          <w:p w:rsidR="00A17240" w:rsidRPr="00F2377C" w:rsidRDefault="00A17240" w:rsidP="008933C2">
            <w:pPr>
              <w:rPr>
                <w:sz w:val="24"/>
                <w:szCs w:val="24"/>
              </w:rPr>
            </w:pPr>
            <w:r w:rsidRPr="00F2377C">
              <w:rPr>
                <w:sz w:val="24"/>
                <w:szCs w:val="24"/>
              </w:rPr>
              <w:t>2.</w:t>
            </w:r>
          </w:p>
        </w:tc>
        <w:tc>
          <w:tcPr>
            <w:tcW w:w="4388" w:type="dxa"/>
          </w:tcPr>
          <w:p w:rsidR="00A17240" w:rsidRPr="00F2377C" w:rsidRDefault="00A17240" w:rsidP="008933C2">
            <w:pPr>
              <w:rPr>
                <w:sz w:val="24"/>
                <w:szCs w:val="24"/>
              </w:rPr>
            </w:pPr>
            <w:r w:rsidRPr="00F2377C">
              <w:rPr>
                <w:sz w:val="24"/>
                <w:szCs w:val="24"/>
              </w:rPr>
              <w:t>Pamatizglītības profesionāli orientētā virziena programma, kods 21 0141 11</w:t>
            </w:r>
          </w:p>
        </w:tc>
        <w:tc>
          <w:tcPr>
            <w:tcW w:w="1835" w:type="dxa"/>
          </w:tcPr>
          <w:p w:rsidR="00A17240" w:rsidRPr="00F2377C" w:rsidRDefault="00A17240" w:rsidP="008933C2">
            <w:pPr>
              <w:rPr>
                <w:sz w:val="24"/>
                <w:szCs w:val="24"/>
              </w:rPr>
            </w:pPr>
            <w:r>
              <w:rPr>
                <w:sz w:val="24"/>
                <w:szCs w:val="24"/>
              </w:rPr>
              <w:t>9935</w:t>
            </w:r>
          </w:p>
        </w:tc>
        <w:tc>
          <w:tcPr>
            <w:tcW w:w="2543" w:type="dxa"/>
          </w:tcPr>
          <w:p w:rsidR="00A17240" w:rsidRPr="00F2377C" w:rsidRDefault="00A17240" w:rsidP="008933C2">
            <w:pPr>
              <w:rPr>
                <w:sz w:val="24"/>
                <w:szCs w:val="24"/>
              </w:rPr>
            </w:pPr>
            <w:r>
              <w:rPr>
                <w:sz w:val="24"/>
                <w:szCs w:val="24"/>
              </w:rPr>
              <w:t>2016.gada 5.maijā</w:t>
            </w:r>
          </w:p>
        </w:tc>
      </w:tr>
      <w:tr w:rsidR="00A17240" w:rsidRPr="00F2377C" w:rsidTr="008933C2">
        <w:tc>
          <w:tcPr>
            <w:tcW w:w="576" w:type="dxa"/>
          </w:tcPr>
          <w:p w:rsidR="00A17240" w:rsidRPr="00F2377C" w:rsidRDefault="00A17240" w:rsidP="008933C2">
            <w:pPr>
              <w:rPr>
                <w:sz w:val="24"/>
                <w:szCs w:val="24"/>
              </w:rPr>
            </w:pPr>
            <w:r w:rsidRPr="00F2377C">
              <w:rPr>
                <w:sz w:val="24"/>
                <w:szCs w:val="24"/>
              </w:rPr>
              <w:t>3.</w:t>
            </w:r>
          </w:p>
        </w:tc>
        <w:tc>
          <w:tcPr>
            <w:tcW w:w="4388" w:type="dxa"/>
          </w:tcPr>
          <w:p w:rsidR="00A17240" w:rsidRPr="00F2377C" w:rsidRDefault="00A17240" w:rsidP="008933C2">
            <w:pPr>
              <w:rPr>
                <w:sz w:val="24"/>
                <w:szCs w:val="24"/>
              </w:rPr>
            </w:pPr>
            <w:r w:rsidRPr="00F2377C">
              <w:rPr>
                <w:sz w:val="24"/>
                <w:szCs w:val="24"/>
              </w:rPr>
              <w:t>Speciālās pamatizglītības programmu izglītojamiem ar mācīšanās traucējumiem, kods 21015611</w:t>
            </w:r>
          </w:p>
        </w:tc>
        <w:tc>
          <w:tcPr>
            <w:tcW w:w="1835" w:type="dxa"/>
          </w:tcPr>
          <w:p w:rsidR="00A17240" w:rsidRPr="00F2377C" w:rsidRDefault="00A17240" w:rsidP="008933C2">
            <w:pPr>
              <w:rPr>
                <w:sz w:val="24"/>
                <w:szCs w:val="24"/>
              </w:rPr>
            </w:pPr>
            <w:r>
              <w:rPr>
                <w:sz w:val="24"/>
                <w:szCs w:val="24"/>
              </w:rPr>
              <w:t>9936</w:t>
            </w:r>
          </w:p>
        </w:tc>
        <w:tc>
          <w:tcPr>
            <w:tcW w:w="2543" w:type="dxa"/>
          </w:tcPr>
          <w:p w:rsidR="00A17240" w:rsidRPr="00F2377C" w:rsidRDefault="00A17240" w:rsidP="008933C2">
            <w:pPr>
              <w:rPr>
                <w:sz w:val="24"/>
                <w:szCs w:val="24"/>
              </w:rPr>
            </w:pPr>
            <w:r>
              <w:rPr>
                <w:sz w:val="24"/>
                <w:szCs w:val="24"/>
              </w:rPr>
              <w:t>2016.gada 5.maijā</w:t>
            </w:r>
          </w:p>
        </w:tc>
      </w:tr>
    </w:tbl>
    <w:p w:rsidR="00A17240" w:rsidRPr="00F2377C" w:rsidRDefault="00A17240" w:rsidP="00A17240">
      <w:pPr>
        <w:rPr>
          <w:b/>
        </w:rPr>
      </w:pPr>
    </w:p>
    <w:p w:rsidR="00A17240" w:rsidRPr="00AB3890" w:rsidRDefault="00A17240" w:rsidP="00A17240">
      <w:r w:rsidRPr="00AB3890">
        <w:t>Strautiņu pamatsk</w:t>
      </w:r>
      <w:r>
        <w:t xml:space="preserve">olas akreditācijas termiņš no </w:t>
      </w:r>
      <w:r w:rsidRPr="00AB3890">
        <w:t>2016.gada 5.maij</w:t>
      </w:r>
      <w:r>
        <w:t>ā līdz 2022.gada 8.maijam. Akreditācijas lapas Nr. 3269.</w:t>
      </w:r>
    </w:p>
    <w:p w:rsidR="00A17240" w:rsidRDefault="00A17240" w:rsidP="00A17240">
      <w:pPr>
        <w:ind w:firstLine="720"/>
      </w:pPr>
      <w:r w:rsidRPr="00392F58">
        <w:lastRenderedPageBreak/>
        <w:t xml:space="preserve">Strautiņu pamatskola </w:t>
      </w:r>
      <w:r>
        <w:t>mācību procesu īsteno atbilstoši licencētajām un akreditētajām izglītības programmām.</w:t>
      </w:r>
    </w:p>
    <w:p w:rsidR="00A17240" w:rsidRDefault="00A17240" w:rsidP="00A17240">
      <w:pPr>
        <w:ind w:firstLine="720"/>
      </w:pPr>
      <w:r>
        <w:t>Skolas pedagogi zina un izprot mācību priekšmeta standartā noteiktos mērķus, uzdevumus, obligāto mācību saturu, izglītojamo sasniegumu vērtēšanas formas un kārtību. Pedagogi strādā pēc IZM ieteiktajiem programmu paraugiem, veicot savas korekcijas mācību satura apguves secībā un laikā. Pedagogi sadarbojas mācību programmu pilnveidē.</w:t>
      </w:r>
    </w:p>
    <w:p w:rsidR="00A17240" w:rsidRDefault="00A17240" w:rsidP="00A17240">
      <w:pPr>
        <w:ind w:firstLine="720"/>
      </w:pPr>
      <w:r>
        <w:t>Mācību priekšmetu stundu saraksts mācību gadam tiek veidots atbilstoši licencēto izglītības programmu mācību priekšmetu un stundu plāniem. Mācību priekšmetu stundu saraksts ir pārskatāms un pieejams. Par izmaiņām mācību stundu sarakstā izglītojamie un pedagogi tiek savlaicīgi informēti.</w:t>
      </w:r>
    </w:p>
    <w:p w:rsidR="00A17240" w:rsidRDefault="00A17240" w:rsidP="00A17240">
      <w:pPr>
        <w:ind w:firstLine="720"/>
      </w:pPr>
      <w:r w:rsidRPr="005F68AD">
        <w:t>Skola pilnībā ap</w:t>
      </w:r>
      <w:r>
        <w:t>gādā skolēnus ar mācību grāmatām un nepiecieš</w:t>
      </w:r>
      <w:r w:rsidR="00A72EDC">
        <w:t>a</w:t>
      </w:r>
      <w:r>
        <w:t>majiem mācību līdzekļiem.</w:t>
      </w:r>
    </w:p>
    <w:p w:rsidR="00A17240" w:rsidRDefault="00A17240" w:rsidP="00A17240">
      <w:pPr>
        <w:ind w:firstLine="720"/>
      </w:pPr>
      <w:r w:rsidRPr="00E21348">
        <w:t xml:space="preserve">Skola </w:t>
      </w:r>
      <w:r>
        <w:t>piedāvā individuālās nodarbības pie priekšmetu skolotājiem. Skolēni apmeklē piedāvātās fakultatīvās nodarbības. Par to ir informēti izglītojamo vecāki.</w:t>
      </w:r>
    </w:p>
    <w:p w:rsidR="00A17240" w:rsidRDefault="00A17240" w:rsidP="00A17240">
      <w:r>
        <w:rPr>
          <w:u w:val="single"/>
        </w:rPr>
        <w:t>Skolas darba stiprās puses</w:t>
      </w:r>
    </w:p>
    <w:p w:rsidR="00A17240" w:rsidRDefault="00A17240" w:rsidP="00A17240">
      <w:pPr>
        <w:numPr>
          <w:ilvl w:val="0"/>
          <w:numId w:val="18"/>
        </w:numPr>
        <w:spacing w:after="0" w:line="240" w:lineRule="auto"/>
      </w:pPr>
      <w:r>
        <w:t>Skola piedāvā daudzveidīgas izglītības programmas.</w:t>
      </w:r>
    </w:p>
    <w:p w:rsidR="00A17240" w:rsidRDefault="00A17240" w:rsidP="00A17240">
      <w:pPr>
        <w:numPr>
          <w:ilvl w:val="0"/>
          <w:numId w:val="18"/>
        </w:numPr>
        <w:spacing w:after="0" w:line="240" w:lineRule="auto"/>
      </w:pPr>
      <w:r>
        <w:t>Skolotāji prasmīgi plāno darbu un strādā ar skolēniem, ņemot vērā izglītojamo vajadzības un iespējas.</w:t>
      </w:r>
    </w:p>
    <w:p w:rsidR="00A17240" w:rsidRDefault="00A17240" w:rsidP="00A17240">
      <w:pPr>
        <w:spacing w:after="0" w:line="240" w:lineRule="auto"/>
        <w:ind w:left="720"/>
      </w:pPr>
      <w:r w:rsidRPr="00F05E86">
        <w:rPr>
          <w:u w:val="single"/>
        </w:rPr>
        <w:t>Tālākās attīstības vajadzības</w:t>
      </w:r>
    </w:p>
    <w:p w:rsidR="00A17240" w:rsidRDefault="00A17240" w:rsidP="00A17240">
      <w:pPr>
        <w:numPr>
          <w:ilvl w:val="0"/>
          <w:numId w:val="18"/>
        </w:numPr>
        <w:spacing w:after="0" w:line="240" w:lineRule="auto"/>
      </w:pPr>
      <w:r>
        <w:t>Turpināt individuāli strādāt ar skolēniem.</w:t>
      </w:r>
    </w:p>
    <w:p w:rsidR="00A17240" w:rsidRDefault="00A17240" w:rsidP="00A17240">
      <w:pPr>
        <w:spacing w:after="0" w:line="240" w:lineRule="auto"/>
        <w:ind w:left="720"/>
      </w:pPr>
    </w:p>
    <w:p w:rsidR="00A17240" w:rsidRPr="00392F58" w:rsidRDefault="00A17240" w:rsidP="00A17240">
      <w:pPr>
        <w:ind w:firstLine="720"/>
      </w:pPr>
      <w:r>
        <w:t>Vērtējums:  labi</w:t>
      </w:r>
    </w:p>
    <w:p w:rsidR="00A17240" w:rsidRDefault="00A17240" w:rsidP="00A17240">
      <w:pPr>
        <w:jc w:val="center"/>
        <w:rPr>
          <w:b/>
          <w:sz w:val="28"/>
          <w:szCs w:val="28"/>
        </w:rPr>
      </w:pPr>
      <w:r>
        <w:rPr>
          <w:b/>
          <w:sz w:val="28"/>
          <w:szCs w:val="28"/>
        </w:rPr>
        <w:t>2.Mācīšana un mācīšanās</w:t>
      </w:r>
    </w:p>
    <w:p w:rsidR="00A17240" w:rsidRDefault="00A17240" w:rsidP="00A17240">
      <w:pPr>
        <w:rPr>
          <w:b/>
        </w:rPr>
      </w:pPr>
      <w:r>
        <w:rPr>
          <w:b/>
        </w:rPr>
        <w:t>2.1. Mācīšanas kvalitāte</w:t>
      </w:r>
    </w:p>
    <w:p w:rsidR="00A17240" w:rsidRDefault="00A17240" w:rsidP="00A17240">
      <w:pPr>
        <w:ind w:firstLine="720"/>
      </w:pPr>
      <w:r>
        <w:t>Skolotāji darbā izmanto daudzveidīgas mācību metodes, kas atbilst skolēnu spējām, vecumam, mācību priekšmeta specifikai un konkrētās stundas uzdevumiem.</w:t>
      </w:r>
    </w:p>
    <w:p w:rsidR="00A17240" w:rsidRDefault="00A17240" w:rsidP="00A17240">
      <w:pPr>
        <w:ind w:firstLine="720"/>
      </w:pPr>
      <w:r>
        <w:t>Pedagogi regulāri papildina savas zināšanas tālākizglītības kursos un semināros, apgūstot jaunākās mācīšanas metodes. Skolotāji piedalās novada organizētajos metodiskajos pasākumos, dalās ar pieredzi novada metodisko apvienību un skolas metodisko komisiju sanāksmēs. Gandrīz visi skolas pedagogi iesaistījās ESF projektā “Pedagogu konkurētspējas veicināšana izglītības sistēmas optimizācijas apstākļos” un ieguva 3.kvalitātes pakāpi.</w:t>
      </w:r>
    </w:p>
    <w:p w:rsidR="00A17240" w:rsidRDefault="00A17240" w:rsidP="00A17240">
      <w:pPr>
        <w:ind w:firstLine="720"/>
      </w:pPr>
      <w:r>
        <w:t xml:space="preserve"> Ikdienas darbā mācību metožu izvēle tiek koriģēta atkarībā no skolēnu uztveres un kārtējo pārbaudes darbu rezultātiem. Lielākā daļa skolotāju atzīst, ka pārrunā viens ar otru jaunākās mācīšanas metodes. Izglītojamo vajadzībām pedagogi, iesaistot bērnus,  gatavo uzskates materiālus. Izglītojamo paškontrolei tiek gatavoti interaktīvi pārbaudes darbi, mācību materiāli. Skolā ir izstrādāta kārtība, kādā tiek organizēti un vērtēti izglītojamo mājas darbi. Mājas darbi ir mērķtiecīgi, to formas daudzveidīgas. </w:t>
      </w:r>
    </w:p>
    <w:p w:rsidR="00A17240" w:rsidRDefault="00A17240" w:rsidP="00A17240">
      <w:pPr>
        <w:ind w:firstLine="720"/>
      </w:pPr>
      <w:r>
        <w:t xml:space="preserve">Skolā darbojas atbalsta komanda, kura pamatojoties uz skolēnu psiholoģiskās izpētes materiāliem, izstrādā individuālos izglītības plānus skolēniem, kuriem ir noteikti atbalsta pasākumi mācībās. </w:t>
      </w:r>
    </w:p>
    <w:p w:rsidR="00A17240" w:rsidRDefault="00A17240" w:rsidP="00A17240">
      <w:r>
        <w:lastRenderedPageBreak/>
        <w:tab/>
        <w:t>Mācību priekšmetu programmu īstenošanā tiek nodrošināta saikne ar reālo dzīvi, veicot pētnieciskos darbus, organizējot mācību ekskursijas, pārgājienus, apmeklējot vietējos uzņēmumus, piedaloties dažādos konkursos, vides saglabāšanas un sakopšanas projektos.</w:t>
      </w:r>
    </w:p>
    <w:p w:rsidR="00A17240" w:rsidRDefault="00A17240" w:rsidP="00A17240">
      <w:r>
        <w:tab/>
        <w:t xml:space="preserve">Mācību procesā skolotāju stāstījums un vielas skaidrojums ir atbilstošs mācāmai tēmai un skolēnu vecumam, saprotams, mērķtiecīgs. </w:t>
      </w:r>
    </w:p>
    <w:p w:rsidR="00A17240" w:rsidRDefault="00A17240" w:rsidP="00A17240">
      <w:r>
        <w:tab/>
        <w:t xml:space="preserve">Skolotāji prasmīgi veido un vada dialogu ar skolēniem, rosina viņus izteikt savu viedokli, analizēt un secināt. Skolotāji uzklausa skolēnu viedokļus, izvērtē tos. </w:t>
      </w:r>
    </w:p>
    <w:p w:rsidR="00A17240" w:rsidRDefault="00A17240" w:rsidP="00A17240">
      <w:r>
        <w:tab/>
      </w:r>
      <w:r>
        <w:rPr>
          <w:u w:val="single"/>
        </w:rPr>
        <w:t>Skolas darba stiprās puses</w:t>
      </w:r>
    </w:p>
    <w:p w:rsidR="00A17240" w:rsidRDefault="00A17240" w:rsidP="00A17240">
      <w:pPr>
        <w:numPr>
          <w:ilvl w:val="0"/>
          <w:numId w:val="18"/>
        </w:numPr>
        <w:spacing w:after="0" w:line="240" w:lineRule="auto"/>
      </w:pPr>
      <w:r>
        <w:t>Daudzveidīgu mācīšanas metožu izmantošana stundās.</w:t>
      </w:r>
    </w:p>
    <w:p w:rsidR="00A17240" w:rsidRDefault="00A17240" w:rsidP="00A17240">
      <w:pPr>
        <w:numPr>
          <w:ilvl w:val="0"/>
          <w:numId w:val="18"/>
        </w:numPr>
        <w:spacing w:after="0" w:line="240" w:lineRule="auto"/>
      </w:pPr>
      <w:r>
        <w:t>Prasmīgs skolotāja un izglītojamā dialogs mācību procesā.</w:t>
      </w:r>
    </w:p>
    <w:p w:rsidR="00A17240" w:rsidRDefault="00A17240" w:rsidP="00A17240">
      <w:pPr>
        <w:spacing w:after="0" w:line="240" w:lineRule="auto"/>
        <w:ind w:left="720"/>
      </w:pPr>
      <w:r w:rsidRPr="00F05E86">
        <w:rPr>
          <w:u w:val="single"/>
        </w:rPr>
        <w:t>Tālākās attīstības vajadzības</w:t>
      </w:r>
    </w:p>
    <w:p w:rsidR="00A17240" w:rsidRDefault="00A17240" w:rsidP="00A17240">
      <w:pPr>
        <w:numPr>
          <w:ilvl w:val="0"/>
          <w:numId w:val="18"/>
        </w:numPr>
        <w:spacing w:after="0" w:line="240" w:lineRule="auto"/>
      </w:pPr>
      <w:r>
        <w:t>Pilnveidot darba prasmes, strādājot integrēti ar bērniem, kuriem ir mācīšanās grūtības un noteikti atbalsta pasākumi.</w:t>
      </w:r>
    </w:p>
    <w:p w:rsidR="00A17240" w:rsidRDefault="00A17240" w:rsidP="00A17240">
      <w:r>
        <w:t xml:space="preserve">Vērtējums: ļoti labi </w:t>
      </w:r>
    </w:p>
    <w:p w:rsidR="00A17240" w:rsidRDefault="00A17240" w:rsidP="00A17240">
      <w:pPr>
        <w:rPr>
          <w:b/>
        </w:rPr>
      </w:pPr>
      <w:r>
        <w:rPr>
          <w:b/>
        </w:rPr>
        <w:t>2.2. Mācīšanās kvalitāte</w:t>
      </w:r>
    </w:p>
    <w:p w:rsidR="00A17240" w:rsidRDefault="00A17240" w:rsidP="00A17240">
      <w:pPr>
        <w:ind w:firstLine="720"/>
      </w:pPr>
      <w:r>
        <w:t xml:space="preserve">Skolotāji rosina skolēnus strādāt mērķtiecīgi, atbilstoši savām spējām. Skolēni piedalās mācību priekšmetu olimpiādēs, dažādos ar mācību procesu saistītos konkursos, iesaistās skolas pasākumu organizēšanā. Mācību procesā tiek izmantoti skolā pieejamie resursi: bibliotēka, datorklase, sporta zāle, sporta laukums. </w:t>
      </w:r>
    </w:p>
    <w:p w:rsidR="00A17240" w:rsidRPr="00936E8A" w:rsidRDefault="00A17240" w:rsidP="00A17240">
      <w:r>
        <w:tab/>
        <w:t xml:space="preserve">Klašu audzinātāji, izmantojot e-klases iespējas,  sistemātiski apkopo informāciju par katra skolēna mācību sasniegumiem. 5 -9.klašu audzinātāji vismaz reizi semestrī apkopo priekšmetu skolotāju atziņas par bērnu mācību darbu un uzvedību stundās. Šo informāciju klašu audzinātāji analizē un ar to iepazīstina pārējos kolēģus un vecākus.  </w:t>
      </w:r>
    </w:p>
    <w:p w:rsidR="00A17240" w:rsidRDefault="00A17240" w:rsidP="00A17240">
      <w:r>
        <w:tab/>
        <w:t xml:space="preserve">Vairāk kā puse skolēnu aktīvi iesaistās mācību procesā, prot plānot savu darbu. Mācību stundās novērots, ka skolēni prot strādāt pāros un grupās, labprāt palīdz cits citam mācību vielas apguvē, iesaistās kopīgos projektos. </w:t>
      </w:r>
    </w:p>
    <w:p w:rsidR="00A17240" w:rsidRDefault="00A17240" w:rsidP="00A17240">
      <w:pPr>
        <w:ind w:firstLine="720"/>
      </w:pPr>
      <w:r>
        <w:t xml:space="preserve"> E-klases žurnālā tiek veikta kavējumu uzskaite. Tā liecina, ka lielākā daļa skolēnu bez attaisnojoša iemesla mācību stundas nekavē. Klašu audzinātāji analizē iemeslus un mērķtiecīgi rīkojas, ja konstatē nepamatotus mācību stundu kavējumus. Nepieciešamības gadījumā kavējumu novēršanā tiek iesaistīta skolas administrācija un sociālais darbinieks.</w:t>
      </w:r>
    </w:p>
    <w:p w:rsidR="00A17240" w:rsidRDefault="00A17240" w:rsidP="00A17240">
      <w:pPr>
        <w:ind w:firstLine="720"/>
      </w:pPr>
    </w:p>
    <w:p w:rsidR="00A17240" w:rsidRPr="00037D21" w:rsidRDefault="00A17240" w:rsidP="00A17240">
      <w:pPr>
        <w:rPr>
          <w:b/>
          <w:sz w:val="28"/>
          <w:szCs w:val="28"/>
        </w:rPr>
      </w:pPr>
      <w:r>
        <w:rPr>
          <w:b/>
          <w:sz w:val="28"/>
          <w:szCs w:val="28"/>
        </w:rPr>
        <w:t xml:space="preserve">            </w:t>
      </w:r>
      <w:r w:rsidRPr="00037D21">
        <w:rPr>
          <w:b/>
          <w:sz w:val="28"/>
          <w:szCs w:val="28"/>
        </w:rPr>
        <w:t>Mācību stundu kavējumi (%) no kopējā kavējumu skaita</w:t>
      </w:r>
    </w:p>
    <w:tbl>
      <w:tblPr>
        <w:tblStyle w:val="Reatabula"/>
        <w:tblW w:w="0" w:type="auto"/>
        <w:tblLook w:val="04A0" w:firstRow="1" w:lastRow="0" w:firstColumn="1" w:lastColumn="0" w:noHBand="0" w:noVBand="1"/>
      </w:tblPr>
      <w:tblGrid>
        <w:gridCol w:w="2336"/>
        <w:gridCol w:w="2336"/>
        <w:gridCol w:w="2336"/>
      </w:tblGrid>
      <w:tr w:rsidR="00A17240" w:rsidTr="008933C2">
        <w:tc>
          <w:tcPr>
            <w:tcW w:w="2336" w:type="dxa"/>
          </w:tcPr>
          <w:p w:rsidR="00A17240" w:rsidRPr="008079DA" w:rsidRDefault="00A17240" w:rsidP="008933C2">
            <w:pPr>
              <w:jc w:val="center"/>
              <w:rPr>
                <w:b/>
                <w:sz w:val="24"/>
                <w:szCs w:val="24"/>
              </w:rPr>
            </w:pPr>
            <w:r w:rsidRPr="008079DA">
              <w:rPr>
                <w:sz w:val="24"/>
                <w:szCs w:val="24"/>
              </w:rPr>
              <w:t>Kavējumi</w:t>
            </w:r>
          </w:p>
        </w:tc>
        <w:tc>
          <w:tcPr>
            <w:tcW w:w="2336" w:type="dxa"/>
          </w:tcPr>
          <w:p w:rsidR="00A17240" w:rsidRPr="008079DA" w:rsidRDefault="00F44768" w:rsidP="008933C2">
            <w:pPr>
              <w:jc w:val="center"/>
              <w:rPr>
                <w:b/>
                <w:sz w:val="24"/>
                <w:szCs w:val="24"/>
              </w:rPr>
            </w:pPr>
            <w:r w:rsidRPr="008079DA">
              <w:rPr>
                <w:sz w:val="24"/>
                <w:szCs w:val="24"/>
              </w:rPr>
              <w:t>2016./2017</w:t>
            </w:r>
            <w:r w:rsidR="00A17240" w:rsidRPr="008079DA">
              <w:rPr>
                <w:sz w:val="24"/>
                <w:szCs w:val="24"/>
              </w:rPr>
              <w:t>.māc.g.</w:t>
            </w:r>
          </w:p>
        </w:tc>
        <w:tc>
          <w:tcPr>
            <w:tcW w:w="2336" w:type="dxa"/>
          </w:tcPr>
          <w:p w:rsidR="00A17240" w:rsidRPr="008079DA" w:rsidRDefault="00F44768" w:rsidP="008933C2">
            <w:pPr>
              <w:jc w:val="center"/>
              <w:rPr>
                <w:b/>
                <w:sz w:val="24"/>
                <w:szCs w:val="24"/>
              </w:rPr>
            </w:pPr>
            <w:r w:rsidRPr="008079DA">
              <w:rPr>
                <w:sz w:val="24"/>
                <w:szCs w:val="24"/>
              </w:rPr>
              <w:t>2017./2018</w:t>
            </w:r>
            <w:r w:rsidR="00A17240" w:rsidRPr="008079DA">
              <w:rPr>
                <w:sz w:val="24"/>
                <w:szCs w:val="24"/>
              </w:rPr>
              <w:t>.māc.g.</w:t>
            </w:r>
          </w:p>
        </w:tc>
      </w:tr>
      <w:tr w:rsidR="00A17240" w:rsidTr="008933C2">
        <w:tc>
          <w:tcPr>
            <w:tcW w:w="2336" w:type="dxa"/>
          </w:tcPr>
          <w:p w:rsidR="00A17240" w:rsidRPr="008079DA" w:rsidRDefault="00A17240" w:rsidP="008933C2">
            <w:pPr>
              <w:rPr>
                <w:b/>
                <w:sz w:val="24"/>
                <w:szCs w:val="24"/>
              </w:rPr>
            </w:pPr>
            <w:r w:rsidRPr="008079DA">
              <w:rPr>
                <w:sz w:val="24"/>
                <w:szCs w:val="24"/>
              </w:rPr>
              <w:t>slimības dēļ</w:t>
            </w:r>
          </w:p>
        </w:tc>
        <w:tc>
          <w:tcPr>
            <w:tcW w:w="2336" w:type="dxa"/>
            <w:vAlign w:val="center"/>
          </w:tcPr>
          <w:p w:rsidR="00A17240" w:rsidRPr="008079DA" w:rsidRDefault="00F44768" w:rsidP="008933C2">
            <w:pPr>
              <w:jc w:val="center"/>
              <w:rPr>
                <w:sz w:val="24"/>
                <w:szCs w:val="24"/>
              </w:rPr>
            </w:pPr>
            <w:r w:rsidRPr="008079DA">
              <w:rPr>
                <w:sz w:val="24"/>
                <w:szCs w:val="24"/>
              </w:rPr>
              <w:t>58,8</w:t>
            </w:r>
          </w:p>
        </w:tc>
        <w:tc>
          <w:tcPr>
            <w:tcW w:w="2336" w:type="dxa"/>
            <w:vAlign w:val="center"/>
          </w:tcPr>
          <w:p w:rsidR="00A17240" w:rsidRPr="008079DA" w:rsidRDefault="00F44768" w:rsidP="008933C2">
            <w:pPr>
              <w:jc w:val="center"/>
              <w:rPr>
                <w:sz w:val="24"/>
                <w:szCs w:val="24"/>
              </w:rPr>
            </w:pPr>
            <w:r w:rsidRPr="008079DA">
              <w:rPr>
                <w:sz w:val="24"/>
                <w:szCs w:val="24"/>
              </w:rPr>
              <w:t>59,7</w:t>
            </w:r>
          </w:p>
        </w:tc>
      </w:tr>
      <w:tr w:rsidR="00A17240" w:rsidTr="008933C2">
        <w:tc>
          <w:tcPr>
            <w:tcW w:w="2336" w:type="dxa"/>
          </w:tcPr>
          <w:p w:rsidR="00A17240" w:rsidRPr="008079DA" w:rsidRDefault="00A17240" w:rsidP="008933C2">
            <w:pPr>
              <w:rPr>
                <w:b/>
                <w:sz w:val="24"/>
                <w:szCs w:val="24"/>
              </w:rPr>
            </w:pPr>
            <w:r w:rsidRPr="008079DA">
              <w:rPr>
                <w:sz w:val="24"/>
                <w:szCs w:val="24"/>
              </w:rPr>
              <w:t>citu attaisnojošu iemeslu dēļ</w:t>
            </w:r>
          </w:p>
        </w:tc>
        <w:tc>
          <w:tcPr>
            <w:tcW w:w="2336" w:type="dxa"/>
            <w:vAlign w:val="center"/>
          </w:tcPr>
          <w:p w:rsidR="00A17240" w:rsidRPr="008079DA" w:rsidRDefault="00F44768" w:rsidP="008933C2">
            <w:pPr>
              <w:jc w:val="center"/>
              <w:rPr>
                <w:sz w:val="24"/>
                <w:szCs w:val="24"/>
              </w:rPr>
            </w:pPr>
            <w:r w:rsidRPr="008079DA">
              <w:rPr>
                <w:sz w:val="24"/>
                <w:szCs w:val="24"/>
              </w:rPr>
              <w:t>32,4</w:t>
            </w:r>
          </w:p>
        </w:tc>
        <w:tc>
          <w:tcPr>
            <w:tcW w:w="2336" w:type="dxa"/>
            <w:vAlign w:val="center"/>
          </w:tcPr>
          <w:p w:rsidR="00A17240" w:rsidRPr="008079DA" w:rsidRDefault="00F44768" w:rsidP="008933C2">
            <w:pPr>
              <w:jc w:val="center"/>
              <w:rPr>
                <w:sz w:val="24"/>
                <w:szCs w:val="24"/>
              </w:rPr>
            </w:pPr>
            <w:r w:rsidRPr="008079DA">
              <w:rPr>
                <w:sz w:val="24"/>
                <w:szCs w:val="24"/>
              </w:rPr>
              <w:t>34,8</w:t>
            </w:r>
          </w:p>
        </w:tc>
      </w:tr>
      <w:tr w:rsidR="00A17240" w:rsidTr="008933C2">
        <w:tc>
          <w:tcPr>
            <w:tcW w:w="2336" w:type="dxa"/>
          </w:tcPr>
          <w:p w:rsidR="00A17240" w:rsidRPr="008079DA" w:rsidRDefault="00A17240" w:rsidP="008933C2">
            <w:pPr>
              <w:rPr>
                <w:b/>
                <w:sz w:val="24"/>
                <w:szCs w:val="24"/>
              </w:rPr>
            </w:pPr>
            <w:r w:rsidRPr="008079DA">
              <w:rPr>
                <w:sz w:val="24"/>
                <w:szCs w:val="24"/>
              </w:rPr>
              <w:t>neattaisnoti</w:t>
            </w:r>
          </w:p>
        </w:tc>
        <w:tc>
          <w:tcPr>
            <w:tcW w:w="2336" w:type="dxa"/>
            <w:vAlign w:val="center"/>
          </w:tcPr>
          <w:p w:rsidR="00A17240" w:rsidRPr="008079DA" w:rsidRDefault="00F44768" w:rsidP="008933C2">
            <w:pPr>
              <w:jc w:val="center"/>
              <w:rPr>
                <w:sz w:val="24"/>
                <w:szCs w:val="24"/>
              </w:rPr>
            </w:pPr>
            <w:r w:rsidRPr="008079DA">
              <w:rPr>
                <w:sz w:val="24"/>
                <w:szCs w:val="24"/>
              </w:rPr>
              <w:t>8,7</w:t>
            </w:r>
          </w:p>
        </w:tc>
        <w:tc>
          <w:tcPr>
            <w:tcW w:w="2336" w:type="dxa"/>
            <w:vAlign w:val="center"/>
          </w:tcPr>
          <w:p w:rsidR="00A17240" w:rsidRPr="008079DA" w:rsidRDefault="00F44768" w:rsidP="008933C2">
            <w:pPr>
              <w:jc w:val="center"/>
              <w:rPr>
                <w:sz w:val="24"/>
                <w:szCs w:val="24"/>
              </w:rPr>
            </w:pPr>
            <w:r w:rsidRPr="008079DA">
              <w:rPr>
                <w:sz w:val="24"/>
                <w:szCs w:val="24"/>
              </w:rPr>
              <w:t>5,5</w:t>
            </w:r>
          </w:p>
        </w:tc>
      </w:tr>
    </w:tbl>
    <w:p w:rsidR="00A17240" w:rsidRDefault="00A17240" w:rsidP="00A17240">
      <w:pPr>
        <w:jc w:val="center"/>
        <w:rPr>
          <w:b/>
        </w:rPr>
      </w:pPr>
    </w:p>
    <w:p w:rsidR="00A17240" w:rsidRPr="00DA1D02" w:rsidRDefault="00A17240" w:rsidP="00A17240">
      <w:pPr>
        <w:jc w:val="center"/>
        <w:rPr>
          <w:b/>
        </w:rPr>
      </w:pPr>
      <w:r>
        <w:rPr>
          <w:b/>
          <w:noProof/>
          <w:lang w:eastAsia="lv-LV"/>
        </w:rPr>
        <w:lastRenderedPageBreak/>
        <w:drawing>
          <wp:inline distT="0" distB="0" distL="0" distR="0" wp14:anchorId="00E28ED4" wp14:editId="0E8E0534">
            <wp:extent cx="4114800" cy="2124075"/>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17240" w:rsidRDefault="00A17240" w:rsidP="00A17240">
      <w:r>
        <w:rPr>
          <w:u w:val="single"/>
        </w:rPr>
        <w:t>Skolas darba stiprās puses</w:t>
      </w:r>
    </w:p>
    <w:p w:rsidR="00A17240" w:rsidRPr="007407DC" w:rsidRDefault="00A17240" w:rsidP="00A17240">
      <w:pPr>
        <w:numPr>
          <w:ilvl w:val="0"/>
          <w:numId w:val="18"/>
        </w:numPr>
        <w:spacing w:after="0" w:line="240" w:lineRule="auto"/>
      </w:pPr>
      <w:r>
        <w:t>Skolēnu atsaucība, darboties griba ar mācību procesu saistītos konkursos, olimpiādēs un pasākumos.</w:t>
      </w:r>
    </w:p>
    <w:p w:rsidR="00A17240" w:rsidRDefault="00A17240" w:rsidP="00A17240">
      <w:pPr>
        <w:ind w:firstLine="720"/>
      </w:pPr>
      <w:r>
        <w:rPr>
          <w:u w:val="single"/>
        </w:rPr>
        <w:t>Tālākās attīstības vajadzības</w:t>
      </w:r>
    </w:p>
    <w:p w:rsidR="00A17240" w:rsidRDefault="00A17240" w:rsidP="00A17240">
      <w:pPr>
        <w:numPr>
          <w:ilvl w:val="0"/>
          <w:numId w:val="18"/>
        </w:numPr>
        <w:spacing w:after="0" w:line="240" w:lineRule="auto"/>
      </w:pPr>
      <w:r>
        <w:t>Lasītprasmes pilnveidošana.</w:t>
      </w:r>
    </w:p>
    <w:p w:rsidR="00A17240" w:rsidRDefault="00A17240" w:rsidP="00A17240">
      <w:pPr>
        <w:numPr>
          <w:ilvl w:val="0"/>
          <w:numId w:val="18"/>
        </w:numPr>
        <w:spacing w:after="0" w:line="240" w:lineRule="auto"/>
      </w:pPr>
      <w:r>
        <w:t>Prasmju mācīties attīstīšana.</w:t>
      </w:r>
    </w:p>
    <w:p w:rsidR="00A17240" w:rsidRDefault="00A17240" w:rsidP="00A17240">
      <w:pPr>
        <w:spacing w:after="0" w:line="240" w:lineRule="auto"/>
        <w:ind w:left="720"/>
      </w:pPr>
    </w:p>
    <w:p w:rsidR="00A17240" w:rsidRDefault="00A17240" w:rsidP="00A17240">
      <w:r>
        <w:t xml:space="preserve">Vērtējums: ļoti labi </w:t>
      </w:r>
    </w:p>
    <w:p w:rsidR="00A17240" w:rsidRPr="008C48AC" w:rsidRDefault="00A17240" w:rsidP="00A17240">
      <w:pPr>
        <w:rPr>
          <w:b/>
        </w:rPr>
      </w:pPr>
      <w:r>
        <w:rPr>
          <w:b/>
        </w:rPr>
        <w:t>2.3. Vērtēšana kā mācību procesa sastāvdaļa</w:t>
      </w:r>
    </w:p>
    <w:p w:rsidR="00A17240" w:rsidRDefault="00A17240" w:rsidP="00A17240">
      <w:pPr>
        <w:ind w:firstLine="720"/>
      </w:pPr>
      <w:r>
        <w:t>Skolotāji sistemātiski vērtē skolēnu mācību darbu, ievērojot valstī noteikto vērtēšanas kārtību. Vērtēšanas metodes un pārbaudes formas atbilst skolēnu vecumam un mācību priekšmeta specifikai. Skolā ir izstrādāta vienota mācību sasniegumu vērtēšanas kārtība, ar to ir iepazīstināti gan skolēni, gan vecāki. Pārbaudes darbi tiek plānoti. Katram semestrim tiek izstrādāts pārbaudes darbu grafiks, kas nepieciešamības gadījumā tiek koriģēts darba gaitā. Skolā ir vienotas prasības pārbaudes darbu analīzei. Lielākā daļa skolēnu atzīst, ka saprot pārbaudes darbu vērtēšanas nosacījumus un ka skolotāji skaidri un saprotami pamato darba vērtējumu.</w:t>
      </w:r>
    </w:p>
    <w:p w:rsidR="00A17240" w:rsidRDefault="00A17240" w:rsidP="00A17240">
      <w:pPr>
        <w:ind w:firstLine="720"/>
      </w:pPr>
      <w:r>
        <w:t>Pirmsskolas izglītības skolotāji mācību gada noslēgumā apkopo 6 un 7 gadu veco bērnu izglītības satura apguves rādītājus, pārrunājot tos ar sākumskolas skolotājiem.</w:t>
      </w:r>
    </w:p>
    <w:p w:rsidR="00A17240" w:rsidRDefault="00A17240" w:rsidP="00A17240">
      <w:r>
        <w:tab/>
        <w:t xml:space="preserve">Skolotāji veic vērtējumu uzskaiti, ierakstot tos e - klases žurnālā, skolēnu dienasgrāmatās, personu lietās. Vērtējumu ierakstus regulāri pārrauga direktores vietniece izglītības jomā. Katru mēnesi skolēni saņem sekmju izrakstus, ar kuriem iepazīstina vecākus. Pirms rudens un pavasara brīvdienām tiek izsniegtas pagaidu liecības. Katra semestra beigās mācību sasniegumus analizē pedagoģiskās padomes sēdēs, rezultātus izmanto mācību procesa pilnveidošanai. </w:t>
      </w:r>
    </w:p>
    <w:p w:rsidR="00A17240" w:rsidRDefault="00A17240" w:rsidP="00A17240">
      <w:r>
        <w:tab/>
      </w:r>
      <w:r w:rsidRPr="002B6A5B">
        <w:rPr>
          <w:u w:val="single"/>
        </w:rPr>
        <w:t>Skolas darba stiprās puses</w:t>
      </w:r>
    </w:p>
    <w:p w:rsidR="00A17240" w:rsidRDefault="00A17240" w:rsidP="00A17240">
      <w:pPr>
        <w:numPr>
          <w:ilvl w:val="0"/>
          <w:numId w:val="20"/>
        </w:numPr>
        <w:spacing w:after="0" w:line="240" w:lineRule="auto"/>
      </w:pPr>
      <w:r>
        <w:t>Izstrādāta mācību sasniegumu vērtēšanas kārtība.</w:t>
      </w:r>
    </w:p>
    <w:p w:rsidR="00A17240" w:rsidRDefault="00A17240" w:rsidP="00A17240">
      <w:pPr>
        <w:numPr>
          <w:ilvl w:val="0"/>
          <w:numId w:val="20"/>
        </w:numPr>
        <w:spacing w:after="0" w:line="240" w:lineRule="auto"/>
      </w:pPr>
      <w:r>
        <w:t>Izstrādāta sistēma, kādā tiek organizēti un vērtēti izglītojamo mājas darbi.</w:t>
      </w:r>
    </w:p>
    <w:p w:rsidR="00A17240" w:rsidRDefault="00A17240" w:rsidP="00A17240">
      <w:pPr>
        <w:ind w:firstLine="720"/>
      </w:pPr>
      <w:r>
        <w:rPr>
          <w:u w:val="single"/>
        </w:rPr>
        <w:t>Tālākās attīstības vajadzības</w:t>
      </w:r>
    </w:p>
    <w:p w:rsidR="00A17240" w:rsidRDefault="00A17240" w:rsidP="00A17240">
      <w:pPr>
        <w:numPr>
          <w:ilvl w:val="0"/>
          <w:numId w:val="19"/>
        </w:numPr>
        <w:spacing w:after="0" w:line="240" w:lineRule="auto"/>
      </w:pPr>
      <w:r>
        <w:t>Vērtēšanas kritēriju precizēšana radošajos darbos.</w:t>
      </w:r>
    </w:p>
    <w:p w:rsidR="00A17240" w:rsidRDefault="00A17240" w:rsidP="00A17240">
      <w:pPr>
        <w:pStyle w:val="Sarakstarindkopa"/>
        <w:numPr>
          <w:ilvl w:val="0"/>
          <w:numId w:val="19"/>
        </w:numPr>
        <w:spacing w:after="0" w:line="240" w:lineRule="auto"/>
      </w:pPr>
      <w:r>
        <w:t xml:space="preserve">Turpināt pirmsskolas un sākumskolas pedagogu sadarbību mācību sasniegumu vērtēšanā. </w:t>
      </w:r>
    </w:p>
    <w:p w:rsidR="00A17240" w:rsidRDefault="00A17240" w:rsidP="00A17240">
      <w:pPr>
        <w:spacing w:after="0" w:line="240" w:lineRule="auto"/>
        <w:ind w:left="720"/>
      </w:pPr>
    </w:p>
    <w:p w:rsidR="00A17240" w:rsidRDefault="00A17240" w:rsidP="00A17240">
      <w:r>
        <w:t xml:space="preserve">Vērtējums: labi </w:t>
      </w:r>
    </w:p>
    <w:p w:rsidR="00A17240" w:rsidRDefault="00A17240" w:rsidP="00A17240">
      <w:pPr>
        <w:jc w:val="center"/>
        <w:rPr>
          <w:b/>
          <w:sz w:val="28"/>
          <w:szCs w:val="28"/>
        </w:rPr>
      </w:pPr>
      <w:r>
        <w:rPr>
          <w:b/>
          <w:sz w:val="28"/>
          <w:szCs w:val="28"/>
        </w:rPr>
        <w:lastRenderedPageBreak/>
        <w:t>3. Izglītojamo sasniegumi</w:t>
      </w:r>
    </w:p>
    <w:p w:rsidR="00A17240" w:rsidRDefault="00A17240" w:rsidP="00A17240">
      <w:pPr>
        <w:rPr>
          <w:b/>
        </w:rPr>
      </w:pPr>
      <w:r>
        <w:rPr>
          <w:b/>
        </w:rPr>
        <w:t>3.1. Izglītojamo sasniegumi ikdienas darbā</w:t>
      </w:r>
    </w:p>
    <w:p w:rsidR="00A17240" w:rsidRDefault="00A17240" w:rsidP="00A17240">
      <w:pPr>
        <w:ind w:firstLine="720"/>
      </w:pPr>
      <w:r>
        <w:t>Mācību darbs vērsts uz to, lai skolēni labi apgūtu mācību priekšmetu standartu prasības un iegūtu kvalitatīvu pamatizglītību. Skolā katra semestra beigās tiek uzskaitīti un analizēti skolēnu sasniegumi pa klasēm un mācību priekšmetiem, kā arī katram skolēnam individuāli. Priekšmetu skolotāji analizē kopējās tendences savos priekšmetos, bet klašu audzinātāji – katra skolēna sekmju dinamiku.</w:t>
      </w:r>
      <w:r w:rsidR="00FC1CF9">
        <w:t xml:space="preserve"> Pirmsskolas skolotāji bērnu sasniegumus izvērtē divas reizes gadā. Sākumskolas skolotāji un pirmsskolas skolotāji organizē kopīgu tikšanos, izrunājot bērnu un skolēnu </w:t>
      </w:r>
      <w:proofErr w:type="spellStart"/>
      <w:r w:rsidR="00FC1CF9">
        <w:t>sasniegumus.Mācību</w:t>
      </w:r>
      <w:proofErr w:type="spellEnd"/>
      <w:r w:rsidR="00FC1CF9">
        <w:t xml:space="preserve"> gada beigās skolotāja izvērtē 6 un 7 gadus veco bērnu izglītības satura rādītājus.</w:t>
      </w:r>
    </w:p>
    <w:p w:rsidR="00A17240" w:rsidRPr="00AE0F63" w:rsidRDefault="00A17240" w:rsidP="00A17240"/>
    <w:p w:rsidR="00A17240" w:rsidRPr="009653E0" w:rsidRDefault="00A17240" w:rsidP="00A17240">
      <w:pPr>
        <w:spacing w:after="0" w:line="240" w:lineRule="auto"/>
        <w:jc w:val="center"/>
      </w:pPr>
      <w:r w:rsidRPr="009653E0">
        <w:rPr>
          <w:b/>
        </w:rPr>
        <w:t>2. – 9.klašu skolēnu mācību sasniegumi pa līmeņiem (%)</w:t>
      </w:r>
    </w:p>
    <w:p w:rsidR="00A17240" w:rsidRDefault="00A17240" w:rsidP="00A17240">
      <w:pPr>
        <w:spacing w:after="0" w:line="240" w:lineRule="auto"/>
        <w:jc w:val="center"/>
      </w:pPr>
    </w:p>
    <w:tbl>
      <w:tblPr>
        <w:tblStyle w:val="Reatabula"/>
        <w:tblW w:w="0" w:type="auto"/>
        <w:tblLook w:val="04A0" w:firstRow="1" w:lastRow="0" w:firstColumn="1" w:lastColumn="0" w:noHBand="0" w:noVBand="1"/>
      </w:tblPr>
      <w:tblGrid>
        <w:gridCol w:w="763"/>
        <w:gridCol w:w="715"/>
        <w:gridCol w:w="711"/>
        <w:gridCol w:w="708"/>
        <w:gridCol w:w="704"/>
        <w:gridCol w:w="704"/>
        <w:gridCol w:w="721"/>
        <w:gridCol w:w="721"/>
        <w:gridCol w:w="710"/>
        <w:gridCol w:w="727"/>
        <w:gridCol w:w="727"/>
        <w:gridCol w:w="726"/>
        <w:gridCol w:w="709"/>
      </w:tblGrid>
      <w:tr w:rsidR="008C4D8D" w:rsidTr="008933C2">
        <w:trPr>
          <w:trHeight w:val="70"/>
        </w:trPr>
        <w:tc>
          <w:tcPr>
            <w:tcW w:w="756" w:type="dxa"/>
            <w:vMerge w:val="restart"/>
            <w:vAlign w:val="center"/>
          </w:tcPr>
          <w:p w:rsidR="008C4D8D" w:rsidRPr="00D42787" w:rsidRDefault="008C4D8D" w:rsidP="008C4D8D">
            <w:pPr>
              <w:jc w:val="center"/>
              <w:rPr>
                <w:sz w:val="24"/>
                <w:szCs w:val="24"/>
              </w:rPr>
            </w:pPr>
            <w:r w:rsidRPr="00D42787">
              <w:rPr>
                <w:sz w:val="24"/>
                <w:szCs w:val="24"/>
              </w:rPr>
              <w:t>Klase</w:t>
            </w:r>
          </w:p>
        </w:tc>
        <w:tc>
          <w:tcPr>
            <w:tcW w:w="2840" w:type="dxa"/>
            <w:gridSpan w:val="4"/>
            <w:vAlign w:val="center"/>
          </w:tcPr>
          <w:p w:rsidR="008C4D8D" w:rsidRPr="00D42787" w:rsidRDefault="008C4D8D" w:rsidP="008C4D8D">
            <w:pPr>
              <w:jc w:val="center"/>
              <w:rPr>
                <w:sz w:val="24"/>
                <w:szCs w:val="24"/>
              </w:rPr>
            </w:pPr>
            <w:r w:rsidRPr="00D42787">
              <w:rPr>
                <w:sz w:val="24"/>
                <w:szCs w:val="24"/>
              </w:rPr>
              <w:t>2015./2016.māc.g.1.sem.</w:t>
            </w:r>
          </w:p>
        </w:tc>
        <w:tc>
          <w:tcPr>
            <w:tcW w:w="2860" w:type="dxa"/>
            <w:gridSpan w:val="4"/>
            <w:vAlign w:val="center"/>
          </w:tcPr>
          <w:p w:rsidR="008C4D8D" w:rsidRPr="00D42787" w:rsidRDefault="008C4D8D" w:rsidP="008C4D8D">
            <w:pPr>
              <w:jc w:val="center"/>
              <w:rPr>
                <w:sz w:val="24"/>
                <w:szCs w:val="24"/>
              </w:rPr>
            </w:pPr>
            <w:r w:rsidRPr="00D42787">
              <w:rPr>
                <w:sz w:val="24"/>
                <w:szCs w:val="24"/>
              </w:rPr>
              <w:t>2016./2017.māc.g.</w:t>
            </w:r>
          </w:p>
        </w:tc>
        <w:tc>
          <w:tcPr>
            <w:tcW w:w="2890" w:type="dxa"/>
            <w:gridSpan w:val="4"/>
            <w:vAlign w:val="center"/>
          </w:tcPr>
          <w:p w:rsidR="008C4D8D" w:rsidRPr="00D42787" w:rsidRDefault="008C4D8D" w:rsidP="008C4D8D">
            <w:pPr>
              <w:jc w:val="center"/>
              <w:rPr>
                <w:sz w:val="24"/>
                <w:szCs w:val="24"/>
              </w:rPr>
            </w:pPr>
            <w:r w:rsidRPr="00D42787">
              <w:rPr>
                <w:sz w:val="24"/>
                <w:szCs w:val="24"/>
              </w:rPr>
              <w:t>2017./2018.māc.g.</w:t>
            </w:r>
          </w:p>
        </w:tc>
      </w:tr>
      <w:tr w:rsidR="008C4D8D" w:rsidTr="008933C2">
        <w:tc>
          <w:tcPr>
            <w:tcW w:w="756" w:type="dxa"/>
            <w:vMerge/>
            <w:vAlign w:val="center"/>
          </w:tcPr>
          <w:p w:rsidR="008C4D8D" w:rsidRPr="00D42787" w:rsidRDefault="008C4D8D" w:rsidP="008C4D8D">
            <w:pPr>
              <w:jc w:val="center"/>
              <w:rPr>
                <w:sz w:val="24"/>
                <w:szCs w:val="24"/>
              </w:rPr>
            </w:pPr>
          </w:p>
        </w:tc>
        <w:tc>
          <w:tcPr>
            <w:tcW w:w="715" w:type="dxa"/>
            <w:vAlign w:val="center"/>
          </w:tcPr>
          <w:p w:rsidR="008C4D8D" w:rsidRPr="00D42787" w:rsidRDefault="008C4D8D" w:rsidP="008C4D8D">
            <w:pPr>
              <w:jc w:val="center"/>
              <w:rPr>
                <w:sz w:val="24"/>
                <w:szCs w:val="24"/>
              </w:rPr>
            </w:pPr>
            <w:r w:rsidRPr="00D42787">
              <w:rPr>
                <w:sz w:val="24"/>
                <w:szCs w:val="24"/>
              </w:rPr>
              <w:t>N</w:t>
            </w:r>
          </w:p>
        </w:tc>
        <w:tc>
          <w:tcPr>
            <w:tcW w:w="711" w:type="dxa"/>
            <w:vAlign w:val="center"/>
          </w:tcPr>
          <w:p w:rsidR="008C4D8D" w:rsidRPr="00D42787" w:rsidRDefault="008C4D8D" w:rsidP="008C4D8D">
            <w:pPr>
              <w:jc w:val="center"/>
              <w:rPr>
                <w:sz w:val="24"/>
                <w:szCs w:val="24"/>
              </w:rPr>
            </w:pPr>
            <w:r w:rsidRPr="00D42787">
              <w:rPr>
                <w:sz w:val="24"/>
                <w:szCs w:val="24"/>
              </w:rPr>
              <w:t>P</w:t>
            </w:r>
          </w:p>
        </w:tc>
        <w:tc>
          <w:tcPr>
            <w:tcW w:w="708" w:type="dxa"/>
            <w:vAlign w:val="center"/>
          </w:tcPr>
          <w:p w:rsidR="008C4D8D" w:rsidRPr="00D42787" w:rsidRDefault="008C4D8D" w:rsidP="008C4D8D">
            <w:pPr>
              <w:jc w:val="center"/>
              <w:rPr>
                <w:sz w:val="24"/>
                <w:szCs w:val="24"/>
              </w:rPr>
            </w:pPr>
            <w:r w:rsidRPr="00D42787">
              <w:rPr>
                <w:sz w:val="24"/>
                <w:szCs w:val="24"/>
              </w:rPr>
              <w:t>O</w:t>
            </w:r>
          </w:p>
        </w:tc>
        <w:tc>
          <w:tcPr>
            <w:tcW w:w="706" w:type="dxa"/>
            <w:vAlign w:val="center"/>
          </w:tcPr>
          <w:p w:rsidR="008C4D8D" w:rsidRPr="00D42787" w:rsidRDefault="008C4D8D" w:rsidP="008C4D8D">
            <w:pPr>
              <w:jc w:val="center"/>
              <w:rPr>
                <w:sz w:val="24"/>
                <w:szCs w:val="24"/>
              </w:rPr>
            </w:pPr>
            <w:r w:rsidRPr="00D42787">
              <w:rPr>
                <w:sz w:val="24"/>
                <w:szCs w:val="24"/>
              </w:rPr>
              <w:t>A</w:t>
            </w:r>
          </w:p>
        </w:tc>
        <w:tc>
          <w:tcPr>
            <w:tcW w:w="706" w:type="dxa"/>
            <w:vAlign w:val="center"/>
          </w:tcPr>
          <w:p w:rsidR="008C4D8D" w:rsidRPr="00D42787" w:rsidRDefault="008C4D8D" w:rsidP="008C4D8D">
            <w:pPr>
              <w:jc w:val="center"/>
              <w:rPr>
                <w:sz w:val="24"/>
                <w:szCs w:val="24"/>
              </w:rPr>
            </w:pPr>
            <w:r w:rsidRPr="00D42787">
              <w:rPr>
                <w:sz w:val="24"/>
                <w:szCs w:val="24"/>
              </w:rPr>
              <w:t>N</w:t>
            </w:r>
          </w:p>
        </w:tc>
        <w:tc>
          <w:tcPr>
            <w:tcW w:w="721" w:type="dxa"/>
            <w:vAlign w:val="center"/>
          </w:tcPr>
          <w:p w:rsidR="008C4D8D" w:rsidRPr="00D42787" w:rsidRDefault="008C4D8D" w:rsidP="008C4D8D">
            <w:pPr>
              <w:jc w:val="center"/>
              <w:rPr>
                <w:sz w:val="24"/>
                <w:szCs w:val="24"/>
              </w:rPr>
            </w:pPr>
            <w:r w:rsidRPr="00D42787">
              <w:rPr>
                <w:sz w:val="24"/>
                <w:szCs w:val="24"/>
              </w:rPr>
              <w:t>P</w:t>
            </w:r>
          </w:p>
        </w:tc>
        <w:tc>
          <w:tcPr>
            <w:tcW w:w="721" w:type="dxa"/>
            <w:vAlign w:val="center"/>
          </w:tcPr>
          <w:p w:rsidR="008C4D8D" w:rsidRPr="00D42787" w:rsidRDefault="008C4D8D" w:rsidP="008C4D8D">
            <w:pPr>
              <w:jc w:val="center"/>
              <w:rPr>
                <w:sz w:val="24"/>
                <w:szCs w:val="24"/>
              </w:rPr>
            </w:pPr>
            <w:r w:rsidRPr="00D42787">
              <w:rPr>
                <w:sz w:val="24"/>
                <w:szCs w:val="24"/>
              </w:rPr>
              <w:t>O</w:t>
            </w:r>
          </w:p>
        </w:tc>
        <w:tc>
          <w:tcPr>
            <w:tcW w:w="712" w:type="dxa"/>
            <w:vAlign w:val="center"/>
          </w:tcPr>
          <w:p w:rsidR="008C4D8D" w:rsidRPr="00D42787" w:rsidRDefault="008C4D8D" w:rsidP="008C4D8D">
            <w:pPr>
              <w:jc w:val="center"/>
              <w:rPr>
                <w:sz w:val="24"/>
                <w:szCs w:val="24"/>
              </w:rPr>
            </w:pPr>
            <w:r w:rsidRPr="00D42787">
              <w:rPr>
                <w:sz w:val="24"/>
                <w:szCs w:val="24"/>
              </w:rPr>
              <w:t>A</w:t>
            </w:r>
          </w:p>
        </w:tc>
        <w:tc>
          <w:tcPr>
            <w:tcW w:w="728" w:type="dxa"/>
            <w:vAlign w:val="center"/>
          </w:tcPr>
          <w:p w:rsidR="008C4D8D" w:rsidRPr="00D42787" w:rsidRDefault="008C4D8D" w:rsidP="008C4D8D">
            <w:pPr>
              <w:jc w:val="center"/>
              <w:rPr>
                <w:sz w:val="24"/>
                <w:szCs w:val="24"/>
              </w:rPr>
            </w:pPr>
            <w:r w:rsidRPr="00D42787">
              <w:rPr>
                <w:sz w:val="24"/>
                <w:szCs w:val="24"/>
              </w:rPr>
              <w:t>N</w:t>
            </w:r>
          </w:p>
        </w:tc>
        <w:tc>
          <w:tcPr>
            <w:tcW w:w="727" w:type="dxa"/>
            <w:vAlign w:val="center"/>
          </w:tcPr>
          <w:p w:rsidR="008C4D8D" w:rsidRPr="00D42787" w:rsidRDefault="008C4D8D" w:rsidP="008C4D8D">
            <w:pPr>
              <w:jc w:val="center"/>
              <w:rPr>
                <w:sz w:val="24"/>
                <w:szCs w:val="24"/>
              </w:rPr>
            </w:pPr>
            <w:r w:rsidRPr="00D42787">
              <w:rPr>
                <w:sz w:val="24"/>
                <w:szCs w:val="24"/>
              </w:rPr>
              <w:t>P</w:t>
            </w:r>
          </w:p>
        </w:tc>
        <w:tc>
          <w:tcPr>
            <w:tcW w:w="726" w:type="dxa"/>
            <w:vAlign w:val="center"/>
          </w:tcPr>
          <w:p w:rsidR="008C4D8D" w:rsidRPr="00D42787" w:rsidRDefault="008C4D8D" w:rsidP="008C4D8D">
            <w:pPr>
              <w:jc w:val="center"/>
              <w:rPr>
                <w:sz w:val="24"/>
                <w:szCs w:val="24"/>
              </w:rPr>
            </w:pPr>
            <w:r w:rsidRPr="00D42787">
              <w:rPr>
                <w:sz w:val="24"/>
                <w:szCs w:val="24"/>
              </w:rPr>
              <w:t>O</w:t>
            </w:r>
          </w:p>
        </w:tc>
        <w:tc>
          <w:tcPr>
            <w:tcW w:w="709" w:type="dxa"/>
            <w:vAlign w:val="center"/>
          </w:tcPr>
          <w:p w:rsidR="008C4D8D" w:rsidRPr="00D42787" w:rsidRDefault="008C4D8D" w:rsidP="008C4D8D">
            <w:pPr>
              <w:jc w:val="center"/>
              <w:rPr>
                <w:sz w:val="24"/>
                <w:szCs w:val="24"/>
              </w:rPr>
            </w:pPr>
            <w:r w:rsidRPr="00D42787">
              <w:rPr>
                <w:sz w:val="24"/>
                <w:szCs w:val="24"/>
              </w:rPr>
              <w:t>A</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2.</w:t>
            </w:r>
          </w:p>
        </w:tc>
        <w:tc>
          <w:tcPr>
            <w:tcW w:w="715" w:type="dxa"/>
            <w:vAlign w:val="center"/>
          </w:tcPr>
          <w:p w:rsidR="008C4D8D" w:rsidRPr="00D42787" w:rsidRDefault="008C4D8D" w:rsidP="008C4D8D">
            <w:pPr>
              <w:jc w:val="center"/>
              <w:rPr>
                <w:sz w:val="24"/>
                <w:szCs w:val="24"/>
              </w:rPr>
            </w:pPr>
            <w:r w:rsidRPr="00D42787">
              <w:rPr>
                <w:sz w:val="24"/>
                <w:szCs w:val="24"/>
              </w:rPr>
              <w:t>0</w:t>
            </w:r>
          </w:p>
        </w:tc>
        <w:tc>
          <w:tcPr>
            <w:tcW w:w="711" w:type="dxa"/>
            <w:vAlign w:val="center"/>
          </w:tcPr>
          <w:p w:rsidR="008C4D8D" w:rsidRPr="00D42787" w:rsidRDefault="008C4D8D" w:rsidP="008C4D8D">
            <w:pPr>
              <w:jc w:val="center"/>
              <w:rPr>
                <w:sz w:val="24"/>
                <w:szCs w:val="24"/>
              </w:rPr>
            </w:pPr>
            <w:r w:rsidRPr="00D42787">
              <w:rPr>
                <w:sz w:val="24"/>
                <w:szCs w:val="24"/>
              </w:rPr>
              <w:t>16,7</w:t>
            </w:r>
          </w:p>
        </w:tc>
        <w:tc>
          <w:tcPr>
            <w:tcW w:w="708" w:type="dxa"/>
            <w:vAlign w:val="center"/>
          </w:tcPr>
          <w:p w:rsidR="008C4D8D" w:rsidRPr="00D42787" w:rsidRDefault="008C4D8D" w:rsidP="008C4D8D">
            <w:pPr>
              <w:jc w:val="center"/>
              <w:rPr>
                <w:sz w:val="24"/>
                <w:szCs w:val="24"/>
              </w:rPr>
            </w:pPr>
            <w:r w:rsidRPr="00D42787">
              <w:rPr>
                <w:sz w:val="24"/>
                <w:szCs w:val="24"/>
              </w:rPr>
              <w:t>83,3</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21" w:type="dxa"/>
            <w:vAlign w:val="center"/>
          </w:tcPr>
          <w:p w:rsidR="008C4D8D" w:rsidRPr="00D42787" w:rsidRDefault="008C4D8D" w:rsidP="008C4D8D">
            <w:pPr>
              <w:jc w:val="center"/>
              <w:rPr>
                <w:sz w:val="24"/>
                <w:szCs w:val="24"/>
              </w:rPr>
            </w:pPr>
            <w:r w:rsidRPr="00D42787">
              <w:rPr>
                <w:sz w:val="24"/>
                <w:szCs w:val="24"/>
              </w:rPr>
              <w:t>41,7</w:t>
            </w:r>
          </w:p>
        </w:tc>
        <w:tc>
          <w:tcPr>
            <w:tcW w:w="721" w:type="dxa"/>
            <w:vAlign w:val="center"/>
          </w:tcPr>
          <w:p w:rsidR="008C4D8D" w:rsidRPr="00D42787" w:rsidRDefault="008C4D8D" w:rsidP="008C4D8D">
            <w:pPr>
              <w:jc w:val="center"/>
              <w:rPr>
                <w:sz w:val="24"/>
                <w:szCs w:val="24"/>
              </w:rPr>
            </w:pPr>
            <w:r w:rsidRPr="00D42787">
              <w:rPr>
                <w:sz w:val="24"/>
                <w:szCs w:val="24"/>
              </w:rPr>
              <w:t>58,3</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0</w:t>
            </w:r>
          </w:p>
        </w:tc>
        <w:tc>
          <w:tcPr>
            <w:tcW w:w="727" w:type="dxa"/>
            <w:vAlign w:val="center"/>
          </w:tcPr>
          <w:p w:rsidR="008C4D8D" w:rsidRPr="00D42787" w:rsidRDefault="004E3B03" w:rsidP="008C4D8D">
            <w:pPr>
              <w:jc w:val="center"/>
              <w:rPr>
                <w:sz w:val="24"/>
                <w:szCs w:val="24"/>
              </w:rPr>
            </w:pPr>
            <w:r w:rsidRPr="00D42787">
              <w:rPr>
                <w:sz w:val="24"/>
                <w:szCs w:val="24"/>
              </w:rPr>
              <w:t>10,0</w:t>
            </w:r>
          </w:p>
        </w:tc>
        <w:tc>
          <w:tcPr>
            <w:tcW w:w="726" w:type="dxa"/>
            <w:vAlign w:val="center"/>
          </w:tcPr>
          <w:p w:rsidR="008C4D8D" w:rsidRPr="00D42787" w:rsidRDefault="004E3B03" w:rsidP="008C4D8D">
            <w:pPr>
              <w:jc w:val="center"/>
              <w:rPr>
                <w:sz w:val="24"/>
                <w:szCs w:val="24"/>
              </w:rPr>
            </w:pPr>
            <w:r w:rsidRPr="00D42787">
              <w:rPr>
                <w:sz w:val="24"/>
                <w:szCs w:val="24"/>
              </w:rPr>
              <w:t>60,0</w:t>
            </w:r>
          </w:p>
        </w:tc>
        <w:tc>
          <w:tcPr>
            <w:tcW w:w="709" w:type="dxa"/>
            <w:vAlign w:val="center"/>
          </w:tcPr>
          <w:p w:rsidR="008C4D8D" w:rsidRPr="00D42787" w:rsidRDefault="004E3B03" w:rsidP="008C4D8D">
            <w:pPr>
              <w:jc w:val="center"/>
              <w:rPr>
                <w:sz w:val="24"/>
                <w:szCs w:val="24"/>
              </w:rPr>
            </w:pPr>
            <w:r w:rsidRPr="00D42787">
              <w:rPr>
                <w:sz w:val="24"/>
                <w:szCs w:val="24"/>
              </w:rPr>
              <w:t>30,</w:t>
            </w:r>
            <w:r w:rsidR="008C4D8D"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3.</w:t>
            </w:r>
          </w:p>
        </w:tc>
        <w:tc>
          <w:tcPr>
            <w:tcW w:w="715" w:type="dxa"/>
            <w:vAlign w:val="center"/>
          </w:tcPr>
          <w:p w:rsidR="008C4D8D" w:rsidRPr="00D42787" w:rsidRDefault="008C4D8D" w:rsidP="008C4D8D">
            <w:pPr>
              <w:jc w:val="center"/>
              <w:rPr>
                <w:sz w:val="24"/>
                <w:szCs w:val="24"/>
              </w:rPr>
            </w:pPr>
            <w:r w:rsidRPr="00D42787">
              <w:rPr>
                <w:sz w:val="24"/>
                <w:szCs w:val="24"/>
              </w:rPr>
              <w:t>0</w:t>
            </w:r>
          </w:p>
        </w:tc>
        <w:tc>
          <w:tcPr>
            <w:tcW w:w="711" w:type="dxa"/>
            <w:vAlign w:val="center"/>
          </w:tcPr>
          <w:p w:rsidR="008C4D8D" w:rsidRPr="00D42787" w:rsidRDefault="008C4D8D" w:rsidP="008C4D8D">
            <w:pPr>
              <w:jc w:val="center"/>
              <w:rPr>
                <w:sz w:val="24"/>
                <w:szCs w:val="24"/>
              </w:rPr>
            </w:pPr>
            <w:r w:rsidRPr="00D42787">
              <w:rPr>
                <w:sz w:val="24"/>
                <w:szCs w:val="24"/>
              </w:rPr>
              <w:t>81,8</w:t>
            </w:r>
          </w:p>
        </w:tc>
        <w:tc>
          <w:tcPr>
            <w:tcW w:w="708" w:type="dxa"/>
            <w:vAlign w:val="center"/>
          </w:tcPr>
          <w:p w:rsidR="008C4D8D" w:rsidRPr="00D42787" w:rsidRDefault="008C4D8D" w:rsidP="008C4D8D">
            <w:pPr>
              <w:jc w:val="center"/>
              <w:rPr>
                <w:sz w:val="24"/>
                <w:szCs w:val="24"/>
              </w:rPr>
            </w:pPr>
            <w:r w:rsidRPr="00D42787">
              <w:rPr>
                <w:sz w:val="24"/>
                <w:szCs w:val="24"/>
              </w:rPr>
              <w:t>18,2</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21" w:type="dxa"/>
            <w:vAlign w:val="center"/>
          </w:tcPr>
          <w:p w:rsidR="008C4D8D" w:rsidRPr="00D42787" w:rsidRDefault="008C4D8D" w:rsidP="008C4D8D">
            <w:pPr>
              <w:jc w:val="center"/>
              <w:rPr>
                <w:sz w:val="24"/>
                <w:szCs w:val="24"/>
              </w:rPr>
            </w:pPr>
            <w:r w:rsidRPr="00D42787">
              <w:rPr>
                <w:sz w:val="24"/>
                <w:szCs w:val="24"/>
              </w:rPr>
              <w:t>50,0</w:t>
            </w:r>
          </w:p>
        </w:tc>
        <w:tc>
          <w:tcPr>
            <w:tcW w:w="721" w:type="dxa"/>
            <w:vAlign w:val="center"/>
          </w:tcPr>
          <w:p w:rsidR="008C4D8D" w:rsidRPr="00D42787" w:rsidRDefault="008C4D8D" w:rsidP="008C4D8D">
            <w:pPr>
              <w:jc w:val="center"/>
              <w:rPr>
                <w:sz w:val="24"/>
                <w:szCs w:val="24"/>
              </w:rPr>
            </w:pPr>
            <w:r w:rsidRPr="00D42787">
              <w:rPr>
                <w:sz w:val="24"/>
                <w:szCs w:val="24"/>
              </w:rPr>
              <w:t>50,0</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0</w:t>
            </w:r>
          </w:p>
        </w:tc>
        <w:tc>
          <w:tcPr>
            <w:tcW w:w="727" w:type="dxa"/>
            <w:vAlign w:val="center"/>
          </w:tcPr>
          <w:p w:rsidR="008C4D8D" w:rsidRPr="00D42787" w:rsidRDefault="004E3B03" w:rsidP="008C4D8D">
            <w:pPr>
              <w:jc w:val="center"/>
              <w:rPr>
                <w:sz w:val="24"/>
                <w:szCs w:val="24"/>
              </w:rPr>
            </w:pPr>
            <w:r w:rsidRPr="00D42787">
              <w:rPr>
                <w:sz w:val="24"/>
                <w:szCs w:val="24"/>
              </w:rPr>
              <w:t>63,6</w:t>
            </w:r>
          </w:p>
        </w:tc>
        <w:tc>
          <w:tcPr>
            <w:tcW w:w="726" w:type="dxa"/>
            <w:vAlign w:val="center"/>
          </w:tcPr>
          <w:p w:rsidR="008C4D8D" w:rsidRPr="00D42787" w:rsidRDefault="004E3B03" w:rsidP="008C4D8D">
            <w:pPr>
              <w:jc w:val="center"/>
              <w:rPr>
                <w:sz w:val="24"/>
                <w:szCs w:val="24"/>
              </w:rPr>
            </w:pPr>
            <w:r w:rsidRPr="00D42787">
              <w:rPr>
                <w:sz w:val="24"/>
                <w:szCs w:val="24"/>
              </w:rPr>
              <w:t>36,4</w:t>
            </w:r>
          </w:p>
        </w:tc>
        <w:tc>
          <w:tcPr>
            <w:tcW w:w="709" w:type="dxa"/>
            <w:vAlign w:val="center"/>
          </w:tcPr>
          <w:p w:rsidR="008C4D8D" w:rsidRPr="00D42787" w:rsidRDefault="008C4D8D" w:rsidP="008C4D8D">
            <w:pPr>
              <w:jc w:val="center"/>
              <w:rPr>
                <w:sz w:val="24"/>
                <w:szCs w:val="24"/>
              </w:rPr>
            </w:pPr>
            <w:r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4.</w:t>
            </w:r>
          </w:p>
        </w:tc>
        <w:tc>
          <w:tcPr>
            <w:tcW w:w="715" w:type="dxa"/>
            <w:vAlign w:val="center"/>
          </w:tcPr>
          <w:p w:rsidR="008C4D8D" w:rsidRPr="00D42787" w:rsidRDefault="008C4D8D" w:rsidP="008C4D8D">
            <w:pPr>
              <w:jc w:val="center"/>
              <w:rPr>
                <w:sz w:val="24"/>
                <w:szCs w:val="24"/>
              </w:rPr>
            </w:pPr>
            <w:r w:rsidRPr="00D42787">
              <w:rPr>
                <w:sz w:val="24"/>
                <w:szCs w:val="24"/>
              </w:rPr>
              <w:t>0</w:t>
            </w:r>
          </w:p>
        </w:tc>
        <w:tc>
          <w:tcPr>
            <w:tcW w:w="711" w:type="dxa"/>
            <w:vAlign w:val="center"/>
          </w:tcPr>
          <w:p w:rsidR="008C4D8D" w:rsidRPr="00D42787" w:rsidRDefault="008C4D8D" w:rsidP="008C4D8D">
            <w:pPr>
              <w:jc w:val="center"/>
              <w:rPr>
                <w:sz w:val="24"/>
                <w:szCs w:val="24"/>
              </w:rPr>
            </w:pPr>
            <w:r w:rsidRPr="00D42787">
              <w:rPr>
                <w:sz w:val="24"/>
                <w:szCs w:val="24"/>
              </w:rPr>
              <w:t>25</w:t>
            </w:r>
          </w:p>
        </w:tc>
        <w:tc>
          <w:tcPr>
            <w:tcW w:w="708" w:type="dxa"/>
            <w:vAlign w:val="center"/>
          </w:tcPr>
          <w:p w:rsidR="008C4D8D" w:rsidRPr="00D42787" w:rsidRDefault="008C4D8D" w:rsidP="008C4D8D">
            <w:pPr>
              <w:jc w:val="center"/>
              <w:rPr>
                <w:sz w:val="24"/>
                <w:szCs w:val="24"/>
              </w:rPr>
            </w:pPr>
            <w:r w:rsidRPr="00D42787">
              <w:rPr>
                <w:sz w:val="24"/>
                <w:szCs w:val="24"/>
              </w:rPr>
              <w:t>75</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21" w:type="dxa"/>
            <w:vAlign w:val="center"/>
          </w:tcPr>
          <w:p w:rsidR="008C4D8D" w:rsidRPr="00D42787" w:rsidRDefault="008C4D8D" w:rsidP="008C4D8D">
            <w:pPr>
              <w:jc w:val="center"/>
              <w:rPr>
                <w:sz w:val="24"/>
                <w:szCs w:val="24"/>
              </w:rPr>
            </w:pPr>
            <w:r w:rsidRPr="00D42787">
              <w:rPr>
                <w:sz w:val="24"/>
                <w:szCs w:val="24"/>
              </w:rPr>
              <w:t>54,5</w:t>
            </w:r>
          </w:p>
        </w:tc>
        <w:tc>
          <w:tcPr>
            <w:tcW w:w="721" w:type="dxa"/>
            <w:vAlign w:val="center"/>
          </w:tcPr>
          <w:p w:rsidR="008C4D8D" w:rsidRPr="00D42787" w:rsidRDefault="008C4D8D" w:rsidP="008C4D8D">
            <w:pPr>
              <w:jc w:val="center"/>
              <w:rPr>
                <w:sz w:val="24"/>
                <w:szCs w:val="24"/>
              </w:rPr>
            </w:pPr>
            <w:r w:rsidRPr="00D42787">
              <w:rPr>
                <w:sz w:val="24"/>
                <w:szCs w:val="24"/>
              </w:rPr>
              <w:t>45,5</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0</w:t>
            </w:r>
          </w:p>
        </w:tc>
        <w:tc>
          <w:tcPr>
            <w:tcW w:w="727" w:type="dxa"/>
            <w:vAlign w:val="center"/>
          </w:tcPr>
          <w:p w:rsidR="008C4D8D" w:rsidRPr="00D42787" w:rsidRDefault="004E3B03" w:rsidP="008C4D8D">
            <w:pPr>
              <w:jc w:val="center"/>
              <w:rPr>
                <w:sz w:val="24"/>
                <w:szCs w:val="24"/>
              </w:rPr>
            </w:pPr>
            <w:r w:rsidRPr="00D42787">
              <w:rPr>
                <w:sz w:val="24"/>
                <w:szCs w:val="24"/>
              </w:rPr>
              <w:t>53,8</w:t>
            </w:r>
          </w:p>
        </w:tc>
        <w:tc>
          <w:tcPr>
            <w:tcW w:w="726" w:type="dxa"/>
            <w:vAlign w:val="center"/>
          </w:tcPr>
          <w:p w:rsidR="008C4D8D" w:rsidRPr="00D42787" w:rsidRDefault="004E3B03" w:rsidP="008C4D8D">
            <w:pPr>
              <w:jc w:val="center"/>
              <w:rPr>
                <w:sz w:val="24"/>
                <w:szCs w:val="24"/>
              </w:rPr>
            </w:pPr>
            <w:r w:rsidRPr="00D42787">
              <w:rPr>
                <w:sz w:val="24"/>
                <w:szCs w:val="24"/>
              </w:rPr>
              <w:t>46,2</w:t>
            </w:r>
          </w:p>
        </w:tc>
        <w:tc>
          <w:tcPr>
            <w:tcW w:w="709" w:type="dxa"/>
            <w:vAlign w:val="center"/>
          </w:tcPr>
          <w:p w:rsidR="008C4D8D" w:rsidRPr="00D42787" w:rsidRDefault="008C4D8D" w:rsidP="008C4D8D">
            <w:pPr>
              <w:jc w:val="center"/>
              <w:rPr>
                <w:sz w:val="24"/>
                <w:szCs w:val="24"/>
              </w:rPr>
            </w:pPr>
            <w:r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5.</w:t>
            </w:r>
          </w:p>
        </w:tc>
        <w:tc>
          <w:tcPr>
            <w:tcW w:w="715" w:type="dxa"/>
            <w:vAlign w:val="center"/>
          </w:tcPr>
          <w:p w:rsidR="008C4D8D" w:rsidRPr="00D42787" w:rsidRDefault="008C4D8D" w:rsidP="008C4D8D">
            <w:pPr>
              <w:jc w:val="center"/>
              <w:rPr>
                <w:sz w:val="24"/>
                <w:szCs w:val="24"/>
              </w:rPr>
            </w:pPr>
            <w:r w:rsidRPr="00D42787">
              <w:rPr>
                <w:sz w:val="24"/>
                <w:szCs w:val="24"/>
              </w:rPr>
              <w:t>0</w:t>
            </w:r>
          </w:p>
        </w:tc>
        <w:tc>
          <w:tcPr>
            <w:tcW w:w="711" w:type="dxa"/>
            <w:vAlign w:val="center"/>
          </w:tcPr>
          <w:p w:rsidR="008C4D8D" w:rsidRPr="00D42787" w:rsidRDefault="008C4D8D" w:rsidP="008C4D8D">
            <w:pPr>
              <w:jc w:val="center"/>
              <w:rPr>
                <w:sz w:val="24"/>
                <w:szCs w:val="24"/>
              </w:rPr>
            </w:pPr>
            <w:r w:rsidRPr="00D42787">
              <w:rPr>
                <w:sz w:val="24"/>
                <w:szCs w:val="24"/>
              </w:rPr>
              <w:t>57,1</w:t>
            </w:r>
          </w:p>
        </w:tc>
        <w:tc>
          <w:tcPr>
            <w:tcW w:w="708" w:type="dxa"/>
            <w:vAlign w:val="center"/>
          </w:tcPr>
          <w:p w:rsidR="008C4D8D" w:rsidRPr="00D42787" w:rsidRDefault="008C4D8D" w:rsidP="008C4D8D">
            <w:pPr>
              <w:jc w:val="center"/>
              <w:rPr>
                <w:sz w:val="24"/>
                <w:szCs w:val="24"/>
              </w:rPr>
            </w:pPr>
            <w:r w:rsidRPr="00D42787">
              <w:rPr>
                <w:sz w:val="24"/>
                <w:szCs w:val="24"/>
              </w:rPr>
              <w:t>42,9</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21" w:type="dxa"/>
            <w:vAlign w:val="center"/>
          </w:tcPr>
          <w:p w:rsidR="008C4D8D" w:rsidRPr="00D42787" w:rsidRDefault="008C4D8D" w:rsidP="008C4D8D">
            <w:pPr>
              <w:jc w:val="center"/>
              <w:rPr>
                <w:sz w:val="24"/>
                <w:szCs w:val="24"/>
              </w:rPr>
            </w:pPr>
            <w:r w:rsidRPr="00D42787">
              <w:rPr>
                <w:sz w:val="24"/>
                <w:szCs w:val="24"/>
              </w:rPr>
              <w:t>46,2</w:t>
            </w:r>
          </w:p>
        </w:tc>
        <w:tc>
          <w:tcPr>
            <w:tcW w:w="721" w:type="dxa"/>
            <w:vAlign w:val="center"/>
          </w:tcPr>
          <w:p w:rsidR="008C4D8D" w:rsidRPr="00D42787" w:rsidRDefault="008C4D8D" w:rsidP="008C4D8D">
            <w:pPr>
              <w:jc w:val="center"/>
              <w:rPr>
                <w:sz w:val="24"/>
                <w:szCs w:val="24"/>
              </w:rPr>
            </w:pPr>
            <w:r w:rsidRPr="00D42787">
              <w:rPr>
                <w:sz w:val="24"/>
                <w:szCs w:val="24"/>
              </w:rPr>
              <w:t>53,8</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0</w:t>
            </w:r>
          </w:p>
        </w:tc>
        <w:tc>
          <w:tcPr>
            <w:tcW w:w="727" w:type="dxa"/>
            <w:vAlign w:val="center"/>
          </w:tcPr>
          <w:p w:rsidR="008C4D8D" w:rsidRPr="00D42787" w:rsidRDefault="004E3B03" w:rsidP="008C4D8D">
            <w:pPr>
              <w:jc w:val="center"/>
              <w:rPr>
                <w:sz w:val="24"/>
                <w:szCs w:val="24"/>
              </w:rPr>
            </w:pPr>
            <w:r w:rsidRPr="00D42787">
              <w:rPr>
                <w:sz w:val="24"/>
                <w:szCs w:val="24"/>
              </w:rPr>
              <w:t>81,8</w:t>
            </w:r>
          </w:p>
        </w:tc>
        <w:tc>
          <w:tcPr>
            <w:tcW w:w="726" w:type="dxa"/>
            <w:vAlign w:val="center"/>
          </w:tcPr>
          <w:p w:rsidR="008C4D8D" w:rsidRPr="00D42787" w:rsidRDefault="004E3B03" w:rsidP="008C4D8D">
            <w:pPr>
              <w:jc w:val="center"/>
              <w:rPr>
                <w:sz w:val="24"/>
                <w:szCs w:val="24"/>
              </w:rPr>
            </w:pPr>
            <w:r w:rsidRPr="00D42787">
              <w:rPr>
                <w:sz w:val="24"/>
                <w:szCs w:val="24"/>
              </w:rPr>
              <w:t>18,2</w:t>
            </w:r>
          </w:p>
        </w:tc>
        <w:tc>
          <w:tcPr>
            <w:tcW w:w="709" w:type="dxa"/>
            <w:vAlign w:val="center"/>
          </w:tcPr>
          <w:p w:rsidR="008C4D8D" w:rsidRPr="00D42787" w:rsidRDefault="008C4D8D" w:rsidP="008C4D8D">
            <w:pPr>
              <w:jc w:val="center"/>
              <w:rPr>
                <w:sz w:val="24"/>
                <w:szCs w:val="24"/>
              </w:rPr>
            </w:pPr>
            <w:r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6.</w:t>
            </w:r>
          </w:p>
        </w:tc>
        <w:tc>
          <w:tcPr>
            <w:tcW w:w="715" w:type="dxa"/>
            <w:vAlign w:val="center"/>
          </w:tcPr>
          <w:p w:rsidR="008C4D8D" w:rsidRPr="00D42787" w:rsidRDefault="008C4D8D" w:rsidP="008C4D8D">
            <w:pPr>
              <w:jc w:val="center"/>
              <w:rPr>
                <w:sz w:val="24"/>
                <w:szCs w:val="24"/>
              </w:rPr>
            </w:pPr>
            <w:r w:rsidRPr="00D42787">
              <w:rPr>
                <w:sz w:val="24"/>
                <w:szCs w:val="24"/>
              </w:rPr>
              <w:t>9,1</w:t>
            </w:r>
          </w:p>
        </w:tc>
        <w:tc>
          <w:tcPr>
            <w:tcW w:w="711" w:type="dxa"/>
            <w:vAlign w:val="center"/>
          </w:tcPr>
          <w:p w:rsidR="008C4D8D" w:rsidRPr="00D42787" w:rsidRDefault="008C4D8D" w:rsidP="008C4D8D">
            <w:pPr>
              <w:jc w:val="center"/>
              <w:rPr>
                <w:sz w:val="24"/>
                <w:szCs w:val="24"/>
              </w:rPr>
            </w:pPr>
            <w:r w:rsidRPr="00D42787">
              <w:rPr>
                <w:sz w:val="24"/>
                <w:szCs w:val="24"/>
              </w:rPr>
              <w:t>54,6</w:t>
            </w:r>
          </w:p>
        </w:tc>
        <w:tc>
          <w:tcPr>
            <w:tcW w:w="708" w:type="dxa"/>
            <w:vAlign w:val="center"/>
          </w:tcPr>
          <w:p w:rsidR="008C4D8D" w:rsidRPr="00D42787" w:rsidRDefault="008C4D8D" w:rsidP="008C4D8D">
            <w:pPr>
              <w:jc w:val="center"/>
              <w:rPr>
                <w:sz w:val="24"/>
                <w:szCs w:val="24"/>
              </w:rPr>
            </w:pPr>
            <w:r w:rsidRPr="00D42787">
              <w:rPr>
                <w:sz w:val="24"/>
                <w:szCs w:val="24"/>
              </w:rPr>
              <w:t>36,4</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21" w:type="dxa"/>
            <w:vAlign w:val="center"/>
          </w:tcPr>
          <w:p w:rsidR="008C4D8D" w:rsidRPr="00D42787" w:rsidRDefault="008C4D8D" w:rsidP="008C4D8D">
            <w:pPr>
              <w:jc w:val="center"/>
              <w:rPr>
                <w:sz w:val="24"/>
                <w:szCs w:val="24"/>
              </w:rPr>
            </w:pPr>
            <w:r w:rsidRPr="00D42787">
              <w:rPr>
                <w:sz w:val="24"/>
                <w:szCs w:val="24"/>
              </w:rPr>
              <w:t>57,1</w:t>
            </w:r>
          </w:p>
        </w:tc>
        <w:tc>
          <w:tcPr>
            <w:tcW w:w="721" w:type="dxa"/>
            <w:vAlign w:val="center"/>
          </w:tcPr>
          <w:p w:rsidR="008C4D8D" w:rsidRPr="00D42787" w:rsidRDefault="008C4D8D" w:rsidP="008C4D8D">
            <w:pPr>
              <w:jc w:val="center"/>
              <w:rPr>
                <w:sz w:val="24"/>
                <w:szCs w:val="24"/>
              </w:rPr>
            </w:pPr>
            <w:r w:rsidRPr="00D42787">
              <w:rPr>
                <w:sz w:val="24"/>
                <w:szCs w:val="24"/>
              </w:rPr>
              <w:t>42,9</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0</w:t>
            </w:r>
          </w:p>
        </w:tc>
        <w:tc>
          <w:tcPr>
            <w:tcW w:w="727" w:type="dxa"/>
            <w:vAlign w:val="center"/>
          </w:tcPr>
          <w:p w:rsidR="008C4D8D" w:rsidRPr="00D42787" w:rsidRDefault="004E3B03" w:rsidP="008C4D8D">
            <w:pPr>
              <w:jc w:val="center"/>
              <w:rPr>
                <w:sz w:val="24"/>
                <w:szCs w:val="24"/>
              </w:rPr>
            </w:pPr>
            <w:r w:rsidRPr="00D42787">
              <w:rPr>
                <w:sz w:val="24"/>
                <w:szCs w:val="24"/>
              </w:rPr>
              <w:t>61,5</w:t>
            </w:r>
          </w:p>
        </w:tc>
        <w:tc>
          <w:tcPr>
            <w:tcW w:w="726" w:type="dxa"/>
            <w:vAlign w:val="center"/>
          </w:tcPr>
          <w:p w:rsidR="008C4D8D" w:rsidRPr="00D42787" w:rsidRDefault="004E3B03" w:rsidP="008C4D8D">
            <w:pPr>
              <w:jc w:val="center"/>
              <w:rPr>
                <w:sz w:val="24"/>
                <w:szCs w:val="24"/>
              </w:rPr>
            </w:pPr>
            <w:r w:rsidRPr="00D42787">
              <w:rPr>
                <w:sz w:val="24"/>
                <w:szCs w:val="24"/>
              </w:rPr>
              <w:t>38,5</w:t>
            </w:r>
          </w:p>
        </w:tc>
        <w:tc>
          <w:tcPr>
            <w:tcW w:w="709" w:type="dxa"/>
            <w:vAlign w:val="center"/>
          </w:tcPr>
          <w:p w:rsidR="008C4D8D" w:rsidRPr="00D42787" w:rsidRDefault="008C4D8D" w:rsidP="008C4D8D">
            <w:pPr>
              <w:jc w:val="center"/>
              <w:rPr>
                <w:sz w:val="24"/>
                <w:szCs w:val="24"/>
              </w:rPr>
            </w:pPr>
            <w:r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7.</w:t>
            </w:r>
          </w:p>
        </w:tc>
        <w:tc>
          <w:tcPr>
            <w:tcW w:w="715" w:type="dxa"/>
            <w:vAlign w:val="center"/>
          </w:tcPr>
          <w:p w:rsidR="008C4D8D" w:rsidRPr="00D42787" w:rsidRDefault="008C4D8D" w:rsidP="008C4D8D">
            <w:pPr>
              <w:jc w:val="center"/>
              <w:rPr>
                <w:sz w:val="24"/>
                <w:szCs w:val="24"/>
              </w:rPr>
            </w:pPr>
            <w:r w:rsidRPr="00D42787">
              <w:rPr>
                <w:sz w:val="24"/>
                <w:szCs w:val="24"/>
              </w:rPr>
              <w:t>0</w:t>
            </w:r>
          </w:p>
        </w:tc>
        <w:tc>
          <w:tcPr>
            <w:tcW w:w="711" w:type="dxa"/>
            <w:vAlign w:val="center"/>
          </w:tcPr>
          <w:p w:rsidR="008C4D8D" w:rsidRPr="00D42787" w:rsidRDefault="008C4D8D" w:rsidP="008C4D8D">
            <w:pPr>
              <w:jc w:val="center"/>
              <w:rPr>
                <w:sz w:val="24"/>
                <w:szCs w:val="24"/>
              </w:rPr>
            </w:pPr>
            <w:r w:rsidRPr="00D42787">
              <w:rPr>
                <w:sz w:val="24"/>
                <w:szCs w:val="24"/>
              </w:rPr>
              <w:t>69,2</w:t>
            </w:r>
          </w:p>
        </w:tc>
        <w:tc>
          <w:tcPr>
            <w:tcW w:w="708" w:type="dxa"/>
            <w:vAlign w:val="center"/>
          </w:tcPr>
          <w:p w:rsidR="008C4D8D" w:rsidRPr="00D42787" w:rsidRDefault="008C4D8D" w:rsidP="008C4D8D">
            <w:pPr>
              <w:jc w:val="center"/>
              <w:rPr>
                <w:sz w:val="24"/>
                <w:szCs w:val="24"/>
              </w:rPr>
            </w:pPr>
            <w:r w:rsidRPr="00D42787">
              <w:rPr>
                <w:sz w:val="24"/>
                <w:szCs w:val="24"/>
              </w:rPr>
              <w:t>30,8</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21" w:type="dxa"/>
            <w:vAlign w:val="center"/>
          </w:tcPr>
          <w:p w:rsidR="008C4D8D" w:rsidRPr="00D42787" w:rsidRDefault="008C4D8D" w:rsidP="008C4D8D">
            <w:pPr>
              <w:jc w:val="center"/>
              <w:rPr>
                <w:sz w:val="24"/>
                <w:szCs w:val="24"/>
              </w:rPr>
            </w:pPr>
            <w:r w:rsidRPr="00D42787">
              <w:rPr>
                <w:sz w:val="24"/>
                <w:szCs w:val="24"/>
              </w:rPr>
              <w:t>53,8</w:t>
            </w:r>
          </w:p>
        </w:tc>
        <w:tc>
          <w:tcPr>
            <w:tcW w:w="721" w:type="dxa"/>
            <w:vAlign w:val="center"/>
          </w:tcPr>
          <w:p w:rsidR="008C4D8D" w:rsidRPr="00D42787" w:rsidRDefault="008C4D8D" w:rsidP="008C4D8D">
            <w:pPr>
              <w:jc w:val="center"/>
              <w:rPr>
                <w:sz w:val="24"/>
                <w:szCs w:val="24"/>
              </w:rPr>
            </w:pPr>
            <w:r w:rsidRPr="00D42787">
              <w:rPr>
                <w:sz w:val="24"/>
                <w:szCs w:val="24"/>
              </w:rPr>
              <w:t>46,2</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0</w:t>
            </w:r>
          </w:p>
        </w:tc>
        <w:tc>
          <w:tcPr>
            <w:tcW w:w="727" w:type="dxa"/>
            <w:vAlign w:val="center"/>
          </w:tcPr>
          <w:p w:rsidR="008C4D8D" w:rsidRPr="00D42787" w:rsidRDefault="004E3B03" w:rsidP="008C4D8D">
            <w:pPr>
              <w:jc w:val="center"/>
              <w:rPr>
                <w:sz w:val="24"/>
                <w:szCs w:val="24"/>
              </w:rPr>
            </w:pPr>
            <w:r w:rsidRPr="00D42787">
              <w:rPr>
                <w:sz w:val="24"/>
                <w:szCs w:val="24"/>
              </w:rPr>
              <w:t>57,1</w:t>
            </w:r>
          </w:p>
        </w:tc>
        <w:tc>
          <w:tcPr>
            <w:tcW w:w="726" w:type="dxa"/>
            <w:vAlign w:val="center"/>
          </w:tcPr>
          <w:p w:rsidR="008C4D8D" w:rsidRPr="00D42787" w:rsidRDefault="004E3B03" w:rsidP="008C4D8D">
            <w:pPr>
              <w:jc w:val="center"/>
              <w:rPr>
                <w:sz w:val="24"/>
                <w:szCs w:val="24"/>
              </w:rPr>
            </w:pPr>
            <w:r w:rsidRPr="00D42787">
              <w:rPr>
                <w:sz w:val="24"/>
                <w:szCs w:val="24"/>
              </w:rPr>
              <w:t>42,9</w:t>
            </w:r>
          </w:p>
        </w:tc>
        <w:tc>
          <w:tcPr>
            <w:tcW w:w="709" w:type="dxa"/>
            <w:vAlign w:val="center"/>
          </w:tcPr>
          <w:p w:rsidR="008C4D8D" w:rsidRPr="00D42787" w:rsidRDefault="008C4D8D" w:rsidP="008C4D8D">
            <w:pPr>
              <w:jc w:val="center"/>
              <w:rPr>
                <w:sz w:val="24"/>
                <w:szCs w:val="24"/>
              </w:rPr>
            </w:pPr>
            <w:r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8.</w:t>
            </w:r>
          </w:p>
        </w:tc>
        <w:tc>
          <w:tcPr>
            <w:tcW w:w="715" w:type="dxa"/>
            <w:vAlign w:val="center"/>
          </w:tcPr>
          <w:p w:rsidR="008C4D8D" w:rsidRPr="00D42787" w:rsidRDefault="008C4D8D" w:rsidP="008C4D8D">
            <w:pPr>
              <w:jc w:val="center"/>
              <w:rPr>
                <w:sz w:val="24"/>
                <w:szCs w:val="24"/>
              </w:rPr>
            </w:pPr>
            <w:r w:rsidRPr="00D42787">
              <w:rPr>
                <w:sz w:val="24"/>
                <w:szCs w:val="24"/>
              </w:rPr>
              <w:t>9,1</w:t>
            </w:r>
          </w:p>
        </w:tc>
        <w:tc>
          <w:tcPr>
            <w:tcW w:w="711" w:type="dxa"/>
            <w:vAlign w:val="center"/>
          </w:tcPr>
          <w:p w:rsidR="008C4D8D" w:rsidRPr="00D42787" w:rsidRDefault="008C4D8D" w:rsidP="008C4D8D">
            <w:pPr>
              <w:jc w:val="center"/>
              <w:rPr>
                <w:sz w:val="24"/>
                <w:szCs w:val="24"/>
              </w:rPr>
            </w:pPr>
            <w:r w:rsidRPr="00D42787">
              <w:rPr>
                <w:sz w:val="24"/>
                <w:szCs w:val="24"/>
              </w:rPr>
              <w:t>81,8</w:t>
            </w:r>
          </w:p>
        </w:tc>
        <w:tc>
          <w:tcPr>
            <w:tcW w:w="708" w:type="dxa"/>
            <w:vAlign w:val="center"/>
          </w:tcPr>
          <w:p w:rsidR="008C4D8D" w:rsidRPr="00D42787" w:rsidRDefault="008C4D8D" w:rsidP="008C4D8D">
            <w:pPr>
              <w:jc w:val="center"/>
              <w:rPr>
                <w:sz w:val="24"/>
                <w:szCs w:val="24"/>
              </w:rPr>
            </w:pPr>
            <w:r w:rsidRPr="00D42787">
              <w:rPr>
                <w:sz w:val="24"/>
                <w:szCs w:val="24"/>
              </w:rPr>
              <w:t>9,1</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21" w:type="dxa"/>
            <w:vAlign w:val="center"/>
          </w:tcPr>
          <w:p w:rsidR="008C4D8D" w:rsidRPr="00D42787" w:rsidRDefault="008C4D8D" w:rsidP="008C4D8D">
            <w:pPr>
              <w:jc w:val="center"/>
              <w:rPr>
                <w:sz w:val="24"/>
                <w:szCs w:val="24"/>
              </w:rPr>
            </w:pPr>
            <w:r w:rsidRPr="00D42787">
              <w:rPr>
                <w:sz w:val="24"/>
                <w:szCs w:val="24"/>
              </w:rPr>
              <w:t>69,2</w:t>
            </w:r>
          </w:p>
        </w:tc>
        <w:tc>
          <w:tcPr>
            <w:tcW w:w="721" w:type="dxa"/>
            <w:vAlign w:val="center"/>
          </w:tcPr>
          <w:p w:rsidR="008C4D8D" w:rsidRPr="00D42787" w:rsidRDefault="008C4D8D" w:rsidP="008C4D8D">
            <w:pPr>
              <w:jc w:val="center"/>
              <w:rPr>
                <w:sz w:val="24"/>
                <w:szCs w:val="24"/>
              </w:rPr>
            </w:pPr>
            <w:r w:rsidRPr="00D42787">
              <w:rPr>
                <w:sz w:val="24"/>
                <w:szCs w:val="24"/>
              </w:rPr>
              <w:t>30,8</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0</w:t>
            </w:r>
          </w:p>
        </w:tc>
        <w:tc>
          <w:tcPr>
            <w:tcW w:w="727" w:type="dxa"/>
            <w:vAlign w:val="center"/>
          </w:tcPr>
          <w:p w:rsidR="008C4D8D" w:rsidRPr="00D42787" w:rsidRDefault="004E3B03" w:rsidP="008C4D8D">
            <w:pPr>
              <w:jc w:val="center"/>
              <w:rPr>
                <w:sz w:val="24"/>
                <w:szCs w:val="24"/>
              </w:rPr>
            </w:pPr>
            <w:r w:rsidRPr="00D42787">
              <w:rPr>
                <w:sz w:val="24"/>
                <w:szCs w:val="24"/>
              </w:rPr>
              <w:t>50,0</w:t>
            </w:r>
          </w:p>
        </w:tc>
        <w:tc>
          <w:tcPr>
            <w:tcW w:w="726" w:type="dxa"/>
            <w:vAlign w:val="center"/>
          </w:tcPr>
          <w:p w:rsidR="008C4D8D" w:rsidRPr="00D42787" w:rsidRDefault="004E3B03" w:rsidP="008C4D8D">
            <w:pPr>
              <w:jc w:val="center"/>
              <w:rPr>
                <w:sz w:val="24"/>
                <w:szCs w:val="24"/>
              </w:rPr>
            </w:pPr>
            <w:r w:rsidRPr="00D42787">
              <w:rPr>
                <w:sz w:val="24"/>
                <w:szCs w:val="24"/>
              </w:rPr>
              <w:t>50,0</w:t>
            </w:r>
          </w:p>
        </w:tc>
        <w:tc>
          <w:tcPr>
            <w:tcW w:w="709" w:type="dxa"/>
            <w:vAlign w:val="center"/>
          </w:tcPr>
          <w:p w:rsidR="008C4D8D" w:rsidRPr="00D42787" w:rsidRDefault="008C4D8D" w:rsidP="008C4D8D">
            <w:pPr>
              <w:jc w:val="center"/>
              <w:rPr>
                <w:sz w:val="24"/>
                <w:szCs w:val="24"/>
              </w:rPr>
            </w:pPr>
            <w:r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9.</w:t>
            </w:r>
          </w:p>
        </w:tc>
        <w:tc>
          <w:tcPr>
            <w:tcW w:w="715" w:type="dxa"/>
            <w:vAlign w:val="center"/>
          </w:tcPr>
          <w:p w:rsidR="008C4D8D" w:rsidRPr="00D42787" w:rsidRDefault="008C4D8D" w:rsidP="008C4D8D">
            <w:pPr>
              <w:jc w:val="center"/>
              <w:rPr>
                <w:sz w:val="24"/>
                <w:szCs w:val="24"/>
              </w:rPr>
            </w:pPr>
            <w:r w:rsidRPr="00D42787">
              <w:rPr>
                <w:sz w:val="24"/>
                <w:szCs w:val="24"/>
              </w:rPr>
              <w:t>12,5</w:t>
            </w:r>
          </w:p>
        </w:tc>
        <w:tc>
          <w:tcPr>
            <w:tcW w:w="711" w:type="dxa"/>
            <w:vAlign w:val="center"/>
          </w:tcPr>
          <w:p w:rsidR="008C4D8D" w:rsidRPr="00D42787" w:rsidRDefault="008C4D8D" w:rsidP="008C4D8D">
            <w:pPr>
              <w:jc w:val="center"/>
              <w:rPr>
                <w:sz w:val="24"/>
                <w:szCs w:val="24"/>
              </w:rPr>
            </w:pPr>
            <w:r w:rsidRPr="00D42787">
              <w:rPr>
                <w:sz w:val="24"/>
                <w:szCs w:val="24"/>
              </w:rPr>
              <w:t>37,5</w:t>
            </w:r>
          </w:p>
        </w:tc>
        <w:tc>
          <w:tcPr>
            <w:tcW w:w="708" w:type="dxa"/>
            <w:vAlign w:val="center"/>
          </w:tcPr>
          <w:p w:rsidR="008C4D8D" w:rsidRPr="00D42787" w:rsidRDefault="008C4D8D" w:rsidP="008C4D8D">
            <w:pPr>
              <w:jc w:val="center"/>
              <w:rPr>
                <w:sz w:val="24"/>
                <w:szCs w:val="24"/>
              </w:rPr>
            </w:pPr>
            <w:r w:rsidRPr="00D42787">
              <w:rPr>
                <w:sz w:val="24"/>
                <w:szCs w:val="24"/>
              </w:rPr>
              <w:t>5,0</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9,1</w:t>
            </w:r>
          </w:p>
        </w:tc>
        <w:tc>
          <w:tcPr>
            <w:tcW w:w="721" w:type="dxa"/>
            <w:vAlign w:val="center"/>
          </w:tcPr>
          <w:p w:rsidR="008C4D8D" w:rsidRPr="00D42787" w:rsidRDefault="008C4D8D" w:rsidP="008C4D8D">
            <w:pPr>
              <w:jc w:val="center"/>
              <w:rPr>
                <w:sz w:val="24"/>
                <w:szCs w:val="24"/>
              </w:rPr>
            </w:pPr>
            <w:r w:rsidRPr="00D42787">
              <w:rPr>
                <w:sz w:val="24"/>
                <w:szCs w:val="24"/>
              </w:rPr>
              <w:t>72,7</w:t>
            </w:r>
          </w:p>
        </w:tc>
        <w:tc>
          <w:tcPr>
            <w:tcW w:w="721" w:type="dxa"/>
            <w:vAlign w:val="center"/>
          </w:tcPr>
          <w:p w:rsidR="008C4D8D" w:rsidRPr="00D42787" w:rsidRDefault="008C4D8D" w:rsidP="008C4D8D">
            <w:pPr>
              <w:jc w:val="center"/>
              <w:rPr>
                <w:sz w:val="24"/>
                <w:szCs w:val="24"/>
              </w:rPr>
            </w:pPr>
            <w:r w:rsidRPr="00D42787">
              <w:rPr>
                <w:sz w:val="24"/>
                <w:szCs w:val="24"/>
              </w:rPr>
              <w:t>18,2</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8C4D8D" w:rsidP="008C4D8D">
            <w:pPr>
              <w:jc w:val="center"/>
              <w:rPr>
                <w:sz w:val="24"/>
                <w:szCs w:val="24"/>
              </w:rPr>
            </w:pPr>
            <w:r w:rsidRPr="00D42787">
              <w:rPr>
                <w:sz w:val="24"/>
                <w:szCs w:val="24"/>
              </w:rPr>
              <w:t>7,1</w:t>
            </w:r>
          </w:p>
        </w:tc>
        <w:tc>
          <w:tcPr>
            <w:tcW w:w="727" w:type="dxa"/>
            <w:vAlign w:val="center"/>
          </w:tcPr>
          <w:p w:rsidR="008C4D8D" w:rsidRPr="00D42787" w:rsidRDefault="004E3B03" w:rsidP="008C4D8D">
            <w:pPr>
              <w:jc w:val="center"/>
              <w:rPr>
                <w:sz w:val="24"/>
                <w:szCs w:val="24"/>
              </w:rPr>
            </w:pPr>
            <w:r w:rsidRPr="00D42787">
              <w:rPr>
                <w:sz w:val="24"/>
                <w:szCs w:val="24"/>
              </w:rPr>
              <w:t>64,3</w:t>
            </w:r>
          </w:p>
        </w:tc>
        <w:tc>
          <w:tcPr>
            <w:tcW w:w="726" w:type="dxa"/>
            <w:vAlign w:val="center"/>
          </w:tcPr>
          <w:p w:rsidR="008C4D8D" w:rsidRPr="00D42787" w:rsidRDefault="004E3B03" w:rsidP="008C4D8D">
            <w:pPr>
              <w:jc w:val="center"/>
              <w:rPr>
                <w:sz w:val="24"/>
                <w:szCs w:val="24"/>
              </w:rPr>
            </w:pPr>
            <w:r w:rsidRPr="00D42787">
              <w:rPr>
                <w:sz w:val="24"/>
                <w:szCs w:val="24"/>
              </w:rPr>
              <w:t>28,6</w:t>
            </w:r>
          </w:p>
        </w:tc>
        <w:tc>
          <w:tcPr>
            <w:tcW w:w="709" w:type="dxa"/>
            <w:vAlign w:val="center"/>
          </w:tcPr>
          <w:p w:rsidR="008C4D8D" w:rsidRPr="00D42787" w:rsidRDefault="008C4D8D" w:rsidP="008C4D8D">
            <w:pPr>
              <w:jc w:val="center"/>
              <w:rPr>
                <w:sz w:val="24"/>
                <w:szCs w:val="24"/>
              </w:rPr>
            </w:pPr>
            <w:r w:rsidRPr="00D42787">
              <w:rPr>
                <w:sz w:val="24"/>
                <w:szCs w:val="24"/>
              </w:rPr>
              <w:t>0</w:t>
            </w:r>
          </w:p>
        </w:tc>
      </w:tr>
      <w:tr w:rsidR="008C4D8D" w:rsidTr="008933C2">
        <w:tc>
          <w:tcPr>
            <w:tcW w:w="756" w:type="dxa"/>
            <w:vAlign w:val="center"/>
          </w:tcPr>
          <w:p w:rsidR="008C4D8D" w:rsidRPr="00D42787" w:rsidRDefault="008C4D8D" w:rsidP="008C4D8D">
            <w:pPr>
              <w:jc w:val="center"/>
              <w:rPr>
                <w:sz w:val="24"/>
                <w:szCs w:val="24"/>
              </w:rPr>
            </w:pPr>
            <w:r w:rsidRPr="00D42787">
              <w:rPr>
                <w:sz w:val="24"/>
                <w:szCs w:val="24"/>
              </w:rPr>
              <w:t>Skolā vidēji</w:t>
            </w:r>
          </w:p>
        </w:tc>
        <w:tc>
          <w:tcPr>
            <w:tcW w:w="715" w:type="dxa"/>
            <w:vAlign w:val="center"/>
          </w:tcPr>
          <w:p w:rsidR="008C4D8D" w:rsidRPr="00D42787" w:rsidRDefault="008C4D8D" w:rsidP="008C4D8D">
            <w:pPr>
              <w:jc w:val="center"/>
              <w:rPr>
                <w:sz w:val="24"/>
                <w:szCs w:val="24"/>
              </w:rPr>
            </w:pPr>
            <w:r w:rsidRPr="00D42787">
              <w:rPr>
                <w:sz w:val="24"/>
                <w:szCs w:val="24"/>
              </w:rPr>
              <w:t>3,5</w:t>
            </w:r>
          </w:p>
        </w:tc>
        <w:tc>
          <w:tcPr>
            <w:tcW w:w="711" w:type="dxa"/>
            <w:vAlign w:val="center"/>
          </w:tcPr>
          <w:p w:rsidR="008C4D8D" w:rsidRPr="00D42787" w:rsidRDefault="008C4D8D" w:rsidP="008C4D8D">
            <w:pPr>
              <w:jc w:val="center"/>
              <w:rPr>
                <w:sz w:val="24"/>
                <w:szCs w:val="24"/>
              </w:rPr>
            </w:pPr>
            <w:r w:rsidRPr="00D42787">
              <w:rPr>
                <w:sz w:val="24"/>
                <w:szCs w:val="24"/>
              </w:rPr>
              <w:t>52,9</w:t>
            </w:r>
          </w:p>
        </w:tc>
        <w:tc>
          <w:tcPr>
            <w:tcW w:w="708" w:type="dxa"/>
            <w:vAlign w:val="center"/>
          </w:tcPr>
          <w:p w:rsidR="008C4D8D" w:rsidRPr="00D42787" w:rsidRDefault="008C4D8D" w:rsidP="008C4D8D">
            <w:pPr>
              <w:jc w:val="center"/>
              <w:rPr>
                <w:sz w:val="24"/>
                <w:szCs w:val="24"/>
              </w:rPr>
            </w:pPr>
            <w:r w:rsidRPr="00D42787">
              <w:rPr>
                <w:sz w:val="24"/>
                <w:szCs w:val="24"/>
              </w:rPr>
              <w:t>43,5</w:t>
            </w:r>
          </w:p>
        </w:tc>
        <w:tc>
          <w:tcPr>
            <w:tcW w:w="706" w:type="dxa"/>
            <w:vAlign w:val="center"/>
          </w:tcPr>
          <w:p w:rsidR="008C4D8D" w:rsidRPr="00D42787" w:rsidRDefault="008C4D8D" w:rsidP="008C4D8D">
            <w:pPr>
              <w:jc w:val="center"/>
              <w:rPr>
                <w:sz w:val="24"/>
                <w:szCs w:val="24"/>
              </w:rPr>
            </w:pPr>
            <w:r w:rsidRPr="00D42787">
              <w:rPr>
                <w:sz w:val="24"/>
                <w:szCs w:val="24"/>
              </w:rPr>
              <w:t>0</w:t>
            </w:r>
          </w:p>
        </w:tc>
        <w:tc>
          <w:tcPr>
            <w:tcW w:w="706" w:type="dxa"/>
            <w:vAlign w:val="center"/>
          </w:tcPr>
          <w:p w:rsidR="008C4D8D" w:rsidRPr="00D42787" w:rsidRDefault="008C4D8D" w:rsidP="008C4D8D">
            <w:pPr>
              <w:jc w:val="center"/>
              <w:rPr>
                <w:sz w:val="24"/>
                <w:szCs w:val="24"/>
              </w:rPr>
            </w:pPr>
            <w:r w:rsidRPr="00D42787">
              <w:rPr>
                <w:sz w:val="24"/>
                <w:szCs w:val="24"/>
              </w:rPr>
              <w:t>1,1</w:t>
            </w:r>
          </w:p>
        </w:tc>
        <w:tc>
          <w:tcPr>
            <w:tcW w:w="721" w:type="dxa"/>
            <w:vAlign w:val="center"/>
          </w:tcPr>
          <w:p w:rsidR="008C4D8D" w:rsidRPr="00D42787" w:rsidRDefault="008C4D8D" w:rsidP="008C4D8D">
            <w:pPr>
              <w:jc w:val="center"/>
              <w:rPr>
                <w:sz w:val="24"/>
                <w:szCs w:val="24"/>
              </w:rPr>
            </w:pPr>
            <w:r w:rsidRPr="00D42787">
              <w:rPr>
                <w:sz w:val="24"/>
                <w:szCs w:val="24"/>
              </w:rPr>
              <w:t>55,3</w:t>
            </w:r>
          </w:p>
        </w:tc>
        <w:tc>
          <w:tcPr>
            <w:tcW w:w="721" w:type="dxa"/>
            <w:vAlign w:val="center"/>
          </w:tcPr>
          <w:p w:rsidR="008C4D8D" w:rsidRPr="00D42787" w:rsidRDefault="008C4D8D" w:rsidP="008C4D8D">
            <w:pPr>
              <w:jc w:val="center"/>
              <w:rPr>
                <w:sz w:val="24"/>
                <w:szCs w:val="24"/>
              </w:rPr>
            </w:pPr>
            <w:r w:rsidRPr="00D42787">
              <w:rPr>
                <w:sz w:val="24"/>
                <w:szCs w:val="24"/>
              </w:rPr>
              <w:t>43,6</w:t>
            </w:r>
          </w:p>
        </w:tc>
        <w:tc>
          <w:tcPr>
            <w:tcW w:w="712" w:type="dxa"/>
            <w:vAlign w:val="center"/>
          </w:tcPr>
          <w:p w:rsidR="008C4D8D" w:rsidRPr="00D42787" w:rsidRDefault="008C4D8D" w:rsidP="008C4D8D">
            <w:pPr>
              <w:jc w:val="center"/>
              <w:rPr>
                <w:sz w:val="24"/>
                <w:szCs w:val="24"/>
              </w:rPr>
            </w:pPr>
            <w:r w:rsidRPr="00D42787">
              <w:rPr>
                <w:sz w:val="24"/>
                <w:szCs w:val="24"/>
              </w:rPr>
              <w:t>0</w:t>
            </w:r>
          </w:p>
        </w:tc>
        <w:tc>
          <w:tcPr>
            <w:tcW w:w="728" w:type="dxa"/>
            <w:vAlign w:val="center"/>
          </w:tcPr>
          <w:p w:rsidR="008C4D8D" w:rsidRPr="00D42787" w:rsidRDefault="004E3B03" w:rsidP="008C4D8D">
            <w:pPr>
              <w:jc w:val="center"/>
              <w:rPr>
                <w:sz w:val="24"/>
                <w:szCs w:val="24"/>
              </w:rPr>
            </w:pPr>
            <w:r w:rsidRPr="00D42787">
              <w:rPr>
                <w:sz w:val="24"/>
                <w:szCs w:val="24"/>
              </w:rPr>
              <w:t>0,9</w:t>
            </w:r>
          </w:p>
        </w:tc>
        <w:tc>
          <w:tcPr>
            <w:tcW w:w="727" w:type="dxa"/>
            <w:vAlign w:val="center"/>
          </w:tcPr>
          <w:p w:rsidR="008C4D8D" w:rsidRPr="00D42787" w:rsidRDefault="004E3B03" w:rsidP="008C4D8D">
            <w:pPr>
              <w:jc w:val="center"/>
              <w:rPr>
                <w:sz w:val="24"/>
                <w:szCs w:val="24"/>
              </w:rPr>
            </w:pPr>
            <w:r w:rsidRPr="00D42787">
              <w:rPr>
                <w:sz w:val="24"/>
                <w:szCs w:val="24"/>
              </w:rPr>
              <w:t>55,3</w:t>
            </w:r>
          </w:p>
        </w:tc>
        <w:tc>
          <w:tcPr>
            <w:tcW w:w="726" w:type="dxa"/>
            <w:vAlign w:val="center"/>
          </w:tcPr>
          <w:p w:rsidR="008C4D8D" w:rsidRPr="00D42787" w:rsidRDefault="004E3B03" w:rsidP="008C4D8D">
            <w:pPr>
              <w:jc w:val="center"/>
              <w:rPr>
                <w:sz w:val="24"/>
                <w:szCs w:val="24"/>
              </w:rPr>
            </w:pPr>
            <w:r w:rsidRPr="00D42787">
              <w:rPr>
                <w:sz w:val="24"/>
                <w:szCs w:val="24"/>
              </w:rPr>
              <w:t>40,1</w:t>
            </w:r>
          </w:p>
        </w:tc>
        <w:tc>
          <w:tcPr>
            <w:tcW w:w="709" w:type="dxa"/>
            <w:vAlign w:val="center"/>
          </w:tcPr>
          <w:p w:rsidR="008C4D8D" w:rsidRPr="00D42787" w:rsidRDefault="004E3B03" w:rsidP="008C4D8D">
            <w:pPr>
              <w:jc w:val="center"/>
              <w:rPr>
                <w:sz w:val="24"/>
                <w:szCs w:val="24"/>
              </w:rPr>
            </w:pPr>
            <w:r w:rsidRPr="00D42787">
              <w:rPr>
                <w:sz w:val="24"/>
                <w:szCs w:val="24"/>
              </w:rPr>
              <w:t>3,8</w:t>
            </w:r>
          </w:p>
        </w:tc>
      </w:tr>
    </w:tbl>
    <w:p w:rsidR="00A17240" w:rsidRPr="00464C1D" w:rsidRDefault="00A17240" w:rsidP="00A17240">
      <w:pPr>
        <w:spacing w:after="0" w:line="240" w:lineRule="auto"/>
      </w:pPr>
    </w:p>
    <w:p w:rsidR="00A17240" w:rsidRDefault="00A17240" w:rsidP="00A17240"/>
    <w:p w:rsidR="00A17240" w:rsidRDefault="00A17240" w:rsidP="00A17240"/>
    <w:p w:rsidR="00A17240" w:rsidRDefault="00A17240" w:rsidP="00A17240">
      <w:r>
        <w:rPr>
          <w:noProof/>
          <w:lang w:eastAsia="lv-LV"/>
        </w:rPr>
        <w:drawing>
          <wp:inline distT="0" distB="0" distL="0" distR="0" wp14:anchorId="5CE2572D" wp14:editId="723751E8">
            <wp:extent cx="5499720" cy="2626242"/>
            <wp:effectExtent l="0" t="0" r="635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17240" w:rsidRDefault="00A17240" w:rsidP="00A17240">
      <w:r>
        <w:rPr>
          <w:noProof/>
          <w:lang w:eastAsia="lv-LV"/>
        </w:rPr>
        <w:lastRenderedPageBreak/>
        <w:drawing>
          <wp:inline distT="0" distB="0" distL="0" distR="0" wp14:anchorId="4F4E1516" wp14:editId="018BC4BD">
            <wp:extent cx="5486400" cy="2488019"/>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3B60" w:rsidRDefault="00233B60" w:rsidP="00A17240">
      <w:r>
        <w:rPr>
          <w:noProof/>
          <w:lang w:eastAsia="lv-LV"/>
        </w:rPr>
        <w:drawing>
          <wp:inline distT="0" distB="0" distL="0" distR="0" wp14:anchorId="4286D480" wp14:editId="4992FB1B">
            <wp:extent cx="5486400" cy="2488019"/>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17240" w:rsidRDefault="00A17240" w:rsidP="00A17240">
      <w:pPr>
        <w:ind w:firstLine="720"/>
      </w:pPr>
      <w:r>
        <w:t xml:space="preserve">Skolēnu sekmju rādītāji atkarīgi no klases sastāva. Klasēs, kurās jau sākotnēji ir augstāki mācību sasniegumi, arī turpmākajos gados tie ir salīdzinoši augsti. Klasēs ar mazu skolēnu skaitu arī viena skolēna rezultāti stipri ietekmē kopējos mācību sasniegumus. </w:t>
      </w:r>
    </w:p>
    <w:p w:rsidR="00A17240" w:rsidRDefault="00EE2911" w:rsidP="00A17240">
      <w:pPr>
        <w:rPr>
          <w:b/>
          <w:sz w:val="28"/>
          <w:szCs w:val="28"/>
        </w:rPr>
      </w:pPr>
      <w:r w:rsidRPr="00EE2911">
        <w:rPr>
          <w:b/>
          <w:sz w:val="28"/>
          <w:szCs w:val="28"/>
        </w:rPr>
        <w:t>Pirmsskolas izglītības satura rādītāji 2017./2018.mācī</w:t>
      </w:r>
      <w:r>
        <w:rPr>
          <w:b/>
          <w:sz w:val="28"/>
          <w:szCs w:val="28"/>
        </w:rPr>
        <w:t>bu gadā</w:t>
      </w:r>
    </w:p>
    <w:p w:rsidR="00756946" w:rsidRPr="00756946" w:rsidRDefault="00756946" w:rsidP="00A17240">
      <w:r w:rsidRPr="00756946">
        <w:t xml:space="preserve">6 un 7 gadīgo </w:t>
      </w:r>
      <w:r>
        <w:t xml:space="preserve">bērnu skaits grupā – 5. </w:t>
      </w:r>
    </w:p>
    <w:tbl>
      <w:tblPr>
        <w:tblStyle w:val="Reatabula"/>
        <w:tblW w:w="0" w:type="auto"/>
        <w:tblLook w:val="04A0" w:firstRow="1" w:lastRow="0" w:firstColumn="1" w:lastColumn="0" w:noHBand="0" w:noVBand="1"/>
      </w:tblPr>
      <w:tblGrid>
        <w:gridCol w:w="3815"/>
        <w:gridCol w:w="1249"/>
        <w:gridCol w:w="1376"/>
        <w:gridCol w:w="1397"/>
        <w:gridCol w:w="1509"/>
      </w:tblGrid>
      <w:tr w:rsidR="00756946" w:rsidTr="00EA624D">
        <w:tc>
          <w:tcPr>
            <w:tcW w:w="3964" w:type="dxa"/>
          </w:tcPr>
          <w:p w:rsidR="00EA624D" w:rsidRPr="00EA624D" w:rsidRDefault="00EA624D" w:rsidP="00A17240">
            <w:pPr>
              <w:rPr>
                <w:sz w:val="24"/>
                <w:szCs w:val="24"/>
              </w:rPr>
            </w:pPr>
          </w:p>
        </w:tc>
        <w:tc>
          <w:tcPr>
            <w:tcW w:w="1276" w:type="dxa"/>
          </w:tcPr>
          <w:p w:rsidR="00EA624D" w:rsidRPr="00EA624D" w:rsidRDefault="00EA624D" w:rsidP="00A17240">
            <w:pPr>
              <w:rPr>
                <w:sz w:val="24"/>
                <w:szCs w:val="24"/>
              </w:rPr>
            </w:pPr>
            <w:r w:rsidRPr="00EA624D">
              <w:rPr>
                <w:sz w:val="24"/>
                <w:szCs w:val="24"/>
              </w:rPr>
              <w:t>Ļoti labi</w:t>
            </w:r>
          </w:p>
        </w:tc>
        <w:tc>
          <w:tcPr>
            <w:tcW w:w="1418" w:type="dxa"/>
          </w:tcPr>
          <w:p w:rsidR="00EA624D" w:rsidRPr="00EA624D" w:rsidRDefault="00EA624D" w:rsidP="00A17240">
            <w:pPr>
              <w:rPr>
                <w:sz w:val="24"/>
                <w:szCs w:val="24"/>
              </w:rPr>
            </w:pPr>
            <w:r w:rsidRPr="00EA624D">
              <w:rPr>
                <w:sz w:val="24"/>
                <w:szCs w:val="24"/>
              </w:rPr>
              <w:t>Labi</w:t>
            </w:r>
          </w:p>
        </w:tc>
        <w:tc>
          <w:tcPr>
            <w:tcW w:w="1417" w:type="dxa"/>
          </w:tcPr>
          <w:p w:rsidR="00EA624D" w:rsidRPr="00EA624D" w:rsidRDefault="00EA624D" w:rsidP="00A17240">
            <w:pPr>
              <w:rPr>
                <w:sz w:val="24"/>
                <w:szCs w:val="24"/>
              </w:rPr>
            </w:pPr>
            <w:r>
              <w:rPr>
                <w:sz w:val="24"/>
                <w:szCs w:val="24"/>
              </w:rPr>
              <w:t>Viduvēji</w:t>
            </w:r>
          </w:p>
        </w:tc>
        <w:tc>
          <w:tcPr>
            <w:tcW w:w="1271" w:type="dxa"/>
          </w:tcPr>
          <w:p w:rsidR="00EA624D" w:rsidRPr="00EA624D" w:rsidRDefault="00EA624D" w:rsidP="00A17240">
            <w:pPr>
              <w:rPr>
                <w:sz w:val="24"/>
                <w:szCs w:val="24"/>
              </w:rPr>
            </w:pPr>
            <w:r w:rsidRPr="00EA624D">
              <w:rPr>
                <w:sz w:val="24"/>
                <w:szCs w:val="24"/>
              </w:rPr>
              <w:t>Nepietiekami</w:t>
            </w:r>
          </w:p>
        </w:tc>
      </w:tr>
      <w:tr w:rsidR="00756946" w:rsidTr="00EA624D">
        <w:tc>
          <w:tcPr>
            <w:tcW w:w="3964" w:type="dxa"/>
          </w:tcPr>
          <w:p w:rsidR="00EA624D" w:rsidRPr="00EA624D" w:rsidRDefault="00EA624D" w:rsidP="00A17240">
            <w:pPr>
              <w:rPr>
                <w:sz w:val="24"/>
                <w:szCs w:val="24"/>
              </w:rPr>
            </w:pPr>
            <w:r>
              <w:rPr>
                <w:sz w:val="24"/>
                <w:szCs w:val="24"/>
              </w:rPr>
              <w:t>I Fiziskās attīstības jomā apgūtās zināšanas, prasmes un attieksmes</w:t>
            </w:r>
          </w:p>
        </w:tc>
        <w:tc>
          <w:tcPr>
            <w:tcW w:w="1276" w:type="dxa"/>
          </w:tcPr>
          <w:p w:rsidR="00EA624D" w:rsidRPr="00EA624D" w:rsidRDefault="00EA624D" w:rsidP="00A17240">
            <w:pPr>
              <w:rPr>
                <w:sz w:val="24"/>
                <w:szCs w:val="24"/>
              </w:rPr>
            </w:pPr>
            <w:r>
              <w:rPr>
                <w:sz w:val="24"/>
                <w:szCs w:val="24"/>
              </w:rPr>
              <w:t>100%</w:t>
            </w:r>
          </w:p>
        </w:tc>
        <w:tc>
          <w:tcPr>
            <w:tcW w:w="1418" w:type="dxa"/>
          </w:tcPr>
          <w:p w:rsidR="00EA624D" w:rsidRPr="00EA624D" w:rsidRDefault="00EA624D" w:rsidP="00A17240">
            <w:pPr>
              <w:rPr>
                <w:b/>
                <w:sz w:val="24"/>
                <w:szCs w:val="24"/>
              </w:rPr>
            </w:pPr>
          </w:p>
        </w:tc>
        <w:tc>
          <w:tcPr>
            <w:tcW w:w="1417" w:type="dxa"/>
          </w:tcPr>
          <w:p w:rsidR="00EA624D" w:rsidRPr="00EA624D" w:rsidRDefault="00EA624D" w:rsidP="00A17240">
            <w:pPr>
              <w:rPr>
                <w:b/>
                <w:sz w:val="24"/>
                <w:szCs w:val="24"/>
              </w:rPr>
            </w:pPr>
          </w:p>
        </w:tc>
        <w:tc>
          <w:tcPr>
            <w:tcW w:w="1271" w:type="dxa"/>
          </w:tcPr>
          <w:p w:rsidR="00EA624D" w:rsidRPr="00EA624D" w:rsidRDefault="00EA624D" w:rsidP="00A17240">
            <w:pPr>
              <w:rPr>
                <w:b/>
                <w:sz w:val="24"/>
                <w:szCs w:val="24"/>
              </w:rPr>
            </w:pPr>
          </w:p>
        </w:tc>
      </w:tr>
      <w:tr w:rsidR="00756946" w:rsidTr="00EA624D">
        <w:tc>
          <w:tcPr>
            <w:tcW w:w="3964" w:type="dxa"/>
          </w:tcPr>
          <w:p w:rsidR="00EA624D" w:rsidRPr="00EA624D" w:rsidRDefault="00EA624D" w:rsidP="00A17240">
            <w:pPr>
              <w:rPr>
                <w:sz w:val="24"/>
                <w:szCs w:val="24"/>
              </w:rPr>
            </w:pPr>
            <w:r>
              <w:rPr>
                <w:sz w:val="24"/>
                <w:szCs w:val="24"/>
              </w:rPr>
              <w:t>II</w:t>
            </w:r>
            <w:r w:rsidR="00B36732">
              <w:rPr>
                <w:sz w:val="24"/>
                <w:szCs w:val="24"/>
              </w:rPr>
              <w:t xml:space="preserve"> </w:t>
            </w:r>
            <w:r>
              <w:rPr>
                <w:sz w:val="24"/>
                <w:szCs w:val="24"/>
              </w:rPr>
              <w:t xml:space="preserve">Psihiskās  </w:t>
            </w:r>
            <w:r w:rsidR="00756946">
              <w:rPr>
                <w:sz w:val="24"/>
                <w:szCs w:val="24"/>
              </w:rPr>
              <w:t>attīstības jomā apgūtās zināšanas, prasmes un attieksmes</w:t>
            </w:r>
          </w:p>
        </w:tc>
        <w:tc>
          <w:tcPr>
            <w:tcW w:w="1276" w:type="dxa"/>
          </w:tcPr>
          <w:p w:rsidR="00EA624D" w:rsidRPr="00EA624D" w:rsidRDefault="00756946" w:rsidP="00A17240">
            <w:pPr>
              <w:rPr>
                <w:sz w:val="24"/>
                <w:szCs w:val="24"/>
              </w:rPr>
            </w:pPr>
            <w:r>
              <w:rPr>
                <w:sz w:val="24"/>
                <w:szCs w:val="24"/>
              </w:rPr>
              <w:t>73%</w:t>
            </w:r>
          </w:p>
        </w:tc>
        <w:tc>
          <w:tcPr>
            <w:tcW w:w="1418" w:type="dxa"/>
          </w:tcPr>
          <w:p w:rsidR="00EA624D" w:rsidRPr="00756946" w:rsidRDefault="00756946" w:rsidP="00A17240">
            <w:pPr>
              <w:rPr>
                <w:sz w:val="24"/>
                <w:szCs w:val="24"/>
              </w:rPr>
            </w:pPr>
            <w:r w:rsidRPr="00756946">
              <w:rPr>
                <w:sz w:val="24"/>
                <w:szCs w:val="24"/>
              </w:rPr>
              <w:t>21%</w:t>
            </w:r>
          </w:p>
        </w:tc>
        <w:tc>
          <w:tcPr>
            <w:tcW w:w="1417" w:type="dxa"/>
          </w:tcPr>
          <w:p w:rsidR="00EA624D" w:rsidRPr="00756946" w:rsidRDefault="00756946" w:rsidP="00A17240">
            <w:pPr>
              <w:rPr>
                <w:sz w:val="24"/>
                <w:szCs w:val="24"/>
              </w:rPr>
            </w:pPr>
            <w:r w:rsidRPr="00756946">
              <w:rPr>
                <w:sz w:val="24"/>
                <w:szCs w:val="24"/>
              </w:rPr>
              <w:t>6%</w:t>
            </w:r>
          </w:p>
        </w:tc>
        <w:tc>
          <w:tcPr>
            <w:tcW w:w="1271" w:type="dxa"/>
          </w:tcPr>
          <w:p w:rsidR="00EA624D" w:rsidRPr="00EA624D" w:rsidRDefault="00EA624D" w:rsidP="00A17240">
            <w:pPr>
              <w:rPr>
                <w:b/>
                <w:sz w:val="24"/>
                <w:szCs w:val="24"/>
              </w:rPr>
            </w:pPr>
          </w:p>
        </w:tc>
      </w:tr>
      <w:tr w:rsidR="00756946" w:rsidTr="00EA624D">
        <w:tc>
          <w:tcPr>
            <w:tcW w:w="3964" w:type="dxa"/>
          </w:tcPr>
          <w:p w:rsidR="00EA624D" w:rsidRPr="00EA624D" w:rsidRDefault="00756946" w:rsidP="00A17240">
            <w:pPr>
              <w:rPr>
                <w:sz w:val="24"/>
                <w:szCs w:val="24"/>
              </w:rPr>
            </w:pPr>
            <w:r>
              <w:rPr>
                <w:sz w:val="24"/>
                <w:szCs w:val="24"/>
              </w:rPr>
              <w:t>III Sociālajā jomā apgūtās zināšanas, prasmes un attieksmes</w:t>
            </w:r>
          </w:p>
        </w:tc>
        <w:tc>
          <w:tcPr>
            <w:tcW w:w="1276" w:type="dxa"/>
          </w:tcPr>
          <w:p w:rsidR="00EA624D" w:rsidRPr="00EA624D" w:rsidRDefault="00756946" w:rsidP="00A17240">
            <w:pPr>
              <w:rPr>
                <w:sz w:val="24"/>
                <w:szCs w:val="24"/>
              </w:rPr>
            </w:pPr>
            <w:r>
              <w:rPr>
                <w:sz w:val="24"/>
                <w:szCs w:val="24"/>
              </w:rPr>
              <w:t>60%</w:t>
            </w:r>
          </w:p>
        </w:tc>
        <w:tc>
          <w:tcPr>
            <w:tcW w:w="1418" w:type="dxa"/>
          </w:tcPr>
          <w:p w:rsidR="00EA624D" w:rsidRPr="00756946" w:rsidRDefault="00756946" w:rsidP="00A17240">
            <w:pPr>
              <w:rPr>
                <w:sz w:val="24"/>
                <w:szCs w:val="24"/>
              </w:rPr>
            </w:pPr>
            <w:r w:rsidRPr="00756946">
              <w:rPr>
                <w:sz w:val="24"/>
                <w:szCs w:val="24"/>
              </w:rPr>
              <w:t>38%</w:t>
            </w:r>
          </w:p>
        </w:tc>
        <w:tc>
          <w:tcPr>
            <w:tcW w:w="1417" w:type="dxa"/>
          </w:tcPr>
          <w:p w:rsidR="00EA624D" w:rsidRPr="00756946" w:rsidRDefault="00756946" w:rsidP="00A17240">
            <w:pPr>
              <w:rPr>
                <w:sz w:val="24"/>
                <w:szCs w:val="24"/>
              </w:rPr>
            </w:pPr>
            <w:r w:rsidRPr="00756946">
              <w:rPr>
                <w:sz w:val="24"/>
                <w:szCs w:val="24"/>
              </w:rPr>
              <w:t>2%</w:t>
            </w:r>
          </w:p>
        </w:tc>
        <w:tc>
          <w:tcPr>
            <w:tcW w:w="1271" w:type="dxa"/>
          </w:tcPr>
          <w:p w:rsidR="00EA624D" w:rsidRPr="00EA624D" w:rsidRDefault="00EA624D" w:rsidP="00A17240">
            <w:pPr>
              <w:rPr>
                <w:b/>
                <w:sz w:val="24"/>
                <w:szCs w:val="24"/>
              </w:rPr>
            </w:pPr>
          </w:p>
        </w:tc>
      </w:tr>
    </w:tbl>
    <w:p w:rsidR="00756946" w:rsidRDefault="00756946" w:rsidP="00A17240">
      <w:r w:rsidRPr="00756946">
        <w:t xml:space="preserve">Grupas </w:t>
      </w:r>
      <w:r>
        <w:t>bērnu sagatavotība pamatizglītības apguvei ir laba.</w:t>
      </w:r>
    </w:p>
    <w:p w:rsidR="00756946" w:rsidRPr="00756946" w:rsidRDefault="00756946" w:rsidP="00A17240"/>
    <w:p w:rsidR="00A17240" w:rsidRDefault="00A17240" w:rsidP="00A17240">
      <w:r>
        <w:rPr>
          <w:u w:val="single"/>
        </w:rPr>
        <w:t>Skolas darba stiprās puses</w:t>
      </w:r>
    </w:p>
    <w:p w:rsidR="00A17240" w:rsidRDefault="00A17240" w:rsidP="00A17240">
      <w:pPr>
        <w:numPr>
          <w:ilvl w:val="0"/>
          <w:numId w:val="21"/>
        </w:numPr>
        <w:spacing w:after="0" w:line="240" w:lineRule="auto"/>
      </w:pPr>
      <w:r>
        <w:t>Regulāra mācību rezultātu analīze pēc vienotām prasībām.</w:t>
      </w:r>
    </w:p>
    <w:p w:rsidR="00A17240" w:rsidRDefault="00A17240" w:rsidP="00A17240">
      <w:pPr>
        <w:numPr>
          <w:ilvl w:val="0"/>
          <w:numId w:val="21"/>
        </w:numPr>
        <w:spacing w:after="0" w:line="240" w:lineRule="auto"/>
      </w:pPr>
      <w:r>
        <w:t>Skolā ir noteikta kārtība skolēnu sasniegumu uzskaitei, apbalvošanai.</w:t>
      </w:r>
    </w:p>
    <w:p w:rsidR="00A17240" w:rsidRDefault="00A17240" w:rsidP="00A17240">
      <w:pPr>
        <w:ind w:firstLine="720"/>
        <w:rPr>
          <w:u w:val="single"/>
        </w:rPr>
      </w:pPr>
      <w:r>
        <w:rPr>
          <w:u w:val="single"/>
        </w:rPr>
        <w:t>Tālākās attīstības vajadzības</w:t>
      </w:r>
    </w:p>
    <w:p w:rsidR="00A17240" w:rsidRDefault="00A17240" w:rsidP="00A17240">
      <w:pPr>
        <w:numPr>
          <w:ilvl w:val="0"/>
          <w:numId w:val="22"/>
        </w:numPr>
        <w:spacing w:after="0" w:line="240" w:lineRule="auto"/>
      </w:pPr>
      <w:r>
        <w:lastRenderedPageBreak/>
        <w:t xml:space="preserve">Atbalsta pasākumu nodrošināšana ikdienas darbā skolēniem ar mācīšanās grūtībām. </w:t>
      </w:r>
    </w:p>
    <w:p w:rsidR="00A17240" w:rsidRDefault="00A17240" w:rsidP="00A17240">
      <w:r>
        <w:t xml:space="preserve">Vērtējums: ļoti labi </w:t>
      </w:r>
    </w:p>
    <w:p w:rsidR="00A17240" w:rsidRDefault="00A17240" w:rsidP="00A17240">
      <w:pPr>
        <w:rPr>
          <w:b/>
        </w:rPr>
      </w:pPr>
      <w:r>
        <w:rPr>
          <w:b/>
        </w:rPr>
        <w:t>3.2. Izglītojamo sasniegumi valsts pārbaudes darbos</w:t>
      </w:r>
    </w:p>
    <w:p w:rsidR="00A17240" w:rsidRDefault="00A17240" w:rsidP="00A17240">
      <w:pPr>
        <w:ind w:firstLine="720"/>
      </w:pPr>
      <w:r>
        <w:t xml:space="preserve">Skola uzskaita un analizē skolēnu sniegumu valsts pārbaudes darbos, salīdzina tos ar mācību gada rezultātiem attiecīgajā priekšmetā un skolēnu sniegumu novada mērogā. Valsts pārbaudes darbu rezultāti liecina, ka izglītojamo sniegums vairumā gadījumu ir tuvs vai augstāks par Alūksnes novada </w:t>
      </w:r>
      <w:r w:rsidR="00174644">
        <w:t>pārējo skolu rezultātiem, bet dažos rādījumos atpaliekam no</w:t>
      </w:r>
      <w:r>
        <w:t xml:space="preserve"> skolēnu vidējiem vērtējumiem</w:t>
      </w:r>
      <w:r w:rsidR="00810BE2">
        <w:t xml:space="preserve"> valstī</w:t>
      </w:r>
      <w:r>
        <w:t xml:space="preserve">. </w:t>
      </w:r>
    </w:p>
    <w:p w:rsidR="00A17240" w:rsidRPr="005676BE" w:rsidRDefault="00A17240" w:rsidP="005676BE">
      <w:r w:rsidRPr="00984A5E">
        <w:rPr>
          <w:b/>
        </w:rPr>
        <w:t xml:space="preserve">Uzdevumu izpilde (%) valsts </w:t>
      </w:r>
      <w:r>
        <w:rPr>
          <w:b/>
        </w:rPr>
        <w:t>pārbaudes darbos 3. un 6.klasei</w:t>
      </w:r>
    </w:p>
    <w:p w:rsidR="00A17240" w:rsidRPr="00F71F2D" w:rsidRDefault="00A17240" w:rsidP="00A17240">
      <w:pPr>
        <w:spacing w:after="0" w:line="240" w:lineRule="auto"/>
        <w:jc w:val="center"/>
        <w:rPr>
          <w:sz w:val="28"/>
          <w:szCs w:val="28"/>
        </w:rPr>
      </w:pPr>
    </w:p>
    <w:tbl>
      <w:tblPr>
        <w:tblStyle w:val="Reatabula"/>
        <w:tblW w:w="0" w:type="auto"/>
        <w:tblLook w:val="04A0" w:firstRow="1" w:lastRow="0" w:firstColumn="1" w:lastColumn="0" w:noHBand="0" w:noVBand="1"/>
      </w:tblPr>
      <w:tblGrid>
        <w:gridCol w:w="2430"/>
        <w:gridCol w:w="933"/>
        <w:gridCol w:w="1051"/>
        <w:gridCol w:w="1000"/>
        <w:gridCol w:w="940"/>
        <w:gridCol w:w="1051"/>
        <w:gridCol w:w="1000"/>
        <w:gridCol w:w="941"/>
      </w:tblGrid>
      <w:tr w:rsidR="00A17240" w:rsidTr="008933C2">
        <w:tc>
          <w:tcPr>
            <w:tcW w:w="2518" w:type="dxa"/>
            <w:vMerge w:val="restart"/>
            <w:vAlign w:val="center"/>
          </w:tcPr>
          <w:p w:rsidR="00A17240" w:rsidRPr="00BE5CCB" w:rsidRDefault="00A17240" w:rsidP="008933C2">
            <w:pPr>
              <w:jc w:val="center"/>
              <w:rPr>
                <w:sz w:val="24"/>
                <w:szCs w:val="24"/>
              </w:rPr>
            </w:pPr>
            <w:r w:rsidRPr="00BE5CCB">
              <w:rPr>
                <w:sz w:val="24"/>
                <w:szCs w:val="24"/>
              </w:rPr>
              <w:t>Mācību priekšmets</w:t>
            </w:r>
          </w:p>
        </w:tc>
        <w:tc>
          <w:tcPr>
            <w:tcW w:w="949" w:type="dxa"/>
            <w:vMerge w:val="restart"/>
            <w:vAlign w:val="center"/>
          </w:tcPr>
          <w:p w:rsidR="00A17240" w:rsidRPr="00BE5CCB" w:rsidRDefault="00A17240" w:rsidP="008933C2">
            <w:pPr>
              <w:jc w:val="center"/>
              <w:rPr>
                <w:sz w:val="24"/>
                <w:szCs w:val="24"/>
              </w:rPr>
            </w:pPr>
            <w:r w:rsidRPr="00BE5CCB">
              <w:rPr>
                <w:sz w:val="24"/>
                <w:szCs w:val="24"/>
              </w:rPr>
              <w:t>Klase</w:t>
            </w:r>
          </w:p>
        </w:tc>
        <w:tc>
          <w:tcPr>
            <w:tcW w:w="3051" w:type="dxa"/>
            <w:gridSpan w:val="3"/>
            <w:vAlign w:val="center"/>
          </w:tcPr>
          <w:p w:rsidR="00A17240" w:rsidRPr="00BE5CCB" w:rsidRDefault="00D44536" w:rsidP="008933C2">
            <w:pPr>
              <w:jc w:val="center"/>
              <w:rPr>
                <w:sz w:val="24"/>
                <w:szCs w:val="24"/>
              </w:rPr>
            </w:pPr>
            <w:r w:rsidRPr="00BE5CCB">
              <w:rPr>
                <w:sz w:val="24"/>
                <w:szCs w:val="24"/>
              </w:rPr>
              <w:t>2016./2017</w:t>
            </w:r>
            <w:r w:rsidR="00A17240" w:rsidRPr="00BE5CCB">
              <w:rPr>
                <w:sz w:val="24"/>
                <w:szCs w:val="24"/>
              </w:rPr>
              <w:t>.māc.g.</w:t>
            </w:r>
          </w:p>
        </w:tc>
        <w:tc>
          <w:tcPr>
            <w:tcW w:w="3052" w:type="dxa"/>
            <w:gridSpan w:val="3"/>
            <w:vAlign w:val="center"/>
          </w:tcPr>
          <w:p w:rsidR="00A17240" w:rsidRPr="00BE5CCB" w:rsidRDefault="00D44536" w:rsidP="008933C2">
            <w:pPr>
              <w:jc w:val="center"/>
              <w:rPr>
                <w:sz w:val="24"/>
                <w:szCs w:val="24"/>
              </w:rPr>
            </w:pPr>
            <w:r w:rsidRPr="00BE5CCB">
              <w:rPr>
                <w:sz w:val="24"/>
                <w:szCs w:val="24"/>
              </w:rPr>
              <w:t>2017./2018</w:t>
            </w:r>
            <w:r w:rsidR="00A17240" w:rsidRPr="00BE5CCB">
              <w:rPr>
                <w:sz w:val="24"/>
                <w:szCs w:val="24"/>
              </w:rPr>
              <w:t>.māc.g.</w:t>
            </w:r>
          </w:p>
        </w:tc>
      </w:tr>
      <w:tr w:rsidR="00A17240" w:rsidTr="008933C2">
        <w:tc>
          <w:tcPr>
            <w:tcW w:w="2518" w:type="dxa"/>
            <w:vMerge/>
            <w:vAlign w:val="center"/>
          </w:tcPr>
          <w:p w:rsidR="00A17240" w:rsidRPr="00BE5CCB" w:rsidRDefault="00A17240" w:rsidP="008933C2">
            <w:pPr>
              <w:jc w:val="center"/>
              <w:rPr>
                <w:sz w:val="24"/>
                <w:szCs w:val="24"/>
              </w:rPr>
            </w:pPr>
          </w:p>
        </w:tc>
        <w:tc>
          <w:tcPr>
            <w:tcW w:w="949" w:type="dxa"/>
            <w:vMerge/>
          </w:tcPr>
          <w:p w:rsidR="00A17240" w:rsidRPr="00BE5CCB" w:rsidRDefault="00A17240" w:rsidP="008933C2">
            <w:pPr>
              <w:jc w:val="center"/>
              <w:rPr>
                <w:sz w:val="24"/>
                <w:szCs w:val="24"/>
              </w:rPr>
            </w:pPr>
          </w:p>
        </w:tc>
        <w:tc>
          <w:tcPr>
            <w:tcW w:w="1083" w:type="dxa"/>
            <w:vAlign w:val="center"/>
          </w:tcPr>
          <w:p w:rsidR="00A17240" w:rsidRPr="00BE5CCB" w:rsidRDefault="00A17240" w:rsidP="008933C2">
            <w:pPr>
              <w:jc w:val="center"/>
              <w:rPr>
                <w:sz w:val="24"/>
                <w:szCs w:val="24"/>
              </w:rPr>
            </w:pPr>
            <w:r w:rsidRPr="00BE5CCB">
              <w:rPr>
                <w:sz w:val="24"/>
                <w:szCs w:val="24"/>
              </w:rPr>
              <w:t>klasē</w:t>
            </w:r>
          </w:p>
        </w:tc>
        <w:tc>
          <w:tcPr>
            <w:tcW w:w="1009" w:type="dxa"/>
            <w:vAlign w:val="center"/>
          </w:tcPr>
          <w:p w:rsidR="00A17240" w:rsidRPr="00BE5CCB" w:rsidRDefault="00A17240" w:rsidP="008933C2">
            <w:pPr>
              <w:jc w:val="center"/>
              <w:rPr>
                <w:sz w:val="24"/>
                <w:szCs w:val="24"/>
              </w:rPr>
            </w:pPr>
            <w:r w:rsidRPr="00BE5CCB">
              <w:rPr>
                <w:sz w:val="24"/>
                <w:szCs w:val="24"/>
              </w:rPr>
              <w:t>novadā</w:t>
            </w:r>
          </w:p>
        </w:tc>
        <w:tc>
          <w:tcPr>
            <w:tcW w:w="959" w:type="dxa"/>
            <w:vAlign w:val="center"/>
          </w:tcPr>
          <w:p w:rsidR="00A17240" w:rsidRPr="00BE5CCB" w:rsidRDefault="00A17240" w:rsidP="008933C2">
            <w:pPr>
              <w:jc w:val="center"/>
              <w:rPr>
                <w:sz w:val="24"/>
                <w:szCs w:val="24"/>
              </w:rPr>
            </w:pPr>
            <w:r w:rsidRPr="00BE5CCB">
              <w:rPr>
                <w:sz w:val="24"/>
                <w:szCs w:val="24"/>
              </w:rPr>
              <w:t>valstī</w:t>
            </w:r>
          </w:p>
        </w:tc>
        <w:tc>
          <w:tcPr>
            <w:tcW w:w="1083" w:type="dxa"/>
            <w:vAlign w:val="center"/>
          </w:tcPr>
          <w:p w:rsidR="00A17240" w:rsidRPr="00BE5CCB" w:rsidRDefault="00A17240" w:rsidP="008933C2">
            <w:pPr>
              <w:jc w:val="center"/>
              <w:rPr>
                <w:sz w:val="24"/>
                <w:szCs w:val="24"/>
              </w:rPr>
            </w:pPr>
            <w:r w:rsidRPr="00BE5CCB">
              <w:rPr>
                <w:sz w:val="24"/>
                <w:szCs w:val="24"/>
              </w:rPr>
              <w:t>klasē</w:t>
            </w:r>
          </w:p>
        </w:tc>
        <w:tc>
          <w:tcPr>
            <w:tcW w:w="1009" w:type="dxa"/>
            <w:vAlign w:val="center"/>
          </w:tcPr>
          <w:p w:rsidR="00A17240" w:rsidRPr="00BE5CCB" w:rsidRDefault="00A17240" w:rsidP="008933C2">
            <w:pPr>
              <w:jc w:val="center"/>
              <w:rPr>
                <w:sz w:val="24"/>
                <w:szCs w:val="24"/>
              </w:rPr>
            </w:pPr>
            <w:r w:rsidRPr="00BE5CCB">
              <w:rPr>
                <w:sz w:val="24"/>
                <w:szCs w:val="24"/>
              </w:rPr>
              <w:t xml:space="preserve">novadā </w:t>
            </w:r>
          </w:p>
        </w:tc>
        <w:tc>
          <w:tcPr>
            <w:tcW w:w="960" w:type="dxa"/>
            <w:vAlign w:val="center"/>
          </w:tcPr>
          <w:p w:rsidR="00A17240" w:rsidRPr="00BE5CCB" w:rsidRDefault="00A17240" w:rsidP="008933C2">
            <w:pPr>
              <w:jc w:val="center"/>
              <w:rPr>
                <w:sz w:val="24"/>
                <w:szCs w:val="24"/>
              </w:rPr>
            </w:pPr>
            <w:r w:rsidRPr="00BE5CCB">
              <w:rPr>
                <w:sz w:val="24"/>
                <w:szCs w:val="24"/>
              </w:rPr>
              <w:t>valstī</w:t>
            </w:r>
          </w:p>
        </w:tc>
      </w:tr>
      <w:tr w:rsidR="00A17240" w:rsidTr="008933C2">
        <w:tc>
          <w:tcPr>
            <w:tcW w:w="2518" w:type="dxa"/>
          </w:tcPr>
          <w:p w:rsidR="00A17240" w:rsidRPr="00BE5CCB" w:rsidRDefault="00A17240" w:rsidP="008933C2">
            <w:pPr>
              <w:rPr>
                <w:sz w:val="24"/>
                <w:szCs w:val="24"/>
              </w:rPr>
            </w:pPr>
            <w:r w:rsidRPr="00BE5CCB">
              <w:rPr>
                <w:sz w:val="24"/>
                <w:szCs w:val="24"/>
              </w:rPr>
              <w:t>Latviešu valoda</w:t>
            </w:r>
          </w:p>
        </w:tc>
        <w:tc>
          <w:tcPr>
            <w:tcW w:w="949" w:type="dxa"/>
            <w:vAlign w:val="center"/>
          </w:tcPr>
          <w:p w:rsidR="00A17240" w:rsidRPr="00BE5CCB" w:rsidRDefault="00A17240" w:rsidP="008933C2">
            <w:pPr>
              <w:jc w:val="center"/>
              <w:rPr>
                <w:sz w:val="24"/>
                <w:szCs w:val="24"/>
              </w:rPr>
            </w:pPr>
            <w:r w:rsidRPr="00BE5CCB">
              <w:rPr>
                <w:sz w:val="24"/>
                <w:szCs w:val="24"/>
              </w:rPr>
              <w:t>3.</w:t>
            </w:r>
          </w:p>
        </w:tc>
        <w:tc>
          <w:tcPr>
            <w:tcW w:w="1083" w:type="dxa"/>
            <w:vAlign w:val="center"/>
          </w:tcPr>
          <w:p w:rsidR="00A17240" w:rsidRPr="00BE5CCB" w:rsidRDefault="00D44536" w:rsidP="008933C2">
            <w:pPr>
              <w:jc w:val="center"/>
              <w:rPr>
                <w:sz w:val="24"/>
                <w:szCs w:val="24"/>
              </w:rPr>
            </w:pPr>
            <w:r w:rsidRPr="00BE5CCB">
              <w:rPr>
                <w:sz w:val="24"/>
                <w:szCs w:val="24"/>
              </w:rPr>
              <w:t>68</w:t>
            </w:r>
          </w:p>
        </w:tc>
        <w:tc>
          <w:tcPr>
            <w:tcW w:w="1009" w:type="dxa"/>
            <w:vAlign w:val="center"/>
          </w:tcPr>
          <w:p w:rsidR="00A17240" w:rsidRPr="00BE5CCB" w:rsidRDefault="00D44536" w:rsidP="008933C2">
            <w:pPr>
              <w:jc w:val="center"/>
              <w:rPr>
                <w:sz w:val="24"/>
                <w:szCs w:val="24"/>
              </w:rPr>
            </w:pPr>
            <w:r w:rsidRPr="00BE5CCB">
              <w:rPr>
                <w:sz w:val="24"/>
                <w:szCs w:val="24"/>
              </w:rPr>
              <w:t>71</w:t>
            </w:r>
          </w:p>
        </w:tc>
        <w:tc>
          <w:tcPr>
            <w:tcW w:w="959" w:type="dxa"/>
            <w:vAlign w:val="center"/>
          </w:tcPr>
          <w:p w:rsidR="00A17240" w:rsidRPr="00BE5CCB" w:rsidRDefault="00A17240" w:rsidP="008933C2">
            <w:pPr>
              <w:jc w:val="center"/>
              <w:rPr>
                <w:sz w:val="24"/>
                <w:szCs w:val="24"/>
              </w:rPr>
            </w:pPr>
            <w:r w:rsidRPr="00BE5CCB">
              <w:rPr>
                <w:sz w:val="24"/>
                <w:szCs w:val="24"/>
              </w:rPr>
              <w:t>78</w:t>
            </w:r>
          </w:p>
        </w:tc>
        <w:tc>
          <w:tcPr>
            <w:tcW w:w="1083" w:type="dxa"/>
            <w:vAlign w:val="center"/>
          </w:tcPr>
          <w:p w:rsidR="00A17240" w:rsidRPr="00BE5CCB" w:rsidRDefault="00D44536" w:rsidP="008933C2">
            <w:pPr>
              <w:jc w:val="center"/>
              <w:rPr>
                <w:sz w:val="24"/>
                <w:szCs w:val="24"/>
              </w:rPr>
            </w:pPr>
            <w:r w:rsidRPr="00BE5CCB">
              <w:rPr>
                <w:sz w:val="24"/>
                <w:szCs w:val="24"/>
              </w:rPr>
              <w:t>64</w:t>
            </w:r>
          </w:p>
        </w:tc>
        <w:tc>
          <w:tcPr>
            <w:tcW w:w="1009" w:type="dxa"/>
            <w:vAlign w:val="center"/>
          </w:tcPr>
          <w:p w:rsidR="00A17240" w:rsidRPr="00BE5CCB" w:rsidRDefault="00A17240" w:rsidP="008933C2">
            <w:pPr>
              <w:jc w:val="center"/>
              <w:rPr>
                <w:sz w:val="24"/>
                <w:szCs w:val="24"/>
              </w:rPr>
            </w:pPr>
          </w:p>
        </w:tc>
        <w:tc>
          <w:tcPr>
            <w:tcW w:w="960" w:type="dxa"/>
            <w:vAlign w:val="center"/>
          </w:tcPr>
          <w:p w:rsidR="00A17240" w:rsidRPr="00BE5CCB" w:rsidRDefault="00D44536" w:rsidP="008933C2">
            <w:pPr>
              <w:jc w:val="center"/>
              <w:rPr>
                <w:sz w:val="24"/>
                <w:szCs w:val="24"/>
              </w:rPr>
            </w:pPr>
            <w:r w:rsidRPr="00BE5CCB">
              <w:rPr>
                <w:sz w:val="24"/>
                <w:szCs w:val="24"/>
              </w:rPr>
              <w:t>76</w:t>
            </w:r>
          </w:p>
        </w:tc>
      </w:tr>
      <w:tr w:rsidR="00A17240" w:rsidTr="008933C2">
        <w:tc>
          <w:tcPr>
            <w:tcW w:w="2518" w:type="dxa"/>
          </w:tcPr>
          <w:p w:rsidR="00A17240" w:rsidRPr="00BE5CCB" w:rsidRDefault="00A17240" w:rsidP="008933C2">
            <w:pPr>
              <w:rPr>
                <w:sz w:val="24"/>
                <w:szCs w:val="24"/>
              </w:rPr>
            </w:pPr>
            <w:r w:rsidRPr="00BE5CCB">
              <w:rPr>
                <w:sz w:val="24"/>
                <w:szCs w:val="24"/>
              </w:rPr>
              <w:t>Matemātika</w:t>
            </w:r>
          </w:p>
        </w:tc>
        <w:tc>
          <w:tcPr>
            <w:tcW w:w="949" w:type="dxa"/>
            <w:vAlign w:val="center"/>
          </w:tcPr>
          <w:p w:rsidR="00A17240" w:rsidRPr="00BE5CCB" w:rsidRDefault="00A17240" w:rsidP="008933C2">
            <w:pPr>
              <w:jc w:val="center"/>
              <w:rPr>
                <w:sz w:val="24"/>
                <w:szCs w:val="24"/>
              </w:rPr>
            </w:pPr>
            <w:r w:rsidRPr="00BE5CCB">
              <w:rPr>
                <w:sz w:val="24"/>
                <w:szCs w:val="24"/>
              </w:rPr>
              <w:t>3.</w:t>
            </w:r>
          </w:p>
        </w:tc>
        <w:tc>
          <w:tcPr>
            <w:tcW w:w="1083" w:type="dxa"/>
            <w:vAlign w:val="center"/>
          </w:tcPr>
          <w:p w:rsidR="00A17240" w:rsidRPr="00BE5CCB" w:rsidRDefault="00D44536" w:rsidP="008933C2">
            <w:pPr>
              <w:jc w:val="center"/>
              <w:rPr>
                <w:sz w:val="24"/>
                <w:szCs w:val="24"/>
              </w:rPr>
            </w:pPr>
            <w:r w:rsidRPr="00BE5CCB">
              <w:rPr>
                <w:sz w:val="24"/>
                <w:szCs w:val="24"/>
              </w:rPr>
              <w:t>53</w:t>
            </w:r>
          </w:p>
        </w:tc>
        <w:tc>
          <w:tcPr>
            <w:tcW w:w="1009" w:type="dxa"/>
            <w:vAlign w:val="center"/>
          </w:tcPr>
          <w:p w:rsidR="00A17240" w:rsidRPr="00BE5CCB" w:rsidRDefault="00D44536" w:rsidP="008933C2">
            <w:pPr>
              <w:jc w:val="center"/>
              <w:rPr>
                <w:sz w:val="24"/>
                <w:szCs w:val="24"/>
              </w:rPr>
            </w:pPr>
            <w:r w:rsidRPr="00BE5CCB">
              <w:rPr>
                <w:sz w:val="24"/>
                <w:szCs w:val="24"/>
              </w:rPr>
              <w:t>57</w:t>
            </w:r>
          </w:p>
        </w:tc>
        <w:tc>
          <w:tcPr>
            <w:tcW w:w="959" w:type="dxa"/>
            <w:vAlign w:val="center"/>
          </w:tcPr>
          <w:p w:rsidR="00A17240" w:rsidRPr="00BE5CCB" w:rsidRDefault="00D44536" w:rsidP="008933C2">
            <w:pPr>
              <w:jc w:val="center"/>
              <w:rPr>
                <w:sz w:val="24"/>
                <w:szCs w:val="24"/>
              </w:rPr>
            </w:pPr>
            <w:r w:rsidRPr="00BE5CCB">
              <w:rPr>
                <w:sz w:val="24"/>
                <w:szCs w:val="24"/>
              </w:rPr>
              <w:t>69</w:t>
            </w:r>
          </w:p>
        </w:tc>
        <w:tc>
          <w:tcPr>
            <w:tcW w:w="1083" w:type="dxa"/>
            <w:vAlign w:val="center"/>
          </w:tcPr>
          <w:p w:rsidR="00A17240" w:rsidRPr="00BE5CCB" w:rsidRDefault="00D44536" w:rsidP="008933C2">
            <w:pPr>
              <w:jc w:val="center"/>
              <w:rPr>
                <w:sz w:val="24"/>
                <w:szCs w:val="24"/>
              </w:rPr>
            </w:pPr>
            <w:r w:rsidRPr="00BE5CCB">
              <w:rPr>
                <w:sz w:val="24"/>
                <w:szCs w:val="24"/>
              </w:rPr>
              <w:t>67</w:t>
            </w:r>
          </w:p>
        </w:tc>
        <w:tc>
          <w:tcPr>
            <w:tcW w:w="1009" w:type="dxa"/>
            <w:vAlign w:val="center"/>
          </w:tcPr>
          <w:p w:rsidR="00A17240" w:rsidRPr="00BE5CCB" w:rsidRDefault="00A17240" w:rsidP="008933C2">
            <w:pPr>
              <w:jc w:val="center"/>
              <w:rPr>
                <w:sz w:val="24"/>
                <w:szCs w:val="24"/>
              </w:rPr>
            </w:pPr>
          </w:p>
        </w:tc>
        <w:tc>
          <w:tcPr>
            <w:tcW w:w="960" w:type="dxa"/>
            <w:vAlign w:val="center"/>
          </w:tcPr>
          <w:p w:rsidR="00A17240" w:rsidRPr="00BE5CCB" w:rsidRDefault="00D44536" w:rsidP="008933C2">
            <w:pPr>
              <w:jc w:val="center"/>
              <w:rPr>
                <w:sz w:val="24"/>
                <w:szCs w:val="24"/>
              </w:rPr>
            </w:pPr>
            <w:r w:rsidRPr="00BE5CCB">
              <w:rPr>
                <w:sz w:val="24"/>
                <w:szCs w:val="24"/>
              </w:rPr>
              <w:t>77</w:t>
            </w:r>
          </w:p>
        </w:tc>
      </w:tr>
      <w:tr w:rsidR="00A17240" w:rsidTr="008933C2">
        <w:tc>
          <w:tcPr>
            <w:tcW w:w="2518" w:type="dxa"/>
          </w:tcPr>
          <w:p w:rsidR="00A17240" w:rsidRPr="00BE5CCB" w:rsidRDefault="00A17240" w:rsidP="008933C2">
            <w:pPr>
              <w:rPr>
                <w:sz w:val="24"/>
                <w:szCs w:val="24"/>
              </w:rPr>
            </w:pPr>
            <w:r w:rsidRPr="00BE5CCB">
              <w:rPr>
                <w:sz w:val="24"/>
                <w:szCs w:val="24"/>
              </w:rPr>
              <w:t>Latviešu valoda</w:t>
            </w:r>
          </w:p>
        </w:tc>
        <w:tc>
          <w:tcPr>
            <w:tcW w:w="949" w:type="dxa"/>
            <w:vAlign w:val="center"/>
          </w:tcPr>
          <w:p w:rsidR="00A17240" w:rsidRPr="00BE5CCB" w:rsidRDefault="00A17240" w:rsidP="008933C2">
            <w:pPr>
              <w:jc w:val="center"/>
              <w:rPr>
                <w:sz w:val="24"/>
                <w:szCs w:val="24"/>
              </w:rPr>
            </w:pPr>
            <w:r w:rsidRPr="00BE5CCB">
              <w:rPr>
                <w:sz w:val="24"/>
                <w:szCs w:val="24"/>
              </w:rPr>
              <w:t>6.</w:t>
            </w:r>
          </w:p>
        </w:tc>
        <w:tc>
          <w:tcPr>
            <w:tcW w:w="1083" w:type="dxa"/>
            <w:vAlign w:val="center"/>
          </w:tcPr>
          <w:p w:rsidR="00A17240" w:rsidRPr="00BE5CCB" w:rsidRDefault="00D44536" w:rsidP="008933C2">
            <w:pPr>
              <w:jc w:val="center"/>
              <w:rPr>
                <w:sz w:val="24"/>
                <w:szCs w:val="24"/>
              </w:rPr>
            </w:pPr>
            <w:r w:rsidRPr="00BE5CCB">
              <w:rPr>
                <w:sz w:val="24"/>
                <w:szCs w:val="24"/>
              </w:rPr>
              <w:t>58</w:t>
            </w:r>
          </w:p>
        </w:tc>
        <w:tc>
          <w:tcPr>
            <w:tcW w:w="1009" w:type="dxa"/>
            <w:vAlign w:val="center"/>
          </w:tcPr>
          <w:p w:rsidR="00A17240" w:rsidRPr="00BE5CCB" w:rsidRDefault="00A17240" w:rsidP="008933C2">
            <w:pPr>
              <w:jc w:val="center"/>
              <w:rPr>
                <w:sz w:val="24"/>
                <w:szCs w:val="24"/>
              </w:rPr>
            </w:pPr>
          </w:p>
        </w:tc>
        <w:tc>
          <w:tcPr>
            <w:tcW w:w="959" w:type="dxa"/>
            <w:vAlign w:val="center"/>
          </w:tcPr>
          <w:p w:rsidR="00A17240" w:rsidRPr="00BE5CCB" w:rsidRDefault="00D44536" w:rsidP="008933C2">
            <w:pPr>
              <w:jc w:val="center"/>
              <w:rPr>
                <w:sz w:val="24"/>
                <w:szCs w:val="24"/>
              </w:rPr>
            </w:pPr>
            <w:r w:rsidRPr="00BE5CCB">
              <w:rPr>
                <w:sz w:val="24"/>
                <w:szCs w:val="24"/>
              </w:rPr>
              <w:t>66</w:t>
            </w:r>
          </w:p>
        </w:tc>
        <w:tc>
          <w:tcPr>
            <w:tcW w:w="1083" w:type="dxa"/>
            <w:vAlign w:val="center"/>
          </w:tcPr>
          <w:p w:rsidR="00A17240" w:rsidRPr="00BE5CCB" w:rsidRDefault="00D44536" w:rsidP="008933C2">
            <w:pPr>
              <w:jc w:val="center"/>
              <w:rPr>
                <w:sz w:val="24"/>
                <w:szCs w:val="24"/>
              </w:rPr>
            </w:pPr>
            <w:r w:rsidRPr="00BE5CCB">
              <w:rPr>
                <w:sz w:val="24"/>
                <w:szCs w:val="24"/>
              </w:rPr>
              <w:t>70</w:t>
            </w:r>
          </w:p>
        </w:tc>
        <w:tc>
          <w:tcPr>
            <w:tcW w:w="1009" w:type="dxa"/>
            <w:vAlign w:val="center"/>
          </w:tcPr>
          <w:p w:rsidR="00A17240" w:rsidRPr="00BE5CCB" w:rsidRDefault="00A17240" w:rsidP="008933C2">
            <w:pPr>
              <w:jc w:val="center"/>
              <w:rPr>
                <w:sz w:val="24"/>
                <w:szCs w:val="24"/>
              </w:rPr>
            </w:pPr>
          </w:p>
        </w:tc>
        <w:tc>
          <w:tcPr>
            <w:tcW w:w="960" w:type="dxa"/>
            <w:vAlign w:val="center"/>
          </w:tcPr>
          <w:p w:rsidR="00A17240" w:rsidRPr="00BE5CCB" w:rsidRDefault="00D44536" w:rsidP="008933C2">
            <w:pPr>
              <w:jc w:val="center"/>
              <w:rPr>
                <w:sz w:val="24"/>
                <w:szCs w:val="24"/>
              </w:rPr>
            </w:pPr>
            <w:r w:rsidRPr="00BE5CCB">
              <w:rPr>
                <w:sz w:val="24"/>
                <w:szCs w:val="24"/>
              </w:rPr>
              <w:t>89</w:t>
            </w:r>
          </w:p>
        </w:tc>
      </w:tr>
      <w:tr w:rsidR="00A17240" w:rsidTr="008933C2">
        <w:tc>
          <w:tcPr>
            <w:tcW w:w="2518" w:type="dxa"/>
          </w:tcPr>
          <w:p w:rsidR="00A17240" w:rsidRPr="00BE5CCB" w:rsidRDefault="00A17240" w:rsidP="008933C2">
            <w:pPr>
              <w:rPr>
                <w:sz w:val="24"/>
                <w:szCs w:val="24"/>
              </w:rPr>
            </w:pPr>
            <w:r w:rsidRPr="00BE5CCB">
              <w:rPr>
                <w:sz w:val="24"/>
                <w:szCs w:val="24"/>
              </w:rPr>
              <w:t>Matemātika</w:t>
            </w:r>
          </w:p>
        </w:tc>
        <w:tc>
          <w:tcPr>
            <w:tcW w:w="949" w:type="dxa"/>
            <w:vAlign w:val="center"/>
          </w:tcPr>
          <w:p w:rsidR="00A17240" w:rsidRPr="00BE5CCB" w:rsidRDefault="00A17240" w:rsidP="008933C2">
            <w:pPr>
              <w:jc w:val="center"/>
              <w:rPr>
                <w:sz w:val="24"/>
                <w:szCs w:val="24"/>
              </w:rPr>
            </w:pPr>
            <w:r w:rsidRPr="00BE5CCB">
              <w:rPr>
                <w:sz w:val="24"/>
                <w:szCs w:val="24"/>
              </w:rPr>
              <w:t>6.</w:t>
            </w:r>
          </w:p>
        </w:tc>
        <w:tc>
          <w:tcPr>
            <w:tcW w:w="1083" w:type="dxa"/>
            <w:vAlign w:val="center"/>
          </w:tcPr>
          <w:p w:rsidR="00A17240" w:rsidRPr="00BE5CCB" w:rsidRDefault="00D44536" w:rsidP="008933C2">
            <w:pPr>
              <w:jc w:val="center"/>
              <w:rPr>
                <w:sz w:val="24"/>
                <w:szCs w:val="24"/>
              </w:rPr>
            </w:pPr>
            <w:r w:rsidRPr="00BE5CCB">
              <w:rPr>
                <w:sz w:val="24"/>
                <w:szCs w:val="24"/>
              </w:rPr>
              <w:t>66</w:t>
            </w:r>
          </w:p>
        </w:tc>
        <w:tc>
          <w:tcPr>
            <w:tcW w:w="1009" w:type="dxa"/>
            <w:vAlign w:val="center"/>
          </w:tcPr>
          <w:p w:rsidR="00A17240" w:rsidRPr="00BE5CCB" w:rsidRDefault="00A17240" w:rsidP="008933C2">
            <w:pPr>
              <w:jc w:val="center"/>
              <w:rPr>
                <w:sz w:val="24"/>
                <w:szCs w:val="24"/>
              </w:rPr>
            </w:pPr>
          </w:p>
        </w:tc>
        <w:tc>
          <w:tcPr>
            <w:tcW w:w="959" w:type="dxa"/>
            <w:vAlign w:val="center"/>
          </w:tcPr>
          <w:p w:rsidR="00A17240" w:rsidRPr="00BE5CCB" w:rsidRDefault="00D44536" w:rsidP="008933C2">
            <w:pPr>
              <w:jc w:val="center"/>
              <w:rPr>
                <w:sz w:val="24"/>
                <w:szCs w:val="24"/>
              </w:rPr>
            </w:pPr>
            <w:r w:rsidRPr="00BE5CCB">
              <w:rPr>
                <w:sz w:val="24"/>
                <w:szCs w:val="24"/>
              </w:rPr>
              <w:t>61</w:t>
            </w:r>
          </w:p>
        </w:tc>
        <w:tc>
          <w:tcPr>
            <w:tcW w:w="1083" w:type="dxa"/>
            <w:vAlign w:val="center"/>
          </w:tcPr>
          <w:p w:rsidR="00A17240" w:rsidRPr="00BE5CCB" w:rsidRDefault="00D44536" w:rsidP="008933C2">
            <w:pPr>
              <w:jc w:val="center"/>
              <w:rPr>
                <w:sz w:val="24"/>
                <w:szCs w:val="24"/>
              </w:rPr>
            </w:pPr>
            <w:r w:rsidRPr="00BE5CCB">
              <w:rPr>
                <w:sz w:val="24"/>
                <w:szCs w:val="24"/>
              </w:rPr>
              <w:t>74</w:t>
            </w:r>
          </w:p>
        </w:tc>
        <w:tc>
          <w:tcPr>
            <w:tcW w:w="1009" w:type="dxa"/>
            <w:vAlign w:val="center"/>
          </w:tcPr>
          <w:p w:rsidR="00A17240" w:rsidRPr="00BE5CCB" w:rsidRDefault="00A17240" w:rsidP="008933C2">
            <w:pPr>
              <w:jc w:val="center"/>
              <w:rPr>
                <w:sz w:val="24"/>
                <w:szCs w:val="24"/>
              </w:rPr>
            </w:pPr>
          </w:p>
        </w:tc>
        <w:tc>
          <w:tcPr>
            <w:tcW w:w="960" w:type="dxa"/>
            <w:vAlign w:val="center"/>
          </w:tcPr>
          <w:p w:rsidR="00A17240" w:rsidRPr="00BE5CCB" w:rsidRDefault="00D44536" w:rsidP="008933C2">
            <w:pPr>
              <w:jc w:val="center"/>
              <w:rPr>
                <w:sz w:val="24"/>
                <w:szCs w:val="24"/>
              </w:rPr>
            </w:pPr>
            <w:r w:rsidRPr="00BE5CCB">
              <w:rPr>
                <w:sz w:val="24"/>
                <w:szCs w:val="24"/>
              </w:rPr>
              <w:t>60</w:t>
            </w:r>
          </w:p>
        </w:tc>
      </w:tr>
      <w:tr w:rsidR="00A17240" w:rsidTr="008933C2">
        <w:tc>
          <w:tcPr>
            <w:tcW w:w="2518" w:type="dxa"/>
          </w:tcPr>
          <w:p w:rsidR="00A17240" w:rsidRPr="00BE5CCB" w:rsidRDefault="00A17240" w:rsidP="008933C2">
            <w:pPr>
              <w:rPr>
                <w:sz w:val="24"/>
                <w:szCs w:val="24"/>
              </w:rPr>
            </w:pPr>
            <w:proofErr w:type="spellStart"/>
            <w:r w:rsidRPr="00BE5CCB">
              <w:rPr>
                <w:sz w:val="24"/>
                <w:szCs w:val="24"/>
              </w:rPr>
              <w:t>Dabaszinības</w:t>
            </w:r>
            <w:proofErr w:type="spellEnd"/>
          </w:p>
        </w:tc>
        <w:tc>
          <w:tcPr>
            <w:tcW w:w="949" w:type="dxa"/>
            <w:vAlign w:val="center"/>
          </w:tcPr>
          <w:p w:rsidR="00A17240" w:rsidRPr="00BE5CCB" w:rsidRDefault="00A17240" w:rsidP="008933C2">
            <w:pPr>
              <w:jc w:val="center"/>
              <w:rPr>
                <w:sz w:val="24"/>
                <w:szCs w:val="24"/>
              </w:rPr>
            </w:pPr>
            <w:r w:rsidRPr="00BE5CCB">
              <w:rPr>
                <w:sz w:val="24"/>
                <w:szCs w:val="24"/>
              </w:rPr>
              <w:t>6.</w:t>
            </w:r>
          </w:p>
        </w:tc>
        <w:tc>
          <w:tcPr>
            <w:tcW w:w="1083" w:type="dxa"/>
            <w:vAlign w:val="center"/>
          </w:tcPr>
          <w:p w:rsidR="00A17240" w:rsidRPr="00BE5CCB" w:rsidRDefault="00D44536" w:rsidP="008933C2">
            <w:pPr>
              <w:jc w:val="center"/>
              <w:rPr>
                <w:sz w:val="24"/>
                <w:szCs w:val="24"/>
              </w:rPr>
            </w:pPr>
            <w:r w:rsidRPr="00BE5CCB">
              <w:rPr>
                <w:sz w:val="24"/>
                <w:szCs w:val="24"/>
              </w:rPr>
              <w:t>64</w:t>
            </w:r>
          </w:p>
        </w:tc>
        <w:tc>
          <w:tcPr>
            <w:tcW w:w="1009" w:type="dxa"/>
            <w:vAlign w:val="center"/>
          </w:tcPr>
          <w:p w:rsidR="00A17240" w:rsidRPr="00BE5CCB" w:rsidRDefault="00A17240" w:rsidP="008933C2">
            <w:pPr>
              <w:jc w:val="center"/>
              <w:rPr>
                <w:sz w:val="24"/>
                <w:szCs w:val="24"/>
              </w:rPr>
            </w:pPr>
          </w:p>
        </w:tc>
        <w:tc>
          <w:tcPr>
            <w:tcW w:w="959" w:type="dxa"/>
            <w:vAlign w:val="center"/>
          </w:tcPr>
          <w:p w:rsidR="00A17240" w:rsidRPr="00BE5CCB" w:rsidRDefault="00D44536" w:rsidP="008933C2">
            <w:pPr>
              <w:jc w:val="center"/>
              <w:rPr>
                <w:sz w:val="24"/>
                <w:szCs w:val="24"/>
              </w:rPr>
            </w:pPr>
            <w:r w:rsidRPr="00BE5CCB">
              <w:rPr>
                <w:sz w:val="24"/>
                <w:szCs w:val="24"/>
              </w:rPr>
              <w:t>65</w:t>
            </w:r>
          </w:p>
        </w:tc>
        <w:tc>
          <w:tcPr>
            <w:tcW w:w="1083" w:type="dxa"/>
            <w:vAlign w:val="center"/>
          </w:tcPr>
          <w:p w:rsidR="00A17240" w:rsidRPr="00BE5CCB" w:rsidRDefault="00D44536" w:rsidP="008933C2">
            <w:pPr>
              <w:jc w:val="center"/>
              <w:rPr>
                <w:sz w:val="24"/>
                <w:szCs w:val="24"/>
              </w:rPr>
            </w:pPr>
            <w:r w:rsidRPr="00BE5CCB">
              <w:rPr>
                <w:sz w:val="24"/>
                <w:szCs w:val="24"/>
              </w:rPr>
              <w:t>60</w:t>
            </w:r>
          </w:p>
        </w:tc>
        <w:tc>
          <w:tcPr>
            <w:tcW w:w="1009" w:type="dxa"/>
            <w:vAlign w:val="center"/>
          </w:tcPr>
          <w:p w:rsidR="00A17240" w:rsidRPr="00BE5CCB" w:rsidRDefault="00A17240" w:rsidP="008933C2">
            <w:pPr>
              <w:jc w:val="center"/>
              <w:rPr>
                <w:sz w:val="24"/>
                <w:szCs w:val="24"/>
              </w:rPr>
            </w:pPr>
          </w:p>
        </w:tc>
        <w:tc>
          <w:tcPr>
            <w:tcW w:w="960" w:type="dxa"/>
            <w:vAlign w:val="center"/>
          </w:tcPr>
          <w:p w:rsidR="00A17240" w:rsidRPr="00BE5CCB" w:rsidRDefault="00D44536" w:rsidP="008933C2">
            <w:pPr>
              <w:jc w:val="center"/>
              <w:rPr>
                <w:sz w:val="24"/>
                <w:szCs w:val="24"/>
              </w:rPr>
            </w:pPr>
            <w:r w:rsidRPr="00BE5CCB">
              <w:rPr>
                <w:sz w:val="24"/>
                <w:szCs w:val="24"/>
              </w:rPr>
              <w:t>63</w:t>
            </w:r>
          </w:p>
        </w:tc>
      </w:tr>
    </w:tbl>
    <w:p w:rsidR="00A17240" w:rsidRDefault="00A17240" w:rsidP="00A17240"/>
    <w:p w:rsidR="00A17240" w:rsidRDefault="00A17240" w:rsidP="00A17240">
      <w:r w:rsidRPr="002467E8">
        <w:rPr>
          <w:noProof/>
          <w:lang w:eastAsia="lv-LV"/>
        </w:rPr>
        <w:drawing>
          <wp:inline distT="0" distB="0" distL="0" distR="0" wp14:anchorId="6A072EAB" wp14:editId="3096562D">
            <wp:extent cx="5939790" cy="3007085"/>
            <wp:effectExtent l="0" t="0" r="3810" b="3175"/>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7240" w:rsidRDefault="00A17240" w:rsidP="00A17240">
      <w:r>
        <w:rPr>
          <w:b/>
        </w:rPr>
        <w:tab/>
      </w:r>
      <w:r w:rsidRPr="00DF47B7">
        <w:t>Priecē, ka vairāk kā pusē 9.klases eksāmenu skolēnu zināšanas ir optimālā līmenī.</w:t>
      </w:r>
      <w:r w:rsidR="00E93647">
        <w:t xml:space="preserve"> 2017./2018.mācību gadā eksāmenos viens izglītojamais saņēma nepietiekamu vērtējumu </w:t>
      </w:r>
      <w:r>
        <w:t xml:space="preserve"> </w:t>
      </w:r>
      <w:r w:rsidR="00E93647">
        <w:t>angļu valodā, matemātikas un Latvijas vēstures eksāmenus izglītojamais nekārtoja.</w:t>
      </w:r>
    </w:p>
    <w:p w:rsidR="00A17240" w:rsidRPr="00C03B61" w:rsidRDefault="00A17240" w:rsidP="00A17240">
      <w:pPr>
        <w:jc w:val="center"/>
        <w:rPr>
          <w:b/>
          <w:sz w:val="28"/>
          <w:szCs w:val="28"/>
        </w:rPr>
      </w:pPr>
      <w:r w:rsidRPr="00C03B61">
        <w:rPr>
          <w:b/>
          <w:sz w:val="28"/>
          <w:szCs w:val="28"/>
        </w:rPr>
        <w:t>9. klases skolēnu rezultāti eksāmenos pa līmeņiem</w:t>
      </w:r>
    </w:p>
    <w:tbl>
      <w:tblPr>
        <w:tblStyle w:val="Reatabula"/>
        <w:tblW w:w="0" w:type="auto"/>
        <w:tblLayout w:type="fixed"/>
        <w:tblLook w:val="04A0" w:firstRow="1" w:lastRow="0" w:firstColumn="1" w:lastColumn="0" w:noHBand="0" w:noVBand="1"/>
      </w:tblPr>
      <w:tblGrid>
        <w:gridCol w:w="1701"/>
        <w:gridCol w:w="794"/>
        <w:gridCol w:w="794"/>
        <w:gridCol w:w="794"/>
        <w:gridCol w:w="794"/>
        <w:gridCol w:w="794"/>
        <w:gridCol w:w="794"/>
        <w:gridCol w:w="794"/>
        <w:gridCol w:w="794"/>
        <w:gridCol w:w="794"/>
        <w:gridCol w:w="794"/>
      </w:tblGrid>
      <w:tr w:rsidR="00A17240" w:rsidTr="008933C2">
        <w:tc>
          <w:tcPr>
            <w:tcW w:w="1701" w:type="dxa"/>
            <w:vMerge w:val="restart"/>
          </w:tcPr>
          <w:p w:rsidR="00A17240" w:rsidRDefault="00A17240" w:rsidP="008933C2">
            <w:pPr>
              <w:jc w:val="center"/>
              <w:rPr>
                <w:sz w:val="24"/>
                <w:szCs w:val="24"/>
              </w:rPr>
            </w:pPr>
            <w:r>
              <w:rPr>
                <w:sz w:val="24"/>
                <w:szCs w:val="24"/>
              </w:rPr>
              <w:t>Mācību priekšmets</w:t>
            </w:r>
          </w:p>
        </w:tc>
        <w:tc>
          <w:tcPr>
            <w:tcW w:w="794" w:type="dxa"/>
            <w:gridSpan w:val="5"/>
            <w:vAlign w:val="center"/>
          </w:tcPr>
          <w:p w:rsidR="00A17240" w:rsidRDefault="00810BE2" w:rsidP="008933C2">
            <w:pPr>
              <w:jc w:val="center"/>
              <w:rPr>
                <w:sz w:val="24"/>
                <w:szCs w:val="24"/>
              </w:rPr>
            </w:pPr>
            <w:r>
              <w:rPr>
                <w:sz w:val="24"/>
                <w:szCs w:val="24"/>
              </w:rPr>
              <w:t>2016./2017</w:t>
            </w:r>
            <w:r w:rsidR="00A17240">
              <w:rPr>
                <w:sz w:val="24"/>
                <w:szCs w:val="24"/>
              </w:rPr>
              <w:t>.māc.g.</w:t>
            </w:r>
          </w:p>
        </w:tc>
        <w:tc>
          <w:tcPr>
            <w:tcW w:w="794" w:type="dxa"/>
            <w:gridSpan w:val="5"/>
            <w:vAlign w:val="center"/>
          </w:tcPr>
          <w:p w:rsidR="00A17240" w:rsidRDefault="00810BE2" w:rsidP="008933C2">
            <w:pPr>
              <w:jc w:val="center"/>
              <w:rPr>
                <w:sz w:val="24"/>
                <w:szCs w:val="24"/>
              </w:rPr>
            </w:pPr>
            <w:r>
              <w:rPr>
                <w:sz w:val="24"/>
                <w:szCs w:val="24"/>
              </w:rPr>
              <w:t>2017./2018</w:t>
            </w:r>
            <w:r w:rsidR="00A17240">
              <w:rPr>
                <w:sz w:val="24"/>
                <w:szCs w:val="24"/>
              </w:rPr>
              <w:t>.māc.g.</w:t>
            </w:r>
          </w:p>
        </w:tc>
      </w:tr>
      <w:tr w:rsidR="00A17240" w:rsidTr="00810BE2">
        <w:trPr>
          <w:trHeight w:val="780"/>
        </w:trPr>
        <w:tc>
          <w:tcPr>
            <w:tcW w:w="1701" w:type="dxa"/>
            <w:vMerge/>
          </w:tcPr>
          <w:p w:rsidR="00A17240" w:rsidRDefault="00A17240" w:rsidP="008933C2">
            <w:pPr>
              <w:rPr>
                <w:sz w:val="24"/>
                <w:szCs w:val="24"/>
              </w:rPr>
            </w:pPr>
          </w:p>
        </w:tc>
        <w:tc>
          <w:tcPr>
            <w:tcW w:w="794" w:type="dxa"/>
            <w:vAlign w:val="center"/>
          </w:tcPr>
          <w:p w:rsidR="00A17240" w:rsidRDefault="00A17240" w:rsidP="008933C2">
            <w:pPr>
              <w:jc w:val="center"/>
              <w:rPr>
                <w:sz w:val="24"/>
                <w:szCs w:val="24"/>
              </w:rPr>
            </w:pPr>
            <w:r>
              <w:rPr>
                <w:sz w:val="24"/>
                <w:szCs w:val="24"/>
              </w:rPr>
              <w:t>Sk. skaits</w:t>
            </w:r>
          </w:p>
        </w:tc>
        <w:tc>
          <w:tcPr>
            <w:tcW w:w="794" w:type="dxa"/>
            <w:vAlign w:val="center"/>
          </w:tcPr>
          <w:p w:rsidR="00A17240" w:rsidRDefault="00A17240" w:rsidP="008933C2">
            <w:pPr>
              <w:jc w:val="center"/>
              <w:rPr>
                <w:sz w:val="24"/>
                <w:szCs w:val="24"/>
              </w:rPr>
            </w:pPr>
            <w:r>
              <w:rPr>
                <w:sz w:val="24"/>
                <w:szCs w:val="24"/>
              </w:rPr>
              <w:t>N (%)</w:t>
            </w:r>
          </w:p>
        </w:tc>
        <w:tc>
          <w:tcPr>
            <w:tcW w:w="794" w:type="dxa"/>
            <w:vAlign w:val="center"/>
          </w:tcPr>
          <w:p w:rsidR="00A17240" w:rsidRDefault="00A17240" w:rsidP="008933C2">
            <w:pPr>
              <w:jc w:val="center"/>
              <w:rPr>
                <w:sz w:val="24"/>
                <w:szCs w:val="24"/>
              </w:rPr>
            </w:pPr>
            <w:r>
              <w:rPr>
                <w:sz w:val="24"/>
                <w:szCs w:val="24"/>
              </w:rPr>
              <w:t>P(%)</w:t>
            </w:r>
          </w:p>
        </w:tc>
        <w:tc>
          <w:tcPr>
            <w:tcW w:w="794" w:type="dxa"/>
            <w:vAlign w:val="center"/>
          </w:tcPr>
          <w:p w:rsidR="00A17240" w:rsidRDefault="00A17240" w:rsidP="008933C2">
            <w:pPr>
              <w:jc w:val="center"/>
              <w:rPr>
                <w:sz w:val="24"/>
                <w:szCs w:val="24"/>
              </w:rPr>
            </w:pPr>
            <w:r>
              <w:rPr>
                <w:sz w:val="24"/>
                <w:szCs w:val="24"/>
              </w:rPr>
              <w:t>O(%)</w:t>
            </w:r>
          </w:p>
        </w:tc>
        <w:tc>
          <w:tcPr>
            <w:tcW w:w="794" w:type="dxa"/>
            <w:vAlign w:val="center"/>
          </w:tcPr>
          <w:p w:rsidR="00A17240" w:rsidRDefault="00A17240" w:rsidP="008933C2">
            <w:pPr>
              <w:jc w:val="center"/>
              <w:rPr>
                <w:sz w:val="24"/>
                <w:szCs w:val="24"/>
              </w:rPr>
            </w:pPr>
            <w:r>
              <w:rPr>
                <w:sz w:val="24"/>
                <w:szCs w:val="24"/>
              </w:rPr>
              <w:t>A(%)</w:t>
            </w:r>
          </w:p>
        </w:tc>
        <w:tc>
          <w:tcPr>
            <w:tcW w:w="794" w:type="dxa"/>
            <w:vAlign w:val="center"/>
          </w:tcPr>
          <w:p w:rsidR="00A17240" w:rsidRDefault="00A17240" w:rsidP="008933C2">
            <w:pPr>
              <w:jc w:val="center"/>
              <w:rPr>
                <w:sz w:val="24"/>
                <w:szCs w:val="24"/>
              </w:rPr>
            </w:pPr>
            <w:r>
              <w:rPr>
                <w:sz w:val="24"/>
                <w:szCs w:val="24"/>
              </w:rPr>
              <w:t>Sk. skaits</w:t>
            </w:r>
          </w:p>
        </w:tc>
        <w:tc>
          <w:tcPr>
            <w:tcW w:w="794" w:type="dxa"/>
            <w:vAlign w:val="center"/>
          </w:tcPr>
          <w:p w:rsidR="00A17240" w:rsidRDefault="00A17240" w:rsidP="008933C2">
            <w:pPr>
              <w:jc w:val="center"/>
              <w:rPr>
                <w:sz w:val="24"/>
                <w:szCs w:val="24"/>
              </w:rPr>
            </w:pPr>
            <w:r>
              <w:rPr>
                <w:sz w:val="24"/>
                <w:szCs w:val="24"/>
              </w:rPr>
              <w:t>N (%)</w:t>
            </w:r>
          </w:p>
        </w:tc>
        <w:tc>
          <w:tcPr>
            <w:tcW w:w="794" w:type="dxa"/>
            <w:vAlign w:val="center"/>
          </w:tcPr>
          <w:p w:rsidR="00A17240" w:rsidRDefault="00A17240" w:rsidP="008933C2">
            <w:pPr>
              <w:jc w:val="center"/>
              <w:rPr>
                <w:sz w:val="24"/>
                <w:szCs w:val="24"/>
              </w:rPr>
            </w:pPr>
            <w:r>
              <w:rPr>
                <w:sz w:val="24"/>
                <w:szCs w:val="24"/>
              </w:rPr>
              <w:t>P(%)</w:t>
            </w:r>
          </w:p>
        </w:tc>
        <w:tc>
          <w:tcPr>
            <w:tcW w:w="794" w:type="dxa"/>
            <w:vAlign w:val="center"/>
          </w:tcPr>
          <w:p w:rsidR="00A17240" w:rsidRDefault="00A17240" w:rsidP="008933C2">
            <w:pPr>
              <w:jc w:val="center"/>
              <w:rPr>
                <w:sz w:val="24"/>
                <w:szCs w:val="24"/>
              </w:rPr>
            </w:pPr>
            <w:r>
              <w:rPr>
                <w:sz w:val="24"/>
                <w:szCs w:val="24"/>
              </w:rPr>
              <w:t>O(%)</w:t>
            </w:r>
          </w:p>
        </w:tc>
        <w:tc>
          <w:tcPr>
            <w:tcW w:w="794" w:type="dxa"/>
            <w:vAlign w:val="center"/>
          </w:tcPr>
          <w:p w:rsidR="00A17240" w:rsidRDefault="00A17240" w:rsidP="008933C2">
            <w:pPr>
              <w:jc w:val="center"/>
              <w:rPr>
                <w:sz w:val="24"/>
                <w:szCs w:val="24"/>
              </w:rPr>
            </w:pPr>
            <w:r>
              <w:rPr>
                <w:sz w:val="24"/>
                <w:szCs w:val="24"/>
              </w:rPr>
              <w:t>A(%)</w:t>
            </w:r>
          </w:p>
        </w:tc>
      </w:tr>
      <w:tr w:rsidR="00A17240" w:rsidTr="008933C2">
        <w:tc>
          <w:tcPr>
            <w:tcW w:w="1701" w:type="dxa"/>
          </w:tcPr>
          <w:p w:rsidR="00A17240" w:rsidRDefault="00A17240" w:rsidP="008933C2">
            <w:pPr>
              <w:rPr>
                <w:sz w:val="24"/>
                <w:szCs w:val="24"/>
              </w:rPr>
            </w:pPr>
            <w:r>
              <w:rPr>
                <w:sz w:val="24"/>
                <w:szCs w:val="24"/>
              </w:rPr>
              <w:t>Latviešu val.</w:t>
            </w:r>
          </w:p>
        </w:tc>
        <w:tc>
          <w:tcPr>
            <w:tcW w:w="794" w:type="dxa"/>
            <w:vAlign w:val="center"/>
          </w:tcPr>
          <w:p w:rsidR="00A17240" w:rsidRDefault="00810BE2" w:rsidP="008933C2">
            <w:pPr>
              <w:jc w:val="center"/>
              <w:rPr>
                <w:sz w:val="24"/>
                <w:szCs w:val="24"/>
              </w:rPr>
            </w:pPr>
            <w:r>
              <w:rPr>
                <w:sz w:val="24"/>
                <w:szCs w:val="24"/>
              </w:rPr>
              <w:t>9</w:t>
            </w:r>
          </w:p>
        </w:tc>
        <w:tc>
          <w:tcPr>
            <w:tcW w:w="794" w:type="dxa"/>
            <w:vAlign w:val="center"/>
          </w:tcPr>
          <w:p w:rsidR="00A17240" w:rsidRDefault="00A17240" w:rsidP="008933C2">
            <w:pPr>
              <w:jc w:val="center"/>
              <w:rPr>
                <w:sz w:val="24"/>
                <w:szCs w:val="24"/>
              </w:rPr>
            </w:pPr>
            <w:r>
              <w:rPr>
                <w:sz w:val="24"/>
                <w:szCs w:val="24"/>
              </w:rPr>
              <w:t>0</w:t>
            </w:r>
          </w:p>
        </w:tc>
        <w:tc>
          <w:tcPr>
            <w:tcW w:w="794" w:type="dxa"/>
            <w:vAlign w:val="center"/>
          </w:tcPr>
          <w:p w:rsidR="00A17240" w:rsidRDefault="00810BE2" w:rsidP="008933C2">
            <w:pPr>
              <w:jc w:val="center"/>
              <w:rPr>
                <w:sz w:val="24"/>
                <w:szCs w:val="24"/>
              </w:rPr>
            </w:pPr>
            <w:r>
              <w:rPr>
                <w:sz w:val="24"/>
                <w:szCs w:val="24"/>
              </w:rPr>
              <w:t>56</w:t>
            </w:r>
          </w:p>
        </w:tc>
        <w:tc>
          <w:tcPr>
            <w:tcW w:w="794" w:type="dxa"/>
            <w:vAlign w:val="center"/>
          </w:tcPr>
          <w:p w:rsidR="00A17240" w:rsidRDefault="00810BE2" w:rsidP="008933C2">
            <w:pPr>
              <w:jc w:val="center"/>
              <w:rPr>
                <w:sz w:val="24"/>
                <w:szCs w:val="24"/>
              </w:rPr>
            </w:pPr>
            <w:r>
              <w:rPr>
                <w:sz w:val="24"/>
                <w:szCs w:val="24"/>
              </w:rPr>
              <w:t>33</w:t>
            </w:r>
          </w:p>
        </w:tc>
        <w:tc>
          <w:tcPr>
            <w:tcW w:w="794" w:type="dxa"/>
            <w:vAlign w:val="center"/>
          </w:tcPr>
          <w:p w:rsidR="00A17240" w:rsidRDefault="00810BE2" w:rsidP="008933C2">
            <w:pPr>
              <w:jc w:val="center"/>
              <w:rPr>
                <w:sz w:val="24"/>
                <w:szCs w:val="24"/>
              </w:rPr>
            </w:pPr>
            <w:r>
              <w:rPr>
                <w:sz w:val="24"/>
                <w:szCs w:val="24"/>
              </w:rPr>
              <w:t>11</w:t>
            </w:r>
          </w:p>
        </w:tc>
        <w:tc>
          <w:tcPr>
            <w:tcW w:w="794" w:type="dxa"/>
            <w:vAlign w:val="center"/>
          </w:tcPr>
          <w:p w:rsidR="00A17240" w:rsidRDefault="00422CB3" w:rsidP="008933C2">
            <w:pPr>
              <w:jc w:val="center"/>
              <w:rPr>
                <w:sz w:val="24"/>
                <w:szCs w:val="24"/>
              </w:rPr>
            </w:pPr>
            <w:r>
              <w:rPr>
                <w:sz w:val="24"/>
                <w:szCs w:val="24"/>
              </w:rPr>
              <w:t>13</w:t>
            </w:r>
          </w:p>
        </w:tc>
        <w:tc>
          <w:tcPr>
            <w:tcW w:w="794" w:type="dxa"/>
            <w:vAlign w:val="center"/>
          </w:tcPr>
          <w:p w:rsidR="00A17240" w:rsidRDefault="00422CB3" w:rsidP="008933C2">
            <w:pPr>
              <w:jc w:val="center"/>
              <w:rPr>
                <w:sz w:val="24"/>
                <w:szCs w:val="24"/>
              </w:rPr>
            </w:pPr>
            <w:r>
              <w:rPr>
                <w:sz w:val="24"/>
                <w:szCs w:val="24"/>
              </w:rPr>
              <w:t>0</w:t>
            </w:r>
          </w:p>
        </w:tc>
        <w:tc>
          <w:tcPr>
            <w:tcW w:w="794" w:type="dxa"/>
            <w:vAlign w:val="center"/>
          </w:tcPr>
          <w:p w:rsidR="00A17240" w:rsidRDefault="00422CB3" w:rsidP="008933C2">
            <w:pPr>
              <w:jc w:val="center"/>
              <w:rPr>
                <w:sz w:val="24"/>
                <w:szCs w:val="24"/>
              </w:rPr>
            </w:pPr>
            <w:r>
              <w:rPr>
                <w:sz w:val="24"/>
                <w:szCs w:val="24"/>
              </w:rPr>
              <w:t>38</w:t>
            </w:r>
          </w:p>
        </w:tc>
        <w:tc>
          <w:tcPr>
            <w:tcW w:w="794" w:type="dxa"/>
            <w:vAlign w:val="center"/>
          </w:tcPr>
          <w:p w:rsidR="00A17240" w:rsidRDefault="00422CB3" w:rsidP="008933C2">
            <w:pPr>
              <w:jc w:val="center"/>
              <w:rPr>
                <w:sz w:val="24"/>
                <w:szCs w:val="24"/>
              </w:rPr>
            </w:pPr>
            <w:r>
              <w:rPr>
                <w:sz w:val="24"/>
                <w:szCs w:val="24"/>
              </w:rPr>
              <w:t>62</w:t>
            </w:r>
          </w:p>
        </w:tc>
        <w:tc>
          <w:tcPr>
            <w:tcW w:w="794" w:type="dxa"/>
            <w:vAlign w:val="center"/>
          </w:tcPr>
          <w:p w:rsidR="00A17240" w:rsidRDefault="00422CB3" w:rsidP="008933C2">
            <w:pPr>
              <w:jc w:val="center"/>
              <w:rPr>
                <w:sz w:val="24"/>
                <w:szCs w:val="24"/>
              </w:rPr>
            </w:pPr>
            <w:r>
              <w:rPr>
                <w:sz w:val="24"/>
                <w:szCs w:val="24"/>
              </w:rPr>
              <w:t>0</w:t>
            </w:r>
          </w:p>
        </w:tc>
      </w:tr>
      <w:tr w:rsidR="00A17240" w:rsidTr="008933C2">
        <w:tc>
          <w:tcPr>
            <w:tcW w:w="1701" w:type="dxa"/>
          </w:tcPr>
          <w:p w:rsidR="00A17240" w:rsidRDefault="00A17240" w:rsidP="008933C2">
            <w:pPr>
              <w:rPr>
                <w:sz w:val="24"/>
                <w:szCs w:val="24"/>
              </w:rPr>
            </w:pPr>
            <w:r>
              <w:rPr>
                <w:sz w:val="24"/>
                <w:szCs w:val="24"/>
              </w:rPr>
              <w:t>Angļu val.</w:t>
            </w:r>
          </w:p>
        </w:tc>
        <w:tc>
          <w:tcPr>
            <w:tcW w:w="794" w:type="dxa"/>
            <w:vAlign w:val="center"/>
          </w:tcPr>
          <w:p w:rsidR="00A17240" w:rsidRDefault="00810BE2" w:rsidP="008933C2">
            <w:pPr>
              <w:jc w:val="center"/>
              <w:rPr>
                <w:sz w:val="24"/>
                <w:szCs w:val="24"/>
              </w:rPr>
            </w:pPr>
            <w:r>
              <w:rPr>
                <w:sz w:val="24"/>
                <w:szCs w:val="24"/>
              </w:rPr>
              <w:t>6</w:t>
            </w:r>
          </w:p>
        </w:tc>
        <w:tc>
          <w:tcPr>
            <w:tcW w:w="794" w:type="dxa"/>
            <w:vAlign w:val="center"/>
          </w:tcPr>
          <w:p w:rsidR="00A17240" w:rsidRDefault="00A17240" w:rsidP="008933C2">
            <w:pPr>
              <w:jc w:val="center"/>
              <w:rPr>
                <w:sz w:val="24"/>
                <w:szCs w:val="24"/>
              </w:rPr>
            </w:pPr>
            <w:r>
              <w:rPr>
                <w:sz w:val="24"/>
                <w:szCs w:val="24"/>
              </w:rPr>
              <w:t>0</w:t>
            </w:r>
          </w:p>
        </w:tc>
        <w:tc>
          <w:tcPr>
            <w:tcW w:w="794" w:type="dxa"/>
            <w:vAlign w:val="center"/>
          </w:tcPr>
          <w:p w:rsidR="00A17240" w:rsidRDefault="00810BE2" w:rsidP="008933C2">
            <w:pPr>
              <w:jc w:val="center"/>
              <w:rPr>
                <w:sz w:val="24"/>
                <w:szCs w:val="24"/>
              </w:rPr>
            </w:pPr>
            <w:r>
              <w:rPr>
                <w:sz w:val="24"/>
                <w:szCs w:val="24"/>
              </w:rPr>
              <w:t>33</w:t>
            </w:r>
          </w:p>
        </w:tc>
        <w:tc>
          <w:tcPr>
            <w:tcW w:w="794" w:type="dxa"/>
            <w:vAlign w:val="center"/>
          </w:tcPr>
          <w:p w:rsidR="00A17240" w:rsidRDefault="00810BE2" w:rsidP="008933C2">
            <w:pPr>
              <w:jc w:val="center"/>
              <w:rPr>
                <w:sz w:val="24"/>
                <w:szCs w:val="24"/>
              </w:rPr>
            </w:pPr>
            <w:r>
              <w:rPr>
                <w:sz w:val="24"/>
                <w:szCs w:val="24"/>
              </w:rPr>
              <w:t>50</w:t>
            </w:r>
          </w:p>
        </w:tc>
        <w:tc>
          <w:tcPr>
            <w:tcW w:w="794" w:type="dxa"/>
            <w:vAlign w:val="center"/>
          </w:tcPr>
          <w:p w:rsidR="00A17240" w:rsidRDefault="00810BE2" w:rsidP="008933C2">
            <w:pPr>
              <w:jc w:val="center"/>
              <w:rPr>
                <w:sz w:val="24"/>
                <w:szCs w:val="24"/>
              </w:rPr>
            </w:pPr>
            <w:r>
              <w:rPr>
                <w:sz w:val="24"/>
                <w:szCs w:val="24"/>
              </w:rPr>
              <w:t>17</w:t>
            </w:r>
          </w:p>
        </w:tc>
        <w:tc>
          <w:tcPr>
            <w:tcW w:w="794" w:type="dxa"/>
            <w:vAlign w:val="center"/>
          </w:tcPr>
          <w:p w:rsidR="00A17240" w:rsidRDefault="00422CB3" w:rsidP="008933C2">
            <w:pPr>
              <w:jc w:val="center"/>
              <w:rPr>
                <w:sz w:val="24"/>
                <w:szCs w:val="24"/>
              </w:rPr>
            </w:pPr>
            <w:r>
              <w:rPr>
                <w:sz w:val="24"/>
                <w:szCs w:val="24"/>
              </w:rPr>
              <w:t>11</w:t>
            </w:r>
          </w:p>
        </w:tc>
        <w:tc>
          <w:tcPr>
            <w:tcW w:w="794" w:type="dxa"/>
            <w:vAlign w:val="center"/>
          </w:tcPr>
          <w:p w:rsidR="00A17240" w:rsidRDefault="00422CB3" w:rsidP="008933C2">
            <w:pPr>
              <w:jc w:val="center"/>
              <w:rPr>
                <w:sz w:val="24"/>
                <w:szCs w:val="24"/>
              </w:rPr>
            </w:pPr>
            <w:r>
              <w:rPr>
                <w:sz w:val="24"/>
                <w:szCs w:val="24"/>
              </w:rPr>
              <w:t>9</w:t>
            </w:r>
          </w:p>
        </w:tc>
        <w:tc>
          <w:tcPr>
            <w:tcW w:w="794" w:type="dxa"/>
            <w:vAlign w:val="center"/>
          </w:tcPr>
          <w:p w:rsidR="00A17240" w:rsidRDefault="00422CB3" w:rsidP="008933C2">
            <w:pPr>
              <w:jc w:val="center"/>
              <w:rPr>
                <w:sz w:val="24"/>
                <w:szCs w:val="24"/>
              </w:rPr>
            </w:pPr>
            <w:r>
              <w:rPr>
                <w:sz w:val="24"/>
                <w:szCs w:val="24"/>
              </w:rPr>
              <w:t>27</w:t>
            </w:r>
          </w:p>
        </w:tc>
        <w:tc>
          <w:tcPr>
            <w:tcW w:w="794" w:type="dxa"/>
            <w:vAlign w:val="center"/>
          </w:tcPr>
          <w:p w:rsidR="00A17240" w:rsidRDefault="00422CB3" w:rsidP="008933C2">
            <w:pPr>
              <w:jc w:val="center"/>
              <w:rPr>
                <w:sz w:val="24"/>
                <w:szCs w:val="24"/>
              </w:rPr>
            </w:pPr>
            <w:r>
              <w:rPr>
                <w:sz w:val="24"/>
                <w:szCs w:val="24"/>
              </w:rPr>
              <w:t>36</w:t>
            </w:r>
          </w:p>
        </w:tc>
        <w:tc>
          <w:tcPr>
            <w:tcW w:w="794" w:type="dxa"/>
            <w:vAlign w:val="center"/>
          </w:tcPr>
          <w:p w:rsidR="00A17240" w:rsidRDefault="00422CB3" w:rsidP="008933C2">
            <w:pPr>
              <w:jc w:val="center"/>
              <w:rPr>
                <w:sz w:val="24"/>
                <w:szCs w:val="24"/>
              </w:rPr>
            </w:pPr>
            <w:r>
              <w:rPr>
                <w:sz w:val="24"/>
                <w:szCs w:val="24"/>
              </w:rPr>
              <w:t>27</w:t>
            </w:r>
          </w:p>
        </w:tc>
      </w:tr>
      <w:tr w:rsidR="00A17240" w:rsidTr="008933C2">
        <w:tc>
          <w:tcPr>
            <w:tcW w:w="1701" w:type="dxa"/>
          </w:tcPr>
          <w:p w:rsidR="00A17240" w:rsidRDefault="00A17240" w:rsidP="008933C2">
            <w:pPr>
              <w:rPr>
                <w:sz w:val="24"/>
                <w:szCs w:val="24"/>
              </w:rPr>
            </w:pPr>
            <w:r>
              <w:rPr>
                <w:sz w:val="24"/>
                <w:szCs w:val="24"/>
              </w:rPr>
              <w:t>Krievu val.</w:t>
            </w:r>
          </w:p>
        </w:tc>
        <w:tc>
          <w:tcPr>
            <w:tcW w:w="794" w:type="dxa"/>
            <w:vAlign w:val="center"/>
          </w:tcPr>
          <w:p w:rsidR="00A17240" w:rsidRDefault="00810BE2" w:rsidP="008933C2">
            <w:pPr>
              <w:jc w:val="center"/>
              <w:rPr>
                <w:sz w:val="24"/>
                <w:szCs w:val="24"/>
              </w:rPr>
            </w:pPr>
            <w:r>
              <w:rPr>
                <w:sz w:val="24"/>
                <w:szCs w:val="24"/>
              </w:rPr>
              <w:t>3</w:t>
            </w:r>
          </w:p>
        </w:tc>
        <w:tc>
          <w:tcPr>
            <w:tcW w:w="794" w:type="dxa"/>
            <w:vAlign w:val="center"/>
          </w:tcPr>
          <w:p w:rsidR="00A17240" w:rsidRDefault="00A17240" w:rsidP="008933C2">
            <w:pPr>
              <w:jc w:val="center"/>
              <w:rPr>
                <w:sz w:val="24"/>
                <w:szCs w:val="24"/>
              </w:rPr>
            </w:pPr>
            <w:r>
              <w:rPr>
                <w:sz w:val="24"/>
                <w:szCs w:val="24"/>
              </w:rPr>
              <w:t>0</w:t>
            </w:r>
          </w:p>
        </w:tc>
        <w:tc>
          <w:tcPr>
            <w:tcW w:w="794" w:type="dxa"/>
            <w:vAlign w:val="center"/>
          </w:tcPr>
          <w:p w:rsidR="00A17240" w:rsidRDefault="00810BE2" w:rsidP="008933C2">
            <w:pPr>
              <w:jc w:val="center"/>
              <w:rPr>
                <w:sz w:val="24"/>
                <w:szCs w:val="24"/>
              </w:rPr>
            </w:pPr>
            <w:r>
              <w:rPr>
                <w:sz w:val="24"/>
                <w:szCs w:val="24"/>
              </w:rPr>
              <w:t>67</w:t>
            </w:r>
          </w:p>
        </w:tc>
        <w:tc>
          <w:tcPr>
            <w:tcW w:w="794" w:type="dxa"/>
            <w:vAlign w:val="center"/>
          </w:tcPr>
          <w:p w:rsidR="00A17240" w:rsidRDefault="00810BE2" w:rsidP="008933C2">
            <w:pPr>
              <w:jc w:val="center"/>
              <w:rPr>
                <w:sz w:val="24"/>
                <w:szCs w:val="24"/>
              </w:rPr>
            </w:pPr>
            <w:r>
              <w:rPr>
                <w:sz w:val="24"/>
                <w:szCs w:val="24"/>
              </w:rPr>
              <w:t>33</w:t>
            </w:r>
          </w:p>
        </w:tc>
        <w:tc>
          <w:tcPr>
            <w:tcW w:w="794" w:type="dxa"/>
            <w:vAlign w:val="center"/>
          </w:tcPr>
          <w:p w:rsidR="00A17240" w:rsidRDefault="00810BE2" w:rsidP="008933C2">
            <w:pPr>
              <w:jc w:val="center"/>
              <w:rPr>
                <w:sz w:val="24"/>
                <w:szCs w:val="24"/>
              </w:rPr>
            </w:pPr>
            <w:r>
              <w:rPr>
                <w:sz w:val="24"/>
                <w:szCs w:val="24"/>
              </w:rPr>
              <w:t>0</w:t>
            </w:r>
          </w:p>
        </w:tc>
        <w:tc>
          <w:tcPr>
            <w:tcW w:w="794" w:type="dxa"/>
            <w:vAlign w:val="center"/>
          </w:tcPr>
          <w:p w:rsidR="00A17240" w:rsidRDefault="00422CB3" w:rsidP="008933C2">
            <w:pPr>
              <w:jc w:val="center"/>
              <w:rPr>
                <w:sz w:val="24"/>
                <w:szCs w:val="24"/>
              </w:rPr>
            </w:pPr>
            <w:r>
              <w:rPr>
                <w:sz w:val="24"/>
                <w:szCs w:val="24"/>
              </w:rPr>
              <w:t>2</w:t>
            </w:r>
          </w:p>
        </w:tc>
        <w:tc>
          <w:tcPr>
            <w:tcW w:w="794" w:type="dxa"/>
            <w:vAlign w:val="center"/>
          </w:tcPr>
          <w:p w:rsidR="00A17240" w:rsidRDefault="00422CB3" w:rsidP="008933C2">
            <w:pPr>
              <w:jc w:val="center"/>
              <w:rPr>
                <w:sz w:val="24"/>
                <w:szCs w:val="24"/>
              </w:rPr>
            </w:pPr>
            <w:r>
              <w:rPr>
                <w:sz w:val="24"/>
                <w:szCs w:val="24"/>
              </w:rPr>
              <w:t>0</w:t>
            </w:r>
          </w:p>
        </w:tc>
        <w:tc>
          <w:tcPr>
            <w:tcW w:w="794" w:type="dxa"/>
            <w:vAlign w:val="center"/>
          </w:tcPr>
          <w:p w:rsidR="00A17240" w:rsidRDefault="00422CB3" w:rsidP="008933C2">
            <w:pPr>
              <w:jc w:val="center"/>
              <w:rPr>
                <w:sz w:val="24"/>
                <w:szCs w:val="24"/>
              </w:rPr>
            </w:pPr>
            <w:r>
              <w:rPr>
                <w:sz w:val="24"/>
                <w:szCs w:val="24"/>
              </w:rPr>
              <w:t>50</w:t>
            </w:r>
          </w:p>
        </w:tc>
        <w:tc>
          <w:tcPr>
            <w:tcW w:w="794" w:type="dxa"/>
            <w:vAlign w:val="center"/>
          </w:tcPr>
          <w:p w:rsidR="00A17240" w:rsidRDefault="00422CB3" w:rsidP="008933C2">
            <w:pPr>
              <w:jc w:val="center"/>
              <w:rPr>
                <w:sz w:val="24"/>
                <w:szCs w:val="24"/>
              </w:rPr>
            </w:pPr>
            <w:r>
              <w:rPr>
                <w:sz w:val="24"/>
                <w:szCs w:val="24"/>
              </w:rPr>
              <w:t>50</w:t>
            </w:r>
          </w:p>
        </w:tc>
        <w:tc>
          <w:tcPr>
            <w:tcW w:w="794" w:type="dxa"/>
            <w:vAlign w:val="center"/>
          </w:tcPr>
          <w:p w:rsidR="00A17240" w:rsidRDefault="00422CB3" w:rsidP="008933C2">
            <w:pPr>
              <w:jc w:val="center"/>
              <w:rPr>
                <w:sz w:val="24"/>
                <w:szCs w:val="24"/>
              </w:rPr>
            </w:pPr>
            <w:r>
              <w:rPr>
                <w:sz w:val="24"/>
                <w:szCs w:val="24"/>
              </w:rPr>
              <w:t>0</w:t>
            </w:r>
          </w:p>
        </w:tc>
      </w:tr>
      <w:tr w:rsidR="00A17240" w:rsidTr="008933C2">
        <w:tc>
          <w:tcPr>
            <w:tcW w:w="1701" w:type="dxa"/>
          </w:tcPr>
          <w:p w:rsidR="00A17240" w:rsidRDefault="00A17240" w:rsidP="008933C2">
            <w:pPr>
              <w:rPr>
                <w:sz w:val="24"/>
                <w:szCs w:val="24"/>
              </w:rPr>
            </w:pPr>
            <w:r>
              <w:rPr>
                <w:sz w:val="24"/>
                <w:szCs w:val="24"/>
              </w:rPr>
              <w:lastRenderedPageBreak/>
              <w:t>Matemātika</w:t>
            </w:r>
          </w:p>
        </w:tc>
        <w:tc>
          <w:tcPr>
            <w:tcW w:w="794" w:type="dxa"/>
            <w:vAlign w:val="center"/>
          </w:tcPr>
          <w:p w:rsidR="00A17240" w:rsidRDefault="00810BE2" w:rsidP="008933C2">
            <w:pPr>
              <w:jc w:val="center"/>
              <w:rPr>
                <w:sz w:val="24"/>
                <w:szCs w:val="24"/>
              </w:rPr>
            </w:pPr>
            <w:r>
              <w:rPr>
                <w:sz w:val="24"/>
                <w:szCs w:val="24"/>
              </w:rPr>
              <w:t>9</w:t>
            </w:r>
          </w:p>
        </w:tc>
        <w:tc>
          <w:tcPr>
            <w:tcW w:w="794" w:type="dxa"/>
            <w:vAlign w:val="center"/>
          </w:tcPr>
          <w:p w:rsidR="00A17240" w:rsidRDefault="00A17240" w:rsidP="008933C2">
            <w:pPr>
              <w:jc w:val="center"/>
              <w:rPr>
                <w:sz w:val="24"/>
                <w:szCs w:val="24"/>
              </w:rPr>
            </w:pPr>
            <w:r>
              <w:rPr>
                <w:sz w:val="24"/>
                <w:szCs w:val="24"/>
              </w:rPr>
              <w:t>0</w:t>
            </w:r>
          </w:p>
        </w:tc>
        <w:tc>
          <w:tcPr>
            <w:tcW w:w="794" w:type="dxa"/>
            <w:vAlign w:val="center"/>
          </w:tcPr>
          <w:p w:rsidR="00A17240" w:rsidRDefault="00810BE2" w:rsidP="008933C2">
            <w:pPr>
              <w:jc w:val="center"/>
              <w:rPr>
                <w:sz w:val="24"/>
                <w:szCs w:val="24"/>
              </w:rPr>
            </w:pPr>
            <w:r>
              <w:rPr>
                <w:sz w:val="24"/>
                <w:szCs w:val="24"/>
              </w:rPr>
              <w:t>44</w:t>
            </w:r>
          </w:p>
        </w:tc>
        <w:tc>
          <w:tcPr>
            <w:tcW w:w="794" w:type="dxa"/>
            <w:vAlign w:val="center"/>
          </w:tcPr>
          <w:p w:rsidR="00A17240" w:rsidRDefault="00810BE2" w:rsidP="008933C2">
            <w:pPr>
              <w:jc w:val="center"/>
              <w:rPr>
                <w:sz w:val="24"/>
                <w:szCs w:val="24"/>
              </w:rPr>
            </w:pPr>
            <w:r>
              <w:rPr>
                <w:sz w:val="24"/>
                <w:szCs w:val="24"/>
              </w:rPr>
              <w:t>33</w:t>
            </w:r>
          </w:p>
        </w:tc>
        <w:tc>
          <w:tcPr>
            <w:tcW w:w="794" w:type="dxa"/>
            <w:vAlign w:val="center"/>
          </w:tcPr>
          <w:p w:rsidR="00A17240" w:rsidRDefault="00810BE2" w:rsidP="008933C2">
            <w:pPr>
              <w:jc w:val="center"/>
              <w:rPr>
                <w:sz w:val="24"/>
                <w:szCs w:val="24"/>
              </w:rPr>
            </w:pPr>
            <w:r>
              <w:rPr>
                <w:sz w:val="24"/>
                <w:szCs w:val="24"/>
              </w:rPr>
              <w:t>22</w:t>
            </w:r>
          </w:p>
        </w:tc>
        <w:tc>
          <w:tcPr>
            <w:tcW w:w="794" w:type="dxa"/>
            <w:vAlign w:val="center"/>
          </w:tcPr>
          <w:p w:rsidR="00A17240" w:rsidRDefault="00422CB3" w:rsidP="008933C2">
            <w:pPr>
              <w:jc w:val="center"/>
              <w:rPr>
                <w:sz w:val="24"/>
                <w:szCs w:val="24"/>
              </w:rPr>
            </w:pPr>
            <w:r>
              <w:rPr>
                <w:sz w:val="24"/>
                <w:szCs w:val="24"/>
              </w:rPr>
              <w:t>12</w:t>
            </w:r>
          </w:p>
        </w:tc>
        <w:tc>
          <w:tcPr>
            <w:tcW w:w="794" w:type="dxa"/>
            <w:vAlign w:val="center"/>
          </w:tcPr>
          <w:p w:rsidR="00A17240" w:rsidRDefault="00422CB3" w:rsidP="008933C2">
            <w:pPr>
              <w:jc w:val="center"/>
              <w:rPr>
                <w:sz w:val="24"/>
                <w:szCs w:val="24"/>
              </w:rPr>
            </w:pPr>
            <w:r>
              <w:rPr>
                <w:sz w:val="24"/>
                <w:szCs w:val="24"/>
              </w:rPr>
              <w:t>0</w:t>
            </w:r>
          </w:p>
        </w:tc>
        <w:tc>
          <w:tcPr>
            <w:tcW w:w="794" w:type="dxa"/>
            <w:vAlign w:val="center"/>
          </w:tcPr>
          <w:p w:rsidR="00A17240" w:rsidRDefault="00422CB3" w:rsidP="008933C2">
            <w:pPr>
              <w:jc w:val="center"/>
              <w:rPr>
                <w:sz w:val="24"/>
                <w:szCs w:val="24"/>
              </w:rPr>
            </w:pPr>
            <w:r>
              <w:rPr>
                <w:sz w:val="24"/>
                <w:szCs w:val="24"/>
              </w:rPr>
              <w:t>33</w:t>
            </w:r>
          </w:p>
        </w:tc>
        <w:tc>
          <w:tcPr>
            <w:tcW w:w="794" w:type="dxa"/>
            <w:vAlign w:val="center"/>
          </w:tcPr>
          <w:p w:rsidR="00A17240" w:rsidRDefault="00422CB3" w:rsidP="008933C2">
            <w:pPr>
              <w:jc w:val="center"/>
              <w:rPr>
                <w:sz w:val="24"/>
                <w:szCs w:val="24"/>
              </w:rPr>
            </w:pPr>
            <w:r>
              <w:rPr>
                <w:sz w:val="24"/>
                <w:szCs w:val="24"/>
              </w:rPr>
              <w:t>67</w:t>
            </w:r>
          </w:p>
        </w:tc>
        <w:tc>
          <w:tcPr>
            <w:tcW w:w="794" w:type="dxa"/>
            <w:vAlign w:val="center"/>
          </w:tcPr>
          <w:p w:rsidR="00A17240" w:rsidRDefault="00422CB3" w:rsidP="008933C2">
            <w:pPr>
              <w:jc w:val="center"/>
              <w:rPr>
                <w:sz w:val="24"/>
                <w:szCs w:val="24"/>
              </w:rPr>
            </w:pPr>
            <w:r>
              <w:rPr>
                <w:sz w:val="24"/>
                <w:szCs w:val="24"/>
              </w:rPr>
              <w:t>0</w:t>
            </w:r>
          </w:p>
        </w:tc>
      </w:tr>
      <w:tr w:rsidR="00A17240" w:rsidTr="008933C2">
        <w:tc>
          <w:tcPr>
            <w:tcW w:w="1701" w:type="dxa"/>
          </w:tcPr>
          <w:p w:rsidR="00A17240" w:rsidRDefault="00A17240" w:rsidP="008933C2">
            <w:pPr>
              <w:rPr>
                <w:sz w:val="24"/>
                <w:szCs w:val="24"/>
              </w:rPr>
            </w:pPr>
            <w:r>
              <w:rPr>
                <w:sz w:val="24"/>
                <w:szCs w:val="24"/>
              </w:rPr>
              <w:t>Latvijas vēsture</w:t>
            </w:r>
          </w:p>
        </w:tc>
        <w:tc>
          <w:tcPr>
            <w:tcW w:w="794" w:type="dxa"/>
            <w:vAlign w:val="center"/>
          </w:tcPr>
          <w:p w:rsidR="00A17240" w:rsidRDefault="00810BE2" w:rsidP="008933C2">
            <w:pPr>
              <w:jc w:val="center"/>
              <w:rPr>
                <w:sz w:val="24"/>
                <w:szCs w:val="24"/>
              </w:rPr>
            </w:pPr>
            <w:r>
              <w:rPr>
                <w:sz w:val="24"/>
                <w:szCs w:val="24"/>
              </w:rPr>
              <w:t>9</w:t>
            </w:r>
          </w:p>
        </w:tc>
        <w:tc>
          <w:tcPr>
            <w:tcW w:w="794" w:type="dxa"/>
            <w:vAlign w:val="center"/>
          </w:tcPr>
          <w:p w:rsidR="00A17240" w:rsidRDefault="00A17240" w:rsidP="008933C2">
            <w:pPr>
              <w:jc w:val="center"/>
              <w:rPr>
                <w:sz w:val="24"/>
                <w:szCs w:val="24"/>
              </w:rPr>
            </w:pPr>
            <w:r>
              <w:rPr>
                <w:sz w:val="24"/>
                <w:szCs w:val="24"/>
              </w:rPr>
              <w:t>0</w:t>
            </w:r>
          </w:p>
        </w:tc>
        <w:tc>
          <w:tcPr>
            <w:tcW w:w="794" w:type="dxa"/>
            <w:vAlign w:val="center"/>
          </w:tcPr>
          <w:p w:rsidR="00A17240" w:rsidRDefault="00810BE2" w:rsidP="008933C2">
            <w:pPr>
              <w:jc w:val="center"/>
              <w:rPr>
                <w:sz w:val="24"/>
                <w:szCs w:val="24"/>
              </w:rPr>
            </w:pPr>
            <w:r>
              <w:rPr>
                <w:sz w:val="24"/>
                <w:szCs w:val="24"/>
              </w:rPr>
              <w:t>33</w:t>
            </w:r>
          </w:p>
        </w:tc>
        <w:tc>
          <w:tcPr>
            <w:tcW w:w="794" w:type="dxa"/>
            <w:vAlign w:val="center"/>
          </w:tcPr>
          <w:p w:rsidR="00A17240" w:rsidRDefault="00810BE2" w:rsidP="008933C2">
            <w:pPr>
              <w:jc w:val="center"/>
              <w:rPr>
                <w:sz w:val="24"/>
                <w:szCs w:val="24"/>
              </w:rPr>
            </w:pPr>
            <w:r>
              <w:rPr>
                <w:sz w:val="24"/>
                <w:szCs w:val="24"/>
              </w:rPr>
              <w:t>44</w:t>
            </w:r>
          </w:p>
        </w:tc>
        <w:tc>
          <w:tcPr>
            <w:tcW w:w="794" w:type="dxa"/>
            <w:vAlign w:val="center"/>
          </w:tcPr>
          <w:p w:rsidR="00A17240" w:rsidRDefault="00810BE2" w:rsidP="008933C2">
            <w:pPr>
              <w:jc w:val="center"/>
              <w:rPr>
                <w:sz w:val="24"/>
                <w:szCs w:val="24"/>
              </w:rPr>
            </w:pPr>
            <w:r>
              <w:rPr>
                <w:sz w:val="24"/>
                <w:szCs w:val="24"/>
              </w:rPr>
              <w:t>22</w:t>
            </w:r>
          </w:p>
        </w:tc>
        <w:tc>
          <w:tcPr>
            <w:tcW w:w="794" w:type="dxa"/>
            <w:vAlign w:val="center"/>
          </w:tcPr>
          <w:p w:rsidR="00A17240" w:rsidRDefault="00422CB3" w:rsidP="008933C2">
            <w:pPr>
              <w:jc w:val="center"/>
              <w:rPr>
                <w:sz w:val="24"/>
                <w:szCs w:val="24"/>
              </w:rPr>
            </w:pPr>
            <w:r>
              <w:rPr>
                <w:sz w:val="24"/>
                <w:szCs w:val="24"/>
              </w:rPr>
              <w:t>12</w:t>
            </w:r>
          </w:p>
        </w:tc>
        <w:tc>
          <w:tcPr>
            <w:tcW w:w="794" w:type="dxa"/>
            <w:vAlign w:val="center"/>
          </w:tcPr>
          <w:p w:rsidR="00A17240" w:rsidRDefault="00422CB3" w:rsidP="008933C2">
            <w:pPr>
              <w:jc w:val="center"/>
              <w:rPr>
                <w:sz w:val="24"/>
                <w:szCs w:val="24"/>
              </w:rPr>
            </w:pPr>
            <w:r>
              <w:rPr>
                <w:sz w:val="24"/>
                <w:szCs w:val="24"/>
              </w:rPr>
              <w:t>0</w:t>
            </w:r>
          </w:p>
        </w:tc>
        <w:tc>
          <w:tcPr>
            <w:tcW w:w="794" w:type="dxa"/>
            <w:vAlign w:val="center"/>
          </w:tcPr>
          <w:p w:rsidR="00A17240" w:rsidRDefault="00422CB3" w:rsidP="008933C2">
            <w:pPr>
              <w:jc w:val="center"/>
              <w:rPr>
                <w:sz w:val="24"/>
                <w:szCs w:val="24"/>
              </w:rPr>
            </w:pPr>
            <w:r>
              <w:rPr>
                <w:sz w:val="24"/>
                <w:szCs w:val="24"/>
              </w:rPr>
              <w:t>33</w:t>
            </w:r>
          </w:p>
        </w:tc>
        <w:tc>
          <w:tcPr>
            <w:tcW w:w="794" w:type="dxa"/>
            <w:vAlign w:val="center"/>
          </w:tcPr>
          <w:p w:rsidR="00A17240" w:rsidRDefault="00422CB3" w:rsidP="008933C2">
            <w:pPr>
              <w:jc w:val="center"/>
              <w:rPr>
                <w:sz w:val="24"/>
                <w:szCs w:val="24"/>
              </w:rPr>
            </w:pPr>
            <w:r>
              <w:rPr>
                <w:sz w:val="24"/>
                <w:szCs w:val="24"/>
              </w:rPr>
              <w:t>58</w:t>
            </w:r>
          </w:p>
        </w:tc>
        <w:tc>
          <w:tcPr>
            <w:tcW w:w="794" w:type="dxa"/>
            <w:vAlign w:val="center"/>
          </w:tcPr>
          <w:p w:rsidR="00A17240" w:rsidRDefault="00422CB3" w:rsidP="008933C2">
            <w:pPr>
              <w:jc w:val="center"/>
              <w:rPr>
                <w:sz w:val="24"/>
                <w:szCs w:val="24"/>
              </w:rPr>
            </w:pPr>
            <w:r>
              <w:rPr>
                <w:sz w:val="24"/>
                <w:szCs w:val="24"/>
              </w:rPr>
              <w:t>8</w:t>
            </w:r>
          </w:p>
        </w:tc>
      </w:tr>
    </w:tbl>
    <w:p w:rsidR="00A17240" w:rsidRDefault="00A17240" w:rsidP="00A17240">
      <w:pPr>
        <w:spacing w:after="0" w:line="240" w:lineRule="auto"/>
      </w:pPr>
    </w:p>
    <w:p w:rsidR="00A17240" w:rsidRDefault="00A17240" w:rsidP="00A17240">
      <w:pPr>
        <w:spacing w:after="0" w:line="240" w:lineRule="auto"/>
      </w:pPr>
      <w:r>
        <w:t>N – nepietiekams (1-3 balles)</w:t>
      </w:r>
    </w:p>
    <w:p w:rsidR="00A17240" w:rsidRDefault="00A17240" w:rsidP="00A17240">
      <w:pPr>
        <w:spacing w:after="0" w:line="240" w:lineRule="auto"/>
      </w:pPr>
      <w:r>
        <w:t>P – pietiekams (4-5 balles)</w:t>
      </w:r>
    </w:p>
    <w:p w:rsidR="00A17240" w:rsidRDefault="00A17240" w:rsidP="00A17240">
      <w:pPr>
        <w:spacing w:after="0" w:line="240" w:lineRule="auto"/>
      </w:pPr>
      <w:r>
        <w:t>O – optimāls (6 – 8 balles)</w:t>
      </w:r>
    </w:p>
    <w:p w:rsidR="00A17240" w:rsidRDefault="00A17240" w:rsidP="00A17240">
      <w:pPr>
        <w:spacing w:after="0" w:line="240" w:lineRule="auto"/>
      </w:pPr>
      <w:r>
        <w:t>A – augsts (9 – 10 balles)</w:t>
      </w:r>
    </w:p>
    <w:p w:rsidR="00A17240" w:rsidRDefault="00A17240" w:rsidP="00A17240">
      <w:pPr>
        <w:spacing w:after="0" w:line="240" w:lineRule="auto"/>
      </w:pPr>
      <w:r>
        <w:t>Tabulā norādīts skolēnu skaits, kuri kārtoja pārbaudes darbu</w:t>
      </w:r>
    </w:p>
    <w:p w:rsidR="00A17240" w:rsidRDefault="00A17240" w:rsidP="00A17240">
      <w:pPr>
        <w:spacing w:after="0" w:line="240" w:lineRule="auto"/>
      </w:pPr>
    </w:p>
    <w:p w:rsidR="00A17240" w:rsidRPr="00DF47B7" w:rsidRDefault="00A17240" w:rsidP="00A17240"/>
    <w:p w:rsidR="00A17240" w:rsidRDefault="00A17240" w:rsidP="00A17240">
      <w:r>
        <w:rPr>
          <w:noProof/>
          <w:lang w:eastAsia="lv-LV"/>
        </w:rPr>
        <w:drawing>
          <wp:inline distT="0" distB="0" distL="0" distR="0" wp14:anchorId="1274CB8D" wp14:editId="25B1937A">
            <wp:extent cx="5941060" cy="4043686"/>
            <wp:effectExtent l="0" t="0" r="254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7240" w:rsidRPr="00DF47B7" w:rsidRDefault="00A17240" w:rsidP="00A17240">
      <w:pPr>
        <w:ind w:firstLine="720"/>
      </w:pPr>
      <w:r>
        <w:t xml:space="preserve">Pamatos nav lielas atšķirības starp 9.klases izglītojamo vērtējumiem gadā un valsts pārbaudes darbos. </w:t>
      </w:r>
    </w:p>
    <w:p w:rsidR="00A17240" w:rsidRDefault="00A17240" w:rsidP="00A17240">
      <w:pPr>
        <w:spacing w:after="0" w:line="240" w:lineRule="auto"/>
        <w:jc w:val="center"/>
        <w:rPr>
          <w:sz w:val="28"/>
          <w:szCs w:val="28"/>
        </w:rPr>
      </w:pPr>
      <w:r w:rsidRPr="00C03B61">
        <w:rPr>
          <w:b/>
          <w:sz w:val="28"/>
          <w:szCs w:val="28"/>
        </w:rPr>
        <w:t>9.klases skolēnu rezultāti eksāmenos (ballēs) salīdzinājumā ar vidējo vērtējumu gadā un eksāmenu vidējo vērtējumu novadā</w:t>
      </w:r>
      <w:r>
        <w:rPr>
          <w:sz w:val="28"/>
          <w:szCs w:val="28"/>
        </w:rPr>
        <w:t>.</w:t>
      </w:r>
    </w:p>
    <w:p w:rsidR="00A17240" w:rsidRDefault="00A17240" w:rsidP="00A17240">
      <w:pPr>
        <w:spacing w:after="0" w:line="240" w:lineRule="auto"/>
        <w:jc w:val="center"/>
        <w:rPr>
          <w:sz w:val="28"/>
          <w:szCs w:val="28"/>
        </w:rPr>
      </w:pPr>
    </w:p>
    <w:tbl>
      <w:tblPr>
        <w:tblStyle w:val="Reatabula"/>
        <w:tblW w:w="9809" w:type="dxa"/>
        <w:tblLayout w:type="fixed"/>
        <w:tblLook w:val="04A0" w:firstRow="1" w:lastRow="0" w:firstColumn="1" w:lastColumn="0" w:noHBand="0" w:noVBand="1"/>
      </w:tblPr>
      <w:tblGrid>
        <w:gridCol w:w="1985"/>
        <w:gridCol w:w="1304"/>
        <w:gridCol w:w="1304"/>
        <w:gridCol w:w="1304"/>
        <w:gridCol w:w="1304"/>
        <w:gridCol w:w="1304"/>
        <w:gridCol w:w="1304"/>
      </w:tblGrid>
      <w:tr w:rsidR="00A17240" w:rsidTr="008933C2">
        <w:tc>
          <w:tcPr>
            <w:tcW w:w="1985" w:type="dxa"/>
            <w:vMerge w:val="restart"/>
          </w:tcPr>
          <w:p w:rsidR="00A17240" w:rsidRDefault="00A17240" w:rsidP="008933C2">
            <w:pPr>
              <w:jc w:val="center"/>
              <w:rPr>
                <w:sz w:val="24"/>
                <w:szCs w:val="24"/>
              </w:rPr>
            </w:pPr>
            <w:r>
              <w:rPr>
                <w:sz w:val="24"/>
                <w:szCs w:val="24"/>
              </w:rPr>
              <w:t>Mācību priekšmets</w:t>
            </w:r>
          </w:p>
        </w:tc>
        <w:tc>
          <w:tcPr>
            <w:tcW w:w="3912" w:type="dxa"/>
            <w:gridSpan w:val="3"/>
          </w:tcPr>
          <w:p w:rsidR="00A17240" w:rsidRDefault="00390A39" w:rsidP="008933C2">
            <w:pPr>
              <w:jc w:val="center"/>
              <w:rPr>
                <w:sz w:val="24"/>
                <w:szCs w:val="24"/>
              </w:rPr>
            </w:pPr>
            <w:r>
              <w:rPr>
                <w:sz w:val="24"/>
                <w:szCs w:val="24"/>
              </w:rPr>
              <w:t>2016./2017</w:t>
            </w:r>
            <w:r w:rsidR="00A17240">
              <w:rPr>
                <w:sz w:val="24"/>
                <w:szCs w:val="24"/>
              </w:rPr>
              <w:t>.māc.g.</w:t>
            </w:r>
          </w:p>
        </w:tc>
        <w:tc>
          <w:tcPr>
            <w:tcW w:w="3912" w:type="dxa"/>
            <w:gridSpan w:val="3"/>
          </w:tcPr>
          <w:p w:rsidR="00A17240" w:rsidRDefault="00390A39" w:rsidP="008933C2">
            <w:pPr>
              <w:jc w:val="center"/>
              <w:rPr>
                <w:sz w:val="24"/>
                <w:szCs w:val="24"/>
              </w:rPr>
            </w:pPr>
            <w:r>
              <w:rPr>
                <w:sz w:val="24"/>
                <w:szCs w:val="24"/>
              </w:rPr>
              <w:t>2017./2018</w:t>
            </w:r>
            <w:r w:rsidR="00A17240">
              <w:rPr>
                <w:sz w:val="24"/>
                <w:szCs w:val="24"/>
              </w:rPr>
              <w:t>.māc.g.</w:t>
            </w:r>
          </w:p>
        </w:tc>
      </w:tr>
      <w:tr w:rsidR="00A17240" w:rsidTr="008933C2">
        <w:tc>
          <w:tcPr>
            <w:tcW w:w="1985" w:type="dxa"/>
            <w:vMerge/>
          </w:tcPr>
          <w:p w:rsidR="00A17240" w:rsidRDefault="00A17240" w:rsidP="008933C2">
            <w:pPr>
              <w:jc w:val="center"/>
              <w:rPr>
                <w:sz w:val="24"/>
                <w:szCs w:val="24"/>
              </w:rPr>
            </w:pPr>
          </w:p>
        </w:tc>
        <w:tc>
          <w:tcPr>
            <w:tcW w:w="1304" w:type="dxa"/>
          </w:tcPr>
          <w:p w:rsidR="00A17240" w:rsidRDefault="00A17240" w:rsidP="008933C2">
            <w:pPr>
              <w:jc w:val="center"/>
              <w:rPr>
                <w:sz w:val="24"/>
                <w:szCs w:val="24"/>
              </w:rPr>
            </w:pPr>
            <w:r>
              <w:rPr>
                <w:sz w:val="24"/>
                <w:szCs w:val="24"/>
              </w:rPr>
              <w:t>eksāmenā</w:t>
            </w:r>
          </w:p>
        </w:tc>
        <w:tc>
          <w:tcPr>
            <w:tcW w:w="1304" w:type="dxa"/>
          </w:tcPr>
          <w:p w:rsidR="00A17240" w:rsidRDefault="00A17240" w:rsidP="008933C2">
            <w:pPr>
              <w:jc w:val="center"/>
              <w:rPr>
                <w:sz w:val="24"/>
                <w:szCs w:val="24"/>
              </w:rPr>
            </w:pPr>
            <w:r>
              <w:rPr>
                <w:sz w:val="24"/>
                <w:szCs w:val="24"/>
              </w:rPr>
              <w:t xml:space="preserve">gadā </w:t>
            </w:r>
          </w:p>
        </w:tc>
        <w:tc>
          <w:tcPr>
            <w:tcW w:w="1304" w:type="dxa"/>
          </w:tcPr>
          <w:p w:rsidR="00A17240" w:rsidRDefault="00A17240" w:rsidP="008933C2">
            <w:pPr>
              <w:jc w:val="center"/>
              <w:rPr>
                <w:sz w:val="24"/>
                <w:szCs w:val="24"/>
              </w:rPr>
            </w:pPr>
            <w:r>
              <w:rPr>
                <w:sz w:val="24"/>
                <w:szCs w:val="24"/>
              </w:rPr>
              <w:t>novadā</w:t>
            </w:r>
          </w:p>
        </w:tc>
        <w:tc>
          <w:tcPr>
            <w:tcW w:w="1304" w:type="dxa"/>
          </w:tcPr>
          <w:p w:rsidR="00A17240" w:rsidRDefault="00A17240" w:rsidP="008933C2">
            <w:pPr>
              <w:jc w:val="center"/>
              <w:rPr>
                <w:sz w:val="24"/>
                <w:szCs w:val="24"/>
              </w:rPr>
            </w:pPr>
            <w:r>
              <w:rPr>
                <w:sz w:val="24"/>
                <w:szCs w:val="24"/>
              </w:rPr>
              <w:t>eksāmenā</w:t>
            </w:r>
          </w:p>
        </w:tc>
        <w:tc>
          <w:tcPr>
            <w:tcW w:w="1304" w:type="dxa"/>
          </w:tcPr>
          <w:p w:rsidR="00A17240" w:rsidRDefault="00A17240" w:rsidP="008933C2">
            <w:pPr>
              <w:jc w:val="center"/>
              <w:rPr>
                <w:sz w:val="24"/>
                <w:szCs w:val="24"/>
              </w:rPr>
            </w:pPr>
            <w:r>
              <w:rPr>
                <w:sz w:val="24"/>
                <w:szCs w:val="24"/>
              </w:rPr>
              <w:t xml:space="preserve">gadā </w:t>
            </w:r>
          </w:p>
        </w:tc>
        <w:tc>
          <w:tcPr>
            <w:tcW w:w="1304" w:type="dxa"/>
          </w:tcPr>
          <w:p w:rsidR="00A17240" w:rsidRDefault="00A17240" w:rsidP="008933C2">
            <w:pPr>
              <w:jc w:val="center"/>
              <w:rPr>
                <w:sz w:val="24"/>
                <w:szCs w:val="24"/>
              </w:rPr>
            </w:pPr>
            <w:r>
              <w:rPr>
                <w:sz w:val="24"/>
                <w:szCs w:val="24"/>
              </w:rPr>
              <w:t>novadā</w:t>
            </w:r>
          </w:p>
        </w:tc>
      </w:tr>
      <w:tr w:rsidR="00A17240" w:rsidTr="008933C2">
        <w:tc>
          <w:tcPr>
            <w:tcW w:w="1985" w:type="dxa"/>
          </w:tcPr>
          <w:p w:rsidR="00A17240" w:rsidRDefault="00A17240" w:rsidP="008933C2">
            <w:pPr>
              <w:rPr>
                <w:sz w:val="24"/>
                <w:szCs w:val="24"/>
              </w:rPr>
            </w:pPr>
            <w:r>
              <w:rPr>
                <w:sz w:val="24"/>
                <w:szCs w:val="24"/>
              </w:rPr>
              <w:t>Latviešu val.</w:t>
            </w:r>
          </w:p>
        </w:tc>
        <w:tc>
          <w:tcPr>
            <w:tcW w:w="1304" w:type="dxa"/>
          </w:tcPr>
          <w:p w:rsidR="00A17240" w:rsidRDefault="00390A39" w:rsidP="008933C2">
            <w:pPr>
              <w:jc w:val="center"/>
              <w:rPr>
                <w:sz w:val="24"/>
                <w:szCs w:val="24"/>
              </w:rPr>
            </w:pPr>
            <w:r>
              <w:rPr>
                <w:sz w:val="24"/>
                <w:szCs w:val="24"/>
              </w:rPr>
              <w:t>5,8</w:t>
            </w:r>
          </w:p>
        </w:tc>
        <w:tc>
          <w:tcPr>
            <w:tcW w:w="1304" w:type="dxa"/>
          </w:tcPr>
          <w:p w:rsidR="00A17240" w:rsidRDefault="00390A39" w:rsidP="008933C2">
            <w:pPr>
              <w:jc w:val="center"/>
              <w:rPr>
                <w:sz w:val="24"/>
                <w:szCs w:val="24"/>
              </w:rPr>
            </w:pPr>
            <w:r>
              <w:rPr>
                <w:sz w:val="24"/>
                <w:szCs w:val="24"/>
              </w:rPr>
              <w:t>5,5</w:t>
            </w:r>
          </w:p>
        </w:tc>
        <w:tc>
          <w:tcPr>
            <w:tcW w:w="1304" w:type="dxa"/>
          </w:tcPr>
          <w:p w:rsidR="00A17240" w:rsidRDefault="00390A39" w:rsidP="008933C2">
            <w:pPr>
              <w:jc w:val="center"/>
              <w:rPr>
                <w:sz w:val="24"/>
                <w:szCs w:val="24"/>
              </w:rPr>
            </w:pPr>
            <w:r>
              <w:rPr>
                <w:sz w:val="24"/>
                <w:szCs w:val="24"/>
              </w:rPr>
              <w:t>6,1</w:t>
            </w:r>
          </w:p>
        </w:tc>
        <w:tc>
          <w:tcPr>
            <w:tcW w:w="1304" w:type="dxa"/>
          </w:tcPr>
          <w:p w:rsidR="00A17240" w:rsidRDefault="0074694B" w:rsidP="008933C2">
            <w:pPr>
              <w:jc w:val="center"/>
              <w:rPr>
                <w:sz w:val="24"/>
                <w:szCs w:val="24"/>
              </w:rPr>
            </w:pPr>
            <w:r>
              <w:rPr>
                <w:sz w:val="24"/>
                <w:szCs w:val="24"/>
              </w:rPr>
              <w:t>6,1</w:t>
            </w:r>
          </w:p>
        </w:tc>
        <w:tc>
          <w:tcPr>
            <w:tcW w:w="1304" w:type="dxa"/>
          </w:tcPr>
          <w:p w:rsidR="00A17240" w:rsidRDefault="0074694B" w:rsidP="008933C2">
            <w:pPr>
              <w:jc w:val="center"/>
              <w:rPr>
                <w:sz w:val="24"/>
                <w:szCs w:val="24"/>
              </w:rPr>
            </w:pPr>
            <w:r>
              <w:rPr>
                <w:sz w:val="24"/>
                <w:szCs w:val="24"/>
              </w:rPr>
              <w:t>5,8</w:t>
            </w:r>
          </w:p>
        </w:tc>
        <w:tc>
          <w:tcPr>
            <w:tcW w:w="1304" w:type="dxa"/>
          </w:tcPr>
          <w:p w:rsidR="00A17240" w:rsidRDefault="00A17240" w:rsidP="008933C2">
            <w:pPr>
              <w:jc w:val="center"/>
              <w:rPr>
                <w:sz w:val="24"/>
                <w:szCs w:val="24"/>
              </w:rPr>
            </w:pPr>
          </w:p>
        </w:tc>
      </w:tr>
      <w:tr w:rsidR="00A17240" w:rsidTr="008933C2">
        <w:tc>
          <w:tcPr>
            <w:tcW w:w="1985" w:type="dxa"/>
          </w:tcPr>
          <w:p w:rsidR="00A17240" w:rsidRDefault="00A17240" w:rsidP="008933C2">
            <w:pPr>
              <w:rPr>
                <w:sz w:val="24"/>
                <w:szCs w:val="24"/>
              </w:rPr>
            </w:pPr>
            <w:r>
              <w:rPr>
                <w:sz w:val="24"/>
                <w:szCs w:val="24"/>
              </w:rPr>
              <w:t>Angļu val.</w:t>
            </w:r>
          </w:p>
        </w:tc>
        <w:tc>
          <w:tcPr>
            <w:tcW w:w="1304" w:type="dxa"/>
          </w:tcPr>
          <w:p w:rsidR="00A17240" w:rsidRDefault="00390A39" w:rsidP="008933C2">
            <w:pPr>
              <w:jc w:val="center"/>
              <w:rPr>
                <w:sz w:val="24"/>
                <w:szCs w:val="24"/>
              </w:rPr>
            </w:pPr>
            <w:r>
              <w:rPr>
                <w:sz w:val="24"/>
                <w:szCs w:val="24"/>
              </w:rPr>
              <w:t>6,7</w:t>
            </w:r>
          </w:p>
        </w:tc>
        <w:tc>
          <w:tcPr>
            <w:tcW w:w="1304" w:type="dxa"/>
          </w:tcPr>
          <w:p w:rsidR="00A17240" w:rsidRDefault="00390A39" w:rsidP="008933C2">
            <w:pPr>
              <w:jc w:val="center"/>
              <w:rPr>
                <w:sz w:val="24"/>
                <w:szCs w:val="24"/>
              </w:rPr>
            </w:pPr>
            <w:r>
              <w:rPr>
                <w:sz w:val="24"/>
                <w:szCs w:val="24"/>
              </w:rPr>
              <w:t>5,8</w:t>
            </w:r>
          </w:p>
        </w:tc>
        <w:tc>
          <w:tcPr>
            <w:tcW w:w="1304" w:type="dxa"/>
          </w:tcPr>
          <w:p w:rsidR="00A17240" w:rsidRDefault="00390A39" w:rsidP="008933C2">
            <w:pPr>
              <w:jc w:val="center"/>
              <w:rPr>
                <w:sz w:val="24"/>
                <w:szCs w:val="24"/>
              </w:rPr>
            </w:pPr>
            <w:r>
              <w:rPr>
                <w:sz w:val="24"/>
                <w:szCs w:val="24"/>
              </w:rPr>
              <w:t>6,0</w:t>
            </w:r>
          </w:p>
        </w:tc>
        <w:tc>
          <w:tcPr>
            <w:tcW w:w="1304" w:type="dxa"/>
          </w:tcPr>
          <w:p w:rsidR="00A17240" w:rsidRDefault="0074694B" w:rsidP="008933C2">
            <w:pPr>
              <w:jc w:val="center"/>
              <w:rPr>
                <w:sz w:val="24"/>
                <w:szCs w:val="24"/>
              </w:rPr>
            </w:pPr>
            <w:r>
              <w:rPr>
                <w:sz w:val="24"/>
                <w:szCs w:val="24"/>
              </w:rPr>
              <w:t>5,8</w:t>
            </w:r>
          </w:p>
        </w:tc>
        <w:tc>
          <w:tcPr>
            <w:tcW w:w="1304" w:type="dxa"/>
          </w:tcPr>
          <w:p w:rsidR="00A17240" w:rsidRDefault="0074694B" w:rsidP="008933C2">
            <w:pPr>
              <w:jc w:val="center"/>
              <w:rPr>
                <w:sz w:val="24"/>
                <w:szCs w:val="24"/>
              </w:rPr>
            </w:pPr>
            <w:r>
              <w:rPr>
                <w:sz w:val="24"/>
                <w:szCs w:val="24"/>
              </w:rPr>
              <w:t>6,9</w:t>
            </w:r>
          </w:p>
        </w:tc>
        <w:tc>
          <w:tcPr>
            <w:tcW w:w="1304" w:type="dxa"/>
          </w:tcPr>
          <w:p w:rsidR="00A17240" w:rsidRDefault="00A17240" w:rsidP="008933C2">
            <w:pPr>
              <w:jc w:val="center"/>
              <w:rPr>
                <w:sz w:val="24"/>
                <w:szCs w:val="24"/>
              </w:rPr>
            </w:pPr>
          </w:p>
        </w:tc>
      </w:tr>
      <w:tr w:rsidR="00A17240" w:rsidTr="008933C2">
        <w:tc>
          <w:tcPr>
            <w:tcW w:w="1985" w:type="dxa"/>
          </w:tcPr>
          <w:p w:rsidR="00A17240" w:rsidRDefault="00A17240" w:rsidP="008933C2">
            <w:pPr>
              <w:rPr>
                <w:sz w:val="24"/>
                <w:szCs w:val="24"/>
              </w:rPr>
            </w:pPr>
            <w:r>
              <w:rPr>
                <w:sz w:val="24"/>
                <w:szCs w:val="24"/>
              </w:rPr>
              <w:t>Krievu val.</w:t>
            </w:r>
          </w:p>
        </w:tc>
        <w:tc>
          <w:tcPr>
            <w:tcW w:w="1304" w:type="dxa"/>
          </w:tcPr>
          <w:p w:rsidR="00A17240" w:rsidRDefault="00390A39" w:rsidP="008933C2">
            <w:pPr>
              <w:jc w:val="center"/>
              <w:rPr>
                <w:sz w:val="24"/>
                <w:szCs w:val="24"/>
              </w:rPr>
            </w:pPr>
            <w:r>
              <w:rPr>
                <w:sz w:val="24"/>
                <w:szCs w:val="24"/>
              </w:rPr>
              <w:t>5,7</w:t>
            </w:r>
          </w:p>
        </w:tc>
        <w:tc>
          <w:tcPr>
            <w:tcW w:w="1304" w:type="dxa"/>
          </w:tcPr>
          <w:p w:rsidR="00A17240" w:rsidRDefault="00390A39" w:rsidP="008933C2">
            <w:pPr>
              <w:jc w:val="center"/>
              <w:rPr>
                <w:sz w:val="24"/>
                <w:szCs w:val="24"/>
              </w:rPr>
            </w:pPr>
            <w:r>
              <w:rPr>
                <w:sz w:val="24"/>
                <w:szCs w:val="24"/>
              </w:rPr>
              <w:t>6,3</w:t>
            </w:r>
          </w:p>
        </w:tc>
        <w:tc>
          <w:tcPr>
            <w:tcW w:w="1304" w:type="dxa"/>
          </w:tcPr>
          <w:p w:rsidR="00A17240" w:rsidRDefault="00390A39" w:rsidP="008933C2">
            <w:pPr>
              <w:jc w:val="center"/>
              <w:rPr>
                <w:sz w:val="24"/>
                <w:szCs w:val="24"/>
              </w:rPr>
            </w:pPr>
            <w:r>
              <w:rPr>
                <w:sz w:val="24"/>
                <w:szCs w:val="24"/>
              </w:rPr>
              <w:t>6,7</w:t>
            </w:r>
          </w:p>
        </w:tc>
        <w:tc>
          <w:tcPr>
            <w:tcW w:w="1304" w:type="dxa"/>
          </w:tcPr>
          <w:p w:rsidR="00A17240" w:rsidRDefault="0074694B" w:rsidP="008933C2">
            <w:pPr>
              <w:jc w:val="center"/>
              <w:rPr>
                <w:sz w:val="24"/>
                <w:szCs w:val="24"/>
              </w:rPr>
            </w:pPr>
            <w:r>
              <w:rPr>
                <w:sz w:val="24"/>
                <w:szCs w:val="24"/>
              </w:rPr>
              <w:t>6,5</w:t>
            </w:r>
          </w:p>
        </w:tc>
        <w:tc>
          <w:tcPr>
            <w:tcW w:w="1304" w:type="dxa"/>
          </w:tcPr>
          <w:p w:rsidR="00A17240" w:rsidRDefault="0074694B" w:rsidP="008933C2">
            <w:pPr>
              <w:jc w:val="center"/>
              <w:rPr>
                <w:sz w:val="24"/>
                <w:szCs w:val="24"/>
              </w:rPr>
            </w:pPr>
            <w:r>
              <w:rPr>
                <w:sz w:val="24"/>
                <w:szCs w:val="24"/>
              </w:rPr>
              <w:t>7,0</w:t>
            </w:r>
          </w:p>
        </w:tc>
        <w:tc>
          <w:tcPr>
            <w:tcW w:w="1304" w:type="dxa"/>
          </w:tcPr>
          <w:p w:rsidR="00A17240" w:rsidRDefault="00A17240" w:rsidP="008933C2">
            <w:pPr>
              <w:jc w:val="center"/>
              <w:rPr>
                <w:sz w:val="24"/>
                <w:szCs w:val="24"/>
              </w:rPr>
            </w:pPr>
          </w:p>
        </w:tc>
      </w:tr>
      <w:tr w:rsidR="00A17240" w:rsidTr="008933C2">
        <w:tc>
          <w:tcPr>
            <w:tcW w:w="1985" w:type="dxa"/>
          </w:tcPr>
          <w:p w:rsidR="00A17240" w:rsidRDefault="00A17240" w:rsidP="008933C2">
            <w:pPr>
              <w:rPr>
                <w:sz w:val="24"/>
                <w:szCs w:val="24"/>
              </w:rPr>
            </w:pPr>
            <w:r>
              <w:rPr>
                <w:sz w:val="24"/>
                <w:szCs w:val="24"/>
              </w:rPr>
              <w:t>Matemātika</w:t>
            </w:r>
          </w:p>
        </w:tc>
        <w:tc>
          <w:tcPr>
            <w:tcW w:w="1304" w:type="dxa"/>
          </w:tcPr>
          <w:p w:rsidR="00A17240" w:rsidRDefault="00390A39" w:rsidP="008933C2">
            <w:pPr>
              <w:jc w:val="center"/>
              <w:rPr>
                <w:sz w:val="24"/>
                <w:szCs w:val="24"/>
              </w:rPr>
            </w:pPr>
            <w:r>
              <w:rPr>
                <w:sz w:val="24"/>
                <w:szCs w:val="24"/>
              </w:rPr>
              <w:t>6,4</w:t>
            </w:r>
          </w:p>
        </w:tc>
        <w:tc>
          <w:tcPr>
            <w:tcW w:w="1304" w:type="dxa"/>
          </w:tcPr>
          <w:p w:rsidR="00A17240" w:rsidRDefault="00390A39" w:rsidP="008933C2">
            <w:pPr>
              <w:jc w:val="center"/>
              <w:rPr>
                <w:sz w:val="24"/>
                <w:szCs w:val="24"/>
              </w:rPr>
            </w:pPr>
            <w:r>
              <w:rPr>
                <w:sz w:val="24"/>
                <w:szCs w:val="24"/>
              </w:rPr>
              <w:t>5,3</w:t>
            </w:r>
          </w:p>
        </w:tc>
        <w:tc>
          <w:tcPr>
            <w:tcW w:w="1304" w:type="dxa"/>
          </w:tcPr>
          <w:p w:rsidR="00A17240" w:rsidRDefault="00390A39" w:rsidP="008933C2">
            <w:pPr>
              <w:jc w:val="center"/>
              <w:rPr>
                <w:sz w:val="24"/>
                <w:szCs w:val="24"/>
              </w:rPr>
            </w:pPr>
            <w:r>
              <w:rPr>
                <w:sz w:val="24"/>
                <w:szCs w:val="24"/>
              </w:rPr>
              <w:t>5,4</w:t>
            </w:r>
          </w:p>
        </w:tc>
        <w:tc>
          <w:tcPr>
            <w:tcW w:w="1304" w:type="dxa"/>
          </w:tcPr>
          <w:p w:rsidR="00A17240" w:rsidRDefault="0074694B" w:rsidP="008933C2">
            <w:pPr>
              <w:jc w:val="center"/>
              <w:rPr>
                <w:sz w:val="24"/>
                <w:szCs w:val="24"/>
              </w:rPr>
            </w:pPr>
            <w:r>
              <w:rPr>
                <w:sz w:val="24"/>
                <w:szCs w:val="24"/>
              </w:rPr>
              <w:t>6,3</w:t>
            </w:r>
          </w:p>
        </w:tc>
        <w:tc>
          <w:tcPr>
            <w:tcW w:w="1304" w:type="dxa"/>
          </w:tcPr>
          <w:p w:rsidR="00A17240" w:rsidRDefault="0074694B" w:rsidP="008933C2">
            <w:pPr>
              <w:jc w:val="center"/>
              <w:rPr>
                <w:sz w:val="24"/>
                <w:szCs w:val="24"/>
              </w:rPr>
            </w:pPr>
            <w:r>
              <w:rPr>
                <w:sz w:val="24"/>
                <w:szCs w:val="24"/>
              </w:rPr>
              <w:t>6,0</w:t>
            </w:r>
          </w:p>
        </w:tc>
        <w:tc>
          <w:tcPr>
            <w:tcW w:w="1304" w:type="dxa"/>
          </w:tcPr>
          <w:p w:rsidR="00A17240" w:rsidRDefault="00A17240" w:rsidP="008933C2">
            <w:pPr>
              <w:jc w:val="center"/>
              <w:rPr>
                <w:sz w:val="24"/>
                <w:szCs w:val="24"/>
              </w:rPr>
            </w:pPr>
          </w:p>
        </w:tc>
      </w:tr>
      <w:tr w:rsidR="00A17240" w:rsidTr="008933C2">
        <w:tc>
          <w:tcPr>
            <w:tcW w:w="1985" w:type="dxa"/>
          </w:tcPr>
          <w:p w:rsidR="00A17240" w:rsidRDefault="00A17240" w:rsidP="008933C2">
            <w:pPr>
              <w:rPr>
                <w:sz w:val="24"/>
                <w:szCs w:val="24"/>
              </w:rPr>
            </w:pPr>
            <w:r>
              <w:rPr>
                <w:sz w:val="24"/>
                <w:szCs w:val="24"/>
              </w:rPr>
              <w:t>Latvijas vēsture</w:t>
            </w:r>
          </w:p>
        </w:tc>
        <w:tc>
          <w:tcPr>
            <w:tcW w:w="1304" w:type="dxa"/>
          </w:tcPr>
          <w:p w:rsidR="00A17240" w:rsidRDefault="00390A39" w:rsidP="008933C2">
            <w:pPr>
              <w:jc w:val="center"/>
              <w:rPr>
                <w:sz w:val="24"/>
                <w:szCs w:val="24"/>
              </w:rPr>
            </w:pPr>
            <w:r>
              <w:rPr>
                <w:sz w:val="24"/>
                <w:szCs w:val="24"/>
              </w:rPr>
              <w:t>6.4</w:t>
            </w:r>
          </w:p>
        </w:tc>
        <w:tc>
          <w:tcPr>
            <w:tcW w:w="1304" w:type="dxa"/>
          </w:tcPr>
          <w:p w:rsidR="00A17240" w:rsidRDefault="00390A39" w:rsidP="008933C2">
            <w:pPr>
              <w:jc w:val="center"/>
              <w:rPr>
                <w:sz w:val="24"/>
                <w:szCs w:val="24"/>
              </w:rPr>
            </w:pPr>
            <w:r>
              <w:rPr>
                <w:sz w:val="24"/>
                <w:szCs w:val="24"/>
              </w:rPr>
              <w:t>6,0</w:t>
            </w:r>
          </w:p>
        </w:tc>
        <w:tc>
          <w:tcPr>
            <w:tcW w:w="1304" w:type="dxa"/>
          </w:tcPr>
          <w:p w:rsidR="00A17240" w:rsidRDefault="00390A39" w:rsidP="008933C2">
            <w:pPr>
              <w:jc w:val="center"/>
              <w:rPr>
                <w:sz w:val="24"/>
                <w:szCs w:val="24"/>
              </w:rPr>
            </w:pPr>
            <w:r>
              <w:rPr>
                <w:sz w:val="24"/>
                <w:szCs w:val="24"/>
              </w:rPr>
              <w:t>6,0</w:t>
            </w:r>
          </w:p>
        </w:tc>
        <w:tc>
          <w:tcPr>
            <w:tcW w:w="1304" w:type="dxa"/>
          </w:tcPr>
          <w:p w:rsidR="00A17240" w:rsidRDefault="0074694B" w:rsidP="008933C2">
            <w:pPr>
              <w:jc w:val="center"/>
              <w:rPr>
                <w:sz w:val="24"/>
                <w:szCs w:val="24"/>
              </w:rPr>
            </w:pPr>
            <w:r>
              <w:rPr>
                <w:sz w:val="24"/>
                <w:szCs w:val="24"/>
              </w:rPr>
              <w:t>6,3</w:t>
            </w:r>
          </w:p>
        </w:tc>
        <w:tc>
          <w:tcPr>
            <w:tcW w:w="1304" w:type="dxa"/>
          </w:tcPr>
          <w:p w:rsidR="00A17240" w:rsidRDefault="0074694B" w:rsidP="008933C2">
            <w:pPr>
              <w:jc w:val="center"/>
              <w:rPr>
                <w:sz w:val="24"/>
                <w:szCs w:val="24"/>
              </w:rPr>
            </w:pPr>
            <w:r>
              <w:rPr>
                <w:sz w:val="24"/>
                <w:szCs w:val="24"/>
              </w:rPr>
              <w:t>6,6</w:t>
            </w:r>
          </w:p>
        </w:tc>
        <w:tc>
          <w:tcPr>
            <w:tcW w:w="1304" w:type="dxa"/>
          </w:tcPr>
          <w:p w:rsidR="00A17240" w:rsidRDefault="00A17240" w:rsidP="008933C2">
            <w:pPr>
              <w:jc w:val="center"/>
              <w:rPr>
                <w:sz w:val="24"/>
                <w:szCs w:val="24"/>
              </w:rPr>
            </w:pPr>
          </w:p>
        </w:tc>
      </w:tr>
    </w:tbl>
    <w:p w:rsidR="00A17240" w:rsidRDefault="00A17240" w:rsidP="00A17240">
      <w:pPr>
        <w:spacing w:after="0" w:line="240" w:lineRule="auto"/>
      </w:pPr>
    </w:p>
    <w:p w:rsidR="00A17240" w:rsidRDefault="00A17240" w:rsidP="00A17240"/>
    <w:p w:rsidR="00A17240" w:rsidRDefault="00A17240" w:rsidP="00A17240">
      <w:r>
        <w:rPr>
          <w:noProof/>
          <w:lang w:eastAsia="lv-LV"/>
        </w:rPr>
        <w:lastRenderedPageBreak/>
        <w:drawing>
          <wp:inline distT="0" distB="0" distL="0" distR="0" wp14:anchorId="28736C17" wp14:editId="6F066DBE">
            <wp:extent cx="5911702" cy="3604437"/>
            <wp:effectExtent l="0" t="0" r="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17240" w:rsidRPr="00DF47B7" w:rsidRDefault="00634B1B" w:rsidP="00A17240">
      <w:pPr>
        <w:ind w:firstLine="720"/>
      </w:pPr>
      <w:r>
        <w:t>Salīdzinot uzdevumu izpildi 2017./2018</w:t>
      </w:r>
      <w:r w:rsidR="00A17240">
        <w:t>.māc.g. 9.klases eksāmenos ar rezultātiem valstī, r</w:t>
      </w:r>
      <w:r>
        <w:t xml:space="preserve">edzams, ka tie ir augstāki kā valstī. </w:t>
      </w:r>
      <w:r w:rsidR="00A17240">
        <w:t>2016./2017. mācību gadā visi 9.klases izglītojamie ieguv</w:t>
      </w:r>
      <w:r>
        <w:t>a apliecības par pamatizglītību, bet 2017./2018.mācību gadā 1 izglītojamais pamatizglītību neieguva.</w:t>
      </w:r>
    </w:p>
    <w:p w:rsidR="00A17240" w:rsidRDefault="00A17240" w:rsidP="00A17240"/>
    <w:p w:rsidR="00A17240" w:rsidRPr="00A6698F" w:rsidRDefault="00A17240" w:rsidP="00A17240">
      <w:pPr>
        <w:jc w:val="center"/>
        <w:rPr>
          <w:b/>
          <w:sz w:val="28"/>
          <w:szCs w:val="28"/>
        </w:rPr>
      </w:pPr>
      <w:r w:rsidRPr="00A6698F">
        <w:rPr>
          <w:b/>
          <w:sz w:val="28"/>
          <w:szCs w:val="28"/>
        </w:rPr>
        <w:t>Uzdevumu izpilde (%) 9</w:t>
      </w:r>
      <w:r w:rsidR="00634B1B">
        <w:rPr>
          <w:b/>
          <w:sz w:val="28"/>
          <w:szCs w:val="28"/>
        </w:rPr>
        <w:t xml:space="preserve">.klases eksāmenos skolā </w:t>
      </w:r>
      <w:r w:rsidRPr="00A6698F">
        <w:rPr>
          <w:b/>
          <w:sz w:val="28"/>
          <w:szCs w:val="28"/>
        </w:rPr>
        <w:t>un valstī.</w:t>
      </w:r>
    </w:p>
    <w:tbl>
      <w:tblPr>
        <w:tblStyle w:val="Reatabula"/>
        <w:tblW w:w="0" w:type="auto"/>
        <w:tblLook w:val="04A0" w:firstRow="1" w:lastRow="0" w:firstColumn="1" w:lastColumn="0" w:noHBand="0" w:noVBand="1"/>
      </w:tblPr>
      <w:tblGrid>
        <w:gridCol w:w="1868"/>
        <w:gridCol w:w="1869"/>
        <w:gridCol w:w="1869"/>
        <w:gridCol w:w="1869"/>
        <w:gridCol w:w="1869"/>
      </w:tblGrid>
      <w:tr w:rsidR="00A17240" w:rsidTr="008933C2">
        <w:tc>
          <w:tcPr>
            <w:tcW w:w="1868" w:type="dxa"/>
            <w:vMerge w:val="restart"/>
            <w:vAlign w:val="center"/>
          </w:tcPr>
          <w:p w:rsidR="00A17240" w:rsidRDefault="00A17240" w:rsidP="008933C2">
            <w:pPr>
              <w:jc w:val="center"/>
            </w:pPr>
            <w:r>
              <w:t>Mācību priekšmets</w:t>
            </w:r>
          </w:p>
        </w:tc>
        <w:tc>
          <w:tcPr>
            <w:tcW w:w="3738" w:type="dxa"/>
            <w:gridSpan w:val="2"/>
            <w:vAlign w:val="center"/>
          </w:tcPr>
          <w:p w:rsidR="00A17240" w:rsidRDefault="0074694B" w:rsidP="008933C2">
            <w:pPr>
              <w:jc w:val="center"/>
            </w:pPr>
            <w:r>
              <w:t>2016./2017</w:t>
            </w:r>
            <w:r w:rsidR="00A17240">
              <w:t>.māc.g.</w:t>
            </w:r>
          </w:p>
        </w:tc>
        <w:tc>
          <w:tcPr>
            <w:tcW w:w="3738" w:type="dxa"/>
            <w:gridSpan w:val="2"/>
            <w:vAlign w:val="center"/>
          </w:tcPr>
          <w:p w:rsidR="00A17240" w:rsidRDefault="00634B1B" w:rsidP="008933C2">
            <w:pPr>
              <w:jc w:val="center"/>
            </w:pPr>
            <w:r>
              <w:t>2017./2018</w:t>
            </w:r>
            <w:r w:rsidR="00A17240">
              <w:t>.māc.g.</w:t>
            </w:r>
          </w:p>
        </w:tc>
      </w:tr>
      <w:tr w:rsidR="00A17240" w:rsidTr="008933C2">
        <w:tc>
          <w:tcPr>
            <w:tcW w:w="1868" w:type="dxa"/>
            <w:vMerge/>
            <w:vAlign w:val="center"/>
          </w:tcPr>
          <w:p w:rsidR="00A17240" w:rsidRDefault="00A17240" w:rsidP="008933C2">
            <w:pPr>
              <w:jc w:val="center"/>
            </w:pPr>
          </w:p>
        </w:tc>
        <w:tc>
          <w:tcPr>
            <w:tcW w:w="1869" w:type="dxa"/>
            <w:vAlign w:val="center"/>
          </w:tcPr>
          <w:p w:rsidR="00A17240" w:rsidRDefault="00A17240" w:rsidP="008933C2">
            <w:pPr>
              <w:jc w:val="center"/>
            </w:pPr>
            <w:r>
              <w:t>skolā</w:t>
            </w:r>
          </w:p>
        </w:tc>
        <w:tc>
          <w:tcPr>
            <w:tcW w:w="1869" w:type="dxa"/>
            <w:vAlign w:val="center"/>
          </w:tcPr>
          <w:p w:rsidR="00A17240" w:rsidRDefault="0074694B" w:rsidP="008933C2">
            <w:pPr>
              <w:jc w:val="center"/>
            </w:pPr>
            <w:r>
              <w:t>valstī</w:t>
            </w:r>
          </w:p>
        </w:tc>
        <w:tc>
          <w:tcPr>
            <w:tcW w:w="1869" w:type="dxa"/>
            <w:vAlign w:val="center"/>
          </w:tcPr>
          <w:p w:rsidR="00A17240" w:rsidRDefault="00A17240" w:rsidP="008933C2">
            <w:pPr>
              <w:jc w:val="center"/>
            </w:pPr>
            <w:r>
              <w:t>skolā</w:t>
            </w:r>
          </w:p>
        </w:tc>
        <w:tc>
          <w:tcPr>
            <w:tcW w:w="1869" w:type="dxa"/>
            <w:vAlign w:val="center"/>
          </w:tcPr>
          <w:p w:rsidR="00A17240" w:rsidRDefault="00A17240" w:rsidP="008933C2">
            <w:pPr>
              <w:jc w:val="center"/>
            </w:pPr>
            <w:r>
              <w:t>valstī</w:t>
            </w:r>
          </w:p>
        </w:tc>
      </w:tr>
      <w:tr w:rsidR="00A17240" w:rsidTr="008933C2">
        <w:tc>
          <w:tcPr>
            <w:tcW w:w="1868" w:type="dxa"/>
          </w:tcPr>
          <w:p w:rsidR="00A17240" w:rsidRDefault="00A17240" w:rsidP="008933C2">
            <w:r>
              <w:t>Latviešu val.</w:t>
            </w:r>
          </w:p>
        </w:tc>
        <w:tc>
          <w:tcPr>
            <w:tcW w:w="1869" w:type="dxa"/>
          </w:tcPr>
          <w:p w:rsidR="00A17240" w:rsidRDefault="0074694B" w:rsidP="008933C2">
            <w:pPr>
              <w:jc w:val="center"/>
            </w:pPr>
            <w:r>
              <w:t>61</w:t>
            </w:r>
          </w:p>
        </w:tc>
        <w:tc>
          <w:tcPr>
            <w:tcW w:w="1869" w:type="dxa"/>
          </w:tcPr>
          <w:p w:rsidR="00A17240" w:rsidRDefault="0074694B" w:rsidP="008933C2">
            <w:pPr>
              <w:jc w:val="center"/>
            </w:pPr>
            <w:r>
              <w:t>67</w:t>
            </w:r>
          </w:p>
        </w:tc>
        <w:tc>
          <w:tcPr>
            <w:tcW w:w="1869" w:type="dxa"/>
          </w:tcPr>
          <w:p w:rsidR="00A17240" w:rsidRDefault="00634B1B" w:rsidP="008933C2">
            <w:pPr>
              <w:jc w:val="center"/>
            </w:pPr>
            <w:r>
              <w:t>69</w:t>
            </w:r>
          </w:p>
        </w:tc>
        <w:tc>
          <w:tcPr>
            <w:tcW w:w="1869" w:type="dxa"/>
          </w:tcPr>
          <w:p w:rsidR="00A17240" w:rsidRDefault="00634B1B" w:rsidP="008933C2">
            <w:pPr>
              <w:jc w:val="center"/>
            </w:pPr>
            <w:r>
              <w:t>65</w:t>
            </w:r>
          </w:p>
        </w:tc>
      </w:tr>
      <w:tr w:rsidR="00A17240" w:rsidTr="008933C2">
        <w:tc>
          <w:tcPr>
            <w:tcW w:w="1868" w:type="dxa"/>
          </w:tcPr>
          <w:p w:rsidR="00A17240" w:rsidRDefault="00A17240" w:rsidP="008933C2">
            <w:r>
              <w:t>Angļu val.</w:t>
            </w:r>
          </w:p>
        </w:tc>
        <w:tc>
          <w:tcPr>
            <w:tcW w:w="1869" w:type="dxa"/>
          </w:tcPr>
          <w:p w:rsidR="00A17240" w:rsidRDefault="0074694B" w:rsidP="008933C2">
            <w:pPr>
              <w:jc w:val="center"/>
            </w:pPr>
            <w:r>
              <w:t>69</w:t>
            </w:r>
          </w:p>
        </w:tc>
        <w:tc>
          <w:tcPr>
            <w:tcW w:w="1869" w:type="dxa"/>
          </w:tcPr>
          <w:p w:rsidR="00A17240" w:rsidRDefault="0074694B" w:rsidP="008933C2">
            <w:pPr>
              <w:jc w:val="center"/>
            </w:pPr>
            <w:r>
              <w:t>74</w:t>
            </w:r>
          </w:p>
        </w:tc>
        <w:tc>
          <w:tcPr>
            <w:tcW w:w="1869" w:type="dxa"/>
          </w:tcPr>
          <w:p w:rsidR="00A17240" w:rsidRDefault="00634B1B" w:rsidP="008933C2">
            <w:pPr>
              <w:jc w:val="center"/>
            </w:pPr>
            <w:r>
              <w:t>89</w:t>
            </w:r>
          </w:p>
        </w:tc>
        <w:tc>
          <w:tcPr>
            <w:tcW w:w="1869" w:type="dxa"/>
          </w:tcPr>
          <w:p w:rsidR="00A17240" w:rsidRDefault="00634B1B" w:rsidP="008933C2">
            <w:pPr>
              <w:jc w:val="center"/>
            </w:pPr>
            <w:r>
              <w:t>71</w:t>
            </w:r>
          </w:p>
        </w:tc>
      </w:tr>
      <w:tr w:rsidR="00A17240" w:rsidTr="008933C2">
        <w:tc>
          <w:tcPr>
            <w:tcW w:w="1868" w:type="dxa"/>
          </w:tcPr>
          <w:p w:rsidR="00A17240" w:rsidRDefault="00A17240" w:rsidP="008933C2">
            <w:r>
              <w:t>Krievu val.</w:t>
            </w:r>
          </w:p>
        </w:tc>
        <w:tc>
          <w:tcPr>
            <w:tcW w:w="1869" w:type="dxa"/>
          </w:tcPr>
          <w:p w:rsidR="00A17240" w:rsidRDefault="0074694B" w:rsidP="008933C2">
            <w:pPr>
              <w:jc w:val="center"/>
            </w:pPr>
            <w:r>
              <w:t>57</w:t>
            </w:r>
          </w:p>
        </w:tc>
        <w:tc>
          <w:tcPr>
            <w:tcW w:w="1869" w:type="dxa"/>
          </w:tcPr>
          <w:p w:rsidR="00A17240" w:rsidRDefault="0074694B" w:rsidP="008933C2">
            <w:pPr>
              <w:jc w:val="center"/>
            </w:pPr>
            <w:r>
              <w:t>76</w:t>
            </w:r>
          </w:p>
        </w:tc>
        <w:tc>
          <w:tcPr>
            <w:tcW w:w="1869" w:type="dxa"/>
          </w:tcPr>
          <w:p w:rsidR="00A17240" w:rsidRDefault="00634B1B" w:rsidP="008933C2">
            <w:pPr>
              <w:jc w:val="center"/>
            </w:pPr>
            <w:r>
              <w:t>79</w:t>
            </w:r>
          </w:p>
        </w:tc>
        <w:tc>
          <w:tcPr>
            <w:tcW w:w="1869" w:type="dxa"/>
          </w:tcPr>
          <w:p w:rsidR="00A17240" w:rsidRDefault="00634B1B" w:rsidP="008933C2">
            <w:pPr>
              <w:jc w:val="center"/>
            </w:pPr>
            <w:r>
              <w:t>76</w:t>
            </w:r>
          </w:p>
        </w:tc>
      </w:tr>
      <w:tr w:rsidR="00A17240" w:rsidTr="008933C2">
        <w:tc>
          <w:tcPr>
            <w:tcW w:w="1868" w:type="dxa"/>
          </w:tcPr>
          <w:p w:rsidR="00A17240" w:rsidRDefault="00A17240" w:rsidP="008933C2">
            <w:r>
              <w:t>Matemātika</w:t>
            </w:r>
          </w:p>
        </w:tc>
        <w:tc>
          <w:tcPr>
            <w:tcW w:w="1869" w:type="dxa"/>
          </w:tcPr>
          <w:p w:rsidR="00A17240" w:rsidRDefault="0074694B" w:rsidP="008933C2">
            <w:pPr>
              <w:jc w:val="center"/>
            </w:pPr>
            <w:r>
              <w:t>65</w:t>
            </w:r>
          </w:p>
        </w:tc>
        <w:tc>
          <w:tcPr>
            <w:tcW w:w="1869" w:type="dxa"/>
          </w:tcPr>
          <w:p w:rsidR="00A17240" w:rsidRDefault="0074694B" w:rsidP="008933C2">
            <w:pPr>
              <w:jc w:val="center"/>
            </w:pPr>
            <w:r>
              <w:t>58</w:t>
            </w:r>
          </w:p>
        </w:tc>
        <w:tc>
          <w:tcPr>
            <w:tcW w:w="1869" w:type="dxa"/>
          </w:tcPr>
          <w:p w:rsidR="00A17240" w:rsidRDefault="00634B1B" w:rsidP="008933C2">
            <w:pPr>
              <w:jc w:val="center"/>
            </w:pPr>
            <w:r>
              <w:t>70</w:t>
            </w:r>
          </w:p>
        </w:tc>
        <w:tc>
          <w:tcPr>
            <w:tcW w:w="1869" w:type="dxa"/>
          </w:tcPr>
          <w:p w:rsidR="00A17240" w:rsidRDefault="00634B1B" w:rsidP="008933C2">
            <w:pPr>
              <w:jc w:val="center"/>
            </w:pPr>
            <w:r>
              <w:t>60</w:t>
            </w:r>
          </w:p>
        </w:tc>
      </w:tr>
      <w:tr w:rsidR="00A17240" w:rsidTr="008933C2">
        <w:tc>
          <w:tcPr>
            <w:tcW w:w="1868" w:type="dxa"/>
          </w:tcPr>
          <w:p w:rsidR="00A17240" w:rsidRDefault="00A17240" w:rsidP="008933C2">
            <w:r>
              <w:t>Latvijas vēsture</w:t>
            </w:r>
          </w:p>
        </w:tc>
        <w:tc>
          <w:tcPr>
            <w:tcW w:w="1869" w:type="dxa"/>
          </w:tcPr>
          <w:p w:rsidR="00A17240" w:rsidRDefault="0074694B" w:rsidP="008933C2">
            <w:pPr>
              <w:jc w:val="center"/>
            </w:pPr>
            <w:r>
              <w:t>65</w:t>
            </w:r>
          </w:p>
        </w:tc>
        <w:tc>
          <w:tcPr>
            <w:tcW w:w="1869" w:type="dxa"/>
          </w:tcPr>
          <w:p w:rsidR="00A17240" w:rsidRDefault="0074694B" w:rsidP="008933C2">
            <w:pPr>
              <w:jc w:val="center"/>
            </w:pPr>
            <w:r>
              <w:t>70</w:t>
            </w:r>
          </w:p>
        </w:tc>
        <w:tc>
          <w:tcPr>
            <w:tcW w:w="1869" w:type="dxa"/>
          </w:tcPr>
          <w:p w:rsidR="00A17240" w:rsidRDefault="00634B1B" w:rsidP="008933C2">
            <w:pPr>
              <w:jc w:val="center"/>
            </w:pPr>
            <w:r>
              <w:t>69</w:t>
            </w:r>
          </w:p>
        </w:tc>
        <w:tc>
          <w:tcPr>
            <w:tcW w:w="1869" w:type="dxa"/>
          </w:tcPr>
          <w:p w:rsidR="00A17240" w:rsidRDefault="00634B1B" w:rsidP="008933C2">
            <w:pPr>
              <w:jc w:val="center"/>
            </w:pPr>
            <w:r>
              <w:t>63</w:t>
            </w:r>
          </w:p>
        </w:tc>
      </w:tr>
    </w:tbl>
    <w:p w:rsidR="00A17240" w:rsidRDefault="00A17240" w:rsidP="00A17240"/>
    <w:p w:rsidR="00A17240" w:rsidRDefault="00A17240" w:rsidP="00A17240"/>
    <w:p w:rsidR="00A17240" w:rsidRPr="00B323DF" w:rsidRDefault="00A17240" w:rsidP="00A17240">
      <w:r>
        <w:rPr>
          <w:noProof/>
          <w:lang w:eastAsia="lv-LV"/>
        </w:rPr>
        <w:lastRenderedPageBreak/>
        <w:drawing>
          <wp:inline distT="0" distB="0" distL="0" distR="0" wp14:anchorId="64AD057C" wp14:editId="5CB862CD">
            <wp:extent cx="5486400" cy="2838450"/>
            <wp:effectExtent l="0" t="0" r="0" b="0"/>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7240" w:rsidRDefault="00A17240" w:rsidP="00A17240">
      <w:pPr>
        <w:rPr>
          <w:u w:val="single"/>
        </w:rPr>
      </w:pPr>
    </w:p>
    <w:p w:rsidR="00A17240" w:rsidRDefault="00A17240" w:rsidP="00A17240">
      <w:r>
        <w:rPr>
          <w:u w:val="single"/>
        </w:rPr>
        <w:t>Skolas darba stiprās puses</w:t>
      </w:r>
    </w:p>
    <w:p w:rsidR="00A17240" w:rsidRDefault="00A17240" w:rsidP="00A17240">
      <w:pPr>
        <w:numPr>
          <w:ilvl w:val="0"/>
          <w:numId w:val="21"/>
        </w:numPr>
        <w:spacing w:after="0" w:line="240" w:lineRule="auto"/>
      </w:pPr>
      <w:r>
        <w:t>Labi rezultāti valsts pārbaudes darbos.</w:t>
      </w:r>
    </w:p>
    <w:p w:rsidR="00A17240" w:rsidRDefault="00A17240" w:rsidP="00A17240">
      <w:pPr>
        <w:spacing w:after="0" w:line="240" w:lineRule="auto"/>
      </w:pPr>
    </w:p>
    <w:p w:rsidR="00A17240" w:rsidRDefault="00A17240" w:rsidP="00A17240">
      <w:pPr>
        <w:ind w:firstLine="720"/>
        <w:rPr>
          <w:u w:val="single"/>
        </w:rPr>
      </w:pPr>
      <w:r>
        <w:rPr>
          <w:u w:val="single"/>
        </w:rPr>
        <w:t>Tālākās attīstības vajadzības</w:t>
      </w:r>
    </w:p>
    <w:p w:rsidR="00A17240" w:rsidRDefault="00A17240" w:rsidP="00A17240">
      <w:pPr>
        <w:numPr>
          <w:ilvl w:val="0"/>
          <w:numId w:val="22"/>
        </w:numPr>
        <w:spacing w:after="0" w:line="240" w:lineRule="auto"/>
      </w:pPr>
      <w:r>
        <w:t>Atbalsta pasākumu organizēšana valsts pārbaudes darbos izglītojamiem, kuriem ir psiholoģiskās izpētes atzinums.</w:t>
      </w:r>
    </w:p>
    <w:p w:rsidR="00A17240" w:rsidRDefault="00A17240" w:rsidP="00A17240">
      <w:pPr>
        <w:spacing w:after="0" w:line="240" w:lineRule="auto"/>
        <w:ind w:left="720"/>
      </w:pPr>
    </w:p>
    <w:p w:rsidR="00A17240" w:rsidRDefault="00A17240" w:rsidP="00A17240">
      <w:r>
        <w:t xml:space="preserve">Vērtējums: ļoti labi </w:t>
      </w:r>
    </w:p>
    <w:p w:rsidR="00A17240" w:rsidRDefault="00A17240" w:rsidP="00A17240">
      <w:pPr>
        <w:rPr>
          <w:sz w:val="28"/>
          <w:szCs w:val="28"/>
        </w:rPr>
      </w:pPr>
    </w:p>
    <w:p w:rsidR="00A17240" w:rsidRDefault="00A17240" w:rsidP="00A17240">
      <w:pPr>
        <w:jc w:val="center"/>
        <w:rPr>
          <w:b/>
          <w:sz w:val="28"/>
          <w:szCs w:val="28"/>
        </w:rPr>
      </w:pPr>
      <w:r>
        <w:rPr>
          <w:b/>
          <w:sz w:val="28"/>
          <w:szCs w:val="28"/>
        </w:rPr>
        <w:t>4. Atbalsts izglītojamiem</w:t>
      </w:r>
    </w:p>
    <w:p w:rsidR="00A17240" w:rsidRDefault="00A17240" w:rsidP="00A17240">
      <w:pPr>
        <w:rPr>
          <w:b/>
        </w:rPr>
      </w:pPr>
      <w:r>
        <w:rPr>
          <w:b/>
        </w:rPr>
        <w:t xml:space="preserve">4.1. Psiholoģiskais atbalsts, </w:t>
      </w:r>
      <w:proofErr w:type="spellStart"/>
      <w:r>
        <w:rPr>
          <w:b/>
        </w:rPr>
        <w:t>sociālpedagoģiskais</w:t>
      </w:r>
      <w:proofErr w:type="spellEnd"/>
      <w:r>
        <w:rPr>
          <w:b/>
        </w:rPr>
        <w:t xml:space="preserve"> atbalsts un izglītojamo drošības garantēšana (drošība un darba aizsardzība)</w:t>
      </w:r>
    </w:p>
    <w:p w:rsidR="00A17240" w:rsidRDefault="00A17240" w:rsidP="00A17240">
      <w:pPr>
        <w:ind w:firstLine="720"/>
        <w:jc w:val="both"/>
      </w:pPr>
      <w:r>
        <w:t xml:space="preserve">Skola īpašu uzmanību pievērš skolēnu veselības aprūpei. Skolēnu veselības aprūpi veic katra skolēna ģimenes ārsts, skolā medicīniskā palīdzība tiek nodrošināta ar Strautiņu feldšeres palīdzību. Ārkārtas gadījumos tiek izsaukta ātrā medicīniskā palīdzība, ziņots skolēnu vecākiem. Skolā 1.palīdzības aptieciņa ir direktora kabinetā, mājturības kabinetos, </w:t>
      </w:r>
      <w:proofErr w:type="spellStart"/>
      <w:r>
        <w:t>dabaszinību</w:t>
      </w:r>
      <w:proofErr w:type="spellEnd"/>
      <w:r>
        <w:t xml:space="preserve"> kabinetā, sporta zālē. Skolas telpās ir izvietota informācija ar palīdzības dienestu tālruņu numuriem.</w:t>
      </w:r>
    </w:p>
    <w:p w:rsidR="00A17240" w:rsidRDefault="00A17240" w:rsidP="00A17240">
      <w:pPr>
        <w:jc w:val="both"/>
      </w:pPr>
      <w:r>
        <w:t xml:space="preserve">  </w:t>
      </w:r>
      <w:r>
        <w:tab/>
        <w:t xml:space="preserve">Klases audzināšanas stundās pedagogi organizē nodarbības par  rīcību ekstremālās situācijās, par veselīgu dzīvesveidu, satiksmes drošību, ugunsdrošību, elektrodrošību, kā rīkoties, ja nepieciešama medicīniska palīdzība. Reizi semestrī instruktāžu par drošības noteikumiem veic klašu audzinātāji, ķīmijas, fizikas, informātikas un sporta skolotāji. Atbilstoši sezonai klašu audzinātāji veic izglītojamo instruktāžu par drošību uz slidena ceļa, ledus, piesardzību, nodarbojoties ar ziemas sporta veidiem, peldēšanos. Katru gadu skolā tiek rīkota mācību trauksme, lai izglītojamie zinātu, kā rīkoties ekstremālās situācijās. Skolas ēkā atbilstoši prasībām izvietoti evakuācijas plāni. Pārrunās skolēni atzīst, ka zina, kā rīkoties un kā atrast informāciju, kur zvanīt ekstremālos gadījumos. 2017./2018.mācību gadā skola nodrošina profesionālās ievirzes izglītības programmu sportā 3.klasei un interešu izglītības programmu ceļu satiksmes drošībā (velo pulciņš), </w:t>
      </w:r>
      <w:r>
        <w:lastRenderedPageBreak/>
        <w:t>kurā ir iesaistījusies vairāk kā puse izglītojamo. Šajās programmās liela uzmanība tiek veltīta drošības jautājumiem.</w:t>
      </w:r>
    </w:p>
    <w:p w:rsidR="00A17240" w:rsidRDefault="00A17240" w:rsidP="00A17240">
      <w:pPr>
        <w:ind w:firstLine="720"/>
        <w:jc w:val="both"/>
      </w:pPr>
      <w:r>
        <w:t>Skolā ir noteiktas prasības izglītojamo ekskursiju, pārgājienu, skolas un klases kolektīvo pasākumu organizēšanā. Ir izstrādāti reglamentējošie dokumenti par drošību pasākumos, ar kuriem iepazīstināti skolēni un skolas darbinieki. Lai nepieļautu nepiederošu personu iekļūšanu skolā, mācību stundu laikā skolas telpas ir slēgtas.</w:t>
      </w:r>
    </w:p>
    <w:p w:rsidR="00A17240" w:rsidRDefault="00A17240" w:rsidP="00A17240">
      <w:pPr>
        <w:ind w:firstLine="720"/>
        <w:jc w:val="both"/>
      </w:pPr>
      <w:r>
        <w:t>Klašu audzinātāju stundās tiek pārrunāti jautājumi par atkarību profilaksi. Skolā tiek organizēti atkarību profilakses pasākumi, piesaistot nepilngadīgo lietu inspektori.</w:t>
      </w:r>
    </w:p>
    <w:p w:rsidR="00A17240" w:rsidRDefault="00A17240" w:rsidP="00A17240">
      <w:pPr>
        <w:ind w:firstLine="720"/>
        <w:jc w:val="both"/>
      </w:pPr>
      <w:r>
        <w:t>Skolas iekšējās kārtības noteikumi tiek pārrunāti audzināšanas stundās vismaz vienu reizi semestrī, nepieciešamības gadījumā arī biežāk. Skolēnu dome un skolas padome izsaka priekšlikumus iekšējās kārtības noteikumu papildināšanai, koriģēšanai.</w:t>
      </w:r>
    </w:p>
    <w:p w:rsidR="00A17240" w:rsidRDefault="00A17240" w:rsidP="00A17240">
      <w:pPr>
        <w:ind w:firstLine="720"/>
        <w:jc w:val="both"/>
      </w:pPr>
      <w:r>
        <w:t>Mācību gada sākumā 1.un 5.klases skolēniem ir adaptācijas laiks, lai veiksmīgi iekļautos skolas vidē. Skolas personāls iejūtīgi izturas pret skolēniem, kuri pārnāk mācīties no citām skolām.</w:t>
      </w:r>
    </w:p>
    <w:p w:rsidR="00A17240" w:rsidRDefault="00A17240" w:rsidP="00A17240">
      <w:pPr>
        <w:ind w:firstLine="720"/>
        <w:jc w:val="both"/>
      </w:pPr>
      <w:r>
        <w:t xml:space="preserve">Skolotāji pārzina skolēnu mājas apstākļus. Savstarpējā skolas darbinieku un skolēnu saskarsme lielākajā daļā gadījumu ir labestīga un balstās uz savstarpēju sapratni. </w:t>
      </w:r>
    </w:p>
    <w:p w:rsidR="00A17240" w:rsidRDefault="00A17240" w:rsidP="00A17240">
      <w:pPr>
        <w:ind w:firstLine="720"/>
        <w:jc w:val="both"/>
      </w:pPr>
      <w:r>
        <w:t>Skola piedāvā izglītojamiem kvalitatīvus ēdināšanas pakalpojumus: 1.-4.klasei brokastis un pusdienas, 5.-9.klasei pusdienas. Skolas kopgalda pakalpojumus izmanto visi skolēni.</w:t>
      </w:r>
    </w:p>
    <w:p w:rsidR="00A17240" w:rsidRDefault="00A17240" w:rsidP="00A17240">
      <w:pPr>
        <w:ind w:firstLine="720"/>
        <w:jc w:val="both"/>
      </w:pPr>
      <w:r>
        <w:t xml:space="preserve">1.-4.klašu skolēniem </w:t>
      </w:r>
      <w:proofErr w:type="spellStart"/>
      <w:r>
        <w:t>pēcstundu</w:t>
      </w:r>
      <w:proofErr w:type="spellEnd"/>
      <w:r>
        <w:t xml:space="preserve"> brīvajā laikā pedagoga uzraudzībā tiek nodrošinātas nodarbības, kurās iespējams pildīt mājas darbus un spēlēt spēles.</w:t>
      </w:r>
    </w:p>
    <w:p w:rsidR="00A17240" w:rsidRDefault="00A17240" w:rsidP="00A17240">
      <w:pPr>
        <w:ind w:firstLine="720"/>
        <w:jc w:val="both"/>
      </w:pPr>
      <w:r>
        <w:t xml:space="preserve">Skola sadarbojas ar Alūksnes novada pašvaldības Izglītības pārvaldes atbalsta centru , kas sniedz konsultācijas gan skolēniem, gan vecākiem, lasa lekcijas, veic bērnu izpēti, sniedz rekomendācijas skolotājiem, kā rīkoties sarežģītās pedagoģiskās situācijās. Psihologi un logopēds 2 reizes gadā ierodas skolā un vada nodarbības klasēs, kā arī individuāli runā ar skolēniem, vecākiem. Pagasta sociālais darbinieks sniedz atbalstu skolotāju darbā ar </w:t>
      </w:r>
      <w:proofErr w:type="spellStart"/>
      <w:r>
        <w:t>problēmbērniem</w:t>
      </w:r>
      <w:proofErr w:type="spellEnd"/>
      <w:r>
        <w:t xml:space="preserve"> un viņu ģimenēm.</w:t>
      </w:r>
    </w:p>
    <w:p w:rsidR="00A17240" w:rsidRPr="004668E8" w:rsidRDefault="00A17240" w:rsidP="00A17240">
      <w:pPr>
        <w:jc w:val="both"/>
        <w:rPr>
          <w:u w:val="single"/>
        </w:rPr>
      </w:pPr>
      <w:r w:rsidRPr="004668E8">
        <w:rPr>
          <w:u w:val="single"/>
        </w:rPr>
        <w:t xml:space="preserve"> Skolas darba stiprās puses:</w:t>
      </w:r>
    </w:p>
    <w:p w:rsidR="00A17240" w:rsidRDefault="00A17240" w:rsidP="00A17240">
      <w:pPr>
        <w:numPr>
          <w:ilvl w:val="0"/>
          <w:numId w:val="22"/>
        </w:numPr>
        <w:spacing w:after="0" w:line="240" w:lineRule="auto"/>
        <w:jc w:val="both"/>
      </w:pPr>
      <w:r>
        <w:t>Skolēni zina un ievēro iekšējās kārtības noteikumus, drošības instrukcijas.</w:t>
      </w:r>
    </w:p>
    <w:p w:rsidR="00A17240" w:rsidRDefault="00A17240" w:rsidP="00A17240">
      <w:pPr>
        <w:numPr>
          <w:ilvl w:val="0"/>
          <w:numId w:val="22"/>
        </w:numPr>
        <w:spacing w:after="0" w:line="240" w:lineRule="auto"/>
        <w:jc w:val="both"/>
      </w:pPr>
      <w:r>
        <w:t>Sadarbība ar Izglītības pārvaldes atbalsta centru.</w:t>
      </w:r>
    </w:p>
    <w:p w:rsidR="00A17240" w:rsidRPr="004668E8" w:rsidRDefault="00A17240" w:rsidP="00A17240">
      <w:pPr>
        <w:jc w:val="both"/>
        <w:rPr>
          <w:u w:val="single"/>
        </w:rPr>
      </w:pPr>
      <w:r w:rsidRPr="004668E8">
        <w:rPr>
          <w:u w:val="single"/>
        </w:rPr>
        <w:t>Tālākās attīstības vajadzības:</w:t>
      </w:r>
    </w:p>
    <w:p w:rsidR="00A17240" w:rsidRDefault="00A17240" w:rsidP="00A17240">
      <w:pPr>
        <w:numPr>
          <w:ilvl w:val="0"/>
          <w:numId w:val="23"/>
        </w:numPr>
        <w:spacing w:after="0" w:line="240" w:lineRule="auto"/>
        <w:jc w:val="both"/>
      </w:pPr>
      <w:r>
        <w:t>Pilnveidot darbu ar skolēniem, kuriem ir nepieciešams emocionāls vai psiholoģisks atbalsts.</w:t>
      </w:r>
    </w:p>
    <w:p w:rsidR="00A17240" w:rsidRDefault="00A17240" w:rsidP="00A17240">
      <w:pPr>
        <w:jc w:val="both"/>
      </w:pPr>
      <w:r>
        <w:t xml:space="preserve">Vērtējums: labi </w:t>
      </w:r>
    </w:p>
    <w:p w:rsidR="00A17240" w:rsidRDefault="00A17240" w:rsidP="00A17240">
      <w:pPr>
        <w:jc w:val="both"/>
        <w:rPr>
          <w:b/>
        </w:rPr>
      </w:pPr>
      <w:r>
        <w:rPr>
          <w:b/>
        </w:rPr>
        <w:t>4.2. Atbalsts personības veidošanā</w:t>
      </w:r>
    </w:p>
    <w:p w:rsidR="00A17240" w:rsidRPr="00F16173" w:rsidRDefault="00A17240" w:rsidP="00A17240">
      <w:pPr>
        <w:jc w:val="both"/>
      </w:pPr>
      <w:r>
        <w:tab/>
        <w:t xml:space="preserve">Skolā sekmīgi darbojas skolēnu pašpārvalde, ir izstrādāts skolēnu domes darba reglaments. Skolēnu pašpārvaldē darbojas 5.-9.klašu skolēni, kurus izvirza klašu kolektīvi. Pašpārvaldes darbu koordinē skolotāja. Skolēnu dome plāno </w:t>
      </w:r>
      <w:proofErr w:type="spellStart"/>
      <w:r>
        <w:t>ārpusstundu</w:t>
      </w:r>
      <w:proofErr w:type="spellEnd"/>
      <w:r>
        <w:t xml:space="preserve"> darbu skolā, organizē pasākumus, aptaujas, dažādas aktivitātes, izsaka ierosinājumus skolas iekšējās kārtības noteikumos. Skolas domes priekšsēdētāja piedalās arī skolas padomes darbā, izsakot savus priekšlikumus. Priecē, ka skolēni labprāt iesaistās skolas domes rīkotajās aktivitātēs.</w:t>
      </w:r>
    </w:p>
    <w:p w:rsidR="00A17240" w:rsidRDefault="00A17240" w:rsidP="00A17240">
      <w:pPr>
        <w:ind w:firstLine="720"/>
        <w:jc w:val="both"/>
      </w:pPr>
      <w:r>
        <w:t xml:space="preserve">Audzināšanas nodarbības klasēs tiek tematiski plānotas, vadoties pēc klašu audzinātāju metodiskajā komisijā izstrādātajām vadlīnijām. Audzināšanas stundās ir ietvertas tēmas par </w:t>
      </w:r>
      <w:r>
        <w:lastRenderedPageBreak/>
        <w:t xml:space="preserve">pilsonisko audzināšanu, par drošību, veselīgu dzīvesveidu, karjeras izglītību, saskarsmi – uzvedības kultūru un savstarpējām attiecībām, kultūras vērtībām, vides izglītību. Klases audzinātāja stundas ir pārdomātas, pamatojas uz audzināšanas programmā noteiktajiem darbības pamatvirzieniem. Mācību gada nobeigumā klašu audzinātāji veic audzināšanas darba analīzi. </w:t>
      </w:r>
      <w:proofErr w:type="spellStart"/>
      <w:r>
        <w:t>Ārpusstundu</w:t>
      </w:r>
      <w:proofErr w:type="spellEnd"/>
      <w:r>
        <w:t xml:space="preserve"> darba aktivitātes tiek atspoguļotas “Alūksnes Novada Ziņās” un laikrakstos “Malienas Ziņas” un “Alūksnes Ziņas”.</w:t>
      </w:r>
    </w:p>
    <w:p w:rsidR="00A17240" w:rsidRDefault="00A17240" w:rsidP="00A17240">
      <w:pPr>
        <w:ind w:firstLine="720"/>
        <w:jc w:val="both"/>
      </w:pPr>
      <w:r>
        <w:t xml:space="preserve">Skolēniem ir iespēja piedalīties dažādās interešu izglītības programmās, kas veicina vispusīgas personības attīstību. Katram pulciņam ir izstrādāta  darbības programma, tā ir mērķtiecīga un pamatota. Vecāki ir informēti par skolas interešu programmu darbību. Mācību gada beigās notiek izglītības programmu izpildes un rezultātu analīze. Skolā ir pieejama informācija par </w:t>
      </w:r>
      <w:proofErr w:type="spellStart"/>
      <w:r>
        <w:t>ārpusstundu</w:t>
      </w:r>
      <w:proofErr w:type="spellEnd"/>
      <w:r>
        <w:t xml:space="preserve"> un interešu izglītības nodarbību laikiem.</w:t>
      </w:r>
    </w:p>
    <w:p w:rsidR="00A17240" w:rsidRDefault="00A17240" w:rsidP="00A17240">
      <w:pPr>
        <w:ind w:firstLine="720"/>
        <w:jc w:val="both"/>
      </w:pPr>
      <w:r>
        <w:t xml:space="preserve">Skolā darbojas vispārējās fiziskās sagatavotības,  mūzikas, tautisko deju,  skatuves runas, velo pulciņi, kuros skolēni aktīvi darbojas, iegūst godalgotas vietas novadā, republikā.  Skolā darbojas Jaunannas Mūzikas un  mākslas pamatskolas mācību punkts, iespēju robežās skolēni apmeklē Alūksnes BJSS un Alūksnes mākslas skolu.  </w:t>
      </w:r>
    </w:p>
    <w:p w:rsidR="00A17240" w:rsidRDefault="00A17240" w:rsidP="00A17240">
      <w:pPr>
        <w:ind w:firstLine="720"/>
        <w:jc w:val="both"/>
      </w:pPr>
      <w:r>
        <w:t>Skolā darbojas mazpulki. Mazpulcēni piedalās skatēs, izstādēs, forumos, prezentē savus projektus gan novadā, gan republikā, gūstot godalgotas vietas.</w:t>
      </w:r>
    </w:p>
    <w:p w:rsidR="00A17240" w:rsidRDefault="00A17240" w:rsidP="00A17240">
      <w:pPr>
        <w:ind w:firstLine="720"/>
        <w:jc w:val="both"/>
      </w:pPr>
      <w:r>
        <w:t>Sadarbojoties skolas vadībai, klašu audzinātājiem, pulciņu skolotājiem un skolas darbiniekiem, skolēniem un vecākiem, skolā ir izveidojušās savas tradīcijas. Populārākie tradicionālie pasākumi ir Zinību diena, Skolotāju diena, Ziemassvētki, Mātes diena, sporta diena, pēdējais zvans. Pēdējos divus gadus septembrī pie skolas tiek veidota ziedu kompozīcija par noteiktu tēmu. Mācību gada beigās olimpiāžu, konkursu, sacensību, kā arī interešu programmu dalībnieki tiek aicināti fotografēties pie skolas karoga.</w:t>
      </w:r>
    </w:p>
    <w:p w:rsidR="00A17240" w:rsidRPr="004668E8" w:rsidRDefault="00A17240" w:rsidP="00A17240">
      <w:pPr>
        <w:jc w:val="both"/>
        <w:rPr>
          <w:u w:val="single"/>
        </w:rPr>
      </w:pPr>
      <w:r w:rsidRPr="004668E8">
        <w:rPr>
          <w:u w:val="single"/>
        </w:rPr>
        <w:t>Skolas stiprās puses:</w:t>
      </w:r>
    </w:p>
    <w:p w:rsidR="00A17240" w:rsidRDefault="00A17240" w:rsidP="00A17240">
      <w:pPr>
        <w:numPr>
          <w:ilvl w:val="0"/>
          <w:numId w:val="23"/>
        </w:numPr>
        <w:spacing w:after="0" w:line="240" w:lineRule="auto"/>
        <w:jc w:val="both"/>
      </w:pPr>
      <w:r>
        <w:t>Skolēnu domes aktīvā darbība.</w:t>
      </w:r>
    </w:p>
    <w:p w:rsidR="00A17240" w:rsidRDefault="00A17240" w:rsidP="00A17240">
      <w:pPr>
        <w:numPr>
          <w:ilvl w:val="0"/>
          <w:numId w:val="23"/>
        </w:numPr>
        <w:spacing w:after="0" w:line="240" w:lineRule="auto"/>
        <w:jc w:val="both"/>
      </w:pPr>
      <w:r>
        <w:t xml:space="preserve">Daudzpusīgas </w:t>
      </w:r>
      <w:proofErr w:type="spellStart"/>
      <w:r>
        <w:t>ārpusstundu</w:t>
      </w:r>
      <w:proofErr w:type="spellEnd"/>
      <w:r>
        <w:t xml:space="preserve"> nodarbību iespējas.</w:t>
      </w:r>
    </w:p>
    <w:p w:rsidR="00A17240" w:rsidRDefault="00A17240" w:rsidP="00A17240">
      <w:pPr>
        <w:numPr>
          <w:ilvl w:val="0"/>
          <w:numId w:val="23"/>
        </w:numPr>
        <w:spacing w:after="0" w:line="240" w:lineRule="auto"/>
        <w:jc w:val="both"/>
      </w:pPr>
      <w:r>
        <w:t xml:space="preserve">Skolā izstrādāta kārtība izglītojamo sasniegumu izvērtēšanai un apbalvošanai. </w:t>
      </w:r>
    </w:p>
    <w:p w:rsidR="00A17240" w:rsidRPr="004668E8" w:rsidRDefault="00A17240" w:rsidP="00A17240">
      <w:pPr>
        <w:jc w:val="both"/>
        <w:rPr>
          <w:u w:val="single"/>
        </w:rPr>
      </w:pPr>
      <w:r w:rsidRPr="004668E8">
        <w:rPr>
          <w:u w:val="single"/>
        </w:rPr>
        <w:t>Tālākās attīstības vajadzības:</w:t>
      </w:r>
    </w:p>
    <w:p w:rsidR="00A17240" w:rsidRDefault="00A17240" w:rsidP="00A17240">
      <w:pPr>
        <w:numPr>
          <w:ilvl w:val="0"/>
          <w:numId w:val="24"/>
        </w:numPr>
        <w:spacing w:after="0" w:line="240" w:lineRule="auto"/>
        <w:jc w:val="both"/>
      </w:pPr>
      <w:r>
        <w:t>Pasākumu, kas padziļinātu skolēnu redzesloku, organizēšana.</w:t>
      </w:r>
    </w:p>
    <w:p w:rsidR="00A17240" w:rsidRDefault="00A17240" w:rsidP="00A17240">
      <w:pPr>
        <w:spacing w:after="0" w:line="240" w:lineRule="auto"/>
        <w:ind w:left="720"/>
        <w:jc w:val="both"/>
      </w:pPr>
    </w:p>
    <w:p w:rsidR="00A17240" w:rsidRDefault="00A17240" w:rsidP="00A17240">
      <w:pPr>
        <w:jc w:val="both"/>
      </w:pPr>
      <w:r>
        <w:t xml:space="preserve">Vērtējums – ļoti labi </w:t>
      </w:r>
    </w:p>
    <w:p w:rsidR="00A17240" w:rsidRPr="006B4628" w:rsidRDefault="00A17240" w:rsidP="00A17240">
      <w:pPr>
        <w:jc w:val="both"/>
        <w:rPr>
          <w:b/>
        </w:rPr>
      </w:pPr>
      <w:r>
        <w:rPr>
          <w:b/>
        </w:rPr>
        <w:t>4.3. Atbalsts karjeras izglītībā</w:t>
      </w:r>
    </w:p>
    <w:p w:rsidR="00A17240" w:rsidRDefault="00A17240" w:rsidP="00A17240">
      <w:pPr>
        <w:jc w:val="both"/>
      </w:pPr>
      <w:r>
        <w:tab/>
        <w:t>Skolas bibliotēkā pieejama informācija, tajā skaitā e-formā, par vidējās un profesionālās izglītības programmu izvēles iespējām. Skolā ir izstrādāta karjeras izglītības programma, kura paredz karjeras izglītības pasākumus visu vecumgrupu skolēniem, palīdz viņiem apzināt savas spējas un intereses.</w:t>
      </w:r>
    </w:p>
    <w:p w:rsidR="00A17240" w:rsidRDefault="00A17240" w:rsidP="00A17240">
      <w:pPr>
        <w:ind w:firstLine="720"/>
        <w:jc w:val="both"/>
      </w:pPr>
      <w:r>
        <w:t>Karjeras izglītības pasākumus koordinē skolēnu pašpārvalde un pedagogs, kurš atbild par domes darbu. Skolēni aktīvi iesaistās novadā organizētajos karjeras nedēļas pasākumos un skolā organizētajās aktivitātēs, tiekas ar skolas absolventiem un vecākiem, kuri iepazīstina ar savām profesijām. Saturiska un saistoša bija tikšanās ar Balvu Amatniecības vidusskolas pasniedzējiem un audzēkņiem. Priecīgu pārsteigumu sagādāja absolvents, kurš uzdāvināja skolai savu diplomdarbu – soliņus atpūtas stūrītim.</w:t>
      </w:r>
    </w:p>
    <w:p w:rsidR="00A17240" w:rsidRDefault="00A17240" w:rsidP="00A17240">
      <w:pPr>
        <w:ind w:firstLine="720"/>
        <w:jc w:val="both"/>
      </w:pPr>
      <w:r>
        <w:lastRenderedPageBreak/>
        <w:t xml:space="preserve">Klašu audzinātāju stundās tiek iekļauti ar karjeras izvēli saistīti temati. Individuālās sarunās ar mūsu skolas absolventiem izglītojamie iegūst informāciju par tālākās izglītības iespējām. </w:t>
      </w:r>
    </w:p>
    <w:p w:rsidR="00A17240" w:rsidRDefault="00A17240" w:rsidP="00A17240">
      <w:pPr>
        <w:spacing w:after="0" w:line="240" w:lineRule="auto"/>
      </w:pPr>
      <w:r>
        <w:t>Skolā tiek apzināta, apkopota un analizēta informācija par absolventu turpmākajām gaitām. Visi skolas absolventi turpina izglītību.</w:t>
      </w:r>
      <w:r>
        <w:br/>
      </w:r>
    </w:p>
    <w:tbl>
      <w:tblPr>
        <w:tblStyle w:val="Reatabula"/>
        <w:tblW w:w="0" w:type="auto"/>
        <w:tblLook w:val="04A0" w:firstRow="1" w:lastRow="0" w:firstColumn="1" w:lastColumn="0" w:noHBand="0" w:noVBand="1"/>
      </w:tblPr>
      <w:tblGrid>
        <w:gridCol w:w="1551"/>
        <w:gridCol w:w="1550"/>
        <w:gridCol w:w="1550"/>
        <w:gridCol w:w="1551"/>
        <w:gridCol w:w="1594"/>
        <w:gridCol w:w="1550"/>
      </w:tblGrid>
      <w:tr w:rsidR="00A17240" w:rsidTr="008933C2">
        <w:tc>
          <w:tcPr>
            <w:tcW w:w="1557" w:type="dxa"/>
          </w:tcPr>
          <w:p w:rsidR="00A17240" w:rsidRDefault="00A17240" w:rsidP="008933C2">
            <w:pPr>
              <w:jc w:val="center"/>
            </w:pPr>
            <w:r>
              <w:t>Mācību gads</w:t>
            </w:r>
          </w:p>
        </w:tc>
        <w:tc>
          <w:tcPr>
            <w:tcW w:w="1557" w:type="dxa"/>
          </w:tcPr>
          <w:p w:rsidR="00A17240" w:rsidRDefault="00A17240" w:rsidP="008933C2">
            <w:pPr>
              <w:jc w:val="center"/>
            </w:pPr>
            <w:r>
              <w:t>Absolventu skaits</w:t>
            </w:r>
          </w:p>
        </w:tc>
        <w:tc>
          <w:tcPr>
            <w:tcW w:w="1557" w:type="dxa"/>
          </w:tcPr>
          <w:p w:rsidR="00A17240" w:rsidRDefault="00A17240" w:rsidP="008933C2">
            <w:pPr>
              <w:jc w:val="center"/>
            </w:pPr>
            <w:r>
              <w:t>Ģimnāzijas</w:t>
            </w:r>
          </w:p>
        </w:tc>
        <w:tc>
          <w:tcPr>
            <w:tcW w:w="1557" w:type="dxa"/>
          </w:tcPr>
          <w:p w:rsidR="00A17240" w:rsidRDefault="00A17240" w:rsidP="008933C2">
            <w:pPr>
              <w:jc w:val="center"/>
            </w:pPr>
            <w:r>
              <w:t>Vidusskolas</w:t>
            </w:r>
          </w:p>
        </w:tc>
        <w:tc>
          <w:tcPr>
            <w:tcW w:w="1558" w:type="dxa"/>
          </w:tcPr>
          <w:p w:rsidR="00A17240" w:rsidRDefault="00A17240" w:rsidP="008933C2">
            <w:pPr>
              <w:jc w:val="center"/>
            </w:pPr>
            <w:proofErr w:type="spellStart"/>
            <w:r>
              <w:t>Prof.izgl.iestādes</w:t>
            </w:r>
            <w:proofErr w:type="spellEnd"/>
          </w:p>
        </w:tc>
        <w:tc>
          <w:tcPr>
            <w:tcW w:w="1558" w:type="dxa"/>
          </w:tcPr>
          <w:p w:rsidR="00A17240" w:rsidRDefault="00A17240" w:rsidP="008933C2">
            <w:pPr>
              <w:jc w:val="center"/>
            </w:pPr>
            <w:r>
              <w:t>Koledžas, tehnikumi</w:t>
            </w:r>
          </w:p>
        </w:tc>
      </w:tr>
      <w:tr w:rsidR="00A17240" w:rsidTr="008933C2">
        <w:tc>
          <w:tcPr>
            <w:tcW w:w="1557" w:type="dxa"/>
          </w:tcPr>
          <w:p w:rsidR="00A17240" w:rsidRDefault="00A17240" w:rsidP="008933C2">
            <w:pPr>
              <w:jc w:val="center"/>
            </w:pPr>
            <w:r>
              <w:t>2014./2015.</w:t>
            </w:r>
          </w:p>
        </w:tc>
        <w:tc>
          <w:tcPr>
            <w:tcW w:w="1557" w:type="dxa"/>
          </w:tcPr>
          <w:p w:rsidR="00A17240" w:rsidRDefault="00A17240" w:rsidP="008933C2">
            <w:pPr>
              <w:jc w:val="center"/>
            </w:pPr>
            <w:r>
              <w:t>10</w:t>
            </w:r>
          </w:p>
        </w:tc>
        <w:tc>
          <w:tcPr>
            <w:tcW w:w="1557" w:type="dxa"/>
          </w:tcPr>
          <w:p w:rsidR="00A17240" w:rsidRDefault="00A17240" w:rsidP="008933C2">
            <w:pPr>
              <w:jc w:val="center"/>
            </w:pPr>
            <w:r>
              <w:t>2</w:t>
            </w:r>
          </w:p>
        </w:tc>
        <w:tc>
          <w:tcPr>
            <w:tcW w:w="1557" w:type="dxa"/>
          </w:tcPr>
          <w:p w:rsidR="00A17240" w:rsidRDefault="00A17240" w:rsidP="008933C2">
            <w:pPr>
              <w:jc w:val="center"/>
            </w:pPr>
            <w:r>
              <w:t>2</w:t>
            </w:r>
          </w:p>
        </w:tc>
        <w:tc>
          <w:tcPr>
            <w:tcW w:w="1558" w:type="dxa"/>
          </w:tcPr>
          <w:p w:rsidR="00A17240" w:rsidRDefault="00A17240" w:rsidP="008933C2">
            <w:pPr>
              <w:jc w:val="center"/>
            </w:pPr>
            <w:r>
              <w:t>-</w:t>
            </w:r>
          </w:p>
        </w:tc>
        <w:tc>
          <w:tcPr>
            <w:tcW w:w="1558" w:type="dxa"/>
          </w:tcPr>
          <w:p w:rsidR="00A17240" w:rsidRDefault="00A17240" w:rsidP="008933C2">
            <w:pPr>
              <w:jc w:val="center"/>
            </w:pPr>
            <w:r>
              <w:t>6</w:t>
            </w:r>
          </w:p>
        </w:tc>
      </w:tr>
      <w:tr w:rsidR="00A17240" w:rsidTr="008933C2">
        <w:tc>
          <w:tcPr>
            <w:tcW w:w="1557" w:type="dxa"/>
          </w:tcPr>
          <w:p w:rsidR="00A17240" w:rsidRDefault="00A17240" w:rsidP="008933C2">
            <w:pPr>
              <w:jc w:val="center"/>
            </w:pPr>
            <w:r>
              <w:t>2015./2016.</w:t>
            </w:r>
          </w:p>
        </w:tc>
        <w:tc>
          <w:tcPr>
            <w:tcW w:w="1557" w:type="dxa"/>
          </w:tcPr>
          <w:p w:rsidR="00A17240" w:rsidRDefault="00A17240" w:rsidP="008933C2">
            <w:pPr>
              <w:jc w:val="center"/>
            </w:pPr>
            <w:r>
              <w:t>8</w:t>
            </w:r>
          </w:p>
        </w:tc>
        <w:tc>
          <w:tcPr>
            <w:tcW w:w="1557" w:type="dxa"/>
          </w:tcPr>
          <w:p w:rsidR="00A17240" w:rsidRDefault="00A17240" w:rsidP="008933C2">
            <w:pPr>
              <w:jc w:val="center"/>
            </w:pPr>
            <w:r>
              <w:t>2</w:t>
            </w:r>
          </w:p>
        </w:tc>
        <w:tc>
          <w:tcPr>
            <w:tcW w:w="1557" w:type="dxa"/>
          </w:tcPr>
          <w:p w:rsidR="00A17240" w:rsidRDefault="00A17240" w:rsidP="008933C2">
            <w:pPr>
              <w:jc w:val="center"/>
            </w:pPr>
            <w:r>
              <w:t>2</w:t>
            </w:r>
          </w:p>
        </w:tc>
        <w:tc>
          <w:tcPr>
            <w:tcW w:w="1558" w:type="dxa"/>
          </w:tcPr>
          <w:p w:rsidR="00A17240" w:rsidRDefault="00A17240" w:rsidP="008933C2">
            <w:pPr>
              <w:jc w:val="center"/>
            </w:pPr>
            <w:r>
              <w:t>2</w:t>
            </w:r>
          </w:p>
        </w:tc>
        <w:tc>
          <w:tcPr>
            <w:tcW w:w="1558" w:type="dxa"/>
          </w:tcPr>
          <w:p w:rsidR="00A17240" w:rsidRDefault="00A17240" w:rsidP="008933C2">
            <w:pPr>
              <w:jc w:val="center"/>
            </w:pPr>
            <w:r>
              <w:t>2</w:t>
            </w:r>
          </w:p>
        </w:tc>
      </w:tr>
      <w:tr w:rsidR="00A17240" w:rsidTr="008933C2">
        <w:tc>
          <w:tcPr>
            <w:tcW w:w="1557" w:type="dxa"/>
          </w:tcPr>
          <w:p w:rsidR="00A17240" w:rsidRDefault="00A17240" w:rsidP="008933C2">
            <w:pPr>
              <w:jc w:val="center"/>
            </w:pPr>
            <w:r>
              <w:t>2016./2017.</w:t>
            </w:r>
          </w:p>
        </w:tc>
        <w:tc>
          <w:tcPr>
            <w:tcW w:w="1557" w:type="dxa"/>
          </w:tcPr>
          <w:p w:rsidR="00A17240" w:rsidRDefault="00A17240" w:rsidP="008933C2">
            <w:pPr>
              <w:jc w:val="center"/>
            </w:pPr>
            <w:r>
              <w:t>11</w:t>
            </w:r>
          </w:p>
        </w:tc>
        <w:tc>
          <w:tcPr>
            <w:tcW w:w="1557" w:type="dxa"/>
          </w:tcPr>
          <w:p w:rsidR="00A17240" w:rsidRDefault="00A17240" w:rsidP="008933C2">
            <w:pPr>
              <w:jc w:val="center"/>
            </w:pPr>
            <w:r>
              <w:t>-</w:t>
            </w:r>
          </w:p>
        </w:tc>
        <w:tc>
          <w:tcPr>
            <w:tcW w:w="1557" w:type="dxa"/>
          </w:tcPr>
          <w:p w:rsidR="00A17240" w:rsidRDefault="00A17240" w:rsidP="008933C2">
            <w:pPr>
              <w:jc w:val="center"/>
            </w:pPr>
            <w:r>
              <w:t>2</w:t>
            </w:r>
          </w:p>
        </w:tc>
        <w:tc>
          <w:tcPr>
            <w:tcW w:w="1558" w:type="dxa"/>
          </w:tcPr>
          <w:p w:rsidR="00A17240" w:rsidRDefault="00A17240" w:rsidP="008933C2">
            <w:pPr>
              <w:jc w:val="center"/>
            </w:pPr>
            <w:r>
              <w:t>1</w:t>
            </w:r>
          </w:p>
        </w:tc>
        <w:tc>
          <w:tcPr>
            <w:tcW w:w="1558" w:type="dxa"/>
          </w:tcPr>
          <w:p w:rsidR="00A17240" w:rsidRDefault="00A17240" w:rsidP="008933C2">
            <w:pPr>
              <w:jc w:val="center"/>
            </w:pPr>
            <w:r>
              <w:t>8</w:t>
            </w:r>
          </w:p>
        </w:tc>
      </w:tr>
    </w:tbl>
    <w:p w:rsidR="00A17240" w:rsidRDefault="00A17240" w:rsidP="00A17240">
      <w:pPr>
        <w:jc w:val="both"/>
      </w:pPr>
    </w:p>
    <w:p w:rsidR="00A17240" w:rsidRPr="004668E8" w:rsidRDefault="00A17240" w:rsidP="00A17240">
      <w:pPr>
        <w:jc w:val="both"/>
        <w:rPr>
          <w:u w:val="single"/>
        </w:rPr>
      </w:pPr>
      <w:r w:rsidRPr="004668E8">
        <w:rPr>
          <w:u w:val="single"/>
        </w:rPr>
        <w:t>Skolas stiprās puses:</w:t>
      </w:r>
    </w:p>
    <w:p w:rsidR="00A17240" w:rsidRDefault="00A17240" w:rsidP="00A17240">
      <w:pPr>
        <w:numPr>
          <w:ilvl w:val="0"/>
          <w:numId w:val="24"/>
        </w:numPr>
        <w:spacing w:after="0" w:line="240" w:lineRule="auto"/>
        <w:jc w:val="both"/>
      </w:pPr>
      <w:r>
        <w:t>Izstrādāta karjeras izglītības darba programma.</w:t>
      </w:r>
    </w:p>
    <w:p w:rsidR="00A17240" w:rsidRDefault="00A17240" w:rsidP="00A17240">
      <w:pPr>
        <w:numPr>
          <w:ilvl w:val="0"/>
          <w:numId w:val="24"/>
        </w:numPr>
        <w:spacing w:after="0" w:line="240" w:lineRule="auto"/>
        <w:jc w:val="both"/>
      </w:pPr>
      <w:r>
        <w:t>Interesantas tikšanās ar dažādu profesiju pārstāvjiem.</w:t>
      </w:r>
    </w:p>
    <w:p w:rsidR="00A17240" w:rsidRDefault="00A17240" w:rsidP="00A17240">
      <w:pPr>
        <w:numPr>
          <w:ilvl w:val="0"/>
          <w:numId w:val="24"/>
        </w:numPr>
        <w:spacing w:after="0" w:line="240" w:lineRule="auto"/>
        <w:jc w:val="both"/>
      </w:pPr>
      <w:r>
        <w:t>Laba sadarbība ar bijušajiem absolventiem.</w:t>
      </w:r>
    </w:p>
    <w:p w:rsidR="00A17240" w:rsidRPr="004668E8" w:rsidRDefault="00A17240" w:rsidP="00A17240">
      <w:pPr>
        <w:jc w:val="both"/>
        <w:rPr>
          <w:u w:val="single"/>
        </w:rPr>
      </w:pPr>
      <w:r w:rsidRPr="004668E8">
        <w:rPr>
          <w:u w:val="single"/>
        </w:rPr>
        <w:t>Tālākās attīstības vajadzības:</w:t>
      </w:r>
    </w:p>
    <w:p w:rsidR="00A17240" w:rsidRDefault="00A17240" w:rsidP="00A17240">
      <w:pPr>
        <w:pStyle w:val="Sarakstarindkopa"/>
        <w:numPr>
          <w:ilvl w:val="0"/>
          <w:numId w:val="25"/>
        </w:numPr>
        <w:jc w:val="both"/>
      </w:pPr>
      <w:r>
        <w:t>Turpināt organizēt tikšanās ar dažādu profesiju pārstāvjiem.</w:t>
      </w:r>
    </w:p>
    <w:p w:rsidR="00A17240" w:rsidRDefault="00A17240" w:rsidP="00A17240">
      <w:pPr>
        <w:pStyle w:val="Sarakstarindkopa"/>
        <w:jc w:val="both"/>
      </w:pPr>
      <w:r>
        <w:t xml:space="preserve">Vērtējums: ļoti labi </w:t>
      </w:r>
    </w:p>
    <w:p w:rsidR="00A17240" w:rsidRDefault="00A17240" w:rsidP="00A17240">
      <w:pPr>
        <w:pStyle w:val="Sarakstarindkopa"/>
        <w:jc w:val="both"/>
      </w:pPr>
    </w:p>
    <w:p w:rsidR="00A17240" w:rsidRDefault="00A17240" w:rsidP="00A17240">
      <w:pPr>
        <w:jc w:val="both"/>
        <w:rPr>
          <w:b/>
        </w:rPr>
      </w:pPr>
      <w:r>
        <w:rPr>
          <w:b/>
        </w:rPr>
        <w:t>4.4. Atbalsts mācību darba diferenciācijai</w:t>
      </w:r>
    </w:p>
    <w:p w:rsidR="00A17240" w:rsidRDefault="00A17240" w:rsidP="00A17240">
      <w:pPr>
        <w:ind w:firstLine="720"/>
        <w:jc w:val="both"/>
      </w:pPr>
      <w:r>
        <w:t>Skolotāji, ņemot vērā skolēnu vajadzības, nodrošina skolēniem individuālās konsultācijas pēc skolas noteiktā grafika gan talantīgākajiem skolēniem, gan tiem, kuriem ir grūtības mācībās. Skola veicina talantīgāko bērnu līdzdalību konkursos, olimpiādēs, projektos, sporta sacensībās. Skola nodrošina kvalitatīvu individuālo darbu ar skolēniem, izvirza piemērotas prasības, ņemot vērā skolēnu spējas, attīstības līmeni, darba tempu. Skolotāji un vecāki sadarbojas, lai sekmētu talantīgo bērnu izaugsmi.</w:t>
      </w:r>
    </w:p>
    <w:p w:rsidR="00A17240" w:rsidRDefault="00A17240" w:rsidP="00A17240">
      <w:pPr>
        <w:ind w:firstLine="720"/>
        <w:jc w:val="both"/>
      </w:pPr>
      <w:r>
        <w:t xml:space="preserve">Skolā ir izstrādāta izglītojamo mācību sasniegumu izvērtēšanas un apbalvošanas kārtība, atbilstoši kurai 4.-9.klašu skolēni mācību gada beigās var tikt apbalvoti ar “zelta” vai “sudraba” piemiņas nozīmīti. Ziemassvētku pasākumā skolēni ar labiem un teicamiem mācību rezultātiem saņem piemiņas balvas, bet  mācību gada beigās viņiem ir tiesības fotografēties pie skolas karoga. 9.klašu absolventu, kuriem ir augsti sasniegumi mācību darbā un </w:t>
      </w:r>
      <w:proofErr w:type="spellStart"/>
      <w:r>
        <w:t>ārpusstundu</w:t>
      </w:r>
      <w:proofErr w:type="spellEnd"/>
      <w:r>
        <w:t xml:space="preserve"> aktivitātēs, fotogrāfijas tiek izvietotas uz skolas  “goda” sienas.</w:t>
      </w:r>
    </w:p>
    <w:p w:rsidR="00A17240" w:rsidRDefault="00A17240" w:rsidP="00A17240">
      <w:pPr>
        <w:ind w:firstLine="720"/>
        <w:jc w:val="both"/>
      </w:pPr>
      <w:r>
        <w:t xml:space="preserve">Klašu audzinātāji seko katra skolēna sekmēm un kopā ar priekšmetu skolotājiem plāno un  organizē darbu ar skolēniem, kuriem mācības sagādā  grūtības vai kuri ilgstoši nav apmeklējuši izglītības iestādi.  </w:t>
      </w:r>
    </w:p>
    <w:p w:rsidR="00A17240" w:rsidRDefault="00A17240" w:rsidP="00A17240">
      <w:pPr>
        <w:ind w:firstLine="720"/>
        <w:jc w:val="both"/>
      </w:pPr>
      <w:r>
        <w:t xml:space="preserve">Skola sniedz konsultācijas vecākiem, kā palīdzēt skolēnam mācību darbā. Klašu audzinātāji sadarbojas ar priekšmetu skolotājiem, lai pārraudzītu skolēnu izaugsmi. Skolotāji  metodiskajās komisijās apspriež jautājumus par mācīšanas kvalitātes uzlabošanu, metodēm, sasniegumiem, veic pārrunas par kvalitatīvas palīdzības nodrošināšanu skolēniem un vecākiem. Skolēniem un vecākiem ir iespēja saņemt Izglītības pārvaldes atbalsta centra psihologa un logopēda palīdzību. </w:t>
      </w:r>
    </w:p>
    <w:p w:rsidR="00A17240" w:rsidRPr="004668E8" w:rsidRDefault="00A17240" w:rsidP="00A17240">
      <w:pPr>
        <w:jc w:val="both"/>
        <w:rPr>
          <w:u w:val="single"/>
        </w:rPr>
      </w:pPr>
      <w:r w:rsidRPr="004668E8">
        <w:rPr>
          <w:u w:val="single"/>
        </w:rPr>
        <w:t>Stiprās puses:</w:t>
      </w:r>
    </w:p>
    <w:p w:rsidR="00A17240" w:rsidRDefault="00A17240" w:rsidP="00A17240">
      <w:pPr>
        <w:numPr>
          <w:ilvl w:val="0"/>
          <w:numId w:val="26"/>
        </w:numPr>
        <w:spacing w:after="0" w:line="240" w:lineRule="auto"/>
        <w:jc w:val="both"/>
      </w:pPr>
      <w:r>
        <w:t>Mērķtiecīgs darbs ar talantīgajiem skolēniem – piedalīšanās olimpiādēs, konkursos, projektos.</w:t>
      </w:r>
    </w:p>
    <w:p w:rsidR="00A17240" w:rsidRDefault="00A17240" w:rsidP="00A17240">
      <w:pPr>
        <w:numPr>
          <w:ilvl w:val="0"/>
          <w:numId w:val="26"/>
        </w:numPr>
        <w:spacing w:after="0" w:line="240" w:lineRule="auto"/>
        <w:jc w:val="both"/>
      </w:pPr>
      <w:r>
        <w:lastRenderedPageBreak/>
        <w:t>Nodrošināts individuālais darbs un konsultācijas skolēniem ar mācīšanās grūtībām.</w:t>
      </w:r>
    </w:p>
    <w:p w:rsidR="00A17240" w:rsidRDefault="00A17240" w:rsidP="00A17240">
      <w:pPr>
        <w:jc w:val="both"/>
        <w:rPr>
          <w:u w:val="single"/>
        </w:rPr>
      </w:pPr>
      <w:r w:rsidRPr="004668E8">
        <w:rPr>
          <w:u w:val="single"/>
        </w:rPr>
        <w:t>Tālākās attīstības vajadzības:</w:t>
      </w:r>
    </w:p>
    <w:p w:rsidR="00A17240" w:rsidRDefault="00A17240" w:rsidP="00A17240">
      <w:pPr>
        <w:numPr>
          <w:ilvl w:val="0"/>
          <w:numId w:val="27"/>
        </w:numPr>
        <w:spacing w:after="0" w:line="240" w:lineRule="auto"/>
        <w:jc w:val="both"/>
      </w:pPr>
      <w:r>
        <w:t>Skolēnu, kuriem būtu nepieciešami atbalsta pasākumi, savlaicīga apzināšana.</w:t>
      </w:r>
    </w:p>
    <w:p w:rsidR="00A17240" w:rsidRDefault="00A17240" w:rsidP="00A17240">
      <w:pPr>
        <w:spacing w:after="0" w:line="240" w:lineRule="auto"/>
        <w:ind w:left="720"/>
        <w:jc w:val="both"/>
      </w:pPr>
    </w:p>
    <w:p w:rsidR="00A17240" w:rsidRDefault="00A17240" w:rsidP="00A17240">
      <w:pPr>
        <w:jc w:val="both"/>
      </w:pPr>
      <w:r>
        <w:t xml:space="preserve">Vērtējums: ļoti labi </w:t>
      </w:r>
    </w:p>
    <w:p w:rsidR="00A17240" w:rsidRDefault="00A17240" w:rsidP="00A17240">
      <w:pPr>
        <w:jc w:val="both"/>
      </w:pPr>
    </w:p>
    <w:p w:rsidR="00A17240" w:rsidRDefault="00A17240" w:rsidP="00A17240">
      <w:pPr>
        <w:jc w:val="both"/>
        <w:rPr>
          <w:b/>
        </w:rPr>
      </w:pPr>
      <w:r>
        <w:rPr>
          <w:b/>
        </w:rPr>
        <w:t>4.5. Atbalsts izglītojamiem ar speciālām vajadzībām</w:t>
      </w:r>
    </w:p>
    <w:p w:rsidR="00A17240" w:rsidRDefault="00A17240" w:rsidP="00A17240">
      <w:pPr>
        <w:ind w:firstLine="720"/>
        <w:jc w:val="both"/>
      </w:pPr>
      <w:r>
        <w:t>Skolā šobrīd mācās 2 bērni, kuriem ir noteikta speciālās izglītības programma izglītojamiem ar mācīšanās traucējumiem (kods 21015611) un 6 bērni, kuriem pamatojoties uz psiholoģiskās pārbaudes atzinumu ir nepieciešami atbalsta pasākumi mācībās un valsts pārbaudes darbos. Skolā ir izstrādāts atbalsta komandas reglaments un atbilstoši tam izveidota atbalsta komanda. Atbalsta komandas darbu koordinē direktores vietniece izglītības jomā.</w:t>
      </w:r>
    </w:p>
    <w:p w:rsidR="00A17240" w:rsidRDefault="00A17240" w:rsidP="00A17240">
      <w:pPr>
        <w:ind w:firstLine="720"/>
        <w:jc w:val="both"/>
      </w:pPr>
      <w:r>
        <w:t xml:space="preserve">Atbilstoši reglamentam katram skolēnam ar speciālajām vajadzībām ir izstrādāts individuālais izglītības plāns, kurā ietvertas rekomendācijas organizatoriskajā, metodiskajā darbā un pielāgojumi izglītības satura apguvē un pārbaudes darbu veikšanā. Ar individuālo izglītības plānu tiek iepazīstināti priekšmetu skolotāji un vecāki. Katra semestra beigās plāns tiek pārskatīts un nepieciešamības gadījumā koriģēts. </w:t>
      </w:r>
    </w:p>
    <w:p w:rsidR="00A17240" w:rsidRDefault="00A17240" w:rsidP="00A17240">
      <w:pPr>
        <w:ind w:firstLine="720"/>
        <w:jc w:val="both"/>
      </w:pPr>
      <w:r>
        <w:t>Izglītojamiem, kuri apgūst speciālās izglītības programmu, nepieciešamības gadījumā mācību priekšmetu skolotāji, pamatojoties uz standartu prasībām un skolēna individuālo izglītības plānu, veido savu mācību satura apguves plānu.</w:t>
      </w:r>
    </w:p>
    <w:p w:rsidR="00A17240" w:rsidRDefault="00A17240" w:rsidP="00A17240">
      <w:pPr>
        <w:jc w:val="both"/>
        <w:rPr>
          <w:u w:val="single"/>
        </w:rPr>
      </w:pPr>
      <w:r w:rsidRPr="004668E8">
        <w:rPr>
          <w:u w:val="single"/>
        </w:rPr>
        <w:t>Stiprās puses:</w:t>
      </w:r>
    </w:p>
    <w:p w:rsidR="00A17240" w:rsidRDefault="00A17240" w:rsidP="00A17240">
      <w:pPr>
        <w:pStyle w:val="Sarakstarindkopa"/>
        <w:numPr>
          <w:ilvl w:val="0"/>
          <w:numId w:val="27"/>
        </w:numPr>
        <w:jc w:val="both"/>
      </w:pPr>
      <w:r w:rsidRPr="002A17A3">
        <w:t xml:space="preserve">Izstrādāti individuālās izglītības plāni </w:t>
      </w:r>
      <w:r>
        <w:t>skolēniem ar speciālām vajadzībām.</w:t>
      </w:r>
    </w:p>
    <w:p w:rsidR="00A17240" w:rsidRDefault="00A17240" w:rsidP="00A17240">
      <w:pPr>
        <w:pStyle w:val="Sarakstarindkopa"/>
        <w:numPr>
          <w:ilvl w:val="0"/>
          <w:numId w:val="27"/>
        </w:numPr>
        <w:jc w:val="both"/>
      </w:pPr>
      <w:r>
        <w:t>Atbalsta pasākumu nodrošināšana mācību vielas apguvē.</w:t>
      </w:r>
    </w:p>
    <w:p w:rsidR="00A17240" w:rsidRPr="002A17A3" w:rsidRDefault="00A17240" w:rsidP="00A17240">
      <w:pPr>
        <w:jc w:val="both"/>
      </w:pPr>
      <w:r w:rsidRPr="002A17A3">
        <w:rPr>
          <w:u w:val="single"/>
        </w:rPr>
        <w:t>Tālākās attīstības vajadzības:</w:t>
      </w:r>
    </w:p>
    <w:p w:rsidR="00A17240" w:rsidRDefault="00A17240" w:rsidP="00A17240">
      <w:pPr>
        <w:pStyle w:val="Sarakstarindkopa"/>
        <w:numPr>
          <w:ilvl w:val="0"/>
          <w:numId w:val="28"/>
        </w:numPr>
        <w:spacing w:after="0" w:line="240" w:lineRule="auto"/>
        <w:jc w:val="both"/>
      </w:pPr>
      <w:r>
        <w:t>Prasmes strādāt integrēti ar izglītojamiem, kuriem ir speciālās vajadzības.</w:t>
      </w:r>
    </w:p>
    <w:p w:rsidR="00A17240" w:rsidRDefault="00A17240" w:rsidP="00A17240">
      <w:pPr>
        <w:pStyle w:val="Sarakstarindkopa"/>
        <w:spacing w:after="0" w:line="240" w:lineRule="auto"/>
        <w:jc w:val="both"/>
      </w:pPr>
    </w:p>
    <w:p w:rsidR="00A17240" w:rsidRDefault="00A17240" w:rsidP="00A17240">
      <w:pPr>
        <w:spacing w:after="0" w:line="240" w:lineRule="auto"/>
        <w:jc w:val="both"/>
      </w:pPr>
      <w:r>
        <w:t>Vērtējums: ļoti labi</w:t>
      </w:r>
    </w:p>
    <w:p w:rsidR="00A17240" w:rsidRDefault="00A17240" w:rsidP="00A17240">
      <w:pPr>
        <w:spacing w:after="0" w:line="240" w:lineRule="auto"/>
        <w:jc w:val="both"/>
      </w:pPr>
    </w:p>
    <w:p w:rsidR="00A17240" w:rsidRDefault="00A17240" w:rsidP="00A17240">
      <w:pPr>
        <w:spacing w:after="0" w:line="240" w:lineRule="auto"/>
        <w:jc w:val="both"/>
      </w:pPr>
    </w:p>
    <w:p w:rsidR="00A17240" w:rsidRDefault="00A17240" w:rsidP="00A17240">
      <w:pPr>
        <w:spacing w:after="0" w:line="240" w:lineRule="auto"/>
        <w:jc w:val="both"/>
      </w:pPr>
    </w:p>
    <w:p w:rsidR="00A17240" w:rsidRDefault="00A17240" w:rsidP="00A17240">
      <w:pPr>
        <w:spacing w:after="0" w:line="240" w:lineRule="auto"/>
        <w:jc w:val="both"/>
        <w:rPr>
          <w:b/>
        </w:rPr>
      </w:pPr>
      <w:r>
        <w:rPr>
          <w:b/>
        </w:rPr>
        <w:t>4.6. Sadarbība ar izglītojamā ģimeni</w:t>
      </w:r>
    </w:p>
    <w:p w:rsidR="00A17240" w:rsidRDefault="00A17240" w:rsidP="00A17240">
      <w:pPr>
        <w:spacing w:after="0" w:line="240" w:lineRule="auto"/>
        <w:jc w:val="both"/>
        <w:rPr>
          <w:b/>
        </w:rPr>
      </w:pPr>
    </w:p>
    <w:p w:rsidR="00A17240" w:rsidRDefault="00A17240" w:rsidP="00A17240">
      <w:pPr>
        <w:spacing w:after="0" w:line="240" w:lineRule="auto"/>
        <w:jc w:val="both"/>
      </w:pPr>
      <w:r>
        <w:tab/>
        <w:t xml:space="preserve">Skolēnu un pirmsskolas bērnu vecāki regulāri tiek informēti par skolas darbu, mācīšanas un mācīšanās jautājumiem, pārbaudes darbu kārtošanas norisi, skolā paredzamajiem pasākumiem, skolas darba režīma izmaiņām. Vecākiem ir iespējas savus ierosinājumus, iebildumus paust mutiski un </w:t>
      </w:r>
      <w:proofErr w:type="spellStart"/>
      <w:r>
        <w:t>rakstveidā</w:t>
      </w:r>
      <w:proofErr w:type="spellEnd"/>
      <w:r>
        <w:t>, klašu audzinātājiem, priekšmetu skolotājiem, skolas administrācijai un skolas padomes locekļiem. Vecāku izteiktos priekšlikumus analizē un secinājumus izmanto turpmākajā darbībā.</w:t>
      </w:r>
    </w:p>
    <w:p w:rsidR="00A17240" w:rsidRDefault="00A17240" w:rsidP="00A17240">
      <w:pPr>
        <w:spacing w:after="0" w:line="240" w:lineRule="auto"/>
        <w:jc w:val="both"/>
      </w:pPr>
    </w:p>
    <w:p w:rsidR="00A17240" w:rsidRDefault="00A17240" w:rsidP="00A17240">
      <w:pPr>
        <w:ind w:firstLine="720"/>
      </w:pPr>
      <w:r>
        <w:t>Lielākā daļa vecāku atzīst, ka no skolas saņemtā informācija ir savlaicīga, precīza un korekta. Skola konsultējas ar vecākiem, ja bērnam ir nepieciešama logopēda, psihologa vai kāda cita veida palīdzība, kopīgi tiek meklēts problēmas risinājums.</w:t>
      </w:r>
    </w:p>
    <w:p w:rsidR="00A17240" w:rsidRDefault="00A17240" w:rsidP="00A17240">
      <w:pPr>
        <w:ind w:firstLine="720"/>
      </w:pPr>
      <w:r>
        <w:t xml:space="preserve">Vismaz reizi semestrī tiek organizētas klašu vecāku sapulces. Lielākā daļa vecāku atzīst, ka tās tiek rīkotas viņiem pieņemamā laikā, ir labi organizētas un sagatavotas. Vecāki tiek </w:t>
      </w:r>
      <w:r>
        <w:lastRenderedPageBreak/>
        <w:t>aicināti piedalīties skolas pasākumos. Labi apmeklēts ir Zinību dienas, Ziemassvētku un Mātes dienas pasākums. Skolā darbojas skolas padome, kas veicina skolas, vecāku un sabiedrības sadarbību.</w:t>
      </w:r>
    </w:p>
    <w:p w:rsidR="00A17240" w:rsidRDefault="00A17240" w:rsidP="00A17240">
      <w:pPr>
        <w:ind w:firstLine="720"/>
      </w:pPr>
      <w:r>
        <w:rPr>
          <w:u w:val="single"/>
        </w:rPr>
        <w:t>Skolas darba stiprās puses</w:t>
      </w:r>
    </w:p>
    <w:p w:rsidR="00A17240" w:rsidRPr="00493514" w:rsidRDefault="00A17240" w:rsidP="00A17240">
      <w:pPr>
        <w:numPr>
          <w:ilvl w:val="0"/>
          <w:numId w:val="19"/>
        </w:numPr>
        <w:spacing w:after="0" w:line="240" w:lineRule="auto"/>
      </w:pPr>
      <w:r>
        <w:t>Vecāku atsaucība, ieinteresētība skolas darbā.</w:t>
      </w:r>
    </w:p>
    <w:p w:rsidR="00A17240" w:rsidRDefault="00A17240" w:rsidP="00A17240">
      <w:pPr>
        <w:ind w:firstLine="720"/>
        <w:rPr>
          <w:u w:val="single"/>
        </w:rPr>
      </w:pPr>
      <w:r>
        <w:rPr>
          <w:u w:val="single"/>
        </w:rPr>
        <w:t>Tālākās attīstības vajadzības</w:t>
      </w:r>
    </w:p>
    <w:p w:rsidR="00A17240" w:rsidRDefault="00A17240" w:rsidP="00A17240">
      <w:pPr>
        <w:numPr>
          <w:ilvl w:val="0"/>
          <w:numId w:val="19"/>
        </w:numPr>
        <w:spacing w:after="0" w:line="240" w:lineRule="auto"/>
      </w:pPr>
      <w:r>
        <w:t>Vecāku iesaistīšana skolas pasākumu organizēšanā.</w:t>
      </w:r>
    </w:p>
    <w:p w:rsidR="00A17240" w:rsidRPr="00B53A89" w:rsidRDefault="00A17240" w:rsidP="00A17240">
      <w:r>
        <w:t xml:space="preserve">Vērtējums: ļoti labi </w:t>
      </w:r>
    </w:p>
    <w:p w:rsidR="00A17240" w:rsidRDefault="00A17240" w:rsidP="00A17240">
      <w:pPr>
        <w:pStyle w:val="Sarakstarindkopa"/>
        <w:ind w:left="0"/>
        <w:jc w:val="center"/>
        <w:rPr>
          <w:b/>
          <w:sz w:val="28"/>
          <w:szCs w:val="28"/>
        </w:rPr>
      </w:pPr>
      <w:r>
        <w:rPr>
          <w:b/>
          <w:sz w:val="28"/>
          <w:szCs w:val="28"/>
        </w:rPr>
        <w:t>5.Iestādes vide</w:t>
      </w:r>
    </w:p>
    <w:p w:rsidR="00A17240" w:rsidRPr="00B53A89" w:rsidRDefault="00A17240" w:rsidP="00A17240">
      <w:pPr>
        <w:pStyle w:val="Sarakstarindkopa"/>
        <w:ind w:left="0"/>
        <w:rPr>
          <w:b/>
        </w:rPr>
      </w:pPr>
      <w:r>
        <w:rPr>
          <w:b/>
        </w:rPr>
        <w:t>5.1.Mikroklimats</w:t>
      </w:r>
    </w:p>
    <w:p w:rsidR="00A17240" w:rsidRDefault="00A17240" w:rsidP="00A17240">
      <w:pPr>
        <w:ind w:firstLine="720"/>
      </w:pPr>
      <w:r>
        <w:t>Strautiņu pamatskola un pirmskola rūpējas par sava tēla veidošanu un tradīciju kopšanu. Skola veicina skolēnu</w:t>
      </w:r>
      <w:r w:rsidRPr="00FD0F8A">
        <w:t>, vec</w:t>
      </w:r>
      <w:r>
        <w:t>āku un skolas darbinieku</w:t>
      </w:r>
      <w:r w:rsidRPr="00FD0F8A">
        <w:t xml:space="preserve"> lepnumu</w:t>
      </w:r>
      <w:r>
        <w:t xml:space="preserve"> un </w:t>
      </w:r>
      <w:r w:rsidRPr="00FD0F8A">
        <w:t xml:space="preserve">piederības apziņu </w:t>
      </w:r>
      <w:r>
        <w:t xml:space="preserve">savai skolai, kopj daudzveidīgas tradīcijas. </w:t>
      </w:r>
      <w:r w:rsidRPr="00FD0F8A">
        <w:t>Tas tiek nodrošināts plānveidīgi</w:t>
      </w:r>
      <w:r>
        <w:t>,</w:t>
      </w:r>
      <w:r w:rsidRPr="00FD0F8A">
        <w:t xml:space="preserve"> organizējot skolā interes</w:t>
      </w:r>
      <w:r>
        <w:t xml:space="preserve">antus pasākumus.  Par skolas dzīvi tiek sniegta informācija novada laikrakstos “Novada Vēstis”, „Malienas Ziņas” un „Alūksnes Ziņas”.  Kopā ar Alsviķu kultūras namu skola svin pagasta svētkus, Miķeļdienu, Sporta svētkus, represēto piemiņas dienu. Skolas pasākumos tiek izmantotas latviskās </w:t>
      </w:r>
      <w:proofErr w:type="spellStart"/>
      <w:r>
        <w:t>dzīvesdziņas</w:t>
      </w:r>
      <w:proofErr w:type="spellEnd"/>
      <w:r>
        <w:t xml:space="preserve"> tradīcijas.</w:t>
      </w:r>
    </w:p>
    <w:p w:rsidR="00A17240" w:rsidRPr="00FD0F8A" w:rsidRDefault="00A17240" w:rsidP="00A17240">
      <w:pPr>
        <w:jc w:val="both"/>
      </w:pPr>
      <w:r>
        <w:t xml:space="preserve"> </w:t>
      </w:r>
      <w:r>
        <w:tab/>
        <w:t>Skolai ir karogs, ko</w:t>
      </w:r>
      <w:r w:rsidRPr="00FD0F8A">
        <w:t xml:space="preserve"> izmanto nozīmīgos skolas un valsts pasākumos, </w:t>
      </w:r>
      <w:r>
        <w:t>mazpulcēnu karogs.</w:t>
      </w:r>
    </w:p>
    <w:p w:rsidR="00A17240" w:rsidRPr="00FD0F8A" w:rsidRDefault="00A17240" w:rsidP="00A17240">
      <w:pPr>
        <w:jc w:val="both"/>
      </w:pPr>
      <w:r w:rsidRPr="00FD0F8A">
        <w:t xml:space="preserve">   </w:t>
      </w:r>
      <w:r>
        <w:tab/>
      </w:r>
      <w:r w:rsidRPr="00FD0F8A">
        <w:t xml:space="preserve">Skolēni jūtas vienlīdzīgi neatkarīgi no dzimuma, nacionālās un reliģiskās piederības. Konfliktsituācijas skolā tiek risinātas taisnīgi,  mierīgi un demokrātiski, uzklausot visus viedokļus, vajadzības gadījumā iesaistot sociālos dienestus. </w:t>
      </w:r>
    </w:p>
    <w:p w:rsidR="00A17240" w:rsidRDefault="00A17240" w:rsidP="00A17240">
      <w:pPr>
        <w:jc w:val="both"/>
      </w:pPr>
      <w:r w:rsidRPr="00FD0F8A">
        <w:t xml:space="preserve">  </w:t>
      </w:r>
      <w:r>
        <w:tab/>
      </w:r>
      <w:r w:rsidRPr="00FD0F8A">
        <w:t xml:space="preserve"> Vadības, personāla un skolēnu attiecībās valda </w:t>
      </w:r>
      <w:r>
        <w:t xml:space="preserve">labvēlība, </w:t>
      </w:r>
      <w:r w:rsidRPr="00FD0F8A">
        <w:t xml:space="preserve">uzticēšanās un izpalīdzība. Lielākā daļa skolēnu apgalvo, </w:t>
      </w:r>
      <w:r>
        <w:t>ka var prasīt padomu skolotājam, uzticēties.</w:t>
      </w:r>
      <w:r w:rsidRPr="00FD0F8A">
        <w:t xml:space="preserve"> Skolas vadība ir ieinteresēta skolotāju sasniegumos un atbalsta iniciatīvu. </w:t>
      </w:r>
      <w:r>
        <w:t>Katrs skolotājs meklē iespēju piedāvāt skolēniem pēc iespējas dažādas interešu jomas, kur sevi realizēt.</w:t>
      </w:r>
    </w:p>
    <w:p w:rsidR="00A17240" w:rsidRPr="00FD0F8A" w:rsidRDefault="00A17240" w:rsidP="00A17240">
      <w:pPr>
        <w:jc w:val="both"/>
      </w:pPr>
      <w:r>
        <w:t xml:space="preserve">            Skolotāju kolektīvs izvirza novada un pagasta apbalvojumiem pedagogus un darbiniekus par īpašiem sasniegumiem un nopelniem. 2013. gadā Strautiņu pamatskolas skolotāja saņēma apbalvojumu par sasniegumiem mācību darbā un 2014. gadā viens pedagogs par nopelniem interešu izglītībā. Tas ir liels skolas panākums, jo novada </w:t>
      </w:r>
      <w:proofErr w:type="spellStart"/>
      <w:r>
        <w:t>izsrādātajā</w:t>
      </w:r>
      <w:proofErr w:type="spellEnd"/>
      <w:r>
        <w:t xml:space="preserve"> </w:t>
      </w:r>
      <w:proofErr w:type="spellStart"/>
      <w:r>
        <w:t>apbalvošasnas</w:t>
      </w:r>
      <w:proofErr w:type="spellEnd"/>
      <w:r>
        <w:t xml:space="preserve"> kārtībā katrā nominācijā mācību gadā apbalvo tikai vienu pedagogu.</w:t>
      </w:r>
    </w:p>
    <w:p w:rsidR="00A17240" w:rsidRPr="00FD0F8A" w:rsidRDefault="00A17240" w:rsidP="00A17240">
      <w:pPr>
        <w:ind w:firstLine="720"/>
        <w:jc w:val="both"/>
      </w:pPr>
      <w:r w:rsidRPr="00FD0F8A">
        <w:t xml:space="preserve">Attieksme pret apmeklētājiem ir laipna un korekta, </w:t>
      </w:r>
      <w:r>
        <w:t>skolā ir noteikta sistēma rīcībai šādos gadījumos.</w:t>
      </w:r>
    </w:p>
    <w:p w:rsidR="00A17240" w:rsidRDefault="00A17240" w:rsidP="00A17240">
      <w:pPr>
        <w:ind w:firstLine="720"/>
        <w:jc w:val="both"/>
      </w:pPr>
      <w:r w:rsidRPr="00FD0F8A">
        <w:t xml:space="preserve">  </w:t>
      </w:r>
      <w:r>
        <w:t>Skola respektē katra skolēna un pedagoga un darbinieka tiesības. Skolas iekšējās kārtības noteikumi paredz atzinīgi novērtēt labu uzvedību un sasniegumus, kā arī disciplīnas pārkāpumu izvērtēšanu. Visi vecāki un skolēni ar tiem tiek iepazīstināti.</w:t>
      </w:r>
    </w:p>
    <w:p w:rsidR="00A17240" w:rsidRPr="003B0BAA" w:rsidRDefault="00A17240" w:rsidP="00A17240">
      <w:pPr>
        <w:ind w:firstLine="720"/>
      </w:pPr>
      <w:r w:rsidRPr="000903EC">
        <w:t xml:space="preserve">Skolas kolektīvs </w:t>
      </w:r>
      <w:r>
        <w:t xml:space="preserve">2014.gadā </w:t>
      </w:r>
      <w:r w:rsidRPr="000903EC">
        <w:t>piedalījās</w:t>
      </w:r>
      <w:r>
        <w:t xml:space="preserve"> LIZDA organizētajā konkursā un ieguva nomināciju “Pedagogam draudzīgākā izglītības iestāde 2014”.</w:t>
      </w:r>
    </w:p>
    <w:p w:rsidR="00A17240" w:rsidRPr="004668E8" w:rsidRDefault="00A17240" w:rsidP="00A17240">
      <w:pPr>
        <w:jc w:val="both"/>
        <w:rPr>
          <w:u w:val="single"/>
        </w:rPr>
      </w:pPr>
      <w:r w:rsidRPr="004668E8">
        <w:rPr>
          <w:u w:val="single"/>
        </w:rPr>
        <w:t xml:space="preserve">Stiprās puses: </w:t>
      </w:r>
    </w:p>
    <w:p w:rsidR="00A17240" w:rsidRDefault="00A17240" w:rsidP="00A17240">
      <w:pPr>
        <w:numPr>
          <w:ilvl w:val="0"/>
          <w:numId w:val="5"/>
        </w:numPr>
        <w:spacing w:after="0" w:line="240" w:lineRule="auto"/>
        <w:jc w:val="both"/>
      </w:pPr>
      <w:r>
        <w:t>Skolas pasākumi saturīgi, pārdomāti un emocionāli.</w:t>
      </w:r>
    </w:p>
    <w:p w:rsidR="00A17240" w:rsidRDefault="00A17240" w:rsidP="00A17240">
      <w:pPr>
        <w:numPr>
          <w:ilvl w:val="0"/>
          <w:numId w:val="5"/>
        </w:numPr>
        <w:spacing w:after="0" w:line="240" w:lineRule="auto"/>
        <w:jc w:val="both"/>
      </w:pPr>
      <w:r>
        <w:t>Izglītības iestādes darbs atspoguļots novada saziņas līdzekļos.</w:t>
      </w:r>
    </w:p>
    <w:p w:rsidR="00A17240" w:rsidRDefault="00A17240" w:rsidP="00A17240">
      <w:pPr>
        <w:numPr>
          <w:ilvl w:val="0"/>
          <w:numId w:val="5"/>
        </w:numPr>
        <w:spacing w:after="0" w:line="240" w:lineRule="auto"/>
        <w:jc w:val="both"/>
      </w:pPr>
      <w:r>
        <w:t>Skolā bērni jūtas droši un pasargāti.</w:t>
      </w:r>
    </w:p>
    <w:p w:rsidR="00A17240" w:rsidRDefault="00A17240" w:rsidP="00A17240">
      <w:pPr>
        <w:spacing w:after="0" w:line="240" w:lineRule="auto"/>
        <w:ind w:left="720"/>
        <w:jc w:val="both"/>
      </w:pPr>
    </w:p>
    <w:p w:rsidR="00A17240" w:rsidRPr="008E3435" w:rsidRDefault="00A17240" w:rsidP="00A17240">
      <w:pPr>
        <w:jc w:val="both"/>
        <w:rPr>
          <w:u w:val="single"/>
        </w:rPr>
      </w:pPr>
      <w:r w:rsidRPr="004668E8">
        <w:rPr>
          <w:u w:val="single"/>
        </w:rPr>
        <w:t xml:space="preserve">Tālākās attīstības iespējas: </w:t>
      </w:r>
    </w:p>
    <w:p w:rsidR="00A17240" w:rsidRDefault="00A17240" w:rsidP="00A17240">
      <w:pPr>
        <w:numPr>
          <w:ilvl w:val="0"/>
          <w:numId w:val="6"/>
        </w:numPr>
        <w:spacing w:after="0" w:line="240" w:lineRule="auto"/>
        <w:jc w:val="both"/>
      </w:pPr>
      <w:r>
        <w:t xml:space="preserve">Pilnveidot </w:t>
      </w:r>
      <w:proofErr w:type="spellStart"/>
      <w:r>
        <w:t>cieņpilnas</w:t>
      </w:r>
      <w:proofErr w:type="spellEnd"/>
      <w:r>
        <w:t xml:space="preserve"> attieksmes veidošanu starp skolēniem.</w:t>
      </w:r>
    </w:p>
    <w:p w:rsidR="00A17240" w:rsidRPr="003A795A" w:rsidRDefault="00A17240" w:rsidP="00A17240">
      <w:pPr>
        <w:jc w:val="both"/>
      </w:pPr>
      <w:r>
        <w:t xml:space="preserve">Vērtējums: ļoti labi </w:t>
      </w:r>
    </w:p>
    <w:p w:rsidR="00A17240" w:rsidRPr="00172BA1" w:rsidRDefault="00A17240" w:rsidP="00A17240">
      <w:pPr>
        <w:rPr>
          <w:b/>
        </w:rPr>
      </w:pPr>
      <w:r>
        <w:rPr>
          <w:b/>
        </w:rPr>
        <w:t>5.2.Fiziskā vide</w:t>
      </w:r>
    </w:p>
    <w:p w:rsidR="00A17240" w:rsidRDefault="00A17240" w:rsidP="00A17240">
      <w:pPr>
        <w:ind w:firstLine="720"/>
        <w:jc w:val="both"/>
      </w:pPr>
      <w:r>
        <w:t xml:space="preserve">Skola vienmēr ir tīra un kārtīga. Tīrības un kārtības uzturēšana norit saskaņā ar telpu uzkopšanas plānu. Klases un koplietošanas telpas ir iekārtotas atbilstoši sanitāri higiēniskajām prasībām. Skolas apkure nodrošina siltumu un mājīgumu klasēs. Izmantojot pašvaldības līdzekļus skolā ir veikti ievērojami remontdarbi: vienkāršota sporta zāles renovācija, virtuves remonts un inventāra nomaiņa, papildus uzstādīts jauns apkures katls, izdarīts apkures radiatoru remonts, veikta elektroinstalācijas nomaiņa, skolas jumta daļēja nomaiņa, sākumskolas klašu kosmētiskais remonts, iegādāts sporta inventārs, mēbeles, datortehnika. </w:t>
      </w:r>
    </w:p>
    <w:p w:rsidR="00A17240" w:rsidRDefault="00A17240" w:rsidP="00A17240">
      <w:pPr>
        <w:ind w:firstLine="720"/>
        <w:jc w:val="both"/>
      </w:pPr>
      <w:r>
        <w:t>Skolēni iesaistās kārtības uzturēšanā skolā un tās apkārtnē. Skolas apkārtne ir sakopta un tiek uzturēta kārtībā. Skolas teritorijā ir sporta laukums, stadions un  nestandarta ierīču laukums. Skolas pagalms asfaltēts, apkārtne apzaļumota. Skolas apkārtne ir droša skolēniem. Skolas apkārtnes sakopšanā iesaistās vecāki.</w:t>
      </w:r>
    </w:p>
    <w:p w:rsidR="00A17240" w:rsidRDefault="00A17240" w:rsidP="00A17240">
      <w:pPr>
        <w:ind w:firstLine="720"/>
        <w:jc w:val="both"/>
      </w:pPr>
      <w:r>
        <w:t>Skola cenšas nodrošināt visu telpu drošību: izvietoti evakuācijas plāni, atbilstoši normām pieejami ugunsdzēšamie aparāti. Skolā darbojas ugunsdrošības signalizācija. Skolas iekšējās kārtības noteikumos iekļauts punkts par skolas durvju slēgšanu uz mācību stundu laiku. Skolā tiek organizētas skolotāju un apkalpotāju dežūras.</w:t>
      </w:r>
    </w:p>
    <w:p w:rsidR="00A17240" w:rsidRDefault="00A17240" w:rsidP="00A17240">
      <w:pPr>
        <w:ind w:firstLine="720"/>
        <w:jc w:val="both"/>
      </w:pPr>
      <w:r>
        <w:t>Skolā darbojas ēdnīca, kur visiem skolēniem, skolotājiem un darbiniekiem ir iespēja saņemt garšīgas pusdienas. 1.-4.klašu skolēniem tiek nodrošinātas brokastis. Skolēnu ēdināšanas pakalpojumu nodrošināšanā tiek izmantots valsts un pašvaldības finansējums. Vecāku līdzfinansējums ir neliels. Skolēni un vecāki atzinīgi novērtē pavāru darbu. Ir ļoti garšīgs, kvalitatīvs un veselīgs ēdiens. Tiek domāts par skolēnu galda kultūru. Gan skolas, gan pirmskolas pavāres piedalās pārtikas iepirkuma veikšanā, tāpēc ir izvēlēti kvalitatīvu produktu piegādātāji. Iepirkumā tiek ņemti vērā „Zaļā iepirkuma ” nosacījumi.</w:t>
      </w:r>
    </w:p>
    <w:p w:rsidR="00A17240" w:rsidRDefault="00A17240" w:rsidP="00A17240">
      <w:pPr>
        <w:ind w:firstLine="720"/>
        <w:jc w:val="both"/>
      </w:pPr>
      <w:r>
        <w:t>2016./2017.mācību gadā infrastruktūras uzlabošanai (sadzīves kanalizācijas nomaiņai) novada pašvaldība piešķīra EUR 12014,53. Materiāli tehniskās bāzes uzlabošanai izlietoti EUR9418,99 ( portatīvie datori pedagogu darbam skolā un pirmsskolā, projektors, kopētājs, ventilācijas rekuperācijas iekārta ķīmijas kabinetā, krēsli skolā un pirmskolā, bērnu krēsliņi pirmsskolā, žalūzijas vizuālās mākslas kabinetā). Iegādātas mācību un daiļliteratūras grāmatas mācību līdzekļi par EUR 2393,49. Skolēniem un skolotājiem ir iespēja strādāt portālā “Uzdevumi.lv”.</w:t>
      </w:r>
    </w:p>
    <w:p w:rsidR="0022547A" w:rsidRDefault="007A4CBB" w:rsidP="007A4CBB">
      <w:pPr>
        <w:spacing w:after="0"/>
      </w:pPr>
      <w:r>
        <w:t>2017./2018.mācību gadā i</w:t>
      </w:r>
      <w:r w:rsidR="0022547A">
        <w:t>nfrastruktūras uzlabošana (</w:t>
      </w:r>
      <w:r w:rsidR="0022547A" w:rsidRPr="00F11329">
        <w:rPr>
          <w:b/>
        </w:rPr>
        <w:t>skola)</w:t>
      </w:r>
      <w:r w:rsidR="0022547A">
        <w:t xml:space="preserve"> – EUR 4667,21:</w:t>
      </w:r>
    </w:p>
    <w:p w:rsidR="0022547A" w:rsidRDefault="0022547A" w:rsidP="007A4CBB">
      <w:pPr>
        <w:spacing w:after="0"/>
      </w:pPr>
      <w:r>
        <w:t>1)EUR 2331,91 divu durvju montāža,</w:t>
      </w:r>
    </w:p>
    <w:p w:rsidR="0022547A" w:rsidRDefault="0022547A" w:rsidP="007A4CBB">
      <w:pPr>
        <w:spacing w:after="0"/>
      </w:pPr>
      <w:r>
        <w:t>2)EUR 2335,30 tehniskās izpētes atzinums un monitorings.</w:t>
      </w:r>
    </w:p>
    <w:p w:rsidR="0022547A" w:rsidRDefault="0022547A" w:rsidP="00A17240">
      <w:pPr>
        <w:ind w:firstLine="720"/>
        <w:jc w:val="both"/>
      </w:pPr>
      <w:bookmarkStart w:id="0" w:name="_GoBack"/>
      <w:bookmarkEnd w:id="0"/>
    </w:p>
    <w:p w:rsidR="00A17240" w:rsidRPr="004668E8" w:rsidRDefault="00A17240" w:rsidP="00A17240">
      <w:pPr>
        <w:jc w:val="both"/>
        <w:rPr>
          <w:u w:val="single"/>
        </w:rPr>
      </w:pPr>
      <w:r w:rsidRPr="004668E8">
        <w:rPr>
          <w:u w:val="single"/>
        </w:rPr>
        <w:t>Stiprās puses:</w:t>
      </w:r>
    </w:p>
    <w:p w:rsidR="00A17240" w:rsidRDefault="00A17240" w:rsidP="00A17240">
      <w:pPr>
        <w:numPr>
          <w:ilvl w:val="0"/>
          <w:numId w:val="6"/>
        </w:numPr>
        <w:spacing w:after="0" w:line="240" w:lineRule="auto"/>
        <w:jc w:val="both"/>
      </w:pPr>
      <w:r>
        <w:t>Iestādes vide audzinoša, atbilstoša sanitārajām prasībām.</w:t>
      </w:r>
    </w:p>
    <w:p w:rsidR="00A17240" w:rsidRDefault="00A17240" w:rsidP="00A17240">
      <w:pPr>
        <w:numPr>
          <w:ilvl w:val="0"/>
          <w:numId w:val="6"/>
        </w:numPr>
        <w:spacing w:after="0" w:line="240" w:lineRule="auto"/>
        <w:jc w:val="both"/>
      </w:pPr>
      <w:r>
        <w:t>Skolas telpās katru gadu tiek veikti vides uzlabošanas darbi.</w:t>
      </w:r>
    </w:p>
    <w:p w:rsidR="00A17240" w:rsidRPr="00085DC9" w:rsidRDefault="00A17240" w:rsidP="00A17240">
      <w:pPr>
        <w:numPr>
          <w:ilvl w:val="0"/>
          <w:numId w:val="6"/>
        </w:numPr>
        <w:spacing w:after="0" w:line="240" w:lineRule="auto"/>
        <w:jc w:val="both"/>
      </w:pPr>
      <w:r>
        <w:t>Sakārtoti skolēnu ēdināšanas pakalpojumi.</w:t>
      </w:r>
    </w:p>
    <w:p w:rsidR="00A17240" w:rsidRPr="00085DC9" w:rsidRDefault="00A17240" w:rsidP="00A17240">
      <w:pPr>
        <w:jc w:val="both"/>
        <w:rPr>
          <w:u w:val="single"/>
        </w:rPr>
      </w:pPr>
      <w:r w:rsidRPr="004668E8">
        <w:rPr>
          <w:u w:val="single"/>
        </w:rPr>
        <w:t>Tālākās attīstības iespējas:</w:t>
      </w:r>
    </w:p>
    <w:p w:rsidR="00A17240" w:rsidRDefault="00A17240" w:rsidP="00A17240">
      <w:pPr>
        <w:numPr>
          <w:ilvl w:val="0"/>
          <w:numId w:val="7"/>
        </w:numPr>
        <w:spacing w:after="0" w:line="240" w:lineRule="auto"/>
        <w:jc w:val="both"/>
      </w:pPr>
      <w:r>
        <w:lastRenderedPageBreak/>
        <w:t>Turpināt meklēt iespējas caur projektiem pilnveidot skolas vidi.</w:t>
      </w:r>
    </w:p>
    <w:p w:rsidR="00A17240" w:rsidRDefault="00A17240" w:rsidP="00A17240">
      <w:pPr>
        <w:jc w:val="both"/>
      </w:pPr>
    </w:p>
    <w:p w:rsidR="00A17240" w:rsidRDefault="00A17240" w:rsidP="00A17240">
      <w:pPr>
        <w:pStyle w:val="Sarakstarindkopa"/>
        <w:ind w:left="0"/>
      </w:pPr>
      <w:r>
        <w:t>Vērtējums:  labi</w:t>
      </w:r>
    </w:p>
    <w:p w:rsidR="00A17240" w:rsidRPr="009E32E1" w:rsidRDefault="00A17240" w:rsidP="00A17240">
      <w:pPr>
        <w:pStyle w:val="Sarakstarindkopa"/>
        <w:ind w:left="0"/>
        <w:rPr>
          <w:b/>
          <w:sz w:val="28"/>
          <w:szCs w:val="28"/>
        </w:rPr>
      </w:pPr>
    </w:p>
    <w:p w:rsidR="00A17240" w:rsidRDefault="00A17240" w:rsidP="00A17240">
      <w:pPr>
        <w:pStyle w:val="Sarakstarindkopa"/>
        <w:ind w:left="0"/>
        <w:jc w:val="center"/>
        <w:rPr>
          <w:b/>
          <w:sz w:val="28"/>
          <w:szCs w:val="28"/>
        </w:rPr>
      </w:pPr>
      <w:r>
        <w:rPr>
          <w:b/>
          <w:sz w:val="28"/>
          <w:szCs w:val="28"/>
        </w:rPr>
        <w:t>6.Iestādes resursi</w:t>
      </w:r>
    </w:p>
    <w:p w:rsidR="00A17240" w:rsidRPr="00BF0E7D" w:rsidRDefault="00A17240" w:rsidP="00A17240">
      <w:pPr>
        <w:pStyle w:val="Sarakstarindkopa"/>
        <w:ind w:left="0"/>
        <w:rPr>
          <w:b/>
        </w:rPr>
      </w:pPr>
      <w:r>
        <w:rPr>
          <w:b/>
        </w:rPr>
        <w:t>6.1.Iekārtas un materiāltehniskie resursi</w:t>
      </w:r>
    </w:p>
    <w:p w:rsidR="00A17240" w:rsidRDefault="00A17240" w:rsidP="00A17240">
      <w:pPr>
        <w:ind w:firstLine="720"/>
      </w:pPr>
      <w:r>
        <w:t>Skolas telpu iekārtojums ļauj nodrošināt pilnvērtīgu mācību procesu. Skolā ir nepieciešamās telpas. Materiāltehniskie līdzekļi iegādāti atbilstoši skolas budžeta iespējām izglītības programmas īstenošanai, skolēnu un skolotāju vajadzībām. Skolā uz durvīm ir skaidri saprotamas norādes.</w:t>
      </w:r>
      <w:r w:rsidRPr="000F1F42">
        <w:t xml:space="preserve"> </w:t>
      </w:r>
      <w:r>
        <w:t xml:space="preserve">Telpu lielums un iekārtojums atbilst skolēnu skaitam, vecumam un augumam. Lielākajā daļā klašu ir nomainīti skolēnu soli un krēsli. Pakāpeniski tiek atjaunotas mēbeles, mācību grāmatas, mācību tehniskie līdzekļi. Skolā ir telpas </w:t>
      </w:r>
      <w:proofErr w:type="spellStart"/>
      <w:r>
        <w:t>ārpusklases</w:t>
      </w:r>
      <w:proofErr w:type="spellEnd"/>
      <w:r>
        <w:t xml:space="preserve"> nodarbībām skolēniem. Sanitārie mezgli atbilst normām.</w:t>
      </w:r>
    </w:p>
    <w:p w:rsidR="00A17240" w:rsidRDefault="00A17240" w:rsidP="00A17240">
      <w:pPr>
        <w:jc w:val="both"/>
      </w:pPr>
      <w:r>
        <w:t xml:space="preserve"> </w:t>
      </w:r>
      <w:r>
        <w:tab/>
        <w:t xml:space="preserve"> Skolā ir bibliotēka ar lasītavu, kurā ir dators ar interneta </w:t>
      </w:r>
      <w:proofErr w:type="spellStart"/>
      <w:r>
        <w:t>pieslēgumu</w:t>
      </w:r>
      <w:proofErr w:type="spellEnd"/>
      <w:r>
        <w:t xml:space="preserve">. Bibliotēka ir nodrošināta ar mācību grāmatām, ieteicamo daiļliteratūru, ir plašs izziņas literatūras klāsts. Mācību grāmatu klāsts tiek papildināts plānveidīgi un regulāri, to iegādei tiek iedalīti finanšu līdzekļi. Grāmatu fondu koordinē skolas bibliotekāre atbilstoši metodisko komisiju priekšlikumiem.  Darbojas informātikas kabinets ar 12 datoriem ar interneta </w:t>
      </w:r>
      <w:proofErr w:type="spellStart"/>
      <w:r>
        <w:t>pieslēgumu</w:t>
      </w:r>
      <w:proofErr w:type="spellEnd"/>
      <w:r>
        <w:t>. Kabinets aprīkots ar interaktīvo tāfeli. Atbildīgās personas rūpējas par materiāltehnisko resursu uzglabāšanu un izmantošanu. Pakāpeniski tiek iegādāti datori skolotājiem darbam klašu telpās.</w:t>
      </w:r>
    </w:p>
    <w:p w:rsidR="00A17240" w:rsidRDefault="00A17240" w:rsidP="001F63E1">
      <w:pPr>
        <w:spacing w:after="0"/>
        <w:jc w:val="both"/>
      </w:pPr>
      <w:r>
        <w:t xml:space="preserve">  </w:t>
      </w:r>
      <w:r>
        <w:tab/>
      </w:r>
      <w:r w:rsidRPr="007A13B8">
        <w:t xml:space="preserve">Skolā ir pieejams kopētājs, </w:t>
      </w:r>
      <w:r w:rsidR="001F63E1">
        <w:t>datori,</w:t>
      </w:r>
      <w:r>
        <w:t xml:space="preserve"> </w:t>
      </w:r>
      <w:r w:rsidRPr="007A13B8">
        <w:t>4 printeri, D</w:t>
      </w:r>
      <w:r>
        <w:t>VD, televizors</w:t>
      </w:r>
      <w:r w:rsidR="00694D1A">
        <w:t>, interaktīvā tāfele</w:t>
      </w:r>
      <w:r>
        <w:t>.</w:t>
      </w:r>
    </w:p>
    <w:p w:rsidR="001F63E1" w:rsidRPr="007A13B8" w:rsidRDefault="001F63E1" w:rsidP="001F63E1">
      <w:pPr>
        <w:spacing w:after="0"/>
        <w:jc w:val="both"/>
      </w:pPr>
      <w:r>
        <w:t xml:space="preserve">Katrā klasē un pirmsskolas grupā skolotājam darbam ir dators. </w:t>
      </w:r>
    </w:p>
    <w:p w:rsidR="00A17240" w:rsidRDefault="00A17240" w:rsidP="001F63E1">
      <w:pPr>
        <w:spacing w:after="0"/>
        <w:jc w:val="both"/>
      </w:pPr>
      <w:r w:rsidRPr="007A13B8">
        <w:t>Skolai ir atsevišķa</w:t>
      </w:r>
      <w:r>
        <w:t xml:space="preserve"> malkas centrālapkure.</w:t>
      </w:r>
    </w:p>
    <w:p w:rsidR="001D714E" w:rsidRDefault="001D714E" w:rsidP="001D714E">
      <w:pPr>
        <w:spacing w:after="0"/>
      </w:pPr>
      <w:r>
        <w:t>Materiāli tehniskās bāzes uzlabošana (</w:t>
      </w:r>
      <w:r w:rsidRPr="00660FB4">
        <w:rPr>
          <w:b/>
        </w:rPr>
        <w:t>skola</w:t>
      </w:r>
      <w:r>
        <w:t xml:space="preserve">) – EUR 2267,52 </w:t>
      </w:r>
    </w:p>
    <w:p w:rsidR="001D714E" w:rsidRDefault="001D714E" w:rsidP="001D714E">
      <w:pPr>
        <w:spacing w:after="0"/>
      </w:pPr>
      <w:r>
        <w:t>1) EUR 435,00 dators skolotāju darbam:</w:t>
      </w:r>
    </w:p>
    <w:p w:rsidR="001D714E" w:rsidRDefault="001D714E" w:rsidP="001D714E">
      <w:pPr>
        <w:spacing w:after="0"/>
      </w:pPr>
      <w:r>
        <w:t xml:space="preserve">2)EUR 257,63 sporta inventārs: </w:t>
      </w:r>
    </w:p>
    <w:p w:rsidR="001D714E" w:rsidRDefault="001D714E" w:rsidP="001D714E">
      <w:pPr>
        <w:spacing w:after="0"/>
      </w:pPr>
      <w:r>
        <w:t xml:space="preserve">3)EUR 96,99 </w:t>
      </w:r>
      <w:proofErr w:type="spellStart"/>
      <w:r>
        <w:t>datorgalds</w:t>
      </w:r>
      <w:proofErr w:type="spellEnd"/>
      <w:r>
        <w:t>:</w:t>
      </w:r>
    </w:p>
    <w:p w:rsidR="001D714E" w:rsidRDefault="001D714E" w:rsidP="001D714E">
      <w:pPr>
        <w:spacing w:after="0"/>
      </w:pPr>
      <w:r>
        <w:t>4) EUR 182,20 4 velosipēdu stiprinājumi:</w:t>
      </w:r>
    </w:p>
    <w:p w:rsidR="001D714E" w:rsidRDefault="001D714E" w:rsidP="001D714E">
      <w:pPr>
        <w:spacing w:after="0"/>
      </w:pPr>
      <w:r>
        <w:t>5) EUR 53,99 projektora stiprināju;</w:t>
      </w:r>
    </w:p>
    <w:p w:rsidR="001D714E" w:rsidRDefault="001D714E" w:rsidP="001D714E">
      <w:pPr>
        <w:spacing w:after="0"/>
      </w:pPr>
      <w:r>
        <w:t>6) EUR 72,28 deju kolektīva karogs;</w:t>
      </w:r>
    </w:p>
    <w:p w:rsidR="001D714E" w:rsidRDefault="001D714E" w:rsidP="001D714E">
      <w:pPr>
        <w:spacing w:after="0"/>
      </w:pPr>
      <w:r>
        <w:t>7) EUR 52,99 magnetola.</w:t>
      </w:r>
    </w:p>
    <w:p w:rsidR="001D714E" w:rsidRDefault="001D714E" w:rsidP="001D714E">
      <w:pPr>
        <w:spacing w:after="0"/>
      </w:pPr>
      <w:r>
        <w:t xml:space="preserve">Mācību grāmatas (valsts </w:t>
      </w:r>
      <w:proofErr w:type="spellStart"/>
      <w:r>
        <w:t>fin</w:t>
      </w:r>
      <w:proofErr w:type="spellEnd"/>
      <w:r>
        <w:t>). EUR948,00</w:t>
      </w:r>
    </w:p>
    <w:p w:rsidR="001D714E" w:rsidRDefault="001D714E" w:rsidP="001D714E">
      <w:pPr>
        <w:spacing w:after="0"/>
      </w:pPr>
      <w:r>
        <w:t>15 Bērnu žūrijas gr. EUR150,44</w:t>
      </w:r>
    </w:p>
    <w:p w:rsidR="001D714E" w:rsidRDefault="001D714E" w:rsidP="001D714E">
      <w:pPr>
        <w:spacing w:after="0"/>
      </w:pPr>
      <w:r>
        <w:t>Materiāli tehniskās bāzes uzlabošana</w:t>
      </w:r>
    </w:p>
    <w:p w:rsidR="001D714E" w:rsidRDefault="001D714E" w:rsidP="001D714E">
      <w:pPr>
        <w:spacing w:after="0"/>
      </w:pPr>
      <w:r>
        <w:t>(</w:t>
      </w:r>
      <w:r w:rsidRPr="00660FB4">
        <w:rPr>
          <w:b/>
        </w:rPr>
        <w:t>pirmsskola</w:t>
      </w:r>
      <w:r>
        <w:t>)EUR 2237,8</w:t>
      </w:r>
    </w:p>
    <w:p w:rsidR="001D714E" w:rsidRDefault="001D714E" w:rsidP="001D714E">
      <w:pPr>
        <w:spacing w:after="0"/>
      </w:pPr>
      <w:r>
        <w:t>1)</w:t>
      </w:r>
      <w:r w:rsidRPr="002E07BC">
        <w:t xml:space="preserve">EUR </w:t>
      </w:r>
      <w:r>
        <w:t>807,74 bērnu mēbeles(galdi, krēsli);</w:t>
      </w:r>
    </w:p>
    <w:p w:rsidR="001D714E" w:rsidRDefault="001D714E" w:rsidP="001D714E">
      <w:pPr>
        <w:spacing w:after="0"/>
      </w:pPr>
      <w:r>
        <w:t>2)EUR 319,98 plaukti mākslas nodarbību telpai;</w:t>
      </w:r>
    </w:p>
    <w:p w:rsidR="001D714E" w:rsidRDefault="001D714E" w:rsidP="001D714E">
      <w:pPr>
        <w:spacing w:after="0"/>
      </w:pPr>
      <w:r>
        <w:t>3)EUR 185,07 bērnu krēsliņi ;</w:t>
      </w:r>
    </w:p>
    <w:p w:rsidR="001D714E" w:rsidRDefault="001D714E" w:rsidP="001D714E">
      <w:pPr>
        <w:spacing w:after="0"/>
      </w:pPr>
      <w:r>
        <w:t>4)EUR 179,00  magnetola;</w:t>
      </w:r>
    </w:p>
    <w:p w:rsidR="001D714E" w:rsidRDefault="001D714E" w:rsidP="001D714E">
      <w:pPr>
        <w:spacing w:after="0"/>
      </w:pPr>
      <w:r>
        <w:t>5)EUR 601,09 gultas veļa, aizkari;</w:t>
      </w:r>
    </w:p>
    <w:p w:rsidR="001D714E" w:rsidRDefault="001D714E" w:rsidP="001D714E">
      <w:pPr>
        <w:spacing w:after="0"/>
      </w:pPr>
      <w:r>
        <w:t xml:space="preserve">6)EUR 97,00 </w:t>
      </w:r>
      <w:proofErr w:type="spellStart"/>
      <w:r>
        <w:t>slīdkalniņi</w:t>
      </w:r>
      <w:proofErr w:type="spellEnd"/>
      <w:r>
        <w:t>;</w:t>
      </w:r>
    </w:p>
    <w:p w:rsidR="001D714E" w:rsidRPr="002E07BC" w:rsidRDefault="001D714E" w:rsidP="001D714E">
      <w:pPr>
        <w:spacing w:after="0"/>
      </w:pPr>
      <w:r>
        <w:t xml:space="preserve">7)EUR 48,00 gravēta plāksne pie ēkas ieejas.  </w:t>
      </w:r>
    </w:p>
    <w:p w:rsidR="001D714E" w:rsidRDefault="001D714E" w:rsidP="001F63E1">
      <w:pPr>
        <w:spacing w:after="0"/>
        <w:jc w:val="both"/>
      </w:pPr>
    </w:p>
    <w:p w:rsidR="00A17240" w:rsidRPr="004668E8" w:rsidRDefault="00A17240" w:rsidP="00A17240">
      <w:pPr>
        <w:jc w:val="both"/>
        <w:rPr>
          <w:u w:val="single"/>
        </w:rPr>
      </w:pPr>
      <w:r w:rsidRPr="004668E8">
        <w:rPr>
          <w:u w:val="single"/>
        </w:rPr>
        <w:t>Stiprās puses:</w:t>
      </w:r>
    </w:p>
    <w:p w:rsidR="00A17240" w:rsidRDefault="00A17240" w:rsidP="00A17240">
      <w:pPr>
        <w:numPr>
          <w:ilvl w:val="0"/>
          <w:numId w:val="8"/>
        </w:numPr>
        <w:spacing w:after="0" w:line="240" w:lineRule="auto"/>
        <w:jc w:val="both"/>
      </w:pPr>
      <w:r>
        <w:t>Izglītības iestādes telpas atbilst sanitārajām normām.</w:t>
      </w:r>
    </w:p>
    <w:p w:rsidR="00A17240" w:rsidRDefault="00A17240" w:rsidP="00A17240">
      <w:pPr>
        <w:numPr>
          <w:ilvl w:val="0"/>
          <w:numId w:val="8"/>
        </w:numPr>
        <w:spacing w:after="0" w:line="240" w:lineRule="auto"/>
        <w:jc w:val="both"/>
      </w:pPr>
      <w:r>
        <w:lastRenderedPageBreak/>
        <w:t>Skolā ir iespēja izmantot jaunākās tehnoloģijas.</w:t>
      </w:r>
    </w:p>
    <w:p w:rsidR="00A17240" w:rsidRDefault="00A17240" w:rsidP="00A17240">
      <w:pPr>
        <w:jc w:val="both"/>
      </w:pPr>
    </w:p>
    <w:p w:rsidR="00A17240" w:rsidRPr="004668E8" w:rsidRDefault="00A17240" w:rsidP="00A17240">
      <w:pPr>
        <w:jc w:val="both"/>
        <w:rPr>
          <w:u w:val="single"/>
        </w:rPr>
      </w:pPr>
      <w:r w:rsidRPr="004668E8">
        <w:rPr>
          <w:u w:val="single"/>
        </w:rPr>
        <w:t>Tālākās attīstības vajadzības:</w:t>
      </w:r>
    </w:p>
    <w:p w:rsidR="00A17240" w:rsidRDefault="00A17240" w:rsidP="00A17240">
      <w:pPr>
        <w:numPr>
          <w:ilvl w:val="0"/>
          <w:numId w:val="9"/>
        </w:numPr>
        <w:spacing w:after="0" w:line="240" w:lineRule="auto"/>
        <w:jc w:val="both"/>
      </w:pPr>
      <w:r>
        <w:t xml:space="preserve">Skolas mācību līdzekļu resursu pilnveide. </w:t>
      </w:r>
    </w:p>
    <w:p w:rsidR="00A17240" w:rsidRDefault="00A17240" w:rsidP="00A17240">
      <w:pPr>
        <w:numPr>
          <w:ilvl w:val="0"/>
          <w:numId w:val="9"/>
        </w:numPr>
        <w:spacing w:after="0" w:line="240" w:lineRule="auto"/>
        <w:jc w:val="both"/>
      </w:pPr>
      <w:r>
        <w:t>Datortehnikas nomaiņa un papildināšana.</w:t>
      </w:r>
    </w:p>
    <w:p w:rsidR="00A17240" w:rsidRDefault="00A17240" w:rsidP="00A17240">
      <w:pPr>
        <w:jc w:val="both"/>
      </w:pPr>
      <w:r>
        <w:t>Vērtējums: pietiekami</w:t>
      </w:r>
    </w:p>
    <w:p w:rsidR="00A17240" w:rsidRDefault="00A17240" w:rsidP="00A17240">
      <w:pPr>
        <w:jc w:val="both"/>
      </w:pPr>
    </w:p>
    <w:p w:rsidR="00A17240" w:rsidRPr="00EC377A" w:rsidRDefault="00A17240" w:rsidP="00A17240">
      <w:pPr>
        <w:pStyle w:val="Sarakstarindkopa"/>
        <w:ind w:left="0"/>
        <w:rPr>
          <w:b/>
        </w:rPr>
      </w:pPr>
      <w:r w:rsidRPr="00EC377A">
        <w:rPr>
          <w:b/>
        </w:rPr>
        <w:t>6.2.</w:t>
      </w:r>
      <w:r>
        <w:rPr>
          <w:b/>
        </w:rPr>
        <w:t>Personālresursi</w:t>
      </w:r>
    </w:p>
    <w:p w:rsidR="00A17240" w:rsidRDefault="00A17240" w:rsidP="00A17240">
      <w:pPr>
        <w:ind w:firstLine="720"/>
      </w:pPr>
      <w:r>
        <w:t>Skolā ir nokomplektēts viss izglītības programmu īstenošanai nepieciešamais personāls. Skola savlaicīgi plāno nepieciešamos personāla resursus un to izmaiņas. Pedagoģiskā personāla izglītība un kvalifikācija atbilst normatīvo aktu prasībām. Pedagogu sastāvs ir stabils, skolotāji domā par  nepārtrauktu savas kvalifikācijas pilnveidi un attīstību, darbojas skolas metodiskajās komisijās, novada metodisko apvienību darbā, piedalās projektos. Skolas pedagogi regulāri apmeklē novada organizētās sanāksmes, piedalās pieredzes braucienos un dalās iespaidos ar kolēģiem skolā.</w:t>
      </w:r>
    </w:p>
    <w:p w:rsidR="00A17240" w:rsidRPr="00844725" w:rsidRDefault="00A17240" w:rsidP="00A17240">
      <w:pPr>
        <w:jc w:val="both"/>
      </w:pPr>
      <w:r>
        <w:t xml:space="preserve"> </w:t>
      </w:r>
      <w:r>
        <w:tab/>
        <w:t xml:space="preserve">  Skolai ir sekmīga sadarbība ar Alūksnes novada Izglītības pārvaldes atbalsta personālu, kā arī aktīva sadarbība ar Alsviķu pagasta pārvaldes sociālajiem darbiniekiem, </w:t>
      </w:r>
      <w:r w:rsidRPr="00844725">
        <w:t>Strautiņu feldšeri</w:t>
      </w:r>
      <w:r>
        <w:t>.</w:t>
      </w:r>
    </w:p>
    <w:p w:rsidR="00A17240" w:rsidRDefault="00A17240" w:rsidP="00A17240">
      <w:pPr>
        <w:jc w:val="both"/>
      </w:pPr>
      <w:r>
        <w:t xml:space="preserve">  </w:t>
      </w:r>
      <w:r>
        <w:tab/>
        <w:t xml:space="preserve">Skolas darbinieku pienākumi, tiesības un atbildības jomas ir noteiktas amatu aprakstos, kuri pievienoti darba līgumiem. Skolotāju slodzes tiek sadalītas optimāli, ievērojot skolas īstenoto programmu prasības, skolotāju pieredzi un kvalifikāciju. Skolas vadība zina katra skolotāja profesionālo kompetenci un stiprās puses. Pedagogiem dota iespēja izteikt priekšlikumus sava un skolas darba sekmīgai uzlabošanai. Visiem skolas darbiniekiem ir pieejama precīza informācija par skolas vadības darba struktūru, skolas darbību un darbinieku pienākumiem. Skolā darbojas sākumskolas, klašu audzinātāju un 5.-9.klašu skolotāju metodiskās komisijas. Skolotāji un skolas darbinieki ir apmeklējuši novada </w:t>
      </w:r>
      <w:proofErr w:type="spellStart"/>
      <w:r>
        <w:t>oganizētos</w:t>
      </w:r>
      <w:proofErr w:type="spellEnd"/>
      <w:r>
        <w:t xml:space="preserve"> kursus bērnu tiesību aizsardzībā.</w:t>
      </w:r>
    </w:p>
    <w:p w:rsidR="00A17240" w:rsidRPr="00414504" w:rsidRDefault="00A17240" w:rsidP="00A17240">
      <w:pPr>
        <w:jc w:val="both"/>
      </w:pPr>
      <w:r>
        <w:t xml:space="preserve">  </w:t>
      </w:r>
      <w:r>
        <w:tab/>
        <w:t xml:space="preserve">Klašu sadalījums un piepildījums ir atbilstošs normatīvajām prasībām. Lielākā daļa informācijas tiek sniegta informatīvajās sanāksmēs. Skolotāju sanāksmes tiek organizētas pēc vajadzības. </w:t>
      </w:r>
    </w:p>
    <w:p w:rsidR="00A17240" w:rsidRPr="0051282E" w:rsidRDefault="00A17240" w:rsidP="00A17240">
      <w:pPr>
        <w:jc w:val="both"/>
        <w:rPr>
          <w:u w:val="single"/>
        </w:rPr>
      </w:pPr>
      <w:r w:rsidRPr="0051282E">
        <w:rPr>
          <w:u w:val="single"/>
        </w:rPr>
        <w:t>Stiprās puses:</w:t>
      </w:r>
    </w:p>
    <w:p w:rsidR="00A17240" w:rsidRDefault="00A17240" w:rsidP="00A17240">
      <w:pPr>
        <w:numPr>
          <w:ilvl w:val="0"/>
          <w:numId w:val="12"/>
        </w:numPr>
        <w:spacing w:after="0" w:line="240" w:lineRule="auto"/>
        <w:jc w:val="both"/>
      </w:pPr>
      <w:r>
        <w:t>Profesionāls un stabils pedagogu sastāvs.</w:t>
      </w:r>
    </w:p>
    <w:p w:rsidR="00A17240" w:rsidRDefault="00A17240" w:rsidP="00A17240">
      <w:pPr>
        <w:numPr>
          <w:ilvl w:val="0"/>
          <w:numId w:val="12"/>
        </w:numPr>
        <w:spacing w:after="0" w:line="240" w:lineRule="auto"/>
        <w:jc w:val="both"/>
      </w:pPr>
      <w:r>
        <w:t>Nodrošināta pedagogu tālākizglītība.</w:t>
      </w:r>
    </w:p>
    <w:p w:rsidR="00A17240" w:rsidRDefault="00A17240" w:rsidP="00A17240">
      <w:pPr>
        <w:jc w:val="both"/>
      </w:pPr>
    </w:p>
    <w:p w:rsidR="00A17240" w:rsidRPr="008F75BF" w:rsidRDefault="00A17240" w:rsidP="00A17240">
      <w:pPr>
        <w:jc w:val="both"/>
        <w:rPr>
          <w:u w:val="single"/>
        </w:rPr>
      </w:pPr>
      <w:r w:rsidRPr="0051282E">
        <w:rPr>
          <w:u w:val="single"/>
        </w:rPr>
        <w:t>Tālākās attīstības vajadzības:</w:t>
      </w:r>
    </w:p>
    <w:p w:rsidR="00A17240" w:rsidRDefault="00A17240" w:rsidP="00A17240">
      <w:pPr>
        <w:numPr>
          <w:ilvl w:val="0"/>
          <w:numId w:val="13"/>
        </w:numPr>
        <w:spacing w:after="0" w:line="240" w:lineRule="auto"/>
        <w:jc w:val="both"/>
      </w:pPr>
      <w:r>
        <w:t>Turpināt pedagogu tālākizglītību.</w:t>
      </w:r>
    </w:p>
    <w:p w:rsidR="00A17240" w:rsidRDefault="00A17240" w:rsidP="00A17240">
      <w:pPr>
        <w:jc w:val="both"/>
      </w:pPr>
      <w:r>
        <w:t xml:space="preserve">Vērtējums: labi </w:t>
      </w:r>
    </w:p>
    <w:p w:rsidR="00A17240" w:rsidRPr="000E0056" w:rsidRDefault="00A17240" w:rsidP="00A17240">
      <w:pPr>
        <w:pStyle w:val="Sarakstarindkopa"/>
        <w:ind w:left="0"/>
      </w:pPr>
    </w:p>
    <w:p w:rsidR="00A17240" w:rsidRDefault="00A17240" w:rsidP="00A17240">
      <w:pPr>
        <w:pStyle w:val="Sarakstarindkopa"/>
        <w:ind w:left="0"/>
        <w:jc w:val="center"/>
        <w:rPr>
          <w:b/>
          <w:sz w:val="28"/>
          <w:szCs w:val="28"/>
        </w:rPr>
      </w:pPr>
      <w:r>
        <w:rPr>
          <w:b/>
          <w:sz w:val="28"/>
          <w:szCs w:val="28"/>
        </w:rPr>
        <w:t>7.Iestādes darba organizācija, vadība un kvalitātes nodrošināšana</w:t>
      </w:r>
    </w:p>
    <w:p w:rsidR="00A17240" w:rsidRPr="006C19A3" w:rsidRDefault="00A17240" w:rsidP="00A17240">
      <w:pPr>
        <w:pStyle w:val="Sarakstarindkopa"/>
        <w:ind w:left="0"/>
        <w:rPr>
          <w:b/>
        </w:rPr>
      </w:pPr>
      <w:r>
        <w:rPr>
          <w:b/>
        </w:rPr>
        <w:t xml:space="preserve">7.1.Iestādes darba </w:t>
      </w:r>
      <w:proofErr w:type="spellStart"/>
      <w:r>
        <w:rPr>
          <w:b/>
        </w:rPr>
        <w:t>pašvērtēšana</w:t>
      </w:r>
      <w:proofErr w:type="spellEnd"/>
      <w:r>
        <w:rPr>
          <w:b/>
        </w:rPr>
        <w:t xml:space="preserve"> un attīstības plānošana</w:t>
      </w:r>
    </w:p>
    <w:p w:rsidR="00A17240" w:rsidRDefault="00A17240" w:rsidP="00A17240">
      <w:pPr>
        <w:ind w:firstLine="720"/>
        <w:jc w:val="both"/>
      </w:pPr>
      <w:r>
        <w:t xml:space="preserve">Izglītības iestādes </w:t>
      </w:r>
      <w:proofErr w:type="spellStart"/>
      <w:r>
        <w:t>pašvērtēšanas</w:t>
      </w:r>
      <w:proofErr w:type="spellEnd"/>
      <w:r>
        <w:t xml:space="preserve"> sistēma ir strukturēta un plānota. Skolas vadība plāno darba kontroli un izvērtēšanu visos tās darbības virzienos. Iegūtos rezultātus izvērtē, nosaka skolas </w:t>
      </w:r>
      <w:r>
        <w:lastRenderedPageBreak/>
        <w:t xml:space="preserve">stiprās un uzlabojamās jomas. Savu darbu vērtē metodiskās komisijas, klašu audzinātāji, interešu izglītības skolotāji, mācību priekšmetu skolotāji </w:t>
      </w:r>
    </w:p>
    <w:p w:rsidR="00A17240" w:rsidRDefault="00A17240" w:rsidP="00A17240">
      <w:pPr>
        <w:ind w:firstLine="720"/>
      </w:pPr>
      <w:proofErr w:type="spellStart"/>
      <w:r>
        <w:t>Pašvērtēšanā</w:t>
      </w:r>
      <w:proofErr w:type="spellEnd"/>
      <w:r>
        <w:t xml:space="preserve"> konstatētas skolas darba stiprās puses un tālākās attīstības vajadzības, kas izmantotas turpmākajā skolas darba plānošanā.  Skolā ir labvēlīga sadarbības vide, kas veicina visu darbinieku iesaistīšanos </w:t>
      </w:r>
      <w:proofErr w:type="spellStart"/>
      <w:r>
        <w:t>pašvērtēšanā</w:t>
      </w:r>
      <w:proofErr w:type="spellEnd"/>
      <w:r>
        <w:t xml:space="preserve">. Lielākā daļa skolotāju apgalvo, ka viņi savas darba problēmas var pārrunāt ar skolas vadību. Vadība ņem vērā pedagogu izteikto viedokli Skolas administrācijas viens no galvenajiem pienākumiem ir šajā </w:t>
      </w:r>
      <w:proofErr w:type="spellStart"/>
      <w:r>
        <w:t>pašvērtēšanas</w:t>
      </w:r>
      <w:proofErr w:type="spellEnd"/>
      <w:r>
        <w:t xml:space="preserve"> procesā izdarīto secinājumu, priekšlikumu fiksēšana, analīze un ieviešana turpmākajā skolas darba plānošanā.</w:t>
      </w:r>
    </w:p>
    <w:p w:rsidR="00A17240" w:rsidRDefault="00A17240" w:rsidP="00A17240">
      <w:pPr>
        <w:ind w:firstLine="720"/>
        <w:jc w:val="both"/>
      </w:pPr>
      <w:r>
        <w:t>Skolas attīstības plāns ir loģisks, strukturēts un pārskatāms. Ir noteiktas prioritātes laika posmā no 2012.līdz 2017.gadam. Attīstības plāns tika apspriests pedagogu kolektīvā, skolas padomē un saskaņots ar Alūksnes novada pašvaldību.</w:t>
      </w:r>
    </w:p>
    <w:p w:rsidR="00A17240" w:rsidRDefault="00A17240" w:rsidP="00A17240">
      <w:pPr>
        <w:ind w:firstLine="720"/>
        <w:jc w:val="both"/>
      </w:pPr>
      <w:r>
        <w:t xml:space="preserve">Ņemot vērā attīstības plānā paredzēto, skola veido mācību gada uzdevumus, metodisko komisiju darba plānus, </w:t>
      </w:r>
      <w:proofErr w:type="spellStart"/>
      <w:r>
        <w:t>audzināšnas</w:t>
      </w:r>
      <w:proofErr w:type="spellEnd"/>
      <w:r>
        <w:t xml:space="preserve"> darba plānus un to pārraudzību.</w:t>
      </w:r>
    </w:p>
    <w:p w:rsidR="00A17240" w:rsidRDefault="00A17240" w:rsidP="00A17240">
      <w:pPr>
        <w:ind w:firstLine="720"/>
        <w:jc w:val="both"/>
      </w:pPr>
      <w:r>
        <w:t>Ar pašvērtējuma ziņojumu iepazīstināts skolas kolektīvs un vecāki.</w:t>
      </w:r>
    </w:p>
    <w:p w:rsidR="00A17240" w:rsidRPr="000F20D3" w:rsidRDefault="00A17240" w:rsidP="00A17240">
      <w:pPr>
        <w:jc w:val="both"/>
        <w:rPr>
          <w:u w:val="single"/>
        </w:rPr>
      </w:pPr>
      <w:r>
        <w:rPr>
          <w:u w:val="single"/>
        </w:rPr>
        <w:t>Stiprās puses:</w:t>
      </w:r>
    </w:p>
    <w:p w:rsidR="00A17240" w:rsidRDefault="00A17240" w:rsidP="00A17240">
      <w:pPr>
        <w:numPr>
          <w:ilvl w:val="0"/>
          <w:numId w:val="14"/>
        </w:numPr>
        <w:spacing w:after="0" w:line="240" w:lineRule="auto"/>
        <w:jc w:val="both"/>
      </w:pPr>
      <w:r>
        <w:t>Skolas darbinieki piedalās skolas darba izvērtēšanā.</w:t>
      </w:r>
    </w:p>
    <w:p w:rsidR="00A17240" w:rsidRDefault="00A17240" w:rsidP="00A17240">
      <w:pPr>
        <w:spacing w:after="0" w:line="240" w:lineRule="auto"/>
        <w:ind w:left="720"/>
        <w:jc w:val="both"/>
      </w:pPr>
    </w:p>
    <w:p w:rsidR="00A17240" w:rsidRPr="0051282E" w:rsidRDefault="00A17240" w:rsidP="00A17240">
      <w:pPr>
        <w:jc w:val="both"/>
        <w:rPr>
          <w:u w:val="single"/>
        </w:rPr>
      </w:pPr>
      <w:r w:rsidRPr="0051282E">
        <w:rPr>
          <w:u w:val="single"/>
        </w:rPr>
        <w:t>Tālākās attīstības vajadzības:</w:t>
      </w:r>
    </w:p>
    <w:p w:rsidR="00A17240" w:rsidRDefault="00A17240" w:rsidP="00A17240">
      <w:pPr>
        <w:numPr>
          <w:ilvl w:val="0"/>
          <w:numId w:val="15"/>
        </w:numPr>
        <w:spacing w:after="0" w:line="240" w:lineRule="auto"/>
        <w:jc w:val="both"/>
      </w:pPr>
      <w:r>
        <w:t>Atbilstoši vajadzībām veikt nepieciešamās korekcijas attīstības plānā.</w:t>
      </w:r>
    </w:p>
    <w:p w:rsidR="00A17240" w:rsidRDefault="00A17240" w:rsidP="00A17240">
      <w:pPr>
        <w:spacing w:after="0" w:line="240" w:lineRule="auto"/>
        <w:ind w:left="720"/>
        <w:jc w:val="both"/>
      </w:pPr>
    </w:p>
    <w:p w:rsidR="00A17240" w:rsidRDefault="00A17240" w:rsidP="00A17240">
      <w:pPr>
        <w:jc w:val="both"/>
      </w:pPr>
      <w:r>
        <w:t xml:space="preserve">Vērtējums:  labi </w:t>
      </w:r>
    </w:p>
    <w:p w:rsidR="00A17240" w:rsidRPr="00D92989" w:rsidRDefault="00A17240" w:rsidP="00A17240">
      <w:pPr>
        <w:jc w:val="both"/>
      </w:pPr>
    </w:p>
    <w:p w:rsidR="00A17240" w:rsidRPr="000E2966" w:rsidRDefault="00A17240" w:rsidP="00A17240">
      <w:pPr>
        <w:pStyle w:val="Sarakstarindkopa"/>
        <w:ind w:left="0"/>
        <w:rPr>
          <w:b/>
        </w:rPr>
      </w:pPr>
      <w:r>
        <w:rPr>
          <w:b/>
        </w:rPr>
        <w:t>7.2.Iestādes vadības darbs un personāla pārvaldība</w:t>
      </w:r>
    </w:p>
    <w:p w:rsidR="00A17240" w:rsidRDefault="00A17240" w:rsidP="00A17240">
      <w:pPr>
        <w:ind w:firstLine="720"/>
        <w:jc w:val="both"/>
      </w:pPr>
      <w:r>
        <w:t>Izglītības iestādē ir visa pedagoģiskā procesa organizēšanai nepieciešamā dokumentācija. Tā ir izstrādāta demokrātiski un atbilst likumu un citu normatīvo aktu prasībām. Obligātās dokumentācijas precīza izpilde tiek kontrolēta, tās izpildes kvalitāte tiek ņemta vērā, izvērtējot personāla darbu. Skolas darbību nosaka Izglītības iestādes nolikums, Iekšējie kārtības noteikumi, Skolēnu mācīšanās sasniegumu vērtēšanas kārtība, Skolas padomes reglaments un citi normatīvie dokumenti.</w:t>
      </w:r>
    </w:p>
    <w:p w:rsidR="00A17240" w:rsidRDefault="00A17240" w:rsidP="00A17240">
      <w:pPr>
        <w:ind w:firstLine="720"/>
      </w:pPr>
      <w:r>
        <w:t xml:space="preserve"> Ņemot vērā pedagoģisko darbinieku kvalifikāciju, darba pieredzi un skolas vajadzības, amatu aprakstos tiek noteikti pedagoģisko darbinieku pienākumi, tiesības un atbildība. Skolā ir izveidota saliedēta vadības komanda. Komandas vadībā kolektīvs strādā rezultatīvi, skolā valda darbīga, savstarpēji atbalstoša, radoša gaisotne. Vadības komanda uztur lietišķas, saprotošas attiecības ar skolotājiem, visiem darbiniekiem, pagasta pārvaldi, pagasta bibliotēkām, skolēniem un viņu vecākiem, Alūksnes novada pašvaldības Izglītības pārvaldi, dažādām sabiedriskām organizācijām.</w:t>
      </w:r>
    </w:p>
    <w:p w:rsidR="00A17240" w:rsidRDefault="00A17240" w:rsidP="00A17240">
      <w:pPr>
        <w:jc w:val="both"/>
      </w:pPr>
    </w:p>
    <w:p w:rsidR="00A17240" w:rsidRPr="0051282E" w:rsidRDefault="00A17240" w:rsidP="00A17240">
      <w:pPr>
        <w:jc w:val="both"/>
        <w:rPr>
          <w:u w:val="single"/>
        </w:rPr>
      </w:pPr>
      <w:r w:rsidRPr="0051282E">
        <w:rPr>
          <w:u w:val="single"/>
        </w:rPr>
        <w:t>Stiprās puses:</w:t>
      </w:r>
    </w:p>
    <w:p w:rsidR="00A17240" w:rsidRDefault="00A17240" w:rsidP="00A17240">
      <w:pPr>
        <w:numPr>
          <w:ilvl w:val="0"/>
          <w:numId w:val="16"/>
        </w:numPr>
        <w:spacing w:after="0" w:line="240" w:lineRule="auto"/>
        <w:jc w:val="both"/>
      </w:pPr>
      <w:r>
        <w:t>Iegūtā informācija tiek izmantota turpmākā skolas vadības darba plānošanā.</w:t>
      </w:r>
    </w:p>
    <w:p w:rsidR="00A17240" w:rsidRDefault="00A17240" w:rsidP="00A17240">
      <w:pPr>
        <w:numPr>
          <w:ilvl w:val="0"/>
          <w:numId w:val="16"/>
        </w:numPr>
        <w:spacing w:after="0" w:line="240" w:lineRule="auto"/>
        <w:jc w:val="both"/>
      </w:pPr>
      <w:r>
        <w:t>Laba sadarbība ar pašvaldību, pagasta pārvaldi, skolas padomi, skolēnu domi.</w:t>
      </w:r>
    </w:p>
    <w:p w:rsidR="00A17240" w:rsidRPr="0051282E" w:rsidRDefault="00A17240" w:rsidP="00A17240">
      <w:pPr>
        <w:jc w:val="both"/>
        <w:rPr>
          <w:u w:val="single"/>
        </w:rPr>
      </w:pPr>
      <w:r w:rsidRPr="0051282E">
        <w:rPr>
          <w:u w:val="single"/>
        </w:rPr>
        <w:t>Tālākās attīstības vajadzības:</w:t>
      </w:r>
    </w:p>
    <w:p w:rsidR="00A17240" w:rsidRDefault="00A17240" w:rsidP="00A17240">
      <w:pPr>
        <w:numPr>
          <w:ilvl w:val="0"/>
          <w:numId w:val="17"/>
        </w:numPr>
        <w:spacing w:after="0" w:line="240" w:lineRule="auto"/>
        <w:jc w:val="both"/>
      </w:pPr>
      <w:r>
        <w:lastRenderedPageBreak/>
        <w:t>Nepieciešamības gadījumā savlaicīgi veikt izmaiņas skolas iekšējos reglamentējošos dokumentos.</w:t>
      </w:r>
    </w:p>
    <w:p w:rsidR="00A17240" w:rsidRDefault="00A17240" w:rsidP="00A17240">
      <w:pPr>
        <w:spacing w:after="0" w:line="240" w:lineRule="auto"/>
        <w:ind w:left="720"/>
        <w:jc w:val="both"/>
      </w:pPr>
    </w:p>
    <w:p w:rsidR="00A17240" w:rsidRDefault="00A17240" w:rsidP="00A17240">
      <w:pPr>
        <w:jc w:val="both"/>
      </w:pPr>
      <w:r>
        <w:t xml:space="preserve">Vērtējums:  labi </w:t>
      </w:r>
    </w:p>
    <w:p w:rsidR="00A17240" w:rsidRDefault="00A17240" w:rsidP="00A17240">
      <w:pPr>
        <w:jc w:val="both"/>
      </w:pPr>
    </w:p>
    <w:p w:rsidR="00A17240" w:rsidRPr="00091DEC" w:rsidRDefault="00A17240" w:rsidP="00A17240">
      <w:pPr>
        <w:pStyle w:val="Sarakstarindkopa"/>
        <w:ind w:left="0"/>
        <w:rPr>
          <w:b/>
        </w:rPr>
      </w:pPr>
      <w:r w:rsidRPr="00091DEC">
        <w:rPr>
          <w:b/>
        </w:rPr>
        <w:t>7.3.</w:t>
      </w:r>
      <w:r>
        <w:rPr>
          <w:b/>
        </w:rPr>
        <w:t>Iestādes sadarbība ar citām institūcijām</w:t>
      </w:r>
    </w:p>
    <w:p w:rsidR="00A17240" w:rsidRDefault="00A17240" w:rsidP="00A17240">
      <w:pPr>
        <w:ind w:firstLine="720"/>
      </w:pPr>
      <w:r>
        <w:t xml:space="preserve">Strautiņu pamatskolai ir izveidojusies laba sadarbība ar Alūksnes novada pašvaldību, Alsviķu pagasta pārvaldi, Alūksnes novada pašvaldības Izglītības pārvaldi, Alūksnes novada pašvaldības Izglītības pārvaldes atbalsta personālu, Alūksnes Bērnu un jauniešu interešu centru un citām izglītības iestādēm. Skolas </w:t>
      </w:r>
      <w:r w:rsidR="00192013">
        <w:t xml:space="preserve">un pirmsskolas </w:t>
      </w:r>
      <w:r>
        <w:t>pasākumos un organizētajās tikšanās ar skolēniem, viņu vecākiem, pedagogiem un skolas darbiniekiem ciemojas novada pašvaldības pārstāvji, pagasta pārvaldes vadītāja un pagasta attīstības speciāliste, kura skolai palīdz veikt pārtikas iepirkumu.</w:t>
      </w:r>
    </w:p>
    <w:p w:rsidR="00A17240" w:rsidRDefault="00A17240" w:rsidP="00A17240">
      <w:pPr>
        <w:ind w:firstLine="720"/>
      </w:pPr>
      <w:r>
        <w:t>Veiksmīga sadarbība ir izveidojusies ar Alūksnes Kājnieku skolu un Zemessardzes bataljonu. Karavīri  un darbinieki organizē skolā izglītojošas un sportiskas aktivitātes. Vada praktiskās nodarbības pirmās palīdzības sniegšanā, tā palīdzot skolēnu komandai sagatavoties velo sacensībām.</w:t>
      </w:r>
    </w:p>
    <w:p w:rsidR="00A17240" w:rsidRDefault="00A17240" w:rsidP="00A17240">
      <w:pPr>
        <w:ind w:firstLine="720"/>
      </w:pPr>
      <w:r>
        <w:t>Konsultējamies un organizējam tikšanās ar sociālā dienesta, bāriņtiesas un policijas darbiniekiem.</w:t>
      </w:r>
    </w:p>
    <w:p w:rsidR="00A17240" w:rsidRDefault="00A17240" w:rsidP="00A17240">
      <w:pPr>
        <w:pStyle w:val="Sarakstarindkopa"/>
        <w:ind w:left="0" w:firstLine="720"/>
      </w:pPr>
      <w:r>
        <w:t>Regulāri piedalāmies pagasta informatīvajās sanāksmēs, kur tiekas visu pagastā esošo iestāžu vadītāji.</w:t>
      </w:r>
      <w:r w:rsidRPr="00BA2AE5">
        <w:t xml:space="preserve"> </w:t>
      </w:r>
      <w:r>
        <w:t>Piedalāmies Alsviķu kultūras nama organizētajos pasākumos gan kā dalībnieki, gan kā skatītāji. Apmeklējam pagasta bibliotēku organizētās aktivitātes.</w:t>
      </w:r>
    </w:p>
    <w:p w:rsidR="00A17240" w:rsidRPr="00522777" w:rsidRDefault="00A17240" w:rsidP="00A17240">
      <w:pPr>
        <w:ind w:firstLine="720"/>
      </w:pPr>
      <w:r>
        <w:t>Alsviķu pagasta pārvalde atbalsta skolēnu piedalīšanos olimpiādēs, sacensībās, konkursos, ekskursijās, nodrošinot ar transportu.</w:t>
      </w:r>
    </w:p>
    <w:p w:rsidR="00A17240" w:rsidRPr="0051282E" w:rsidRDefault="00A17240" w:rsidP="00A17240">
      <w:pPr>
        <w:jc w:val="both"/>
        <w:rPr>
          <w:u w:val="single"/>
        </w:rPr>
      </w:pPr>
      <w:r w:rsidRPr="0051282E">
        <w:rPr>
          <w:u w:val="single"/>
        </w:rPr>
        <w:t>Stiprās puses:</w:t>
      </w:r>
    </w:p>
    <w:p w:rsidR="00A17240" w:rsidRDefault="00A17240" w:rsidP="00A17240">
      <w:pPr>
        <w:numPr>
          <w:ilvl w:val="0"/>
          <w:numId w:val="16"/>
        </w:numPr>
        <w:spacing w:after="0" w:line="240" w:lineRule="auto"/>
        <w:jc w:val="both"/>
      </w:pPr>
      <w:r>
        <w:t>Prasme sadarboties ar pašvaldība iestādēm.</w:t>
      </w:r>
    </w:p>
    <w:p w:rsidR="00A17240" w:rsidRDefault="00A17240" w:rsidP="00A17240">
      <w:pPr>
        <w:spacing w:after="0" w:line="240" w:lineRule="auto"/>
        <w:ind w:left="720"/>
        <w:jc w:val="both"/>
      </w:pPr>
    </w:p>
    <w:p w:rsidR="00A17240" w:rsidRPr="0051282E" w:rsidRDefault="00A17240" w:rsidP="00A17240">
      <w:pPr>
        <w:jc w:val="both"/>
        <w:rPr>
          <w:u w:val="single"/>
        </w:rPr>
      </w:pPr>
      <w:r w:rsidRPr="0051282E">
        <w:rPr>
          <w:u w:val="single"/>
        </w:rPr>
        <w:t>Tālākās attīstības vajadzības:</w:t>
      </w:r>
    </w:p>
    <w:p w:rsidR="00A17240" w:rsidRDefault="00A17240" w:rsidP="00A17240">
      <w:pPr>
        <w:pStyle w:val="Sarakstarindkopa"/>
        <w:numPr>
          <w:ilvl w:val="0"/>
          <w:numId w:val="16"/>
        </w:numPr>
        <w:jc w:val="both"/>
      </w:pPr>
      <w:r>
        <w:t>Veidot sadarbību ar pagasta uzņēmējiem.</w:t>
      </w:r>
    </w:p>
    <w:p w:rsidR="00A17240" w:rsidRPr="003F28B0" w:rsidRDefault="00A17240" w:rsidP="00A17240">
      <w:pPr>
        <w:jc w:val="both"/>
      </w:pPr>
      <w:r>
        <w:t xml:space="preserve">Vērtējums : ļoti labi </w:t>
      </w:r>
    </w:p>
    <w:p w:rsidR="00A17240" w:rsidRPr="009C7BD1" w:rsidRDefault="00A17240" w:rsidP="009C7BD1">
      <w:pPr>
        <w:ind w:left="720"/>
        <w:jc w:val="center"/>
        <w:rPr>
          <w:b/>
          <w:sz w:val="28"/>
          <w:szCs w:val="28"/>
        </w:rPr>
      </w:pPr>
      <w:r>
        <w:rPr>
          <w:b/>
          <w:sz w:val="28"/>
          <w:szCs w:val="28"/>
        </w:rPr>
        <w:t>Citi sasniegumi</w:t>
      </w:r>
    </w:p>
    <w:p w:rsidR="00A17240" w:rsidRDefault="00A17240" w:rsidP="00A17240">
      <w:pPr>
        <w:jc w:val="center"/>
        <w:rPr>
          <w:b/>
        </w:rPr>
      </w:pPr>
      <w:r>
        <w:rPr>
          <w:b/>
        </w:rPr>
        <w:t>I</w:t>
      </w:r>
      <w:r w:rsidRPr="00815052">
        <w:rPr>
          <w:b/>
        </w:rPr>
        <w:t xml:space="preserve">zglītojamo sasniegumi mācību priekšmetu olimpiādēs un konkursos </w:t>
      </w:r>
      <w:r>
        <w:rPr>
          <w:b/>
        </w:rPr>
        <w:t xml:space="preserve">Alūksnes un Apes novados 2015./2016.māc. g. </w:t>
      </w:r>
    </w:p>
    <w:tbl>
      <w:tblPr>
        <w:tblStyle w:val="Reatabula"/>
        <w:tblW w:w="0" w:type="auto"/>
        <w:tblLook w:val="04A0" w:firstRow="1" w:lastRow="0" w:firstColumn="1" w:lastColumn="0" w:noHBand="0" w:noVBand="1"/>
      </w:tblPr>
      <w:tblGrid>
        <w:gridCol w:w="3115"/>
        <w:gridCol w:w="3115"/>
        <w:gridCol w:w="3116"/>
      </w:tblGrid>
      <w:tr w:rsidR="00A17240" w:rsidTr="008933C2">
        <w:tc>
          <w:tcPr>
            <w:tcW w:w="3115" w:type="dxa"/>
          </w:tcPr>
          <w:p w:rsidR="00A17240" w:rsidRPr="00BC04C9" w:rsidRDefault="00A17240" w:rsidP="008933C2">
            <w:pPr>
              <w:jc w:val="center"/>
              <w:rPr>
                <w:b/>
                <w:sz w:val="24"/>
                <w:szCs w:val="24"/>
              </w:rPr>
            </w:pPr>
            <w:r w:rsidRPr="00BC04C9">
              <w:rPr>
                <w:b/>
                <w:sz w:val="24"/>
                <w:szCs w:val="24"/>
              </w:rPr>
              <w:t>Olimpiāde/konkurss</w:t>
            </w:r>
          </w:p>
        </w:tc>
        <w:tc>
          <w:tcPr>
            <w:tcW w:w="3115" w:type="dxa"/>
          </w:tcPr>
          <w:p w:rsidR="00A17240" w:rsidRPr="00BC04C9" w:rsidRDefault="00A17240" w:rsidP="008933C2">
            <w:pPr>
              <w:jc w:val="center"/>
              <w:rPr>
                <w:b/>
                <w:sz w:val="24"/>
                <w:szCs w:val="24"/>
              </w:rPr>
            </w:pPr>
            <w:r w:rsidRPr="00BC04C9">
              <w:rPr>
                <w:b/>
                <w:sz w:val="24"/>
                <w:szCs w:val="24"/>
              </w:rPr>
              <w:t>Dalībnieki (klase, komanda)</w:t>
            </w:r>
          </w:p>
        </w:tc>
        <w:tc>
          <w:tcPr>
            <w:tcW w:w="3116" w:type="dxa"/>
          </w:tcPr>
          <w:p w:rsidR="00A17240" w:rsidRPr="00BC04C9" w:rsidRDefault="00A17240" w:rsidP="008933C2">
            <w:pPr>
              <w:jc w:val="center"/>
              <w:rPr>
                <w:b/>
                <w:sz w:val="24"/>
                <w:szCs w:val="24"/>
              </w:rPr>
            </w:pPr>
            <w:r w:rsidRPr="00BC04C9">
              <w:rPr>
                <w:b/>
                <w:sz w:val="24"/>
                <w:szCs w:val="24"/>
              </w:rPr>
              <w:t>Sasniegumi</w:t>
            </w:r>
          </w:p>
        </w:tc>
      </w:tr>
      <w:tr w:rsidR="00A17240" w:rsidTr="008933C2">
        <w:tc>
          <w:tcPr>
            <w:tcW w:w="3115" w:type="dxa"/>
          </w:tcPr>
          <w:p w:rsidR="00A17240" w:rsidRPr="00815052" w:rsidRDefault="00A17240" w:rsidP="008933C2">
            <w:pPr>
              <w:jc w:val="center"/>
              <w:rPr>
                <w:sz w:val="24"/>
                <w:szCs w:val="24"/>
              </w:rPr>
            </w:pPr>
            <w:r>
              <w:rPr>
                <w:sz w:val="24"/>
                <w:szCs w:val="24"/>
              </w:rPr>
              <w:t>Bioloģijas olimpiāde</w:t>
            </w:r>
          </w:p>
        </w:tc>
        <w:tc>
          <w:tcPr>
            <w:tcW w:w="3115" w:type="dxa"/>
          </w:tcPr>
          <w:p w:rsidR="00A17240" w:rsidRPr="00815052" w:rsidRDefault="00A17240" w:rsidP="008933C2">
            <w:pPr>
              <w:jc w:val="center"/>
              <w:rPr>
                <w:sz w:val="24"/>
                <w:szCs w:val="24"/>
              </w:rPr>
            </w:pPr>
            <w:r>
              <w:rPr>
                <w:sz w:val="24"/>
                <w:szCs w:val="24"/>
              </w:rPr>
              <w:t>9.klase</w:t>
            </w:r>
          </w:p>
        </w:tc>
        <w:tc>
          <w:tcPr>
            <w:tcW w:w="3116" w:type="dxa"/>
          </w:tcPr>
          <w:p w:rsidR="00A17240" w:rsidRDefault="00A17240" w:rsidP="008933C2">
            <w:pPr>
              <w:jc w:val="center"/>
              <w:rPr>
                <w:sz w:val="24"/>
                <w:szCs w:val="24"/>
              </w:rPr>
            </w:pPr>
            <w:r>
              <w:rPr>
                <w:sz w:val="24"/>
                <w:szCs w:val="24"/>
              </w:rPr>
              <w:t>2.vieta</w:t>
            </w:r>
          </w:p>
          <w:p w:rsidR="00A17240" w:rsidRPr="00815052" w:rsidRDefault="00A17240" w:rsidP="008933C2">
            <w:pPr>
              <w:jc w:val="center"/>
              <w:rPr>
                <w:sz w:val="24"/>
                <w:szCs w:val="24"/>
              </w:rPr>
            </w:pPr>
            <w:r>
              <w:rPr>
                <w:sz w:val="24"/>
                <w:szCs w:val="24"/>
              </w:rPr>
              <w:t>3.vieta</w:t>
            </w:r>
          </w:p>
        </w:tc>
      </w:tr>
      <w:tr w:rsidR="00A17240" w:rsidTr="008933C2">
        <w:tc>
          <w:tcPr>
            <w:tcW w:w="3115" w:type="dxa"/>
          </w:tcPr>
          <w:p w:rsidR="00A17240" w:rsidRPr="004073AE" w:rsidRDefault="00A17240" w:rsidP="008933C2">
            <w:pPr>
              <w:jc w:val="center"/>
              <w:rPr>
                <w:sz w:val="24"/>
                <w:szCs w:val="24"/>
              </w:rPr>
            </w:pPr>
            <w:r>
              <w:rPr>
                <w:sz w:val="24"/>
                <w:szCs w:val="24"/>
              </w:rPr>
              <w:t>Matemātikas olimpiāde</w:t>
            </w:r>
          </w:p>
        </w:tc>
        <w:tc>
          <w:tcPr>
            <w:tcW w:w="3115" w:type="dxa"/>
          </w:tcPr>
          <w:p w:rsidR="00A17240" w:rsidRPr="004073AE" w:rsidRDefault="00A17240" w:rsidP="008933C2">
            <w:pPr>
              <w:jc w:val="center"/>
              <w:rPr>
                <w:sz w:val="24"/>
                <w:szCs w:val="24"/>
              </w:rPr>
            </w:pPr>
            <w:r w:rsidRPr="004073AE">
              <w:rPr>
                <w:sz w:val="24"/>
                <w:szCs w:val="24"/>
              </w:rPr>
              <w:t>9.klase</w:t>
            </w:r>
          </w:p>
        </w:tc>
        <w:tc>
          <w:tcPr>
            <w:tcW w:w="3116" w:type="dxa"/>
          </w:tcPr>
          <w:p w:rsidR="00A17240" w:rsidRPr="004073AE" w:rsidRDefault="00A17240" w:rsidP="008933C2">
            <w:pPr>
              <w:jc w:val="center"/>
              <w:rPr>
                <w:sz w:val="24"/>
                <w:szCs w:val="24"/>
              </w:rPr>
            </w:pPr>
            <w:r>
              <w:rPr>
                <w:sz w:val="24"/>
                <w:szCs w:val="24"/>
              </w:rPr>
              <w:t>atzinība</w:t>
            </w:r>
          </w:p>
        </w:tc>
      </w:tr>
      <w:tr w:rsidR="00A17240" w:rsidTr="008933C2">
        <w:tc>
          <w:tcPr>
            <w:tcW w:w="3115" w:type="dxa"/>
          </w:tcPr>
          <w:p w:rsidR="00A17240" w:rsidRPr="004073AE" w:rsidRDefault="00A17240" w:rsidP="008933C2">
            <w:pPr>
              <w:jc w:val="center"/>
              <w:rPr>
                <w:sz w:val="24"/>
                <w:szCs w:val="24"/>
              </w:rPr>
            </w:pPr>
            <w:r w:rsidRPr="004073AE">
              <w:rPr>
                <w:sz w:val="24"/>
                <w:szCs w:val="24"/>
              </w:rPr>
              <w:t>Ķīmijas olimpiāde</w:t>
            </w:r>
          </w:p>
        </w:tc>
        <w:tc>
          <w:tcPr>
            <w:tcW w:w="3115" w:type="dxa"/>
          </w:tcPr>
          <w:p w:rsidR="00A17240" w:rsidRPr="004073AE" w:rsidRDefault="00A17240" w:rsidP="008933C2">
            <w:pPr>
              <w:jc w:val="center"/>
              <w:rPr>
                <w:sz w:val="24"/>
                <w:szCs w:val="24"/>
              </w:rPr>
            </w:pPr>
            <w:r>
              <w:rPr>
                <w:sz w:val="24"/>
                <w:szCs w:val="24"/>
              </w:rPr>
              <w:t>9.klase</w:t>
            </w:r>
          </w:p>
        </w:tc>
        <w:tc>
          <w:tcPr>
            <w:tcW w:w="3116" w:type="dxa"/>
          </w:tcPr>
          <w:p w:rsidR="00A17240" w:rsidRDefault="00A17240" w:rsidP="008933C2">
            <w:pPr>
              <w:jc w:val="center"/>
              <w:rPr>
                <w:sz w:val="24"/>
                <w:szCs w:val="24"/>
              </w:rPr>
            </w:pPr>
            <w:r>
              <w:rPr>
                <w:sz w:val="24"/>
                <w:szCs w:val="24"/>
              </w:rPr>
              <w:t>2.vieta</w:t>
            </w:r>
          </w:p>
          <w:p w:rsidR="00A17240" w:rsidRPr="004073AE" w:rsidRDefault="00A17240" w:rsidP="008933C2">
            <w:pPr>
              <w:jc w:val="center"/>
              <w:rPr>
                <w:sz w:val="24"/>
                <w:szCs w:val="24"/>
              </w:rPr>
            </w:pPr>
            <w:r>
              <w:rPr>
                <w:sz w:val="24"/>
                <w:szCs w:val="24"/>
              </w:rPr>
              <w:t>3.vieta</w:t>
            </w:r>
          </w:p>
        </w:tc>
      </w:tr>
      <w:tr w:rsidR="00A17240" w:rsidTr="008933C2">
        <w:tc>
          <w:tcPr>
            <w:tcW w:w="3115" w:type="dxa"/>
          </w:tcPr>
          <w:p w:rsidR="00A17240" w:rsidRPr="004073AE" w:rsidRDefault="00A17240" w:rsidP="008933C2">
            <w:pPr>
              <w:jc w:val="center"/>
              <w:rPr>
                <w:sz w:val="24"/>
                <w:szCs w:val="24"/>
              </w:rPr>
            </w:pPr>
            <w:r>
              <w:rPr>
                <w:sz w:val="24"/>
                <w:szCs w:val="24"/>
              </w:rPr>
              <w:t>Skatuves runas konkurss</w:t>
            </w:r>
          </w:p>
        </w:tc>
        <w:tc>
          <w:tcPr>
            <w:tcW w:w="3115" w:type="dxa"/>
          </w:tcPr>
          <w:p w:rsidR="00A17240" w:rsidRPr="004073AE" w:rsidRDefault="00A17240" w:rsidP="008933C2">
            <w:pPr>
              <w:jc w:val="center"/>
              <w:rPr>
                <w:sz w:val="24"/>
                <w:szCs w:val="24"/>
              </w:rPr>
            </w:pPr>
            <w:r>
              <w:rPr>
                <w:sz w:val="24"/>
                <w:szCs w:val="24"/>
              </w:rPr>
              <w:t>9.klase</w:t>
            </w:r>
          </w:p>
        </w:tc>
        <w:tc>
          <w:tcPr>
            <w:tcW w:w="3116" w:type="dxa"/>
          </w:tcPr>
          <w:p w:rsidR="00A17240" w:rsidRDefault="00A17240" w:rsidP="008933C2">
            <w:pPr>
              <w:jc w:val="center"/>
              <w:rPr>
                <w:sz w:val="24"/>
                <w:szCs w:val="24"/>
              </w:rPr>
            </w:pPr>
            <w:r>
              <w:rPr>
                <w:sz w:val="24"/>
                <w:szCs w:val="24"/>
              </w:rPr>
              <w:t>1.vieta (novadā)</w:t>
            </w:r>
          </w:p>
          <w:p w:rsidR="00A17240" w:rsidRPr="004073AE" w:rsidRDefault="00A17240" w:rsidP="008933C2">
            <w:pPr>
              <w:jc w:val="center"/>
              <w:rPr>
                <w:sz w:val="24"/>
                <w:szCs w:val="24"/>
              </w:rPr>
            </w:pPr>
            <w:r>
              <w:rPr>
                <w:sz w:val="24"/>
                <w:szCs w:val="24"/>
              </w:rPr>
              <w:t>2.vieta (reģionā)</w:t>
            </w:r>
          </w:p>
        </w:tc>
      </w:tr>
      <w:tr w:rsidR="00A17240" w:rsidTr="008933C2">
        <w:tc>
          <w:tcPr>
            <w:tcW w:w="3115" w:type="dxa"/>
          </w:tcPr>
          <w:p w:rsidR="00A17240" w:rsidRPr="00EF4D30" w:rsidRDefault="00A17240" w:rsidP="008933C2">
            <w:pPr>
              <w:jc w:val="center"/>
              <w:rPr>
                <w:sz w:val="24"/>
                <w:szCs w:val="24"/>
              </w:rPr>
            </w:pPr>
            <w:r w:rsidRPr="00EF4D30">
              <w:rPr>
                <w:sz w:val="24"/>
                <w:szCs w:val="24"/>
              </w:rPr>
              <w:lastRenderedPageBreak/>
              <w:t>Diktātu konkurss latviešu valodā</w:t>
            </w:r>
          </w:p>
        </w:tc>
        <w:tc>
          <w:tcPr>
            <w:tcW w:w="3115" w:type="dxa"/>
          </w:tcPr>
          <w:p w:rsidR="00A17240" w:rsidRDefault="00A17240" w:rsidP="008933C2">
            <w:pPr>
              <w:jc w:val="center"/>
              <w:rPr>
                <w:sz w:val="24"/>
                <w:szCs w:val="24"/>
              </w:rPr>
            </w:pPr>
            <w:r>
              <w:rPr>
                <w:sz w:val="24"/>
                <w:szCs w:val="24"/>
              </w:rPr>
              <w:t>5.klase</w:t>
            </w:r>
          </w:p>
          <w:p w:rsidR="00A17240" w:rsidRPr="00EF4D30" w:rsidRDefault="00A17240" w:rsidP="008933C2">
            <w:pPr>
              <w:jc w:val="center"/>
              <w:rPr>
                <w:sz w:val="24"/>
                <w:szCs w:val="24"/>
              </w:rPr>
            </w:pPr>
            <w:r>
              <w:rPr>
                <w:sz w:val="24"/>
                <w:szCs w:val="24"/>
              </w:rPr>
              <w:t>6.klase</w:t>
            </w:r>
          </w:p>
        </w:tc>
        <w:tc>
          <w:tcPr>
            <w:tcW w:w="3116" w:type="dxa"/>
          </w:tcPr>
          <w:p w:rsidR="00A17240" w:rsidRDefault="00A17240" w:rsidP="008933C2">
            <w:pPr>
              <w:jc w:val="center"/>
              <w:rPr>
                <w:sz w:val="24"/>
                <w:szCs w:val="24"/>
              </w:rPr>
            </w:pPr>
            <w:r>
              <w:rPr>
                <w:sz w:val="24"/>
                <w:szCs w:val="24"/>
              </w:rPr>
              <w:t>3.vieta</w:t>
            </w:r>
          </w:p>
          <w:p w:rsidR="00A17240" w:rsidRPr="00EF4D30" w:rsidRDefault="00A17240" w:rsidP="008933C2">
            <w:pPr>
              <w:jc w:val="center"/>
              <w:rPr>
                <w:sz w:val="24"/>
                <w:szCs w:val="24"/>
              </w:rPr>
            </w:pPr>
            <w:r>
              <w:rPr>
                <w:sz w:val="24"/>
                <w:szCs w:val="24"/>
              </w:rPr>
              <w:t>3.vieta</w:t>
            </w:r>
          </w:p>
        </w:tc>
      </w:tr>
    </w:tbl>
    <w:p w:rsidR="00A17240" w:rsidRPr="008E42BB" w:rsidRDefault="00A17240" w:rsidP="00A17240">
      <w:pPr>
        <w:rPr>
          <w:b/>
          <w:sz w:val="28"/>
          <w:szCs w:val="28"/>
        </w:rPr>
      </w:pPr>
    </w:p>
    <w:p w:rsidR="00A17240" w:rsidRPr="00A009D0" w:rsidRDefault="00A17240" w:rsidP="00A17240">
      <w:pPr>
        <w:spacing w:after="0"/>
        <w:jc w:val="center"/>
        <w:rPr>
          <w:b/>
        </w:rPr>
      </w:pPr>
      <w:r w:rsidRPr="00A009D0">
        <w:rPr>
          <w:b/>
        </w:rPr>
        <w:t>Izglītības iestādes dalība ārp</w:t>
      </w:r>
      <w:r>
        <w:rPr>
          <w:b/>
        </w:rPr>
        <w:t>usskolas aktivitātēs, konkursos reģionā un valstī</w:t>
      </w:r>
    </w:p>
    <w:p w:rsidR="00A17240" w:rsidRPr="00A009D0" w:rsidRDefault="00A17240" w:rsidP="00A17240">
      <w:pPr>
        <w:spacing w:after="0"/>
        <w:jc w:val="center"/>
        <w:rPr>
          <w:b/>
        </w:rPr>
      </w:pPr>
      <w:r>
        <w:rPr>
          <w:b/>
        </w:rPr>
        <w:t>2015./2016</w:t>
      </w:r>
      <w:r w:rsidRPr="00A009D0">
        <w:rPr>
          <w:b/>
        </w:rPr>
        <w:t>.m.g.</w:t>
      </w:r>
      <w:r>
        <w:rPr>
          <w:b/>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260"/>
        <w:gridCol w:w="3119"/>
      </w:tblGrid>
      <w:tr w:rsidR="00A17240" w:rsidRPr="00E65629" w:rsidTr="008933C2">
        <w:tc>
          <w:tcPr>
            <w:tcW w:w="2972" w:type="dxa"/>
          </w:tcPr>
          <w:p w:rsidR="00A17240" w:rsidRPr="00E65629" w:rsidRDefault="00A17240" w:rsidP="008933C2">
            <w:pPr>
              <w:spacing w:after="0" w:line="240" w:lineRule="auto"/>
              <w:jc w:val="center"/>
              <w:rPr>
                <w:b/>
              </w:rPr>
            </w:pPr>
            <w:r w:rsidRPr="00E65629">
              <w:rPr>
                <w:b/>
              </w:rPr>
              <w:t>Pasākums</w:t>
            </w:r>
          </w:p>
          <w:p w:rsidR="00A17240" w:rsidRPr="00E65629" w:rsidRDefault="00A17240" w:rsidP="008933C2">
            <w:pPr>
              <w:spacing w:after="0" w:line="240" w:lineRule="auto"/>
              <w:jc w:val="center"/>
              <w:rPr>
                <w:b/>
              </w:rPr>
            </w:pPr>
          </w:p>
        </w:tc>
        <w:tc>
          <w:tcPr>
            <w:tcW w:w="3260" w:type="dxa"/>
          </w:tcPr>
          <w:p w:rsidR="00A17240" w:rsidRPr="00E65629" w:rsidRDefault="00A17240" w:rsidP="008933C2">
            <w:pPr>
              <w:spacing w:after="0" w:line="240" w:lineRule="auto"/>
              <w:jc w:val="center"/>
              <w:rPr>
                <w:b/>
              </w:rPr>
            </w:pPr>
            <w:r w:rsidRPr="00E65629">
              <w:rPr>
                <w:b/>
              </w:rPr>
              <w:t xml:space="preserve">Dalībnieki </w:t>
            </w:r>
          </w:p>
        </w:tc>
        <w:tc>
          <w:tcPr>
            <w:tcW w:w="3119" w:type="dxa"/>
          </w:tcPr>
          <w:p w:rsidR="00A17240" w:rsidRPr="00E65629" w:rsidRDefault="00A17240" w:rsidP="008933C2">
            <w:pPr>
              <w:spacing w:after="0" w:line="240" w:lineRule="auto"/>
              <w:jc w:val="center"/>
              <w:rPr>
                <w:b/>
              </w:rPr>
            </w:pPr>
            <w:r w:rsidRPr="00E65629">
              <w:rPr>
                <w:b/>
              </w:rPr>
              <w:t>Rezultāts</w:t>
            </w:r>
          </w:p>
        </w:tc>
      </w:tr>
      <w:tr w:rsidR="00A17240" w:rsidRPr="00E65629" w:rsidTr="008933C2">
        <w:tc>
          <w:tcPr>
            <w:tcW w:w="2972" w:type="dxa"/>
          </w:tcPr>
          <w:p w:rsidR="00A17240" w:rsidRPr="000C568F" w:rsidRDefault="00A17240" w:rsidP="008933C2">
            <w:pPr>
              <w:spacing w:after="0" w:line="240" w:lineRule="auto"/>
              <w:jc w:val="center"/>
            </w:pPr>
            <w:r>
              <w:t>Konkurss „Gribu būt mobils!” (2 kārtas)</w:t>
            </w:r>
          </w:p>
        </w:tc>
        <w:tc>
          <w:tcPr>
            <w:tcW w:w="3260" w:type="dxa"/>
          </w:tcPr>
          <w:p w:rsidR="00A17240" w:rsidRDefault="00A17240" w:rsidP="008933C2">
            <w:pPr>
              <w:spacing w:after="0" w:line="240" w:lineRule="auto"/>
              <w:jc w:val="center"/>
            </w:pPr>
            <w:r>
              <w:t xml:space="preserve"> 2 komandas</w:t>
            </w:r>
          </w:p>
          <w:p w:rsidR="00A17240" w:rsidRPr="008C17DA" w:rsidRDefault="00A17240" w:rsidP="008933C2">
            <w:pPr>
              <w:spacing w:after="0" w:line="240" w:lineRule="auto"/>
              <w:jc w:val="center"/>
            </w:pPr>
            <w:r>
              <w:t>8</w:t>
            </w:r>
          </w:p>
        </w:tc>
        <w:tc>
          <w:tcPr>
            <w:tcW w:w="3119" w:type="dxa"/>
          </w:tcPr>
          <w:p w:rsidR="00A17240" w:rsidRPr="006552AE" w:rsidRDefault="00A17240" w:rsidP="008933C2">
            <w:pPr>
              <w:spacing w:after="0" w:line="240" w:lineRule="auto"/>
              <w:jc w:val="center"/>
            </w:pPr>
            <w:r w:rsidRPr="006552AE">
              <w:t>1.vieta</w:t>
            </w:r>
            <w:r>
              <w:t xml:space="preserve"> un</w:t>
            </w:r>
          </w:p>
          <w:p w:rsidR="00A17240" w:rsidRPr="00591F48" w:rsidRDefault="00A17240" w:rsidP="008933C2">
            <w:pPr>
              <w:spacing w:after="0" w:line="240" w:lineRule="auto"/>
              <w:jc w:val="center"/>
            </w:pPr>
            <w:r>
              <w:t>3</w:t>
            </w:r>
            <w:r w:rsidRPr="00591F48">
              <w:t>.vieta</w:t>
            </w:r>
            <w:r>
              <w:t xml:space="preserve"> reģionā</w:t>
            </w:r>
          </w:p>
        </w:tc>
      </w:tr>
      <w:tr w:rsidR="00A17240" w:rsidRPr="00E65629" w:rsidTr="008933C2">
        <w:tc>
          <w:tcPr>
            <w:tcW w:w="2972" w:type="dxa"/>
          </w:tcPr>
          <w:p w:rsidR="00A17240" w:rsidRPr="00831B06" w:rsidRDefault="00A17240" w:rsidP="008933C2">
            <w:pPr>
              <w:spacing w:after="0" w:line="240" w:lineRule="auto"/>
              <w:jc w:val="center"/>
            </w:pPr>
            <w:r>
              <w:t xml:space="preserve">Republikas velo sacensības “Baložu </w:t>
            </w:r>
            <w:proofErr w:type="spellStart"/>
            <w:r>
              <w:t>velodrošībai</w:t>
            </w:r>
            <w:proofErr w:type="spellEnd"/>
            <w:r>
              <w:t xml:space="preserve"> -10”</w:t>
            </w:r>
          </w:p>
        </w:tc>
        <w:tc>
          <w:tcPr>
            <w:tcW w:w="3260" w:type="dxa"/>
          </w:tcPr>
          <w:p w:rsidR="00A17240" w:rsidRDefault="00A17240" w:rsidP="008933C2">
            <w:pPr>
              <w:spacing w:after="0" w:line="240" w:lineRule="auto"/>
              <w:jc w:val="center"/>
            </w:pPr>
            <w:r>
              <w:t>15</w:t>
            </w:r>
          </w:p>
          <w:p w:rsidR="00A17240" w:rsidRPr="000C568F" w:rsidRDefault="00A17240" w:rsidP="008933C2">
            <w:pPr>
              <w:spacing w:after="0" w:line="240" w:lineRule="auto"/>
              <w:jc w:val="center"/>
            </w:pPr>
            <w:r>
              <w:t>17</w:t>
            </w:r>
          </w:p>
        </w:tc>
        <w:tc>
          <w:tcPr>
            <w:tcW w:w="3119" w:type="dxa"/>
          </w:tcPr>
          <w:p w:rsidR="00A17240" w:rsidRPr="006552AE" w:rsidRDefault="00A17240" w:rsidP="008933C2">
            <w:pPr>
              <w:spacing w:after="0" w:line="240" w:lineRule="auto"/>
              <w:jc w:val="center"/>
            </w:pPr>
            <w:r>
              <w:t>2.vieta-4</w:t>
            </w:r>
            <w:r w:rsidRPr="006552AE">
              <w:t>,</w:t>
            </w:r>
          </w:p>
          <w:p w:rsidR="00A17240" w:rsidRPr="006552AE" w:rsidRDefault="00A17240" w:rsidP="008933C2">
            <w:pPr>
              <w:spacing w:after="0" w:line="240" w:lineRule="auto"/>
              <w:jc w:val="center"/>
            </w:pPr>
            <w:r>
              <w:t>3.vieta-4</w:t>
            </w:r>
          </w:p>
        </w:tc>
      </w:tr>
      <w:tr w:rsidR="00A17240" w:rsidRPr="00E65629" w:rsidTr="008933C2">
        <w:tc>
          <w:tcPr>
            <w:tcW w:w="2972" w:type="dxa"/>
          </w:tcPr>
          <w:p w:rsidR="00A17240" w:rsidRPr="00892756" w:rsidRDefault="00A17240" w:rsidP="008933C2">
            <w:pPr>
              <w:spacing w:after="0" w:line="240" w:lineRule="auto"/>
              <w:jc w:val="center"/>
            </w:pPr>
            <w:r w:rsidRPr="00892756">
              <w:t>Jauno satiksmes dalībnieku forums Ronīšos</w:t>
            </w:r>
          </w:p>
        </w:tc>
        <w:tc>
          <w:tcPr>
            <w:tcW w:w="3260" w:type="dxa"/>
          </w:tcPr>
          <w:p w:rsidR="00A17240" w:rsidRPr="000C568F" w:rsidRDefault="00A17240" w:rsidP="008933C2">
            <w:pPr>
              <w:spacing w:after="0" w:line="240" w:lineRule="auto"/>
              <w:jc w:val="center"/>
            </w:pPr>
            <w:r>
              <w:t>6</w:t>
            </w:r>
          </w:p>
        </w:tc>
        <w:tc>
          <w:tcPr>
            <w:tcW w:w="3119" w:type="dxa"/>
          </w:tcPr>
          <w:p w:rsidR="00A17240" w:rsidRPr="006552AE" w:rsidRDefault="00A17240" w:rsidP="008933C2">
            <w:pPr>
              <w:spacing w:after="0" w:line="240" w:lineRule="auto"/>
              <w:jc w:val="center"/>
            </w:pPr>
            <w:r>
              <w:t>6</w:t>
            </w:r>
            <w:r w:rsidRPr="006552AE">
              <w:t>.vieta valstī</w:t>
            </w:r>
          </w:p>
          <w:p w:rsidR="00A17240" w:rsidRPr="006552AE" w:rsidRDefault="00A17240" w:rsidP="008933C2">
            <w:pPr>
              <w:spacing w:after="0" w:line="240" w:lineRule="auto"/>
              <w:jc w:val="center"/>
            </w:pPr>
          </w:p>
        </w:tc>
      </w:tr>
      <w:tr w:rsidR="00A17240" w:rsidRPr="00E65629" w:rsidTr="008933C2">
        <w:tc>
          <w:tcPr>
            <w:tcW w:w="2972" w:type="dxa"/>
          </w:tcPr>
          <w:p w:rsidR="00A17240" w:rsidRPr="008D1254" w:rsidRDefault="00A17240" w:rsidP="008933C2">
            <w:pPr>
              <w:spacing w:after="0" w:line="240" w:lineRule="auto"/>
              <w:jc w:val="center"/>
              <w:rPr>
                <w:b/>
              </w:rPr>
            </w:pPr>
            <w:r w:rsidRPr="009E04DB">
              <w:t>Vidzemes novada mazpulku projektu</w:t>
            </w:r>
            <w:r>
              <w:rPr>
                <w:b/>
              </w:rPr>
              <w:t xml:space="preserve"> </w:t>
            </w:r>
            <w:r w:rsidRPr="009E04DB">
              <w:t>forums</w:t>
            </w:r>
          </w:p>
        </w:tc>
        <w:tc>
          <w:tcPr>
            <w:tcW w:w="3260" w:type="dxa"/>
          </w:tcPr>
          <w:p w:rsidR="00A17240" w:rsidRPr="000C568F" w:rsidRDefault="00A17240" w:rsidP="008933C2">
            <w:pPr>
              <w:spacing w:after="0" w:line="240" w:lineRule="auto"/>
              <w:jc w:val="center"/>
            </w:pPr>
            <w:r>
              <w:t>10</w:t>
            </w:r>
          </w:p>
        </w:tc>
        <w:tc>
          <w:tcPr>
            <w:tcW w:w="3119" w:type="dxa"/>
          </w:tcPr>
          <w:p w:rsidR="00A17240" w:rsidRDefault="00A17240" w:rsidP="008933C2">
            <w:pPr>
              <w:spacing w:after="0" w:line="240" w:lineRule="auto"/>
              <w:jc w:val="center"/>
            </w:pPr>
            <w:r>
              <w:t>2.vieta -1</w:t>
            </w:r>
          </w:p>
          <w:p w:rsidR="00A17240" w:rsidRDefault="00A17240" w:rsidP="008933C2">
            <w:pPr>
              <w:spacing w:after="0" w:line="240" w:lineRule="auto"/>
              <w:jc w:val="center"/>
            </w:pPr>
            <w:r>
              <w:t>3.vieta - 2</w:t>
            </w:r>
          </w:p>
          <w:p w:rsidR="00A17240" w:rsidRPr="006552AE" w:rsidRDefault="00A17240" w:rsidP="008933C2">
            <w:pPr>
              <w:spacing w:after="0" w:line="240" w:lineRule="auto"/>
              <w:jc w:val="center"/>
            </w:pPr>
            <w:r>
              <w:t>atzinības - 2</w:t>
            </w:r>
          </w:p>
        </w:tc>
      </w:tr>
    </w:tbl>
    <w:p w:rsidR="00A17240" w:rsidRDefault="00A17240" w:rsidP="00A17240">
      <w:pPr>
        <w:rPr>
          <w:b/>
          <w:sz w:val="28"/>
          <w:szCs w:val="28"/>
        </w:rPr>
      </w:pPr>
    </w:p>
    <w:p w:rsidR="00A17240" w:rsidRDefault="00A17240" w:rsidP="00A17240">
      <w:pPr>
        <w:jc w:val="center"/>
        <w:rPr>
          <w:b/>
        </w:rPr>
      </w:pPr>
      <w:r>
        <w:rPr>
          <w:b/>
        </w:rPr>
        <w:t>I</w:t>
      </w:r>
      <w:r w:rsidRPr="00815052">
        <w:rPr>
          <w:b/>
        </w:rPr>
        <w:t xml:space="preserve">zglītojamo sasniegumi mācību priekšmetu olimpiādēs un konkursos </w:t>
      </w:r>
      <w:r>
        <w:rPr>
          <w:b/>
        </w:rPr>
        <w:t>Alūksnes un Apes novados 2016./2017.māc. g.</w:t>
      </w:r>
    </w:p>
    <w:tbl>
      <w:tblPr>
        <w:tblStyle w:val="Reatabula"/>
        <w:tblW w:w="0" w:type="auto"/>
        <w:tblLook w:val="04A0" w:firstRow="1" w:lastRow="0" w:firstColumn="1" w:lastColumn="0" w:noHBand="0" w:noVBand="1"/>
      </w:tblPr>
      <w:tblGrid>
        <w:gridCol w:w="3115"/>
        <w:gridCol w:w="3115"/>
        <w:gridCol w:w="3116"/>
      </w:tblGrid>
      <w:tr w:rsidR="00A17240" w:rsidTr="008933C2">
        <w:tc>
          <w:tcPr>
            <w:tcW w:w="3115" w:type="dxa"/>
          </w:tcPr>
          <w:p w:rsidR="00A17240" w:rsidRPr="003364B0" w:rsidRDefault="00A17240" w:rsidP="008933C2">
            <w:pPr>
              <w:jc w:val="center"/>
              <w:rPr>
                <w:b/>
                <w:sz w:val="24"/>
                <w:szCs w:val="24"/>
              </w:rPr>
            </w:pPr>
            <w:r w:rsidRPr="003364B0">
              <w:rPr>
                <w:b/>
                <w:sz w:val="24"/>
                <w:szCs w:val="24"/>
              </w:rPr>
              <w:t>Olimpiāde/konkurss</w:t>
            </w:r>
          </w:p>
        </w:tc>
        <w:tc>
          <w:tcPr>
            <w:tcW w:w="3115" w:type="dxa"/>
          </w:tcPr>
          <w:p w:rsidR="00A17240" w:rsidRPr="003364B0" w:rsidRDefault="00A17240" w:rsidP="008933C2">
            <w:pPr>
              <w:jc w:val="center"/>
              <w:rPr>
                <w:b/>
                <w:sz w:val="24"/>
                <w:szCs w:val="24"/>
              </w:rPr>
            </w:pPr>
            <w:r w:rsidRPr="003364B0">
              <w:rPr>
                <w:b/>
                <w:sz w:val="24"/>
                <w:szCs w:val="24"/>
              </w:rPr>
              <w:t>Dalībnieki</w:t>
            </w:r>
          </w:p>
        </w:tc>
        <w:tc>
          <w:tcPr>
            <w:tcW w:w="3116" w:type="dxa"/>
          </w:tcPr>
          <w:p w:rsidR="00A17240" w:rsidRPr="003364B0" w:rsidRDefault="00A17240" w:rsidP="008933C2">
            <w:pPr>
              <w:jc w:val="center"/>
              <w:rPr>
                <w:b/>
                <w:sz w:val="24"/>
                <w:szCs w:val="24"/>
              </w:rPr>
            </w:pPr>
            <w:r w:rsidRPr="003364B0">
              <w:rPr>
                <w:b/>
                <w:sz w:val="24"/>
                <w:szCs w:val="24"/>
              </w:rPr>
              <w:t>Sasniegumi</w:t>
            </w:r>
          </w:p>
        </w:tc>
      </w:tr>
      <w:tr w:rsidR="00A17240" w:rsidTr="008933C2">
        <w:tc>
          <w:tcPr>
            <w:tcW w:w="3115" w:type="dxa"/>
          </w:tcPr>
          <w:p w:rsidR="00A17240" w:rsidRPr="00815052" w:rsidRDefault="00A17240" w:rsidP="008933C2">
            <w:pPr>
              <w:jc w:val="center"/>
              <w:rPr>
                <w:sz w:val="24"/>
                <w:szCs w:val="24"/>
              </w:rPr>
            </w:pPr>
            <w:r>
              <w:rPr>
                <w:sz w:val="24"/>
                <w:szCs w:val="24"/>
              </w:rPr>
              <w:t>Bioloģijas olimpiāde</w:t>
            </w:r>
          </w:p>
        </w:tc>
        <w:tc>
          <w:tcPr>
            <w:tcW w:w="3115" w:type="dxa"/>
          </w:tcPr>
          <w:p w:rsidR="00A17240" w:rsidRPr="00815052" w:rsidRDefault="00A17240" w:rsidP="008933C2">
            <w:pPr>
              <w:jc w:val="center"/>
              <w:rPr>
                <w:sz w:val="24"/>
                <w:szCs w:val="24"/>
              </w:rPr>
            </w:pPr>
            <w:r>
              <w:rPr>
                <w:sz w:val="24"/>
                <w:szCs w:val="24"/>
              </w:rPr>
              <w:t>9.klase</w:t>
            </w:r>
          </w:p>
        </w:tc>
        <w:tc>
          <w:tcPr>
            <w:tcW w:w="3116" w:type="dxa"/>
          </w:tcPr>
          <w:p w:rsidR="00A17240" w:rsidRPr="00815052" w:rsidRDefault="00A17240" w:rsidP="008933C2">
            <w:pPr>
              <w:jc w:val="center"/>
              <w:rPr>
                <w:sz w:val="24"/>
                <w:szCs w:val="24"/>
              </w:rPr>
            </w:pPr>
            <w:r>
              <w:rPr>
                <w:sz w:val="24"/>
                <w:szCs w:val="24"/>
              </w:rPr>
              <w:t>3.vieta</w:t>
            </w:r>
          </w:p>
        </w:tc>
      </w:tr>
      <w:tr w:rsidR="00A17240" w:rsidTr="008933C2">
        <w:tc>
          <w:tcPr>
            <w:tcW w:w="3115" w:type="dxa"/>
          </w:tcPr>
          <w:p w:rsidR="00A17240" w:rsidRPr="00815052" w:rsidRDefault="00A17240" w:rsidP="008933C2">
            <w:pPr>
              <w:rPr>
                <w:sz w:val="24"/>
                <w:szCs w:val="24"/>
              </w:rPr>
            </w:pPr>
            <w:r>
              <w:rPr>
                <w:sz w:val="24"/>
                <w:szCs w:val="24"/>
              </w:rPr>
              <w:t xml:space="preserve">       Ķīmijas olimpiāde</w:t>
            </w:r>
          </w:p>
        </w:tc>
        <w:tc>
          <w:tcPr>
            <w:tcW w:w="3115" w:type="dxa"/>
          </w:tcPr>
          <w:p w:rsidR="00A17240" w:rsidRPr="00815052" w:rsidRDefault="00A17240" w:rsidP="008933C2">
            <w:pPr>
              <w:jc w:val="center"/>
              <w:rPr>
                <w:sz w:val="24"/>
                <w:szCs w:val="24"/>
              </w:rPr>
            </w:pPr>
            <w:r>
              <w:rPr>
                <w:sz w:val="24"/>
                <w:szCs w:val="24"/>
              </w:rPr>
              <w:t>9.klase</w:t>
            </w:r>
          </w:p>
        </w:tc>
        <w:tc>
          <w:tcPr>
            <w:tcW w:w="3116" w:type="dxa"/>
          </w:tcPr>
          <w:p w:rsidR="00A17240" w:rsidRPr="00815052" w:rsidRDefault="00A17240" w:rsidP="008933C2">
            <w:pPr>
              <w:jc w:val="center"/>
              <w:rPr>
                <w:sz w:val="24"/>
                <w:szCs w:val="24"/>
              </w:rPr>
            </w:pPr>
            <w:r>
              <w:rPr>
                <w:sz w:val="24"/>
                <w:szCs w:val="24"/>
              </w:rPr>
              <w:t xml:space="preserve"> atzinība</w:t>
            </w:r>
          </w:p>
        </w:tc>
      </w:tr>
      <w:tr w:rsidR="00A17240" w:rsidTr="008933C2">
        <w:tc>
          <w:tcPr>
            <w:tcW w:w="3115" w:type="dxa"/>
          </w:tcPr>
          <w:p w:rsidR="00A17240" w:rsidRPr="00815052" w:rsidRDefault="00A17240" w:rsidP="008933C2">
            <w:pPr>
              <w:jc w:val="center"/>
              <w:rPr>
                <w:sz w:val="24"/>
                <w:szCs w:val="24"/>
              </w:rPr>
            </w:pPr>
            <w:r>
              <w:rPr>
                <w:sz w:val="24"/>
                <w:szCs w:val="24"/>
              </w:rPr>
              <w:t>Matemātikas olimpiāde</w:t>
            </w:r>
          </w:p>
        </w:tc>
        <w:tc>
          <w:tcPr>
            <w:tcW w:w="3115" w:type="dxa"/>
          </w:tcPr>
          <w:p w:rsidR="00A17240" w:rsidRPr="00815052" w:rsidRDefault="00A17240" w:rsidP="008933C2">
            <w:pPr>
              <w:jc w:val="center"/>
              <w:rPr>
                <w:sz w:val="24"/>
                <w:szCs w:val="24"/>
              </w:rPr>
            </w:pPr>
            <w:r>
              <w:rPr>
                <w:sz w:val="24"/>
                <w:szCs w:val="24"/>
              </w:rPr>
              <w:t>5.-9.klase</w:t>
            </w:r>
          </w:p>
        </w:tc>
        <w:tc>
          <w:tcPr>
            <w:tcW w:w="3116" w:type="dxa"/>
          </w:tcPr>
          <w:p w:rsidR="00A17240" w:rsidRPr="00815052" w:rsidRDefault="00A17240" w:rsidP="008933C2">
            <w:pPr>
              <w:jc w:val="center"/>
              <w:rPr>
                <w:sz w:val="24"/>
                <w:szCs w:val="24"/>
              </w:rPr>
            </w:pPr>
            <w:r>
              <w:rPr>
                <w:sz w:val="24"/>
                <w:szCs w:val="24"/>
              </w:rPr>
              <w:t>3.vieta</w:t>
            </w:r>
          </w:p>
        </w:tc>
      </w:tr>
      <w:tr w:rsidR="00A17240" w:rsidTr="008933C2">
        <w:tc>
          <w:tcPr>
            <w:tcW w:w="3115" w:type="dxa"/>
          </w:tcPr>
          <w:p w:rsidR="00A17240" w:rsidRPr="00815052" w:rsidRDefault="00A17240" w:rsidP="008933C2">
            <w:pPr>
              <w:jc w:val="center"/>
              <w:rPr>
                <w:sz w:val="24"/>
                <w:szCs w:val="24"/>
              </w:rPr>
            </w:pPr>
            <w:r>
              <w:rPr>
                <w:sz w:val="24"/>
                <w:szCs w:val="24"/>
              </w:rPr>
              <w:t>Angļu valodas mazā  olimpiāde</w:t>
            </w:r>
          </w:p>
        </w:tc>
        <w:tc>
          <w:tcPr>
            <w:tcW w:w="3115" w:type="dxa"/>
          </w:tcPr>
          <w:p w:rsidR="00A17240" w:rsidRPr="00815052" w:rsidRDefault="00A17240" w:rsidP="008933C2">
            <w:pPr>
              <w:jc w:val="center"/>
              <w:rPr>
                <w:sz w:val="24"/>
                <w:szCs w:val="24"/>
              </w:rPr>
            </w:pPr>
            <w:r>
              <w:rPr>
                <w:sz w:val="24"/>
                <w:szCs w:val="24"/>
              </w:rPr>
              <w:t>5.klase</w:t>
            </w:r>
          </w:p>
        </w:tc>
        <w:tc>
          <w:tcPr>
            <w:tcW w:w="3116" w:type="dxa"/>
          </w:tcPr>
          <w:p w:rsidR="00A17240" w:rsidRPr="00815052" w:rsidRDefault="00A17240" w:rsidP="008933C2">
            <w:pPr>
              <w:jc w:val="center"/>
              <w:rPr>
                <w:sz w:val="24"/>
                <w:szCs w:val="24"/>
              </w:rPr>
            </w:pPr>
            <w:r>
              <w:rPr>
                <w:sz w:val="24"/>
                <w:szCs w:val="24"/>
              </w:rPr>
              <w:t>3.vieta</w:t>
            </w:r>
          </w:p>
        </w:tc>
      </w:tr>
      <w:tr w:rsidR="00A17240" w:rsidTr="008933C2">
        <w:tc>
          <w:tcPr>
            <w:tcW w:w="3115" w:type="dxa"/>
          </w:tcPr>
          <w:p w:rsidR="00A17240" w:rsidRPr="00815052" w:rsidRDefault="00A17240" w:rsidP="008933C2">
            <w:pPr>
              <w:jc w:val="center"/>
              <w:rPr>
                <w:sz w:val="24"/>
                <w:szCs w:val="24"/>
              </w:rPr>
            </w:pPr>
            <w:r>
              <w:rPr>
                <w:sz w:val="24"/>
                <w:szCs w:val="24"/>
              </w:rPr>
              <w:t>Diktātu konkurss</w:t>
            </w:r>
          </w:p>
        </w:tc>
        <w:tc>
          <w:tcPr>
            <w:tcW w:w="3115" w:type="dxa"/>
          </w:tcPr>
          <w:p w:rsidR="00A17240" w:rsidRPr="00815052" w:rsidRDefault="00A17240" w:rsidP="008933C2">
            <w:pPr>
              <w:jc w:val="center"/>
              <w:rPr>
                <w:sz w:val="24"/>
                <w:szCs w:val="24"/>
              </w:rPr>
            </w:pPr>
            <w:r>
              <w:rPr>
                <w:sz w:val="24"/>
                <w:szCs w:val="24"/>
              </w:rPr>
              <w:t>5.,7..klase</w:t>
            </w:r>
          </w:p>
        </w:tc>
        <w:tc>
          <w:tcPr>
            <w:tcW w:w="3116" w:type="dxa"/>
          </w:tcPr>
          <w:p w:rsidR="00A17240" w:rsidRPr="00815052" w:rsidRDefault="00A17240" w:rsidP="008933C2">
            <w:pPr>
              <w:jc w:val="center"/>
              <w:rPr>
                <w:sz w:val="24"/>
                <w:szCs w:val="24"/>
              </w:rPr>
            </w:pPr>
            <w:r>
              <w:rPr>
                <w:sz w:val="24"/>
                <w:szCs w:val="24"/>
              </w:rPr>
              <w:t>2.vieta, atzinība</w:t>
            </w:r>
          </w:p>
        </w:tc>
      </w:tr>
      <w:tr w:rsidR="00A17240" w:rsidTr="008933C2">
        <w:tc>
          <w:tcPr>
            <w:tcW w:w="3115" w:type="dxa"/>
          </w:tcPr>
          <w:p w:rsidR="00A17240" w:rsidRPr="00815052" w:rsidRDefault="00A17240" w:rsidP="008933C2">
            <w:pPr>
              <w:jc w:val="center"/>
              <w:rPr>
                <w:sz w:val="24"/>
                <w:szCs w:val="24"/>
              </w:rPr>
            </w:pPr>
            <w:r>
              <w:rPr>
                <w:sz w:val="24"/>
                <w:szCs w:val="24"/>
              </w:rPr>
              <w:t>Skatuves runas konkurss</w:t>
            </w:r>
          </w:p>
        </w:tc>
        <w:tc>
          <w:tcPr>
            <w:tcW w:w="3115" w:type="dxa"/>
          </w:tcPr>
          <w:p w:rsidR="00A17240" w:rsidRPr="00815052" w:rsidRDefault="00A17240" w:rsidP="008933C2">
            <w:pPr>
              <w:jc w:val="center"/>
              <w:rPr>
                <w:sz w:val="24"/>
                <w:szCs w:val="24"/>
              </w:rPr>
            </w:pPr>
            <w:r>
              <w:rPr>
                <w:sz w:val="24"/>
                <w:szCs w:val="24"/>
              </w:rPr>
              <w:t>4.klase</w:t>
            </w:r>
          </w:p>
        </w:tc>
        <w:tc>
          <w:tcPr>
            <w:tcW w:w="3116" w:type="dxa"/>
          </w:tcPr>
          <w:p w:rsidR="00A17240" w:rsidRPr="00815052" w:rsidRDefault="00A17240" w:rsidP="008933C2">
            <w:pPr>
              <w:jc w:val="center"/>
              <w:rPr>
                <w:sz w:val="24"/>
                <w:szCs w:val="24"/>
              </w:rPr>
            </w:pPr>
            <w:r>
              <w:rPr>
                <w:sz w:val="24"/>
                <w:szCs w:val="24"/>
              </w:rPr>
              <w:t>1.pakāpes diploms, trīs 2.pakāpes diplomi</w:t>
            </w:r>
          </w:p>
        </w:tc>
      </w:tr>
      <w:tr w:rsidR="00A17240" w:rsidTr="008933C2">
        <w:tc>
          <w:tcPr>
            <w:tcW w:w="3115" w:type="dxa"/>
          </w:tcPr>
          <w:p w:rsidR="00A17240" w:rsidRPr="00220480" w:rsidRDefault="00A17240" w:rsidP="008933C2">
            <w:pPr>
              <w:jc w:val="center"/>
              <w:rPr>
                <w:sz w:val="24"/>
                <w:szCs w:val="24"/>
              </w:rPr>
            </w:pPr>
            <w:r>
              <w:rPr>
                <w:sz w:val="24"/>
                <w:szCs w:val="24"/>
              </w:rPr>
              <w:t>Literāro uzvedumu konkurss</w:t>
            </w:r>
          </w:p>
        </w:tc>
        <w:tc>
          <w:tcPr>
            <w:tcW w:w="3115" w:type="dxa"/>
          </w:tcPr>
          <w:p w:rsidR="00A17240" w:rsidRPr="00220480" w:rsidRDefault="00A17240" w:rsidP="008933C2">
            <w:pPr>
              <w:jc w:val="center"/>
              <w:rPr>
                <w:sz w:val="24"/>
                <w:szCs w:val="24"/>
              </w:rPr>
            </w:pPr>
            <w:r w:rsidRPr="00220480">
              <w:rPr>
                <w:sz w:val="24"/>
                <w:szCs w:val="24"/>
              </w:rPr>
              <w:t>7.-8.klase</w:t>
            </w:r>
          </w:p>
        </w:tc>
        <w:tc>
          <w:tcPr>
            <w:tcW w:w="3116" w:type="dxa"/>
          </w:tcPr>
          <w:p w:rsidR="00A17240" w:rsidRPr="00220480" w:rsidRDefault="00A17240" w:rsidP="008933C2">
            <w:pPr>
              <w:jc w:val="center"/>
              <w:rPr>
                <w:sz w:val="24"/>
                <w:szCs w:val="24"/>
              </w:rPr>
            </w:pPr>
            <w:r>
              <w:rPr>
                <w:sz w:val="24"/>
                <w:szCs w:val="24"/>
              </w:rPr>
              <w:t>1.pakāpes diploms</w:t>
            </w:r>
          </w:p>
        </w:tc>
      </w:tr>
      <w:tr w:rsidR="00A17240" w:rsidTr="008933C2">
        <w:tc>
          <w:tcPr>
            <w:tcW w:w="3115" w:type="dxa"/>
          </w:tcPr>
          <w:p w:rsidR="00A17240" w:rsidRPr="002C4849" w:rsidRDefault="00A17240" w:rsidP="008933C2">
            <w:pPr>
              <w:jc w:val="center"/>
              <w:rPr>
                <w:sz w:val="24"/>
                <w:szCs w:val="24"/>
              </w:rPr>
            </w:pPr>
            <w:r>
              <w:rPr>
                <w:sz w:val="24"/>
                <w:szCs w:val="24"/>
              </w:rPr>
              <w:t>Lasītprasmes konkurss</w:t>
            </w:r>
          </w:p>
        </w:tc>
        <w:tc>
          <w:tcPr>
            <w:tcW w:w="3115" w:type="dxa"/>
          </w:tcPr>
          <w:p w:rsidR="00A17240" w:rsidRPr="002C4849" w:rsidRDefault="00A17240" w:rsidP="008933C2">
            <w:pPr>
              <w:jc w:val="center"/>
              <w:rPr>
                <w:sz w:val="24"/>
                <w:szCs w:val="24"/>
              </w:rPr>
            </w:pPr>
            <w:r>
              <w:rPr>
                <w:sz w:val="24"/>
                <w:szCs w:val="24"/>
              </w:rPr>
              <w:t>7.klase</w:t>
            </w:r>
          </w:p>
        </w:tc>
        <w:tc>
          <w:tcPr>
            <w:tcW w:w="3116" w:type="dxa"/>
          </w:tcPr>
          <w:p w:rsidR="00A17240" w:rsidRPr="002C4849" w:rsidRDefault="00A17240" w:rsidP="008933C2">
            <w:pPr>
              <w:jc w:val="center"/>
              <w:rPr>
                <w:sz w:val="24"/>
                <w:szCs w:val="24"/>
              </w:rPr>
            </w:pPr>
            <w:r>
              <w:rPr>
                <w:sz w:val="24"/>
                <w:szCs w:val="24"/>
              </w:rPr>
              <w:t>atzinība</w:t>
            </w:r>
          </w:p>
        </w:tc>
      </w:tr>
      <w:tr w:rsidR="00A17240" w:rsidTr="008933C2">
        <w:tc>
          <w:tcPr>
            <w:tcW w:w="3115" w:type="dxa"/>
          </w:tcPr>
          <w:p w:rsidR="00A17240" w:rsidRPr="00815052" w:rsidRDefault="00A17240" w:rsidP="008933C2">
            <w:pPr>
              <w:jc w:val="center"/>
              <w:rPr>
                <w:sz w:val="24"/>
                <w:szCs w:val="24"/>
              </w:rPr>
            </w:pPr>
            <w:r>
              <w:rPr>
                <w:sz w:val="24"/>
                <w:szCs w:val="24"/>
              </w:rPr>
              <w:t>Alūksnes novada individuālās velo sacensības</w:t>
            </w:r>
          </w:p>
        </w:tc>
        <w:tc>
          <w:tcPr>
            <w:tcW w:w="3115" w:type="dxa"/>
          </w:tcPr>
          <w:p w:rsidR="00A17240" w:rsidRPr="00815052" w:rsidRDefault="00A17240" w:rsidP="008933C2">
            <w:pPr>
              <w:jc w:val="center"/>
              <w:rPr>
                <w:sz w:val="24"/>
                <w:szCs w:val="24"/>
              </w:rPr>
            </w:pPr>
            <w:r>
              <w:rPr>
                <w:sz w:val="24"/>
                <w:szCs w:val="24"/>
              </w:rPr>
              <w:t>3.-6.klase</w:t>
            </w:r>
          </w:p>
        </w:tc>
        <w:tc>
          <w:tcPr>
            <w:tcW w:w="3116" w:type="dxa"/>
          </w:tcPr>
          <w:p w:rsidR="00A17240" w:rsidRDefault="00A17240" w:rsidP="008933C2">
            <w:pPr>
              <w:jc w:val="center"/>
              <w:rPr>
                <w:sz w:val="24"/>
                <w:szCs w:val="24"/>
              </w:rPr>
            </w:pPr>
            <w:r>
              <w:rPr>
                <w:sz w:val="24"/>
                <w:szCs w:val="24"/>
              </w:rPr>
              <w:t xml:space="preserve"> 1.vieta -6</w:t>
            </w:r>
          </w:p>
          <w:p w:rsidR="00A17240" w:rsidRDefault="00A17240" w:rsidP="008933C2">
            <w:pPr>
              <w:jc w:val="center"/>
              <w:rPr>
                <w:sz w:val="24"/>
                <w:szCs w:val="24"/>
              </w:rPr>
            </w:pPr>
            <w:r>
              <w:rPr>
                <w:sz w:val="24"/>
                <w:szCs w:val="24"/>
              </w:rPr>
              <w:t>2.vieta -2</w:t>
            </w:r>
          </w:p>
          <w:p w:rsidR="00A17240" w:rsidRDefault="00A17240" w:rsidP="008933C2">
            <w:pPr>
              <w:jc w:val="center"/>
              <w:rPr>
                <w:sz w:val="24"/>
                <w:szCs w:val="24"/>
              </w:rPr>
            </w:pPr>
            <w:r>
              <w:rPr>
                <w:sz w:val="24"/>
                <w:szCs w:val="24"/>
              </w:rPr>
              <w:t>3.vieta -2</w:t>
            </w:r>
          </w:p>
          <w:p w:rsidR="00A17240" w:rsidRPr="00815052" w:rsidRDefault="00A17240" w:rsidP="008933C2">
            <w:pPr>
              <w:jc w:val="center"/>
              <w:rPr>
                <w:sz w:val="24"/>
                <w:szCs w:val="24"/>
              </w:rPr>
            </w:pPr>
          </w:p>
        </w:tc>
      </w:tr>
      <w:tr w:rsidR="00A17240" w:rsidTr="008933C2">
        <w:tc>
          <w:tcPr>
            <w:tcW w:w="3115" w:type="dxa"/>
          </w:tcPr>
          <w:p w:rsidR="00A17240" w:rsidRPr="00815052" w:rsidRDefault="00A17240" w:rsidP="008933C2">
            <w:pPr>
              <w:jc w:val="center"/>
              <w:rPr>
                <w:sz w:val="24"/>
                <w:szCs w:val="24"/>
              </w:rPr>
            </w:pPr>
            <w:r>
              <w:rPr>
                <w:sz w:val="24"/>
                <w:szCs w:val="24"/>
              </w:rPr>
              <w:t>Mazo mūzikas kolektīvu konkurss “Balsis 2017’</w:t>
            </w:r>
          </w:p>
        </w:tc>
        <w:tc>
          <w:tcPr>
            <w:tcW w:w="3115" w:type="dxa"/>
          </w:tcPr>
          <w:p w:rsidR="00A17240" w:rsidRPr="00815052" w:rsidRDefault="00A17240" w:rsidP="008933C2">
            <w:pPr>
              <w:jc w:val="center"/>
              <w:rPr>
                <w:sz w:val="24"/>
                <w:szCs w:val="24"/>
              </w:rPr>
            </w:pPr>
            <w:r>
              <w:rPr>
                <w:sz w:val="24"/>
                <w:szCs w:val="24"/>
              </w:rPr>
              <w:t>5..klase</w:t>
            </w:r>
          </w:p>
        </w:tc>
        <w:tc>
          <w:tcPr>
            <w:tcW w:w="3116" w:type="dxa"/>
          </w:tcPr>
          <w:p w:rsidR="00A17240" w:rsidRPr="00815052" w:rsidRDefault="00A17240" w:rsidP="008933C2">
            <w:pPr>
              <w:jc w:val="center"/>
              <w:rPr>
                <w:sz w:val="24"/>
                <w:szCs w:val="24"/>
              </w:rPr>
            </w:pPr>
            <w:r>
              <w:rPr>
                <w:sz w:val="24"/>
                <w:szCs w:val="24"/>
              </w:rPr>
              <w:t>3.pakāpes diploms</w:t>
            </w:r>
          </w:p>
        </w:tc>
      </w:tr>
      <w:tr w:rsidR="00A17240" w:rsidTr="008933C2">
        <w:tc>
          <w:tcPr>
            <w:tcW w:w="3115" w:type="dxa"/>
          </w:tcPr>
          <w:p w:rsidR="00A17240" w:rsidRPr="00692620" w:rsidRDefault="00A17240" w:rsidP="008933C2">
            <w:pPr>
              <w:jc w:val="center"/>
              <w:rPr>
                <w:sz w:val="24"/>
                <w:szCs w:val="24"/>
              </w:rPr>
            </w:pPr>
            <w:r>
              <w:rPr>
                <w:sz w:val="24"/>
                <w:szCs w:val="24"/>
              </w:rPr>
              <w:t>Tautas deju kolektīvu skate</w:t>
            </w:r>
          </w:p>
        </w:tc>
        <w:tc>
          <w:tcPr>
            <w:tcW w:w="3115" w:type="dxa"/>
          </w:tcPr>
          <w:p w:rsidR="00A17240" w:rsidRPr="00692620" w:rsidRDefault="00A17240" w:rsidP="008933C2">
            <w:pPr>
              <w:jc w:val="center"/>
              <w:rPr>
                <w:sz w:val="24"/>
                <w:szCs w:val="24"/>
              </w:rPr>
            </w:pPr>
            <w:r>
              <w:rPr>
                <w:sz w:val="24"/>
                <w:szCs w:val="24"/>
              </w:rPr>
              <w:t>1.-4.klase</w:t>
            </w:r>
          </w:p>
        </w:tc>
        <w:tc>
          <w:tcPr>
            <w:tcW w:w="3116" w:type="dxa"/>
          </w:tcPr>
          <w:p w:rsidR="00A17240" w:rsidRPr="00692620" w:rsidRDefault="00A17240" w:rsidP="008933C2">
            <w:pPr>
              <w:jc w:val="center"/>
              <w:rPr>
                <w:sz w:val="24"/>
                <w:szCs w:val="24"/>
              </w:rPr>
            </w:pPr>
            <w:r>
              <w:rPr>
                <w:sz w:val="24"/>
                <w:szCs w:val="24"/>
              </w:rPr>
              <w:t>1.pakāpes diploms</w:t>
            </w:r>
          </w:p>
        </w:tc>
      </w:tr>
      <w:tr w:rsidR="00A17240" w:rsidTr="008933C2">
        <w:tc>
          <w:tcPr>
            <w:tcW w:w="3115" w:type="dxa"/>
          </w:tcPr>
          <w:p w:rsidR="00A17240" w:rsidRPr="00692620" w:rsidRDefault="00A17240" w:rsidP="008933C2">
            <w:pPr>
              <w:jc w:val="center"/>
              <w:rPr>
                <w:sz w:val="24"/>
                <w:szCs w:val="24"/>
              </w:rPr>
            </w:pPr>
            <w:r>
              <w:rPr>
                <w:sz w:val="24"/>
                <w:szCs w:val="24"/>
              </w:rPr>
              <w:t>Olimpiskās dienas 2016 vizuālās mākslas konkurss</w:t>
            </w:r>
          </w:p>
        </w:tc>
        <w:tc>
          <w:tcPr>
            <w:tcW w:w="3115" w:type="dxa"/>
          </w:tcPr>
          <w:p w:rsidR="00A17240" w:rsidRPr="00692620" w:rsidRDefault="00A17240" w:rsidP="008933C2">
            <w:pPr>
              <w:jc w:val="center"/>
              <w:rPr>
                <w:sz w:val="24"/>
                <w:szCs w:val="24"/>
              </w:rPr>
            </w:pPr>
            <w:r>
              <w:rPr>
                <w:sz w:val="24"/>
                <w:szCs w:val="24"/>
              </w:rPr>
              <w:t>1.klase</w:t>
            </w:r>
          </w:p>
        </w:tc>
        <w:tc>
          <w:tcPr>
            <w:tcW w:w="3116" w:type="dxa"/>
          </w:tcPr>
          <w:p w:rsidR="00A17240" w:rsidRPr="00692620" w:rsidRDefault="00A17240" w:rsidP="008933C2">
            <w:pPr>
              <w:jc w:val="center"/>
              <w:rPr>
                <w:sz w:val="24"/>
                <w:szCs w:val="24"/>
              </w:rPr>
            </w:pPr>
            <w:r>
              <w:rPr>
                <w:sz w:val="24"/>
                <w:szCs w:val="24"/>
              </w:rPr>
              <w:t>1.vieta</w:t>
            </w:r>
          </w:p>
        </w:tc>
      </w:tr>
      <w:tr w:rsidR="00A17240" w:rsidTr="008933C2">
        <w:tc>
          <w:tcPr>
            <w:tcW w:w="3115" w:type="dxa"/>
          </w:tcPr>
          <w:p w:rsidR="00A17240" w:rsidRPr="00756A0A" w:rsidRDefault="00A17240" w:rsidP="008933C2">
            <w:pPr>
              <w:jc w:val="center"/>
              <w:rPr>
                <w:sz w:val="24"/>
                <w:szCs w:val="24"/>
              </w:rPr>
            </w:pPr>
            <w:r>
              <w:rPr>
                <w:sz w:val="24"/>
                <w:szCs w:val="24"/>
              </w:rPr>
              <w:t>CSDD rīkotās jauno velosipēdistu sacensības “Latvijas jauno satiksmes dalībnieku forums 2014.”</w:t>
            </w:r>
          </w:p>
        </w:tc>
        <w:tc>
          <w:tcPr>
            <w:tcW w:w="3115" w:type="dxa"/>
          </w:tcPr>
          <w:p w:rsidR="00A17240" w:rsidRPr="00756A0A" w:rsidRDefault="00A17240" w:rsidP="008933C2">
            <w:pPr>
              <w:jc w:val="center"/>
              <w:rPr>
                <w:sz w:val="24"/>
                <w:szCs w:val="24"/>
              </w:rPr>
            </w:pPr>
            <w:r>
              <w:rPr>
                <w:sz w:val="24"/>
                <w:szCs w:val="24"/>
              </w:rPr>
              <w:t>8 komandas</w:t>
            </w:r>
          </w:p>
        </w:tc>
        <w:tc>
          <w:tcPr>
            <w:tcW w:w="3116" w:type="dxa"/>
          </w:tcPr>
          <w:p w:rsidR="00A17240" w:rsidRDefault="00A17240" w:rsidP="008933C2">
            <w:pPr>
              <w:jc w:val="center"/>
              <w:rPr>
                <w:sz w:val="24"/>
                <w:szCs w:val="24"/>
              </w:rPr>
            </w:pPr>
            <w:r>
              <w:rPr>
                <w:sz w:val="24"/>
                <w:szCs w:val="24"/>
              </w:rPr>
              <w:t>1.vieta</w:t>
            </w:r>
          </w:p>
          <w:p w:rsidR="00A17240" w:rsidRPr="00756A0A" w:rsidRDefault="00A17240" w:rsidP="008933C2">
            <w:pPr>
              <w:jc w:val="center"/>
              <w:rPr>
                <w:sz w:val="24"/>
                <w:szCs w:val="24"/>
              </w:rPr>
            </w:pPr>
            <w:r>
              <w:rPr>
                <w:sz w:val="24"/>
                <w:szCs w:val="24"/>
              </w:rPr>
              <w:t>2.vieta</w:t>
            </w:r>
          </w:p>
        </w:tc>
      </w:tr>
    </w:tbl>
    <w:p w:rsidR="00A17240" w:rsidRPr="00815052" w:rsidRDefault="00A17240" w:rsidP="00A17240">
      <w:pPr>
        <w:jc w:val="center"/>
      </w:pPr>
    </w:p>
    <w:p w:rsidR="00A17240" w:rsidRPr="00A009D0" w:rsidRDefault="00A17240" w:rsidP="00A17240">
      <w:pPr>
        <w:spacing w:after="0"/>
        <w:jc w:val="center"/>
        <w:rPr>
          <w:b/>
        </w:rPr>
      </w:pPr>
      <w:r>
        <w:rPr>
          <w:b/>
        </w:rPr>
        <w:t>Strautiņu pamatskolas</w:t>
      </w:r>
      <w:r w:rsidRPr="00A009D0">
        <w:rPr>
          <w:b/>
        </w:rPr>
        <w:t xml:space="preserve"> dalība ārp</w:t>
      </w:r>
      <w:r>
        <w:rPr>
          <w:b/>
        </w:rPr>
        <w:t>usskolas aktivitātēs, konkursos reģionā un valstī</w:t>
      </w:r>
    </w:p>
    <w:p w:rsidR="00A17240" w:rsidRPr="00A009D0" w:rsidRDefault="00A17240" w:rsidP="00A17240">
      <w:pPr>
        <w:spacing w:after="0"/>
        <w:jc w:val="center"/>
        <w:rPr>
          <w:b/>
        </w:rPr>
      </w:pPr>
      <w:r>
        <w:rPr>
          <w:b/>
        </w:rPr>
        <w:t>2016./2017.māc.</w:t>
      </w:r>
      <w:r w:rsidRPr="00A009D0">
        <w:rPr>
          <w:b/>
        </w:rPr>
        <w:t>g.</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260"/>
        <w:gridCol w:w="3119"/>
      </w:tblGrid>
      <w:tr w:rsidR="00A17240" w:rsidRPr="00E65629" w:rsidTr="008933C2">
        <w:tc>
          <w:tcPr>
            <w:tcW w:w="2972" w:type="dxa"/>
          </w:tcPr>
          <w:p w:rsidR="00A17240" w:rsidRPr="00E65629" w:rsidRDefault="00A17240" w:rsidP="008933C2">
            <w:pPr>
              <w:spacing w:after="0" w:line="240" w:lineRule="auto"/>
              <w:jc w:val="center"/>
              <w:rPr>
                <w:b/>
              </w:rPr>
            </w:pPr>
            <w:r w:rsidRPr="00E65629">
              <w:rPr>
                <w:b/>
              </w:rPr>
              <w:t>Pasākums</w:t>
            </w:r>
          </w:p>
          <w:p w:rsidR="00A17240" w:rsidRPr="00E65629" w:rsidRDefault="00A17240" w:rsidP="008933C2">
            <w:pPr>
              <w:spacing w:after="0" w:line="240" w:lineRule="auto"/>
              <w:jc w:val="center"/>
              <w:rPr>
                <w:b/>
              </w:rPr>
            </w:pPr>
          </w:p>
        </w:tc>
        <w:tc>
          <w:tcPr>
            <w:tcW w:w="3260" w:type="dxa"/>
          </w:tcPr>
          <w:p w:rsidR="00A17240" w:rsidRPr="00E65629" w:rsidRDefault="00A17240" w:rsidP="008933C2">
            <w:pPr>
              <w:spacing w:after="0" w:line="240" w:lineRule="auto"/>
              <w:jc w:val="center"/>
              <w:rPr>
                <w:b/>
              </w:rPr>
            </w:pPr>
            <w:r>
              <w:rPr>
                <w:b/>
              </w:rPr>
              <w:t>Dalībnieku skaits</w:t>
            </w:r>
            <w:r w:rsidRPr="00E65629">
              <w:rPr>
                <w:b/>
              </w:rPr>
              <w:t xml:space="preserve"> </w:t>
            </w:r>
          </w:p>
        </w:tc>
        <w:tc>
          <w:tcPr>
            <w:tcW w:w="3119" w:type="dxa"/>
          </w:tcPr>
          <w:p w:rsidR="00A17240" w:rsidRPr="00E65629" w:rsidRDefault="00A17240" w:rsidP="008933C2">
            <w:pPr>
              <w:spacing w:after="0" w:line="240" w:lineRule="auto"/>
              <w:jc w:val="center"/>
              <w:rPr>
                <w:b/>
              </w:rPr>
            </w:pPr>
            <w:r w:rsidRPr="00E65629">
              <w:rPr>
                <w:b/>
              </w:rPr>
              <w:t>Rezultāts</w:t>
            </w:r>
          </w:p>
        </w:tc>
      </w:tr>
      <w:tr w:rsidR="00A17240" w:rsidRPr="00E65629" w:rsidTr="008933C2">
        <w:tc>
          <w:tcPr>
            <w:tcW w:w="2972" w:type="dxa"/>
          </w:tcPr>
          <w:p w:rsidR="00A17240" w:rsidRPr="000C568F" w:rsidRDefault="00A17240" w:rsidP="008933C2">
            <w:pPr>
              <w:spacing w:after="0" w:line="240" w:lineRule="auto"/>
              <w:jc w:val="center"/>
            </w:pPr>
            <w:r>
              <w:lastRenderedPageBreak/>
              <w:t>Konkurss „Gribu būt mobils” (2 kārtas)</w:t>
            </w:r>
          </w:p>
        </w:tc>
        <w:tc>
          <w:tcPr>
            <w:tcW w:w="3260" w:type="dxa"/>
          </w:tcPr>
          <w:p w:rsidR="00A17240" w:rsidRDefault="00A17240" w:rsidP="008933C2">
            <w:pPr>
              <w:spacing w:after="0" w:line="240" w:lineRule="auto"/>
              <w:jc w:val="center"/>
            </w:pPr>
            <w:r>
              <w:t xml:space="preserve"> 8</w:t>
            </w:r>
          </w:p>
          <w:p w:rsidR="00A17240" w:rsidRPr="008C17DA" w:rsidRDefault="00A17240" w:rsidP="008933C2">
            <w:pPr>
              <w:spacing w:after="0" w:line="240" w:lineRule="auto"/>
              <w:jc w:val="center"/>
            </w:pPr>
            <w:r>
              <w:t>2 komandas</w:t>
            </w:r>
          </w:p>
        </w:tc>
        <w:tc>
          <w:tcPr>
            <w:tcW w:w="3119" w:type="dxa"/>
          </w:tcPr>
          <w:p w:rsidR="00A17240" w:rsidRPr="00555E7B" w:rsidRDefault="00A17240" w:rsidP="008933C2">
            <w:pPr>
              <w:spacing w:after="0" w:line="240" w:lineRule="auto"/>
              <w:jc w:val="center"/>
            </w:pPr>
            <w:r w:rsidRPr="00555E7B">
              <w:t>1.vieta un</w:t>
            </w:r>
          </w:p>
          <w:p w:rsidR="00A17240" w:rsidRPr="00555E7B" w:rsidRDefault="00A17240" w:rsidP="008933C2">
            <w:pPr>
              <w:spacing w:after="0" w:line="240" w:lineRule="auto"/>
              <w:jc w:val="center"/>
              <w:rPr>
                <w:sz w:val="28"/>
                <w:szCs w:val="28"/>
              </w:rPr>
            </w:pPr>
            <w:r>
              <w:t>2</w:t>
            </w:r>
            <w:r w:rsidRPr="00555E7B">
              <w:t>.vieta (reģionā)</w:t>
            </w:r>
          </w:p>
        </w:tc>
      </w:tr>
      <w:tr w:rsidR="00A17240" w:rsidRPr="00E65629" w:rsidTr="008933C2">
        <w:tc>
          <w:tcPr>
            <w:tcW w:w="2972" w:type="dxa"/>
          </w:tcPr>
          <w:p w:rsidR="00A17240" w:rsidRDefault="00A17240" w:rsidP="008933C2">
            <w:pPr>
              <w:spacing w:after="0" w:line="240" w:lineRule="auto"/>
              <w:jc w:val="center"/>
            </w:pPr>
            <w:r>
              <w:t>Republikas v</w:t>
            </w:r>
            <w:r w:rsidRPr="00831B06">
              <w:t>elo sacensības Baložos</w:t>
            </w:r>
          </w:p>
          <w:p w:rsidR="00A17240" w:rsidRPr="00831B06" w:rsidRDefault="00A17240" w:rsidP="008933C2">
            <w:pPr>
              <w:spacing w:after="0" w:line="240" w:lineRule="auto"/>
            </w:pPr>
          </w:p>
        </w:tc>
        <w:tc>
          <w:tcPr>
            <w:tcW w:w="3260" w:type="dxa"/>
          </w:tcPr>
          <w:p w:rsidR="00A17240" w:rsidRDefault="00A17240" w:rsidP="008933C2">
            <w:pPr>
              <w:spacing w:after="0" w:line="240" w:lineRule="auto"/>
              <w:jc w:val="center"/>
            </w:pPr>
            <w:r>
              <w:t>16</w:t>
            </w:r>
          </w:p>
          <w:p w:rsidR="00A17240" w:rsidRDefault="00A17240" w:rsidP="008933C2">
            <w:pPr>
              <w:spacing w:after="0" w:line="240" w:lineRule="auto"/>
              <w:jc w:val="center"/>
            </w:pPr>
            <w:r>
              <w:t>19</w:t>
            </w:r>
          </w:p>
          <w:p w:rsidR="00A17240" w:rsidRPr="000C568F" w:rsidRDefault="00A17240" w:rsidP="008933C2">
            <w:pPr>
              <w:spacing w:after="0" w:line="240" w:lineRule="auto"/>
              <w:jc w:val="center"/>
            </w:pPr>
            <w:r>
              <w:t>17</w:t>
            </w:r>
          </w:p>
        </w:tc>
        <w:tc>
          <w:tcPr>
            <w:tcW w:w="3119" w:type="dxa"/>
          </w:tcPr>
          <w:p w:rsidR="00A17240" w:rsidRPr="00555E7B" w:rsidRDefault="00A17240" w:rsidP="008933C2">
            <w:pPr>
              <w:spacing w:after="0" w:line="240" w:lineRule="auto"/>
              <w:jc w:val="center"/>
            </w:pPr>
            <w:r w:rsidRPr="00555E7B">
              <w:t>1.vieta.-3,</w:t>
            </w:r>
          </w:p>
          <w:p w:rsidR="00A17240" w:rsidRPr="00555E7B" w:rsidRDefault="00A17240" w:rsidP="008933C2">
            <w:pPr>
              <w:spacing w:after="0" w:line="240" w:lineRule="auto"/>
              <w:jc w:val="center"/>
            </w:pPr>
            <w:r w:rsidRPr="00555E7B">
              <w:t>2.vieta-9,</w:t>
            </w:r>
          </w:p>
          <w:p w:rsidR="00A17240" w:rsidRPr="00555E7B" w:rsidRDefault="00A17240" w:rsidP="008933C2">
            <w:pPr>
              <w:spacing w:after="0" w:line="240" w:lineRule="auto"/>
              <w:jc w:val="center"/>
            </w:pPr>
            <w:r w:rsidRPr="00555E7B">
              <w:t>3.vieta-6</w:t>
            </w:r>
          </w:p>
          <w:p w:rsidR="00A17240" w:rsidRPr="00555E7B" w:rsidRDefault="00A17240" w:rsidP="008933C2">
            <w:pPr>
              <w:spacing w:after="0" w:line="240" w:lineRule="auto"/>
              <w:jc w:val="center"/>
            </w:pPr>
          </w:p>
        </w:tc>
      </w:tr>
      <w:tr w:rsidR="00A17240" w:rsidRPr="00E65629" w:rsidTr="008933C2">
        <w:tc>
          <w:tcPr>
            <w:tcW w:w="2972" w:type="dxa"/>
          </w:tcPr>
          <w:p w:rsidR="00A17240" w:rsidRPr="00E16D8C" w:rsidRDefault="00A17240" w:rsidP="008933C2">
            <w:pPr>
              <w:spacing w:after="0" w:line="240" w:lineRule="auto"/>
              <w:jc w:val="center"/>
            </w:pPr>
            <w:r w:rsidRPr="00E16D8C">
              <w:t xml:space="preserve">Starptautiskās velo sacensības </w:t>
            </w:r>
            <w:r>
              <w:t>Baložos</w:t>
            </w:r>
          </w:p>
        </w:tc>
        <w:tc>
          <w:tcPr>
            <w:tcW w:w="3260" w:type="dxa"/>
          </w:tcPr>
          <w:p w:rsidR="00A17240" w:rsidRPr="000C568F" w:rsidRDefault="00A17240" w:rsidP="008933C2">
            <w:pPr>
              <w:spacing w:after="0" w:line="240" w:lineRule="auto"/>
              <w:jc w:val="center"/>
            </w:pPr>
            <w:r>
              <w:t>13</w:t>
            </w:r>
          </w:p>
        </w:tc>
        <w:tc>
          <w:tcPr>
            <w:tcW w:w="3119" w:type="dxa"/>
          </w:tcPr>
          <w:p w:rsidR="00A17240" w:rsidRPr="00555E7B" w:rsidRDefault="00A17240" w:rsidP="008933C2">
            <w:pPr>
              <w:spacing w:after="0" w:line="240" w:lineRule="auto"/>
              <w:jc w:val="center"/>
            </w:pPr>
            <w:r>
              <w:t xml:space="preserve">2.vieta </w:t>
            </w:r>
            <w:r w:rsidRPr="00555E7B">
              <w:t>,</w:t>
            </w:r>
          </w:p>
          <w:p w:rsidR="00A17240" w:rsidRPr="00555E7B" w:rsidRDefault="00A17240" w:rsidP="008933C2">
            <w:pPr>
              <w:spacing w:after="0" w:line="240" w:lineRule="auto"/>
              <w:jc w:val="center"/>
            </w:pPr>
            <w:r>
              <w:t>3.vieta, atzinība</w:t>
            </w:r>
          </w:p>
        </w:tc>
      </w:tr>
      <w:tr w:rsidR="00A17240" w:rsidRPr="00E65629" w:rsidTr="008933C2">
        <w:tc>
          <w:tcPr>
            <w:tcW w:w="2972" w:type="dxa"/>
          </w:tcPr>
          <w:p w:rsidR="00A17240" w:rsidRPr="00892756" w:rsidRDefault="00A17240" w:rsidP="008933C2">
            <w:pPr>
              <w:spacing w:after="0" w:line="240" w:lineRule="auto"/>
              <w:jc w:val="center"/>
            </w:pPr>
            <w:r>
              <w:t>CSDD rīkotās jauno velosipēdistu sacensības “Latvijas jauno satiksmes dalībnieku forums 2016”</w:t>
            </w:r>
          </w:p>
        </w:tc>
        <w:tc>
          <w:tcPr>
            <w:tcW w:w="3260" w:type="dxa"/>
          </w:tcPr>
          <w:p w:rsidR="00A17240" w:rsidRPr="000C568F" w:rsidRDefault="00A17240" w:rsidP="008933C2">
            <w:pPr>
              <w:spacing w:after="0" w:line="240" w:lineRule="auto"/>
              <w:jc w:val="center"/>
            </w:pPr>
            <w:r>
              <w:t>4</w:t>
            </w:r>
          </w:p>
        </w:tc>
        <w:tc>
          <w:tcPr>
            <w:tcW w:w="3119" w:type="dxa"/>
          </w:tcPr>
          <w:p w:rsidR="00A17240" w:rsidRPr="00555E7B" w:rsidRDefault="00A17240" w:rsidP="008933C2">
            <w:pPr>
              <w:spacing w:after="0" w:line="240" w:lineRule="auto"/>
              <w:jc w:val="center"/>
            </w:pPr>
            <w:r>
              <w:t>5.vieta valstī</w:t>
            </w:r>
          </w:p>
        </w:tc>
      </w:tr>
      <w:tr w:rsidR="00A17240" w:rsidRPr="00E65629" w:rsidTr="008933C2">
        <w:tc>
          <w:tcPr>
            <w:tcW w:w="2972" w:type="dxa"/>
          </w:tcPr>
          <w:p w:rsidR="00A17240" w:rsidRPr="008D1254" w:rsidRDefault="00A17240" w:rsidP="008933C2">
            <w:pPr>
              <w:spacing w:after="0" w:line="240" w:lineRule="auto"/>
              <w:jc w:val="center"/>
              <w:rPr>
                <w:b/>
              </w:rPr>
            </w:pPr>
            <w:r w:rsidRPr="009E04DB">
              <w:t>Vidzemes novada mazpulku projektu</w:t>
            </w:r>
            <w:r>
              <w:rPr>
                <w:b/>
              </w:rPr>
              <w:t xml:space="preserve"> </w:t>
            </w:r>
            <w:r w:rsidRPr="009E04DB">
              <w:t>forums</w:t>
            </w:r>
          </w:p>
        </w:tc>
        <w:tc>
          <w:tcPr>
            <w:tcW w:w="3260" w:type="dxa"/>
          </w:tcPr>
          <w:p w:rsidR="00A17240" w:rsidRPr="000C568F" w:rsidRDefault="00A17240" w:rsidP="008933C2">
            <w:pPr>
              <w:spacing w:after="0" w:line="240" w:lineRule="auto"/>
              <w:jc w:val="center"/>
            </w:pPr>
            <w:r>
              <w:t>10</w:t>
            </w:r>
          </w:p>
        </w:tc>
        <w:tc>
          <w:tcPr>
            <w:tcW w:w="3119" w:type="dxa"/>
          </w:tcPr>
          <w:p w:rsidR="00A17240" w:rsidRPr="00555E7B" w:rsidRDefault="00A17240" w:rsidP="008933C2">
            <w:pPr>
              <w:spacing w:after="0" w:line="240" w:lineRule="auto"/>
              <w:jc w:val="center"/>
            </w:pPr>
            <w:r>
              <w:t>2</w:t>
            </w:r>
            <w:r w:rsidRPr="00555E7B">
              <w:t>.vieta-1,</w:t>
            </w:r>
          </w:p>
          <w:p w:rsidR="00A17240" w:rsidRPr="00555E7B" w:rsidRDefault="00A17240" w:rsidP="008933C2">
            <w:pPr>
              <w:spacing w:after="0" w:line="240" w:lineRule="auto"/>
              <w:jc w:val="center"/>
            </w:pPr>
            <w:r>
              <w:t>3</w:t>
            </w:r>
            <w:r w:rsidRPr="00555E7B">
              <w:t>.vieta- 4</w:t>
            </w:r>
          </w:p>
        </w:tc>
      </w:tr>
      <w:tr w:rsidR="00A17240" w:rsidRPr="00E65629" w:rsidTr="008933C2">
        <w:tc>
          <w:tcPr>
            <w:tcW w:w="2972" w:type="dxa"/>
          </w:tcPr>
          <w:p w:rsidR="00A17240" w:rsidRPr="00A51E0D" w:rsidRDefault="00A17240" w:rsidP="008933C2">
            <w:pPr>
              <w:spacing w:after="0" w:line="240" w:lineRule="auto"/>
              <w:jc w:val="center"/>
            </w:pPr>
            <w:r>
              <w:t>Latvijas individuālās ceļu satiksmes dalībnieku sacensības bērniem</w:t>
            </w:r>
          </w:p>
        </w:tc>
        <w:tc>
          <w:tcPr>
            <w:tcW w:w="3260" w:type="dxa"/>
          </w:tcPr>
          <w:p w:rsidR="00A17240" w:rsidRPr="000C568F" w:rsidRDefault="00A17240" w:rsidP="008933C2">
            <w:pPr>
              <w:spacing w:after="0" w:line="240" w:lineRule="auto"/>
              <w:jc w:val="center"/>
            </w:pPr>
            <w:r>
              <w:t>14</w:t>
            </w:r>
          </w:p>
        </w:tc>
        <w:tc>
          <w:tcPr>
            <w:tcW w:w="3119" w:type="dxa"/>
          </w:tcPr>
          <w:p w:rsidR="00A17240" w:rsidRPr="00555E7B" w:rsidRDefault="00A17240" w:rsidP="008933C2">
            <w:pPr>
              <w:spacing w:after="0" w:line="240" w:lineRule="auto"/>
              <w:jc w:val="center"/>
            </w:pPr>
            <w:r>
              <w:t>1.vieta</w:t>
            </w:r>
          </w:p>
        </w:tc>
      </w:tr>
      <w:tr w:rsidR="00A17240" w:rsidRPr="00E65629" w:rsidTr="008933C2">
        <w:tc>
          <w:tcPr>
            <w:tcW w:w="2972" w:type="dxa"/>
          </w:tcPr>
          <w:p w:rsidR="00A17240" w:rsidRPr="00DF0C8A" w:rsidRDefault="00A17240" w:rsidP="008933C2">
            <w:pPr>
              <w:spacing w:after="0" w:line="240" w:lineRule="auto"/>
              <w:jc w:val="center"/>
            </w:pPr>
            <w:r>
              <w:t>Konkurss “Gribu būt mobils”</w:t>
            </w:r>
          </w:p>
        </w:tc>
        <w:tc>
          <w:tcPr>
            <w:tcW w:w="3260" w:type="dxa"/>
          </w:tcPr>
          <w:p w:rsidR="00A17240" w:rsidRPr="000C568F" w:rsidRDefault="00A17240" w:rsidP="008933C2">
            <w:pPr>
              <w:spacing w:after="0" w:line="240" w:lineRule="auto"/>
              <w:jc w:val="center"/>
            </w:pPr>
            <w:r>
              <w:t>5</w:t>
            </w:r>
          </w:p>
        </w:tc>
        <w:tc>
          <w:tcPr>
            <w:tcW w:w="3119" w:type="dxa"/>
          </w:tcPr>
          <w:p w:rsidR="00A17240" w:rsidRPr="00555E7B" w:rsidRDefault="00A17240" w:rsidP="008933C2">
            <w:pPr>
              <w:spacing w:after="0" w:line="240" w:lineRule="auto"/>
              <w:jc w:val="center"/>
            </w:pPr>
            <w:r>
              <w:t>2.vieta valstī</w:t>
            </w:r>
          </w:p>
        </w:tc>
      </w:tr>
      <w:tr w:rsidR="00A17240" w:rsidRPr="00E65629" w:rsidTr="008933C2">
        <w:tc>
          <w:tcPr>
            <w:tcW w:w="2972" w:type="dxa"/>
          </w:tcPr>
          <w:p w:rsidR="00A17240" w:rsidRPr="00DF0104" w:rsidRDefault="00A17240" w:rsidP="008933C2">
            <w:pPr>
              <w:spacing w:after="0" w:line="240" w:lineRule="auto"/>
              <w:jc w:val="center"/>
            </w:pPr>
            <w:r>
              <w:t>Neklātienes konkurss “Gribu būt mobils”</w:t>
            </w:r>
          </w:p>
        </w:tc>
        <w:tc>
          <w:tcPr>
            <w:tcW w:w="3260" w:type="dxa"/>
          </w:tcPr>
          <w:p w:rsidR="00A17240" w:rsidRPr="000C568F" w:rsidRDefault="00A17240" w:rsidP="008933C2">
            <w:pPr>
              <w:spacing w:after="0" w:line="240" w:lineRule="auto"/>
              <w:jc w:val="center"/>
            </w:pPr>
            <w:r>
              <w:t>3 komandas</w:t>
            </w:r>
          </w:p>
        </w:tc>
        <w:tc>
          <w:tcPr>
            <w:tcW w:w="3119" w:type="dxa"/>
          </w:tcPr>
          <w:p w:rsidR="00A17240" w:rsidRPr="00555E7B" w:rsidRDefault="00A17240" w:rsidP="008933C2">
            <w:r>
              <w:t xml:space="preserve">                1.,2.,3. vieta</w:t>
            </w:r>
          </w:p>
        </w:tc>
      </w:tr>
    </w:tbl>
    <w:p w:rsidR="00A17240" w:rsidRDefault="00A17240" w:rsidP="00A17240">
      <w:pPr>
        <w:rPr>
          <w:b/>
          <w:sz w:val="28"/>
          <w:szCs w:val="28"/>
        </w:rPr>
      </w:pPr>
    </w:p>
    <w:p w:rsidR="004D3100" w:rsidRDefault="004D3100" w:rsidP="004D3100">
      <w:pPr>
        <w:jc w:val="center"/>
        <w:rPr>
          <w:b/>
        </w:rPr>
      </w:pPr>
      <w:r>
        <w:rPr>
          <w:b/>
        </w:rPr>
        <w:t>I</w:t>
      </w:r>
      <w:r w:rsidRPr="00815052">
        <w:rPr>
          <w:b/>
        </w:rPr>
        <w:t xml:space="preserve">zglītojamo sasniegumi mācību priekšmetu olimpiādēs un konkursos </w:t>
      </w:r>
      <w:r w:rsidR="009B4305">
        <w:rPr>
          <w:b/>
        </w:rPr>
        <w:t>Alūksnes un Apes novados 2017./2018</w:t>
      </w:r>
      <w:r>
        <w:rPr>
          <w:b/>
        </w:rPr>
        <w:t>.māc. g.</w:t>
      </w:r>
    </w:p>
    <w:tbl>
      <w:tblPr>
        <w:tblStyle w:val="Reatabula"/>
        <w:tblW w:w="0" w:type="auto"/>
        <w:tblLook w:val="04A0" w:firstRow="1" w:lastRow="0" w:firstColumn="1" w:lastColumn="0" w:noHBand="0" w:noVBand="1"/>
      </w:tblPr>
      <w:tblGrid>
        <w:gridCol w:w="3115"/>
        <w:gridCol w:w="3115"/>
        <w:gridCol w:w="3116"/>
      </w:tblGrid>
      <w:tr w:rsidR="004D3100" w:rsidTr="009941A6">
        <w:tc>
          <w:tcPr>
            <w:tcW w:w="3115" w:type="dxa"/>
          </w:tcPr>
          <w:p w:rsidR="004D3100" w:rsidRPr="003364B0" w:rsidRDefault="004D3100" w:rsidP="009941A6">
            <w:pPr>
              <w:jc w:val="center"/>
              <w:rPr>
                <w:b/>
                <w:sz w:val="24"/>
                <w:szCs w:val="24"/>
              </w:rPr>
            </w:pPr>
            <w:r w:rsidRPr="003364B0">
              <w:rPr>
                <w:b/>
                <w:sz w:val="24"/>
                <w:szCs w:val="24"/>
              </w:rPr>
              <w:t>Olimpiāde/konkurss</w:t>
            </w:r>
          </w:p>
        </w:tc>
        <w:tc>
          <w:tcPr>
            <w:tcW w:w="3115" w:type="dxa"/>
          </w:tcPr>
          <w:p w:rsidR="004D3100" w:rsidRPr="003364B0" w:rsidRDefault="004D3100" w:rsidP="009941A6">
            <w:pPr>
              <w:jc w:val="center"/>
              <w:rPr>
                <w:b/>
                <w:sz w:val="24"/>
                <w:szCs w:val="24"/>
              </w:rPr>
            </w:pPr>
            <w:r w:rsidRPr="003364B0">
              <w:rPr>
                <w:b/>
                <w:sz w:val="24"/>
                <w:szCs w:val="24"/>
              </w:rPr>
              <w:t>Dalībnieki</w:t>
            </w:r>
          </w:p>
        </w:tc>
        <w:tc>
          <w:tcPr>
            <w:tcW w:w="3116" w:type="dxa"/>
          </w:tcPr>
          <w:p w:rsidR="004D3100" w:rsidRPr="003364B0" w:rsidRDefault="004D3100" w:rsidP="009941A6">
            <w:pPr>
              <w:jc w:val="center"/>
              <w:rPr>
                <w:b/>
                <w:sz w:val="24"/>
                <w:szCs w:val="24"/>
              </w:rPr>
            </w:pPr>
            <w:r w:rsidRPr="003364B0">
              <w:rPr>
                <w:b/>
                <w:sz w:val="24"/>
                <w:szCs w:val="24"/>
              </w:rPr>
              <w:t>Sasniegumi</w:t>
            </w:r>
          </w:p>
        </w:tc>
      </w:tr>
      <w:tr w:rsidR="004D3100" w:rsidTr="009941A6">
        <w:tc>
          <w:tcPr>
            <w:tcW w:w="3115" w:type="dxa"/>
          </w:tcPr>
          <w:p w:rsidR="004D3100" w:rsidRPr="00815052" w:rsidRDefault="004D3100" w:rsidP="009941A6">
            <w:pPr>
              <w:jc w:val="center"/>
              <w:rPr>
                <w:sz w:val="24"/>
                <w:szCs w:val="24"/>
              </w:rPr>
            </w:pPr>
            <w:r>
              <w:rPr>
                <w:sz w:val="24"/>
                <w:szCs w:val="24"/>
              </w:rPr>
              <w:t>Bioloģijas olimpiāde</w:t>
            </w:r>
          </w:p>
        </w:tc>
        <w:tc>
          <w:tcPr>
            <w:tcW w:w="3115" w:type="dxa"/>
          </w:tcPr>
          <w:p w:rsidR="004D3100" w:rsidRPr="00815052" w:rsidRDefault="004D3100" w:rsidP="009941A6">
            <w:pPr>
              <w:jc w:val="center"/>
              <w:rPr>
                <w:sz w:val="24"/>
                <w:szCs w:val="24"/>
              </w:rPr>
            </w:pPr>
            <w:r>
              <w:rPr>
                <w:sz w:val="24"/>
                <w:szCs w:val="24"/>
              </w:rPr>
              <w:t>9.klase</w:t>
            </w:r>
          </w:p>
        </w:tc>
        <w:tc>
          <w:tcPr>
            <w:tcW w:w="3116" w:type="dxa"/>
          </w:tcPr>
          <w:p w:rsidR="004D3100" w:rsidRPr="00815052" w:rsidRDefault="0088223F" w:rsidP="009941A6">
            <w:pPr>
              <w:jc w:val="center"/>
              <w:rPr>
                <w:sz w:val="24"/>
                <w:szCs w:val="24"/>
              </w:rPr>
            </w:pPr>
            <w:r>
              <w:rPr>
                <w:sz w:val="24"/>
                <w:szCs w:val="24"/>
              </w:rPr>
              <w:t>1</w:t>
            </w:r>
            <w:r w:rsidR="004D3100">
              <w:rPr>
                <w:sz w:val="24"/>
                <w:szCs w:val="24"/>
              </w:rPr>
              <w:t>.</w:t>
            </w:r>
            <w:r w:rsidR="00141016">
              <w:rPr>
                <w:sz w:val="24"/>
                <w:szCs w:val="24"/>
              </w:rPr>
              <w:t xml:space="preserve">, 2. </w:t>
            </w:r>
            <w:r w:rsidR="004D3100">
              <w:rPr>
                <w:sz w:val="24"/>
                <w:szCs w:val="24"/>
              </w:rPr>
              <w:t>vieta</w:t>
            </w:r>
          </w:p>
        </w:tc>
      </w:tr>
      <w:tr w:rsidR="004D3100" w:rsidTr="009941A6">
        <w:tc>
          <w:tcPr>
            <w:tcW w:w="3115" w:type="dxa"/>
          </w:tcPr>
          <w:p w:rsidR="004D3100" w:rsidRPr="00815052" w:rsidRDefault="00CA4F7F" w:rsidP="009941A6">
            <w:pPr>
              <w:rPr>
                <w:sz w:val="24"/>
                <w:szCs w:val="24"/>
              </w:rPr>
            </w:pPr>
            <w:r>
              <w:rPr>
                <w:sz w:val="24"/>
                <w:szCs w:val="24"/>
              </w:rPr>
              <w:t xml:space="preserve">       Latvie</w:t>
            </w:r>
            <w:r w:rsidR="00532403">
              <w:rPr>
                <w:sz w:val="24"/>
                <w:szCs w:val="24"/>
              </w:rPr>
              <w:t xml:space="preserve">šu val. </w:t>
            </w:r>
            <w:r>
              <w:rPr>
                <w:sz w:val="24"/>
                <w:szCs w:val="24"/>
              </w:rPr>
              <w:t>olimpiāde</w:t>
            </w:r>
          </w:p>
        </w:tc>
        <w:tc>
          <w:tcPr>
            <w:tcW w:w="3115" w:type="dxa"/>
          </w:tcPr>
          <w:p w:rsidR="004D3100" w:rsidRPr="00815052" w:rsidRDefault="004D3100" w:rsidP="009941A6">
            <w:pPr>
              <w:jc w:val="center"/>
              <w:rPr>
                <w:sz w:val="24"/>
                <w:szCs w:val="24"/>
              </w:rPr>
            </w:pPr>
            <w:r>
              <w:rPr>
                <w:sz w:val="24"/>
                <w:szCs w:val="24"/>
              </w:rPr>
              <w:t>9.klase</w:t>
            </w:r>
          </w:p>
        </w:tc>
        <w:tc>
          <w:tcPr>
            <w:tcW w:w="3116" w:type="dxa"/>
          </w:tcPr>
          <w:p w:rsidR="004D3100" w:rsidRPr="00815052" w:rsidRDefault="00CA4F7F" w:rsidP="009941A6">
            <w:pPr>
              <w:jc w:val="center"/>
              <w:rPr>
                <w:sz w:val="24"/>
                <w:szCs w:val="24"/>
              </w:rPr>
            </w:pPr>
            <w:r>
              <w:rPr>
                <w:sz w:val="24"/>
                <w:szCs w:val="24"/>
              </w:rPr>
              <w:t xml:space="preserve"> 2.vieta</w:t>
            </w:r>
          </w:p>
        </w:tc>
      </w:tr>
      <w:tr w:rsidR="004D3100" w:rsidTr="009941A6">
        <w:tc>
          <w:tcPr>
            <w:tcW w:w="3115" w:type="dxa"/>
          </w:tcPr>
          <w:p w:rsidR="004D3100" w:rsidRPr="00815052" w:rsidRDefault="00565296" w:rsidP="009941A6">
            <w:pPr>
              <w:jc w:val="center"/>
              <w:rPr>
                <w:sz w:val="24"/>
                <w:szCs w:val="24"/>
              </w:rPr>
            </w:pPr>
            <w:r>
              <w:rPr>
                <w:sz w:val="24"/>
                <w:szCs w:val="24"/>
              </w:rPr>
              <w:t>Mājturības</w:t>
            </w:r>
            <w:r w:rsidR="004D3100">
              <w:rPr>
                <w:sz w:val="24"/>
                <w:szCs w:val="24"/>
              </w:rPr>
              <w:t xml:space="preserve"> olimpiāde</w:t>
            </w:r>
          </w:p>
        </w:tc>
        <w:tc>
          <w:tcPr>
            <w:tcW w:w="3115" w:type="dxa"/>
          </w:tcPr>
          <w:p w:rsidR="004D3100" w:rsidRPr="00815052" w:rsidRDefault="004D3100" w:rsidP="009941A6">
            <w:pPr>
              <w:jc w:val="center"/>
              <w:rPr>
                <w:sz w:val="24"/>
                <w:szCs w:val="24"/>
              </w:rPr>
            </w:pPr>
            <w:r>
              <w:rPr>
                <w:sz w:val="24"/>
                <w:szCs w:val="24"/>
              </w:rPr>
              <w:t>5.-9.klase</w:t>
            </w:r>
          </w:p>
        </w:tc>
        <w:tc>
          <w:tcPr>
            <w:tcW w:w="3116" w:type="dxa"/>
          </w:tcPr>
          <w:p w:rsidR="004D3100" w:rsidRPr="00815052" w:rsidRDefault="00565296" w:rsidP="009941A6">
            <w:pPr>
              <w:jc w:val="center"/>
              <w:rPr>
                <w:sz w:val="24"/>
                <w:szCs w:val="24"/>
              </w:rPr>
            </w:pPr>
            <w:r>
              <w:rPr>
                <w:sz w:val="24"/>
                <w:szCs w:val="24"/>
              </w:rPr>
              <w:t>atzinība</w:t>
            </w:r>
          </w:p>
        </w:tc>
      </w:tr>
      <w:tr w:rsidR="004D3100" w:rsidTr="009941A6">
        <w:tc>
          <w:tcPr>
            <w:tcW w:w="3115" w:type="dxa"/>
          </w:tcPr>
          <w:p w:rsidR="004D3100" w:rsidRPr="00815052" w:rsidRDefault="008510B5" w:rsidP="009941A6">
            <w:pPr>
              <w:jc w:val="center"/>
              <w:rPr>
                <w:sz w:val="24"/>
                <w:szCs w:val="24"/>
              </w:rPr>
            </w:pPr>
            <w:r>
              <w:rPr>
                <w:sz w:val="24"/>
                <w:szCs w:val="24"/>
              </w:rPr>
              <w:t>“</w:t>
            </w:r>
            <w:proofErr w:type="spellStart"/>
            <w:r>
              <w:rPr>
                <w:sz w:val="24"/>
                <w:szCs w:val="24"/>
              </w:rPr>
              <w:t>Miksike</w:t>
            </w:r>
            <w:proofErr w:type="spellEnd"/>
            <w:r>
              <w:rPr>
                <w:sz w:val="24"/>
                <w:szCs w:val="24"/>
              </w:rPr>
              <w:t>” galvas rēķinu konkurss</w:t>
            </w:r>
          </w:p>
        </w:tc>
        <w:tc>
          <w:tcPr>
            <w:tcW w:w="3115" w:type="dxa"/>
          </w:tcPr>
          <w:p w:rsidR="004D3100" w:rsidRPr="00815052" w:rsidRDefault="008510B5" w:rsidP="009941A6">
            <w:pPr>
              <w:jc w:val="center"/>
              <w:rPr>
                <w:sz w:val="24"/>
                <w:szCs w:val="24"/>
              </w:rPr>
            </w:pPr>
            <w:r>
              <w:rPr>
                <w:sz w:val="24"/>
                <w:szCs w:val="24"/>
              </w:rPr>
              <w:t>6</w:t>
            </w:r>
            <w:r w:rsidR="004D3100">
              <w:rPr>
                <w:sz w:val="24"/>
                <w:szCs w:val="24"/>
              </w:rPr>
              <w:t>..klase</w:t>
            </w:r>
          </w:p>
        </w:tc>
        <w:tc>
          <w:tcPr>
            <w:tcW w:w="3116" w:type="dxa"/>
          </w:tcPr>
          <w:p w:rsidR="004D3100" w:rsidRPr="00815052" w:rsidRDefault="00F268EF" w:rsidP="009941A6">
            <w:pPr>
              <w:jc w:val="center"/>
              <w:rPr>
                <w:sz w:val="24"/>
                <w:szCs w:val="24"/>
              </w:rPr>
            </w:pPr>
            <w:r>
              <w:rPr>
                <w:sz w:val="24"/>
                <w:szCs w:val="24"/>
              </w:rPr>
              <w:t>3.vieta</w:t>
            </w:r>
          </w:p>
        </w:tc>
      </w:tr>
      <w:tr w:rsidR="004D3100" w:rsidTr="009941A6">
        <w:tc>
          <w:tcPr>
            <w:tcW w:w="3115" w:type="dxa"/>
          </w:tcPr>
          <w:p w:rsidR="004D3100" w:rsidRPr="00815052" w:rsidRDefault="004D3100" w:rsidP="009941A6">
            <w:pPr>
              <w:jc w:val="center"/>
              <w:rPr>
                <w:sz w:val="24"/>
                <w:szCs w:val="24"/>
              </w:rPr>
            </w:pPr>
            <w:r>
              <w:rPr>
                <w:sz w:val="24"/>
                <w:szCs w:val="24"/>
              </w:rPr>
              <w:t>Skatuves runas konkurss</w:t>
            </w:r>
          </w:p>
        </w:tc>
        <w:tc>
          <w:tcPr>
            <w:tcW w:w="3115" w:type="dxa"/>
          </w:tcPr>
          <w:p w:rsidR="004D3100" w:rsidRPr="00815052" w:rsidRDefault="00C366C1" w:rsidP="009941A6">
            <w:pPr>
              <w:jc w:val="center"/>
              <w:rPr>
                <w:sz w:val="24"/>
                <w:szCs w:val="24"/>
              </w:rPr>
            </w:pPr>
            <w:r>
              <w:rPr>
                <w:sz w:val="24"/>
                <w:szCs w:val="24"/>
              </w:rPr>
              <w:t>1.-</w:t>
            </w:r>
            <w:r w:rsidR="004D3100">
              <w:rPr>
                <w:sz w:val="24"/>
                <w:szCs w:val="24"/>
              </w:rPr>
              <w:t>4.klase</w:t>
            </w:r>
          </w:p>
        </w:tc>
        <w:tc>
          <w:tcPr>
            <w:tcW w:w="3116" w:type="dxa"/>
          </w:tcPr>
          <w:p w:rsidR="004D3100" w:rsidRPr="00815052" w:rsidRDefault="00C366C1" w:rsidP="009941A6">
            <w:pPr>
              <w:jc w:val="center"/>
              <w:rPr>
                <w:sz w:val="24"/>
                <w:szCs w:val="24"/>
              </w:rPr>
            </w:pPr>
            <w:r>
              <w:rPr>
                <w:sz w:val="24"/>
                <w:szCs w:val="24"/>
              </w:rPr>
              <w:t>divi 1.pakāpes diplomi, 3.pakāpes diploms</w:t>
            </w:r>
          </w:p>
        </w:tc>
      </w:tr>
      <w:tr w:rsidR="004D3100" w:rsidTr="009941A6">
        <w:tc>
          <w:tcPr>
            <w:tcW w:w="3115" w:type="dxa"/>
          </w:tcPr>
          <w:p w:rsidR="004D3100" w:rsidRPr="002C4849" w:rsidRDefault="004D3100" w:rsidP="009941A6">
            <w:pPr>
              <w:jc w:val="center"/>
              <w:rPr>
                <w:sz w:val="24"/>
                <w:szCs w:val="24"/>
              </w:rPr>
            </w:pPr>
            <w:r>
              <w:rPr>
                <w:sz w:val="24"/>
                <w:szCs w:val="24"/>
              </w:rPr>
              <w:t>Lasītprasmes konkurss</w:t>
            </w:r>
          </w:p>
        </w:tc>
        <w:tc>
          <w:tcPr>
            <w:tcW w:w="3115" w:type="dxa"/>
          </w:tcPr>
          <w:p w:rsidR="004D3100" w:rsidRPr="002C4849" w:rsidRDefault="004D3100" w:rsidP="009941A6">
            <w:pPr>
              <w:jc w:val="center"/>
              <w:rPr>
                <w:sz w:val="24"/>
                <w:szCs w:val="24"/>
              </w:rPr>
            </w:pPr>
            <w:r>
              <w:rPr>
                <w:sz w:val="24"/>
                <w:szCs w:val="24"/>
              </w:rPr>
              <w:t>7.klase</w:t>
            </w:r>
          </w:p>
        </w:tc>
        <w:tc>
          <w:tcPr>
            <w:tcW w:w="3116" w:type="dxa"/>
          </w:tcPr>
          <w:p w:rsidR="004D3100" w:rsidRPr="002C4849" w:rsidRDefault="006B22D4" w:rsidP="009941A6">
            <w:pPr>
              <w:jc w:val="center"/>
              <w:rPr>
                <w:sz w:val="24"/>
                <w:szCs w:val="24"/>
              </w:rPr>
            </w:pPr>
            <w:r>
              <w:rPr>
                <w:sz w:val="24"/>
                <w:szCs w:val="24"/>
              </w:rPr>
              <w:t>2.vieta</w:t>
            </w:r>
          </w:p>
        </w:tc>
      </w:tr>
      <w:tr w:rsidR="004D3100" w:rsidTr="009941A6">
        <w:tc>
          <w:tcPr>
            <w:tcW w:w="3115" w:type="dxa"/>
          </w:tcPr>
          <w:p w:rsidR="004D3100" w:rsidRPr="00815052" w:rsidRDefault="004D3100" w:rsidP="009941A6">
            <w:pPr>
              <w:jc w:val="center"/>
              <w:rPr>
                <w:sz w:val="24"/>
                <w:szCs w:val="24"/>
              </w:rPr>
            </w:pPr>
            <w:r>
              <w:rPr>
                <w:sz w:val="24"/>
                <w:szCs w:val="24"/>
              </w:rPr>
              <w:t>Alūksnes novada individuālās velo sacensības</w:t>
            </w:r>
          </w:p>
        </w:tc>
        <w:tc>
          <w:tcPr>
            <w:tcW w:w="3115" w:type="dxa"/>
          </w:tcPr>
          <w:p w:rsidR="004D3100" w:rsidRPr="00815052" w:rsidRDefault="004D3100" w:rsidP="009941A6">
            <w:pPr>
              <w:jc w:val="center"/>
              <w:rPr>
                <w:sz w:val="24"/>
                <w:szCs w:val="24"/>
              </w:rPr>
            </w:pPr>
            <w:r>
              <w:rPr>
                <w:sz w:val="24"/>
                <w:szCs w:val="24"/>
              </w:rPr>
              <w:t>3.-6.klase</w:t>
            </w:r>
          </w:p>
        </w:tc>
        <w:tc>
          <w:tcPr>
            <w:tcW w:w="3116" w:type="dxa"/>
          </w:tcPr>
          <w:p w:rsidR="004D3100" w:rsidRDefault="004D3100" w:rsidP="009941A6">
            <w:pPr>
              <w:jc w:val="center"/>
              <w:rPr>
                <w:sz w:val="24"/>
                <w:szCs w:val="24"/>
              </w:rPr>
            </w:pPr>
            <w:r>
              <w:rPr>
                <w:sz w:val="24"/>
                <w:szCs w:val="24"/>
              </w:rPr>
              <w:t xml:space="preserve"> </w:t>
            </w:r>
            <w:r w:rsidR="00537864">
              <w:rPr>
                <w:sz w:val="24"/>
                <w:szCs w:val="24"/>
              </w:rPr>
              <w:t xml:space="preserve">2.vieta </w:t>
            </w:r>
          </w:p>
          <w:p w:rsidR="004D3100" w:rsidRDefault="00537864" w:rsidP="009941A6">
            <w:pPr>
              <w:jc w:val="center"/>
              <w:rPr>
                <w:sz w:val="24"/>
                <w:szCs w:val="24"/>
              </w:rPr>
            </w:pPr>
            <w:r>
              <w:rPr>
                <w:sz w:val="24"/>
                <w:szCs w:val="24"/>
              </w:rPr>
              <w:t xml:space="preserve">3.vieta </w:t>
            </w:r>
          </w:p>
          <w:p w:rsidR="004D3100" w:rsidRPr="00815052" w:rsidRDefault="004D3100" w:rsidP="009941A6">
            <w:pPr>
              <w:jc w:val="center"/>
              <w:rPr>
                <w:sz w:val="24"/>
                <w:szCs w:val="24"/>
              </w:rPr>
            </w:pPr>
          </w:p>
        </w:tc>
      </w:tr>
      <w:tr w:rsidR="004D3100" w:rsidTr="009941A6">
        <w:tc>
          <w:tcPr>
            <w:tcW w:w="3115" w:type="dxa"/>
          </w:tcPr>
          <w:p w:rsidR="004D3100" w:rsidRPr="00692620" w:rsidRDefault="004D3100" w:rsidP="009941A6">
            <w:pPr>
              <w:jc w:val="center"/>
              <w:rPr>
                <w:sz w:val="24"/>
                <w:szCs w:val="24"/>
              </w:rPr>
            </w:pPr>
            <w:r>
              <w:rPr>
                <w:sz w:val="24"/>
                <w:szCs w:val="24"/>
              </w:rPr>
              <w:t>Tautas deju kolektīvu skate</w:t>
            </w:r>
          </w:p>
        </w:tc>
        <w:tc>
          <w:tcPr>
            <w:tcW w:w="3115" w:type="dxa"/>
          </w:tcPr>
          <w:p w:rsidR="004D3100" w:rsidRPr="00692620" w:rsidRDefault="004D3100" w:rsidP="009941A6">
            <w:pPr>
              <w:jc w:val="center"/>
              <w:rPr>
                <w:sz w:val="24"/>
                <w:szCs w:val="24"/>
              </w:rPr>
            </w:pPr>
            <w:r>
              <w:rPr>
                <w:sz w:val="24"/>
                <w:szCs w:val="24"/>
              </w:rPr>
              <w:t>1.-4.klase</w:t>
            </w:r>
          </w:p>
        </w:tc>
        <w:tc>
          <w:tcPr>
            <w:tcW w:w="3116" w:type="dxa"/>
          </w:tcPr>
          <w:p w:rsidR="004D3100" w:rsidRPr="00692620" w:rsidRDefault="00C909C3" w:rsidP="009941A6">
            <w:pPr>
              <w:jc w:val="center"/>
              <w:rPr>
                <w:sz w:val="24"/>
                <w:szCs w:val="24"/>
              </w:rPr>
            </w:pPr>
            <w:r>
              <w:rPr>
                <w:sz w:val="24"/>
                <w:szCs w:val="24"/>
              </w:rPr>
              <w:t>2</w:t>
            </w:r>
            <w:r w:rsidR="004D3100">
              <w:rPr>
                <w:sz w:val="24"/>
                <w:szCs w:val="24"/>
              </w:rPr>
              <w:t>.pakāpes diploms</w:t>
            </w:r>
          </w:p>
        </w:tc>
      </w:tr>
      <w:tr w:rsidR="004D3100" w:rsidTr="009941A6">
        <w:tc>
          <w:tcPr>
            <w:tcW w:w="3115" w:type="dxa"/>
          </w:tcPr>
          <w:p w:rsidR="004D3100" w:rsidRPr="00692620" w:rsidRDefault="00DA64DE" w:rsidP="009941A6">
            <w:pPr>
              <w:jc w:val="center"/>
              <w:rPr>
                <w:sz w:val="24"/>
                <w:szCs w:val="24"/>
              </w:rPr>
            </w:pPr>
            <w:r>
              <w:rPr>
                <w:sz w:val="24"/>
                <w:szCs w:val="24"/>
              </w:rPr>
              <w:t>Pasākums “Sportojam kopā!”</w:t>
            </w:r>
          </w:p>
        </w:tc>
        <w:tc>
          <w:tcPr>
            <w:tcW w:w="3115" w:type="dxa"/>
          </w:tcPr>
          <w:p w:rsidR="004D3100" w:rsidRPr="00692620" w:rsidRDefault="00CF29CA" w:rsidP="009941A6">
            <w:pPr>
              <w:jc w:val="center"/>
              <w:rPr>
                <w:sz w:val="24"/>
                <w:szCs w:val="24"/>
              </w:rPr>
            </w:pPr>
            <w:r>
              <w:rPr>
                <w:sz w:val="24"/>
                <w:szCs w:val="24"/>
              </w:rPr>
              <w:t>8.-9</w:t>
            </w:r>
            <w:r w:rsidR="004D3100">
              <w:rPr>
                <w:sz w:val="24"/>
                <w:szCs w:val="24"/>
              </w:rPr>
              <w:t>.klase</w:t>
            </w:r>
          </w:p>
        </w:tc>
        <w:tc>
          <w:tcPr>
            <w:tcW w:w="3116" w:type="dxa"/>
          </w:tcPr>
          <w:p w:rsidR="004D3100" w:rsidRPr="00692620" w:rsidRDefault="00CF29CA" w:rsidP="009941A6">
            <w:pPr>
              <w:jc w:val="center"/>
              <w:rPr>
                <w:sz w:val="24"/>
                <w:szCs w:val="24"/>
              </w:rPr>
            </w:pPr>
            <w:r>
              <w:rPr>
                <w:sz w:val="24"/>
                <w:szCs w:val="24"/>
              </w:rPr>
              <w:t>3</w:t>
            </w:r>
            <w:r w:rsidR="004D3100">
              <w:rPr>
                <w:sz w:val="24"/>
                <w:szCs w:val="24"/>
              </w:rPr>
              <w:t>.vieta</w:t>
            </w:r>
          </w:p>
        </w:tc>
      </w:tr>
      <w:tr w:rsidR="004D3100" w:rsidTr="009941A6">
        <w:tc>
          <w:tcPr>
            <w:tcW w:w="3115" w:type="dxa"/>
          </w:tcPr>
          <w:p w:rsidR="004D3100" w:rsidRPr="00756A0A" w:rsidRDefault="004D3100" w:rsidP="009941A6">
            <w:pPr>
              <w:jc w:val="center"/>
              <w:rPr>
                <w:sz w:val="24"/>
                <w:szCs w:val="24"/>
              </w:rPr>
            </w:pPr>
            <w:r>
              <w:rPr>
                <w:sz w:val="24"/>
                <w:szCs w:val="24"/>
              </w:rPr>
              <w:t>CSDD rīkotās jauno velosipēdistu sacensības “Latvijas jauno satiksmes dalībnieku forums 2014.”</w:t>
            </w:r>
          </w:p>
        </w:tc>
        <w:tc>
          <w:tcPr>
            <w:tcW w:w="3115" w:type="dxa"/>
          </w:tcPr>
          <w:p w:rsidR="004D3100" w:rsidRPr="00756A0A" w:rsidRDefault="006B22D4" w:rsidP="009941A6">
            <w:pPr>
              <w:jc w:val="center"/>
              <w:rPr>
                <w:sz w:val="24"/>
                <w:szCs w:val="24"/>
              </w:rPr>
            </w:pPr>
            <w:r>
              <w:rPr>
                <w:sz w:val="24"/>
                <w:szCs w:val="24"/>
              </w:rPr>
              <w:t>5</w:t>
            </w:r>
            <w:r w:rsidR="004D3100">
              <w:rPr>
                <w:sz w:val="24"/>
                <w:szCs w:val="24"/>
              </w:rPr>
              <w:t xml:space="preserve"> komandas</w:t>
            </w:r>
          </w:p>
        </w:tc>
        <w:tc>
          <w:tcPr>
            <w:tcW w:w="3116" w:type="dxa"/>
          </w:tcPr>
          <w:p w:rsidR="004D3100" w:rsidRDefault="004D3100" w:rsidP="009941A6">
            <w:pPr>
              <w:jc w:val="center"/>
              <w:rPr>
                <w:sz w:val="24"/>
                <w:szCs w:val="24"/>
              </w:rPr>
            </w:pPr>
            <w:r>
              <w:rPr>
                <w:sz w:val="24"/>
                <w:szCs w:val="24"/>
              </w:rPr>
              <w:t>1.vieta</w:t>
            </w:r>
          </w:p>
          <w:p w:rsidR="004D3100" w:rsidRPr="00756A0A" w:rsidRDefault="004D3100" w:rsidP="009941A6">
            <w:pPr>
              <w:jc w:val="center"/>
              <w:rPr>
                <w:sz w:val="24"/>
                <w:szCs w:val="24"/>
              </w:rPr>
            </w:pPr>
            <w:r>
              <w:rPr>
                <w:sz w:val="24"/>
                <w:szCs w:val="24"/>
              </w:rPr>
              <w:t>2.vieta</w:t>
            </w:r>
          </w:p>
        </w:tc>
      </w:tr>
      <w:tr w:rsidR="008F2EFA" w:rsidTr="009941A6">
        <w:tc>
          <w:tcPr>
            <w:tcW w:w="3115" w:type="dxa"/>
          </w:tcPr>
          <w:p w:rsidR="008F2EFA" w:rsidRPr="008F2EFA" w:rsidRDefault="008F2EFA" w:rsidP="009941A6">
            <w:pPr>
              <w:jc w:val="center"/>
              <w:rPr>
                <w:sz w:val="24"/>
                <w:szCs w:val="24"/>
              </w:rPr>
            </w:pPr>
            <w:r w:rsidRPr="008F2EFA">
              <w:rPr>
                <w:sz w:val="24"/>
                <w:szCs w:val="24"/>
              </w:rPr>
              <w:t>Modes skate “Mans svētku tērps”</w:t>
            </w:r>
          </w:p>
        </w:tc>
        <w:tc>
          <w:tcPr>
            <w:tcW w:w="3115" w:type="dxa"/>
          </w:tcPr>
          <w:p w:rsidR="008F2EFA" w:rsidRPr="008F2EFA" w:rsidRDefault="008F2EFA" w:rsidP="009941A6">
            <w:pPr>
              <w:jc w:val="center"/>
              <w:rPr>
                <w:sz w:val="24"/>
                <w:szCs w:val="24"/>
              </w:rPr>
            </w:pPr>
            <w:r>
              <w:rPr>
                <w:sz w:val="24"/>
                <w:szCs w:val="24"/>
              </w:rPr>
              <w:t>pirmsskolas grupa 5-7 g. bērni</w:t>
            </w:r>
          </w:p>
        </w:tc>
        <w:tc>
          <w:tcPr>
            <w:tcW w:w="3116" w:type="dxa"/>
          </w:tcPr>
          <w:p w:rsidR="008F2EFA" w:rsidRPr="008F2EFA" w:rsidRDefault="008F2EFA" w:rsidP="009941A6">
            <w:pPr>
              <w:jc w:val="center"/>
              <w:rPr>
                <w:sz w:val="24"/>
                <w:szCs w:val="24"/>
              </w:rPr>
            </w:pPr>
            <w:r>
              <w:rPr>
                <w:sz w:val="24"/>
                <w:szCs w:val="24"/>
              </w:rPr>
              <w:t>3.vieta</w:t>
            </w:r>
          </w:p>
        </w:tc>
      </w:tr>
      <w:tr w:rsidR="008F2EFA" w:rsidTr="009941A6">
        <w:tc>
          <w:tcPr>
            <w:tcW w:w="3115" w:type="dxa"/>
          </w:tcPr>
          <w:p w:rsidR="008F2EFA" w:rsidRPr="008F2EFA" w:rsidRDefault="00945242" w:rsidP="009941A6">
            <w:pPr>
              <w:jc w:val="center"/>
              <w:rPr>
                <w:sz w:val="24"/>
                <w:szCs w:val="24"/>
              </w:rPr>
            </w:pPr>
            <w:r>
              <w:rPr>
                <w:sz w:val="24"/>
                <w:szCs w:val="24"/>
              </w:rPr>
              <w:t>Intelektuālo spēļu olimpiāde “Gudrinieks 2018”</w:t>
            </w:r>
          </w:p>
        </w:tc>
        <w:tc>
          <w:tcPr>
            <w:tcW w:w="3115" w:type="dxa"/>
          </w:tcPr>
          <w:p w:rsidR="008F2EFA" w:rsidRPr="008F2EFA" w:rsidRDefault="00945242" w:rsidP="009941A6">
            <w:pPr>
              <w:jc w:val="center"/>
              <w:rPr>
                <w:sz w:val="24"/>
                <w:szCs w:val="24"/>
              </w:rPr>
            </w:pPr>
            <w:r>
              <w:rPr>
                <w:sz w:val="24"/>
                <w:szCs w:val="24"/>
              </w:rPr>
              <w:t>5-7 g. bērni</w:t>
            </w:r>
          </w:p>
        </w:tc>
        <w:tc>
          <w:tcPr>
            <w:tcW w:w="3116" w:type="dxa"/>
          </w:tcPr>
          <w:p w:rsidR="008F2EFA" w:rsidRPr="008F2EFA" w:rsidRDefault="00945242" w:rsidP="009941A6">
            <w:pPr>
              <w:jc w:val="center"/>
              <w:rPr>
                <w:sz w:val="24"/>
                <w:szCs w:val="24"/>
              </w:rPr>
            </w:pPr>
            <w:r>
              <w:rPr>
                <w:sz w:val="24"/>
                <w:szCs w:val="24"/>
              </w:rPr>
              <w:t>1.vieta</w:t>
            </w:r>
          </w:p>
        </w:tc>
      </w:tr>
      <w:tr w:rsidR="008F2EFA" w:rsidTr="009941A6">
        <w:tc>
          <w:tcPr>
            <w:tcW w:w="3115" w:type="dxa"/>
          </w:tcPr>
          <w:p w:rsidR="008F2EFA" w:rsidRPr="008F2EFA" w:rsidRDefault="00945242" w:rsidP="009941A6">
            <w:pPr>
              <w:jc w:val="center"/>
              <w:rPr>
                <w:sz w:val="24"/>
                <w:szCs w:val="24"/>
              </w:rPr>
            </w:pPr>
            <w:r>
              <w:rPr>
                <w:sz w:val="24"/>
                <w:szCs w:val="24"/>
              </w:rPr>
              <w:t>Mazo vokālistu konkurss “Skanīgākais putnēns 2018”</w:t>
            </w:r>
          </w:p>
        </w:tc>
        <w:tc>
          <w:tcPr>
            <w:tcW w:w="3115" w:type="dxa"/>
          </w:tcPr>
          <w:p w:rsidR="008F2EFA" w:rsidRPr="008F2EFA" w:rsidRDefault="00945242" w:rsidP="009941A6">
            <w:pPr>
              <w:jc w:val="center"/>
              <w:rPr>
                <w:sz w:val="24"/>
                <w:szCs w:val="24"/>
              </w:rPr>
            </w:pPr>
            <w:r>
              <w:rPr>
                <w:sz w:val="24"/>
                <w:szCs w:val="24"/>
              </w:rPr>
              <w:t>1,5-4 g. bērni</w:t>
            </w:r>
          </w:p>
        </w:tc>
        <w:tc>
          <w:tcPr>
            <w:tcW w:w="3116" w:type="dxa"/>
          </w:tcPr>
          <w:p w:rsidR="008F2EFA" w:rsidRPr="008F2EFA" w:rsidRDefault="00945242" w:rsidP="009941A6">
            <w:pPr>
              <w:jc w:val="center"/>
              <w:rPr>
                <w:sz w:val="24"/>
                <w:szCs w:val="24"/>
              </w:rPr>
            </w:pPr>
            <w:r>
              <w:rPr>
                <w:sz w:val="24"/>
                <w:szCs w:val="24"/>
              </w:rPr>
              <w:t>2.vieta</w:t>
            </w:r>
          </w:p>
        </w:tc>
      </w:tr>
    </w:tbl>
    <w:p w:rsidR="004D3100" w:rsidRDefault="004D3100" w:rsidP="00A17240">
      <w:pPr>
        <w:rPr>
          <w:b/>
          <w:sz w:val="28"/>
          <w:szCs w:val="28"/>
        </w:rPr>
      </w:pPr>
    </w:p>
    <w:p w:rsidR="007B11BF" w:rsidRDefault="007B11BF" w:rsidP="00A17240">
      <w:pPr>
        <w:rPr>
          <w:b/>
          <w:sz w:val="28"/>
          <w:szCs w:val="28"/>
        </w:rPr>
      </w:pPr>
    </w:p>
    <w:p w:rsidR="00EB1302" w:rsidRPr="00A009D0" w:rsidRDefault="00EB1302" w:rsidP="00EB1302">
      <w:pPr>
        <w:spacing w:after="0"/>
        <w:jc w:val="center"/>
        <w:rPr>
          <w:b/>
        </w:rPr>
      </w:pPr>
      <w:r>
        <w:rPr>
          <w:b/>
        </w:rPr>
        <w:t>Strautiņu pamatskolas</w:t>
      </w:r>
      <w:r w:rsidRPr="00A009D0">
        <w:rPr>
          <w:b/>
        </w:rPr>
        <w:t xml:space="preserve"> dalība ārp</w:t>
      </w:r>
      <w:r>
        <w:rPr>
          <w:b/>
        </w:rPr>
        <w:t>usskolas aktivitātēs, konkursos reģionā un valstī</w:t>
      </w:r>
    </w:p>
    <w:p w:rsidR="00EB1302" w:rsidRPr="00A009D0" w:rsidRDefault="004C2A70" w:rsidP="00EB1302">
      <w:pPr>
        <w:spacing w:after="0"/>
        <w:jc w:val="center"/>
        <w:rPr>
          <w:b/>
        </w:rPr>
      </w:pPr>
      <w:r>
        <w:rPr>
          <w:b/>
        </w:rPr>
        <w:t>2017./2018</w:t>
      </w:r>
      <w:r w:rsidR="00EB1302">
        <w:rPr>
          <w:b/>
        </w:rPr>
        <w:t>.māc.</w:t>
      </w:r>
      <w:r w:rsidR="00EB1302" w:rsidRPr="00A009D0">
        <w:rPr>
          <w:b/>
        </w:rPr>
        <w:t>g.</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260"/>
        <w:gridCol w:w="3119"/>
      </w:tblGrid>
      <w:tr w:rsidR="00EB1302" w:rsidRPr="00E65629" w:rsidTr="009941A6">
        <w:tc>
          <w:tcPr>
            <w:tcW w:w="2972" w:type="dxa"/>
          </w:tcPr>
          <w:p w:rsidR="00EB1302" w:rsidRPr="00E65629" w:rsidRDefault="00EB1302" w:rsidP="009941A6">
            <w:pPr>
              <w:spacing w:after="0" w:line="240" w:lineRule="auto"/>
              <w:jc w:val="center"/>
              <w:rPr>
                <w:b/>
              </w:rPr>
            </w:pPr>
            <w:r w:rsidRPr="00E65629">
              <w:rPr>
                <w:b/>
              </w:rPr>
              <w:t>Pasākums</w:t>
            </w:r>
          </w:p>
          <w:p w:rsidR="00EB1302" w:rsidRPr="00E65629" w:rsidRDefault="00EB1302" w:rsidP="009941A6">
            <w:pPr>
              <w:spacing w:after="0" w:line="240" w:lineRule="auto"/>
              <w:jc w:val="center"/>
              <w:rPr>
                <w:b/>
              </w:rPr>
            </w:pPr>
          </w:p>
        </w:tc>
        <w:tc>
          <w:tcPr>
            <w:tcW w:w="3260" w:type="dxa"/>
          </w:tcPr>
          <w:p w:rsidR="00EB1302" w:rsidRPr="00E65629" w:rsidRDefault="00EB1302" w:rsidP="009941A6">
            <w:pPr>
              <w:spacing w:after="0" w:line="240" w:lineRule="auto"/>
              <w:jc w:val="center"/>
              <w:rPr>
                <w:b/>
              </w:rPr>
            </w:pPr>
            <w:r>
              <w:rPr>
                <w:b/>
              </w:rPr>
              <w:t>Dalībnieku skaits</w:t>
            </w:r>
            <w:r w:rsidRPr="00E65629">
              <w:rPr>
                <w:b/>
              </w:rPr>
              <w:t xml:space="preserve"> </w:t>
            </w:r>
          </w:p>
        </w:tc>
        <w:tc>
          <w:tcPr>
            <w:tcW w:w="3119" w:type="dxa"/>
          </w:tcPr>
          <w:p w:rsidR="00EB1302" w:rsidRPr="00E65629" w:rsidRDefault="00EB1302" w:rsidP="009941A6">
            <w:pPr>
              <w:spacing w:after="0" w:line="240" w:lineRule="auto"/>
              <w:jc w:val="center"/>
              <w:rPr>
                <w:b/>
              </w:rPr>
            </w:pPr>
            <w:r w:rsidRPr="00E65629">
              <w:rPr>
                <w:b/>
              </w:rPr>
              <w:t>Rezultāts</w:t>
            </w:r>
          </w:p>
        </w:tc>
      </w:tr>
      <w:tr w:rsidR="001E64F2" w:rsidRPr="00E65629" w:rsidTr="009941A6">
        <w:tc>
          <w:tcPr>
            <w:tcW w:w="2972" w:type="dxa"/>
          </w:tcPr>
          <w:p w:rsidR="001E64F2" w:rsidRPr="000C568F" w:rsidRDefault="001E64F2" w:rsidP="001E64F2">
            <w:pPr>
              <w:spacing w:after="0" w:line="240" w:lineRule="auto"/>
              <w:jc w:val="center"/>
            </w:pPr>
            <w:r>
              <w:t>Vidzemes novada mazpulku projektu forums</w:t>
            </w:r>
          </w:p>
        </w:tc>
        <w:tc>
          <w:tcPr>
            <w:tcW w:w="3260" w:type="dxa"/>
          </w:tcPr>
          <w:p w:rsidR="001E64F2" w:rsidRPr="003F1175" w:rsidRDefault="001E64F2" w:rsidP="001E64F2">
            <w:pPr>
              <w:spacing w:after="0" w:line="240" w:lineRule="auto"/>
              <w:jc w:val="center"/>
            </w:pPr>
            <w:r w:rsidRPr="003F1175">
              <w:t>8</w:t>
            </w:r>
          </w:p>
        </w:tc>
        <w:tc>
          <w:tcPr>
            <w:tcW w:w="3119" w:type="dxa"/>
          </w:tcPr>
          <w:p w:rsidR="001E64F2" w:rsidRPr="00792918" w:rsidRDefault="001E64F2" w:rsidP="001E64F2">
            <w:pPr>
              <w:spacing w:after="0" w:line="240" w:lineRule="auto"/>
              <w:jc w:val="center"/>
              <w:rPr>
                <w:b/>
              </w:rPr>
            </w:pPr>
            <w:r w:rsidRPr="00792918">
              <w:rPr>
                <w:b/>
              </w:rPr>
              <w:t>3.vieta</w:t>
            </w:r>
          </w:p>
        </w:tc>
      </w:tr>
      <w:tr w:rsidR="001E64F2" w:rsidRPr="00E65629" w:rsidTr="009941A6">
        <w:tc>
          <w:tcPr>
            <w:tcW w:w="2972" w:type="dxa"/>
          </w:tcPr>
          <w:p w:rsidR="001E64F2" w:rsidRDefault="001E64F2" w:rsidP="001E64F2">
            <w:pPr>
              <w:spacing w:after="0" w:line="240" w:lineRule="auto"/>
              <w:jc w:val="center"/>
            </w:pPr>
            <w:r>
              <w:t xml:space="preserve">Jauno mazpulcēnu uzņemšana </w:t>
            </w:r>
            <w:proofErr w:type="spellStart"/>
            <w:r>
              <w:t>Atē</w:t>
            </w:r>
            <w:proofErr w:type="spellEnd"/>
          </w:p>
        </w:tc>
        <w:tc>
          <w:tcPr>
            <w:tcW w:w="3260" w:type="dxa"/>
          </w:tcPr>
          <w:p w:rsidR="001E64F2" w:rsidRPr="003F1175" w:rsidRDefault="001E64F2" w:rsidP="001E64F2">
            <w:pPr>
              <w:spacing w:after="0" w:line="240" w:lineRule="auto"/>
              <w:jc w:val="center"/>
            </w:pPr>
            <w:r>
              <w:t>7</w:t>
            </w:r>
          </w:p>
        </w:tc>
        <w:tc>
          <w:tcPr>
            <w:tcW w:w="3119" w:type="dxa"/>
          </w:tcPr>
          <w:p w:rsidR="001E64F2" w:rsidRPr="00792918" w:rsidRDefault="001E64F2" w:rsidP="001E64F2">
            <w:pPr>
              <w:spacing w:after="0" w:line="240" w:lineRule="auto"/>
              <w:jc w:val="center"/>
              <w:rPr>
                <w:b/>
              </w:rPr>
            </w:pPr>
            <w:r>
              <w:rPr>
                <w:b/>
              </w:rPr>
              <w:t>Iegūts m</w:t>
            </w:r>
            <w:r w:rsidRPr="00792918">
              <w:rPr>
                <w:b/>
              </w:rPr>
              <w:t xml:space="preserve">azpulcēna </w:t>
            </w:r>
            <w:r>
              <w:rPr>
                <w:b/>
              </w:rPr>
              <w:t>statuss</w:t>
            </w:r>
          </w:p>
        </w:tc>
      </w:tr>
      <w:tr w:rsidR="001E64F2" w:rsidRPr="00E65629" w:rsidTr="009941A6">
        <w:tc>
          <w:tcPr>
            <w:tcW w:w="2972" w:type="dxa"/>
          </w:tcPr>
          <w:p w:rsidR="001E64F2" w:rsidRDefault="001E64F2" w:rsidP="001E64F2">
            <w:pPr>
              <w:spacing w:after="0" w:line="240" w:lineRule="auto"/>
              <w:jc w:val="center"/>
            </w:pPr>
            <w:r>
              <w:t>Mazpulcēnu nometne Bejā Konkurss “Zemes meita un zemes dēls”</w:t>
            </w:r>
          </w:p>
        </w:tc>
        <w:tc>
          <w:tcPr>
            <w:tcW w:w="3260" w:type="dxa"/>
          </w:tcPr>
          <w:p w:rsidR="001E64F2" w:rsidRDefault="001E64F2" w:rsidP="001E64F2">
            <w:pPr>
              <w:spacing w:after="0" w:line="240" w:lineRule="auto"/>
              <w:jc w:val="center"/>
            </w:pPr>
            <w:r>
              <w:t>5</w:t>
            </w:r>
          </w:p>
        </w:tc>
        <w:tc>
          <w:tcPr>
            <w:tcW w:w="3119" w:type="dxa"/>
          </w:tcPr>
          <w:p w:rsidR="001E64F2" w:rsidRDefault="001E64F2" w:rsidP="001E64F2">
            <w:pPr>
              <w:spacing w:after="0" w:line="240" w:lineRule="auto"/>
              <w:jc w:val="center"/>
              <w:rPr>
                <w:b/>
              </w:rPr>
            </w:pPr>
            <w:r>
              <w:rPr>
                <w:b/>
              </w:rPr>
              <w:t>Piedalīšanās</w:t>
            </w:r>
          </w:p>
        </w:tc>
      </w:tr>
      <w:tr w:rsidR="001E64F2" w:rsidRPr="00E65629" w:rsidTr="009941A6">
        <w:tc>
          <w:tcPr>
            <w:tcW w:w="2972" w:type="dxa"/>
          </w:tcPr>
          <w:p w:rsidR="001E64F2" w:rsidRDefault="001E64F2" w:rsidP="001E64F2">
            <w:pPr>
              <w:spacing w:after="0" w:line="240" w:lineRule="auto"/>
              <w:jc w:val="center"/>
            </w:pPr>
            <w:r>
              <w:t>Latvijas mazpulku nometne “Visu daru es ar prieku!” Jaunpilī</w:t>
            </w:r>
          </w:p>
        </w:tc>
        <w:tc>
          <w:tcPr>
            <w:tcW w:w="3260" w:type="dxa"/>
          </w:tcPr>
          <w:p w:rsidR="001E64F2" w:rsidRDefault="001E64F2" w:rsidP="001E64F2">
            <w:pPr>
              <w:spacing w:after="0" w:line="240" w:lineRule="auto"/>
              <w:jc w:val="center"/>
            </w:pPr>
            <w:r>
              <w:t>6</w:t>
            </w:r>
          </w:p>
        </w:tc>
        <w:tc>
          <w:tcPr>
            <w:tcW w:w="3119" w:type="dxa"/>
          </w:tcPr>
          <w:p w:rsidR="001E64F2" w:rsidRDefault="001E64F2" w:rsidP="001E64F2">
            <w:pPr>
              <w:spacing w:after="0" w:line="240" w:lineRule="auto"/>
              <w:jc w:val="center"/>
              <w:rPr>
                <w:b/>
              </w:rPr>
            </w:pPr>
            <w:r>
              <w:rPr>
                <w:b/>
              </w:rPr>
              <w:t>Piedalīšanā</w:t>
            </w:r>
          </w:p>
        </w:tc>
      </w:tr>
      <w:tr w:rsidR="001E64F2" w:rsidRPr="00E65629" w:rsidTr="009941A6">
        <w:tc>
          <w:tcPr>
            <w:tcW w:w="2972" w:type="dxa"/>
          </w:tcPr>
          <w:p w:rsidR="001E64F2" w:rsidRDefault="001E64F2" w:rsidP="001E64F2">
            <w:pPr>
              <w:spacing w:after="0" w:line="240" w:lineRule="auto"/>
              <w:jc w:val="center"/>
            </w:pPr>
            <w:r w:rsidRPr="003F1175">
              <w:t xml:space="preserve">CSDD </w:t>
            </w:r>
            <w:r>
              <w:t>jauno velosipēdistu sacensības “Jauno satiksmes dalībnieku forums 2017” valstī</w:t>
            </w:r>
          </w:p>
        </w:tc>
        <w:tc>
          <w:tcPr>
            <w:tcW w:w="3260" w:type="dxa"/>
          </w:tcPr>
          <w:p w:rsidR="001E64F2" w:rsidRPr="003F1175" w:rsidRDefault="001E64F2" w:rsidP="001E64F2">
            <w:pPr>
              <w:spacing w:after="0" w:line="240" w:lineRule="auto"/>
              <w:jc w:val="center"/>
            </w:pPr>
            <w:r>
              <w:t>4</w:t>
            </w:r>
          </w:p>
        </w:tc>
        <w:tc>
          <w:tcPr>
            <w:tcW w:w="3119" w:type="dxa"/>
          </w:tcPr>
          <w:p w:rsidR="001E64F2" w:rsidRPr="00792918" w:rsidRDefault="001E64F2" w:rsidP="001E64F2">
            <w:pPr>
              <w:spacing w:after="0" w:line="240" w:lineRule="auto"/>
              <w:jc w:val="center"/>
              <w:rPr>
                <w:b/>
              </w:rPr>
            </w:pPr>
            <w:r w:rsidRPr="00792918">
              <w:rPr>
                <w:b/>
              </w:rPr>
              <w:t>7.vieta</w:t>
            </w:r>
          </w:p>
        </w:tc>
      </w:tr>
      <w:tr w:rsidR="001E64F2" w:rsidRPr="00E65629" w:rsidTr="009941A6">
        <w:tc>
          <w:tcPr>
            <w:tcW w:w="2972" w:type="dxa"/>
          </w:tcPr>
          <w:p w:rsidR="001E64F2" w:rsidRPr="003F1175" w:rsidRDefault="001E64F2" w:rsidP="001E64F2">
            <w:pPr>
              <w:spacing w:after="0" w:line="240" w:lineRule="auto"/>
              <w:jc w:val="center"/>
            </w:pPr>
            <w:r w:rsidRPr="003F1175">
              <w:t xml:space="preserve">CSDD </w:t>
            </w:r>
            <w:r>
              <w:t>jauno velosipēdistu sacensības “Jauno satiksmes dalībnieku forums 2018” 1.kārta novads</w:t>
            </w:r>
          </w:p>
        </w:tc>
        <w:tc>
          <w:tcPr>
            <w:tcW w:w="3260" w:type="dxa"/>
          </w:tcPr>
          <w:p w:rsidR="001E64F2" w:rsidRDefault="001E64F2" w:rsidP="001E64F2">
            <w:pPr>
              <w:spacing w:after="0" w:line="240" w:lineRule="auto"/>
              <w:jc w:val="center"/>
            </w:pPr>
            <w:r>
              <w:t>5 komandas</w:t>
            </w:r>
          </w:p>
          <w:p w:rsidR="001E64F2" w:rsidRPr="000C568F" w:rsidRDefault="001E64F2" w:rsidP="001E64F2">
            <w:pPr>
              <w:spacing w:after="0" w:line="240" w:lineRule="auto"/>
              <w:jc w:val="center"/>
            </w:pPr>
            <w:r>
              <w:t>20 dalībnieki</w:t>
            </w:r>
          </w:p>
        </w:tc>
        <w:tc>
          <w:tcPr>
            <w:tcW w:w="3119" w:type="dxa"/>
          </w:tcPr>
          <w:p w:rsidR="001E64F2" w:rsidRPr="008D1254" w:rsidRDefault="001E64F2" w:rsidP="001E64F2">
            <w:pPr>
              <w:spacing w:after="0" w:line="240" w:lineRule="auto"/>
              <w:ind w:left="720"/>
              <w:rPr>
                <w:b/>
              </w:rPr>
            </w:pPr>
            <w:r>
              <w:rPr>
                <w:b/>
              </w:rPr>
              <w:t>1.un 2. vieta</w:t>
            </w:r>
          </w:p>
        </w:tc>
      </w:tr>
      <w:tr w:rsidR="001E64F2" w:rsidRPr="00E65629" w:rsidTr="009941A6">
        <w:tc>
          <w:tcPr>
            <w:tcW w:w="2972" w:type="dxa"/>
          </w:tcPr>
          <w:p w:rsidR="001E64F2" w:rsidRPr="003F1175" w:rsidRDefault="001E64F2" w:rsidP="001E64F2">
            <w:pPr>
              <w:spacing w:after="0" w:line="240" w:lineRule="auto"/>
              <w:jc w:val="center"/>
            </w:pPr>
            <w:r w:rsidRPr="003F1175">
              <w:t xml:space="preserve">CSDD </w:t>
            </w:r>
            <w:r>
              <w:t>jauno velosipēdistu sacensības “Jauno satiksmes dalībnieku forums 2018” 2.kārta Vidzemes reģions</w:t>
            </w:r>
          </w:p>
        </w:tc>
        <w:tc>
          <w:tcPr>
            <w:tcW w:w="3260" w:type="dxa"/>
          </w:tcPr>
          <w:p w:rsidR="001E64F2" w:rsidRDefault="001E64F2" w:rsidP="001E64F2">
            <w:pPr>
              <w:spacing w:after="0" w:line="240" w:lineRule="auto"/>
              <w:jc w:val="center"/>
            </w:pPr>
            <w:r>
              <w:t>5 komandas</w:t>
            </w:r>
          </w:p>
          <w:p w:rsidR="001E64F2" w:rsidRPr="000C568F" w:rsidRDefault="001E64F2" w:rsidP="001E64F2">
            <w:pPr>
              <w:spacing w:after="0" w:line="240" w:lineRule="auto"/>
              <w:jc w:val="center"/>
            </w:pPr>
            <w:r>
              <w:t>12 dalībnieki</w:t>
            </w:r>
          </w:p>
        </w:tc>
        <w:tc>
          <w:tcPr>
            <w:tcW w:w="3119" w:type="dxa"/>
          </w:tcPr>
          <w:p w:rsidR="001E64F2" w:rsidRDefault="001E64F2" w:rsidP="001E64F2">
            <w:pPr>
              <w:spacing w:after="0" w:line="240" w:lineRule="auto"/>
              <w:jc w:val="center"/>
              <w:rPr>
                <w:b/>
              </w:rPr>
            </w:pPr>
            <w:r>
              <w:rPr>
                <w:b/>
              </w:rPr>
              <w:t>1.vieta</w:t>
            </w:r>
          </w:p>
          <w:p w:rsidR="001E64F2" w:rsidRPr="008D1254" w:rsidRDefault="001E64F2" w:rsidP="001E64F2">
            <w:pPr>
              <w:spacing w:after="0" w:line="240" w:lineRule="auto"/>
              <w:jc w:val="center"/>
              <w:rPr>
                <w:b/>
              </w:rPr>
            </w:pPr>
            <w:r>
              <w:rPr>
                <w:b/>
              </w:rPr>
              <w:t>2 pirmās vieta individuālajās sacensībās meitenēm un zēniem</w:t>
            </w:r>
          </w:p>
        </w:tc>
      </w:tr>
      <w:tr w:rsidR="001E64F2" w:rsidRPr="00E65629" w:rsidTr="009941A6">
        <w:tc>
          <w:tcPr>
            <w:tcW w:w="2972" w:type="dxa"/>
          </w:tcPr>
          <w:p w:rsidR="001E64F2" w:rsidRPr="003F1175" w:rsidRDefault="001E64F2" w:rsidP="001E64F2">
            <w:pPr>
              <w:spacing w:after="0" w:line="240" w:lineRule="auto"/>
              <w:jc w:val="center"/>
            </w:pPr>
            <w:r>
              <w:t>Konkurss “Gribu būt mobils!” neklātienes kārta</w:t>
            </w:r>
          </w:p>
        </w:tc>
        <w:tc>
          <w:tcPr>
            <w:tcW w:w="3260" w:type="dxa"/>
          </w:tcPr>
          <w:p w:rsidR="001E64F2" w:rsidRDefault="001E64F2" w:rsidP="001E64F2">
            <w:pPr>
              <w:spacing w:after="0" w:line="240" w:lineRule="auto"/>
              <w:jc w:val="center"/>
            </w:pPr>
            <w:r>
              <w:t>7 komandas</w:t>
            </w:r>
          </w:p>
          <w:p w:rsidR="001E64F2" w:rsidRPr="000C568F" w:rsidRDefault="001E64F2" w:rsidP="001E64F2">
            <w:pPr>
              <w:spacing w:after="0" w:line="240" w:lineRule="auto"/>
              <w:jc w:val="center"/>
            </w:pPr>
            <w:r>
              <w:t>28 dalībnieki</w:t>
            </w:r>
          </w:p>
        </w:tc>
        <w:tc>
          <w:tcPr>
            <w:tcW w:w="3119" w:type="dxa"/>
          </w:tcPr>
          <w:p w:rsidR="001E64F2" w:rsidRPr="008D1254" w:rsidRDefault="001E64F2" w:rsidP="001E64F2">
            <w:pPr>
              <w:spacing w:after="0" w:line="240" w:lineRule="auto"/>
              <w:jc w:val="center"/>
              <w:rPr>
                <w:b/>
              </w:rPr>
            </w:pPr>
            <w:r>
              <w:rPr>
                <w:b/>
              </w:rPr>
              <w:t>1.un 2.vieta</w:t>
            </w:r>
          </w:p>
        </w:tc>
      </w:tr>
      <w:tr w:rsidR="001E64F2" w:rsidRPr="00E65629" w:rsidTr="009941A6">
        <w:tc>
          <w:tcPr>
            <w:tcW w:w="2972" w:type="dxa"/>
          </w:tcPr>
          <w:p w:rsidR="001E64F2" w:rsidRPr="003F1175" w:rsidRDefault="001E64F2" w:rsidP="001E64F2">
            <w:pPr>
              <w:spacing w:after="0" w:line="240" w:lineRule="auto"/>
              <w:jc w:val="center"/>
            </w:pPr>
            <w:r>
              <w:t>Konkurss “Gribu būt mobils!” klātienes kārta Vidzemes reģionā</w:t>
            </w:r>
          </w:p>
        </w:tc>
        <w:tc>
          <w:tcPr>
            <w:tcW w:w="3260" w:type="dxa"/>
          </w:tcPr>
          <w:p w:rsidR="001E64F2" w:rsidRDefault="001E64F2" w:rsidP="001E64F2">
            <w:pPr>
              <w:spacing w:after="0" w:line="240" w:lineRule="auto"/>
              <w:jc w:val="center"/>
            </w:pPr>
            <w:r>
              <w:t>2 komandas</w:t>
            </w:r>
          </w:p>
          <w:p w:rsidR="001E64F2" w:rsidRPr="000C568F" w:rsidRDefault="001E64F2" w:rsidP="001E64F2">
            <w:pPr>
              <w:spacing w:after="0" w:line="240" w:lineRule="auto"/>
              <w:jc w:val="center"/>
            </w:pPr>
            <w:r>
              <w:t>8 dalībnieki</w:t>
            </w:r>
          </w:p>
        </w:tc>
        <w:tc>
          <w:tcPr>
            <w:tcW w:w="3119" w:type="dxa"/>
          </w:tcPr>
          <w:p w:rsidR="001E64F2" w:rsidRPr="008D1254" w:rsidRDefault="001E64F2" w:rsidP="001E64F2">
            <w:pPr>
              <w:spacing w:after="0" w:line="240" w:lineRule="auto"/>
              <w:ind w:left="720"/>
              <w:rPr>
                <w:b/>
              </w:rPr>
            </w:pPr>
            <w:r>
              <w:rPr>
                <w:b/>
              </w:rPr>
              <w:t>1.un 2.vieta</w:t>
            </w:r>
          </w:p>
        </w:tc>
      </w:tr>
      <w:tr w:rsidR="001E64F2" w:rsidRPr="00E65629" w:rsidTr="009941A6">
        <w:tc>
          <w:tcPr>
            <w:tcW w:w="2972" w:type="dxa"/>
          </w:tcPr>
          <w:p w:rsidR="001E64F2" w:rsidRDefault="001E64F2" w:rsidP="001E64F2">
            <w:pPr>
              <w:spacing w:after="0" w:line="240" w:lineRule="auto"/>
              <w:jc w:val="center"/>
            </w:pPr>
            <w:r>
              <w:t>Latvijas individuālās ceļu satiksmes dalībnieku sacensības bērniem</w:t>
            </w:r>
          </w:p>
        </w:tc>
        <w:tc>
          <w:tcPr>
            <w:tcW w:w="3260" w:type="dxa"/>
          </w:tcPr>
          <w:p w:rsidR="001E64F2" w:rsidRDefault="001E64F2" w:rsidP="001E64F2">
            <w:pPr>
              <w:spacing w:after="0" w:line="240" w:lineRule="auto"/>
              <w:jc w:val="center"/>
            </w:pPr>
            <w:r>
              <w:t xml:space="preserve">11 </w:t>
            </w:r>
          </w:p>
        </w:tc>
        <w:tc>
          <w:tcPr>
            <w:tcW w:w="3119" w:type="dxa"/>
          </w:tcPr>
          <w:p w:rsidR="001E64F2" w:rsidRDefault="001E64F2" w:rsidP="001E64F2">
            <w:pPr>
              <w:spacing w:after="0" w:line="240" w:lineRule="auto"/>
              <w:ind w:left="720"/>
              <w:rPr>
                <w:b/>
              </w:rPr>
            </w:pPr>
            <w:r>
              <w:rPr>
                <w:b/>
              </w:rPr>
              <w:t>2.un 3.vieta</w:t>
            </w:r>
          </w:p>
        </w:tc>
      </w:tr>
      <w:tr w:rsidR="001E64F2" w:rsidRPr="00E65629" w:rsidTr="009941A6">
        <w:tc>
          <w:tcPr>
            <w:tcW w:w="2972" w:type="dxa"/>
          </w:tcPr>
          <w:p w:rsidR="001E64F2" w:rsidRDefault="001E64F2" w:rsidP="001E64F2">
            <w:pPr>
              <w:spacing w:after="0" w:line="240" w:lineRule="auto"/>
              <w:jc w:val="center"/>
            </w:pPr>
            <w:r>
              <w:t>Latvijas individuālās ceļu satiksmes dalībnieku sacensības bērniem</w:t>
            </w:r>
          </w:p>
        </w:tc>
        <w:tc>
          <w:tcPr>
            <w:tcW w:w="3260" w:type="dxa"/>
          </w:tcPr>
          <w:p w:rsidR="001E64F2" w:rsidRDefault="001E64F2" w:rsidP="001E64F2">
            <w:pPr>
              <w:spacing w:after="0" w:line="240" w:lineRule="auto"/>
              <w:jc w:val="center"/>
            </w:pPr>
            <w:r>
              <w:t>12</w:t>
            </w:r>
          </w:p>
        </w:tc>
        <w:tc>
          <w:tcPr>
            <w:tcW w:w="3119" w:type="dxa"/>
          </w:tcPr>
          <w:p w:rsidR="001E64F2" w:rsidRDefault="001E64F2" w:rsidP="001E64F2">
            <w:pPr>
              <w:spacing w:after="0" w:line="240" w:lineRule="auto"/>
              <w:ind w:left="720"/>
              <w:rPr>
                <w:b/>
              </w:rPr>
            </w:pPr>
            <w:r>
              <w:rPr>
                <w:b/>
              </w:rPr>
              <w:t>1.,2.,3.vieta</w:t>
            </w:r>
          </w:p>
        </w:tc>
      </w:tr>
      <w:tr w:rsidR="001E64F2" w:rsidRPr="00E65629" w:rsidTr="009941A6">
        <w:tc>
          <w:tcPr>
            <w:tcW w:w="2972" w:type="dxa"/>
          </w:tcPr>
          <w:p w:rsidR="001E64F2" w:rsidRDefault="001E64F2" w:rsidP="001E64F2">
            <w:pPr>
              <w:spacing w:after="0" w:line="240" w:lineRule="auto"/>
              <w:jc w:val="center"/>
            </w:pPr>
            <w:r>
              <w:t xml:space="preserve">Velo sacensības “Baložu </w:t>
            </w:r>
            <w:proofErr w:type="spellStart"/>
            <w:r>
              <w:t>velodrošība</w:t>
            </w:r>
            <w:proofErr w:type="spellEnd"/>
            <w:r>
              <w:t xml:space="preserve"> 2017”</w:t>
            </w:r>
          </w:p>
        </w:tc>
        <w:tc>
          <w:tcPr>
            <w:tcW w:w="3260" w:type="dxa"/>
          </w:tcPr>
          <w:p w:rsidR="001E64F2" w:rsidRDefault="001E64F2" w:rsidP="001E64F2">
            <w:pPr>
              <w:spacing w:after="0" w:line="240" w:lineRule="auto"/>
              <w:jc w:val="center"/>
            </w:pPr>
            <w:r>
              <w:t>9</w:t>
            </w:r>
          </w:p>
        </w:tc>
        <w:tc>
          <w:tcPr>
            <w:tcW w:w="3119" w:type="dxa"/>
          </w:tcPr>
          <w:p w:rsidR="001E64F2" w:rsidRDefault="001E64F2" w:rsidP="001E64F2">
            <w:pPr>
              <w:spacing w:after="0" w:line="240" w:lineRule="auto"/>
              <w:ind w:left="720"/>
              <w:rPr>
                <w:b/>
              </w:rPr>
            </w:pPr>
            <w:r>
              <w:rPr>
                <w:b/>
              </w:rPr>
              <w:t>1.,2.,3. vieta</w:t>
            </w:r>
          </w:p>
        </w:tc>
      </w:tr>
      <w:tr w:rsidR="001E64F2" w:rsidRPr="00E65629" w:rsidTr="009941A6">
        <w:tc>
          <w:tcPr>
            <w:tcW w:w="2972" w:type="dxa"/>
          </w:tcPr>
          <w:p w:rsidR="001E64F2" w:rsidRPr="003F1175" w:rsidRDefault="001E64F2" w:rsidP="001E64F2">
            <w:pPr>
              <w:spacing w:after="0" w:line="240" w:lineRule="auto"/>
              <w:jc w:val="center"/>
            </w:pPr>
            <w:r>
              <w:t xml:space="preserve">Velo sacensības “Baložu </w:t>
            </w:r>
            <w:proofErr w:type="spellStart"/>
            <w:r>
              <w:t>velodrošība</w:t>
            </w:r>
            <w:proofErr w:type="spellEnd"/>
            <w:r>
              <w:t xml:space="preserve"> 2017”</w:t>
            </w:r>
          </w:p>
        </w:tc>
        <w:tc>
          <w:tcPr>
            <w:tcW w:w="3260" w:type="dxa"/>
          </w:tcPr>
          <w:p w:rsidR="001E64F2" w:rsidRPr="000C568F" w:rsidRDefault="001E64F2" w:rsidP="001E64F2">
            <w:pPr>
              <w:spacing w:after="0" w:line="240" w:lineRule="auto"/>
              <w:jc w:val="center"/>
            </w:pPr>
            <w:r>
              <w:t>3</w:t>
            </w:r>
          </w:p>
        </w:tc>
        <w:tc>
          <w:tcPr>
            <w:tcW w:w="3119" w:type="dxa"/>
          </w:tcPr>
          <w:p w:rsidR="001E64F2" w:rsidRPr="008D1254" w:rsidRDefault="001E64F2" w:rsidP="001E64F2">
            <w:pPr>
              <w:spacing w:after="0" w:line="240" w:lineRule="auto"/>
              <w:jc w:val="center"/>
              <w:rPr>
                <w:b/>
              </w:rPr>
            </w:pPr>
            <w:r>
              <w:rPr>
                <w:b/>
              </w:rPr>
              <w:t>1.vieta</w:t>
            </w:r>
          </w:p>
        </w:tc>
      </w:tr>
      <w:tr w:rsidR="001E64F2" w:rsidRPr="00E65629" w:rsidTr="009941A6">
        <w:tc>
          <w:tcPr>
            <w:tcW w:w="2972" w:type="dxa"/>
          </w:tcPr>
          <w:p w:rsidR="001E64F2" w:rsidRDefault="001E64F2" w:rsidP="001E64F2">
            <w:pPr>
              <w:spacing w:after="0" w:line="240" w:lineRule="auto"/>
              <w:jc w:val="center"/>
            </w:pPr>
            <w:r>
              <w:t>CSDD konkurss</w:t>
            </w:r>
          </w:p>
        </w:tc>
        <w:tc>
          <w:tcPr>
            <w:tcW w:w="3260" w:type="dxa"/>
          </w:tcPr>
          <w:p w:rsidR="001E64F2" w:rsidRDefault="001E64F2" w:rsidP="001E64F2">
            <w:pPr>
              <w:spacing w:after="0" w:line="240" w:lineRule="auto"/>
              <w:jc w:val="center"/>
            </w:pPr>
            <w:r>
              <w:t>1.-9.klases skolēni</w:t>
            </w:r>
          </w:p>
        </w:tc>
        <w:tc>
          <w:tcPr>
            <w:tcW w:w="3119" w:type="dxa"/>
          </w:tcPr>
          <w:p w:rsidR="001E64F2" w:rsidRDefault="001E64F2" w:rsidP="001E64F2">
            <w:pPr>
              <w:spacing w:after="0" w:line="240" w:lineRule="auto"/>
              <w:ind w:left="720"/>
              <w:rPr>
                <w:b/>
              </w:rPr>
            </w:pPr>
            <w:r>
              <w:rPr>
                <w:b/>
              </w:rPr>
              <w:t>“Labākā CSDD drošības skola 2017”</w:t>
            </w:r>
          </w:p>
        </w:tc>
      </w:tr>
      <w:tr w:rsidR="001E64F2" w:rsidRPr="00E65629" w:rsidTr="009941A6">
        <w:tc>
          <w:tcPr>
            <w:tcW w:w="2972" w:type="dxa"/>
          </w:tcPr>
          <w:p w:rsidR="001E64F2" w:rsidRDefault="001E64F2" w:rsidP="001E64F2">
            <w:pPr>
              <w:spacing w:after="0" w:line="240" w:lineRule="auto"/>
              <w:jc w:val="center"/>
            </w:pPr>
            <w:r>
              <w:t>Konkurss “Mans mazais pārgājiens”</w:t>
            </w:r>
          </w:p>
          <w:p w:rsidR="001E64F2" w:rsidRDefault="001E64F2" w:rsidP="001E64F2">
            <w:pPr>
              <w:spacing w:after="0" w:line="240" w:lineRule="auto"/>
              <w:jc w:val="center"/>
            </w:pPr>
            <w:r>
              <w:t>valstī</w:t>
            </w:r>
          </w:p>
        </w:tc>
        <w:tc>
          <w:tcPr>
            <w:tcW w:w="3260" w:type="dxa"/>
          </w:tcPr>
          <w:p w:rsidR="001E64F2" w:rsidRDefault="001E64F2" w:rsidP="001E64F2">
            <w:pPr>
              <w:spacing w:after="0" w:line="240" w:lineRule="auto"/>
              <w:jc w:val="center"/>
            </w:pPr>
            <w:r>
              <w:t>10</w:t>
            </w:r>
          </w:p>
          <w:p w:rsidR="001E64F2" w:rsidRDefault="001E64F2" w:rsidP="001E64F2">
            <w:pPr>
              <w:spacing w:after="0" w:line="240" w:lineRule="auto"/>
              <w:jc w:val="center"/>
            </w:pPr>
            <w:r>
              <w:t xml:space="preserve">2.klase </w:t>
            </w:r>
          </w:p>
        </w:tc>
        <w:tc>
          <w:tcPr>
            <w:tcW w:w="3119" w:type="dxa"/>
          </w:tcPr>
          <w:p w:rsidR="001E64F2" w:rsidRDefault="001E64F2" w:rsidP="001E64F2">
            <w:pPr>
              <w:spacing w:after="0" w:line="240" w:lineRule="auto"/>
              <w:ind w:left="720"/>
              <w:rPr>
                <w:b/>
              </w:rPr>
            </w:pPr>
            <w:r>
              <w:rPr>
                <w:b/>
              </w:rPr>
              <w:t>3.vieta</w:t>
            </w:r>
          </w:p>
        </w:tc>
      </w:tr>
      <w:tr w:rsidR="001E64F2" w:rsidRPr="00E65629" w:rsidTr="009941A6">
        <w:tc>
          <w:tcPr>
            <w:tcW w:w="2972" w:type="dxa"/>
          </w:tcPr>
          <w:p w:rsidR="001E64F2" w:rsidRDefault="001E64F2" w:rsidP="001E64F2">
            <w:pPr>
              <w:spacing w:after="0" w:line="240" w:lineRule="auto"/>
              <w:jc w:val="center"/>
            </w:pPr>
            <w:r>
              <w:t>Konkurss “Esi drošs, neesi pārdrošs” neklātiene</w:t>
            </w:r>
          </w:p>
        </w:tc>
        <w:tc>
          <w:tcPr>
            <w:tcW w:w="3260" w:type="dxa"/>
          </w:tcPr>
          <w:p w:rsidR="001E64F2" w:rsidRDefault="001E64F2" w:rsidP="001E64F2">
            <w:pPr>
              <w:spacing w:after="0" w:line="240" w:lineRule="auto"/>
              <w:jc w:val="center"/>
            </w:pPr>
            <w:r>
              <w:t>6</w:t>
            </w:r>
          </w:p>
        </w:tc>
        <w:tc>
          <w:tcPr>
            <w:tcW w:w="3119" w:type="dxa"/>
          </w:tcPr>
          <w:p w:rsidR="001E64F2" w:rsidRDefault="001E64F2" w:rsidP="001E64F2">
            <w:pPr>
              <w:spacing w:after="0" w:line="240" w:lineRule="auto"/>
              <w:ind w:left="720"/>
              <w:rPr>
                <w:b/>
              </w:rPr>
            </w:pPr>
            <w:r>
              <w:rPr>
                <w:b/>
              </w:rPr>
              <w:t>Piedalīšanās</w:t>
            </w:r>
          </w:p>
        </w:tc>
      </w:tr>
      <w:tr w:rsidR="001E64F2" w:rsidRPr="00E65629" w:rsidTr="009941A6">
        <w:tc>
          <w:tcPr>
            <w:tcW w:w="2972" w:type="dxa"/>
          </w:tcPr>
          <w:p w:rsidR="001E64F2" w:rsidRDefault="001E64F2" w:rsidP="001E64F2">
            <w:pPr>
              <w:spacing w:after="0" w:line="240" w:lineRule="auto"/>
              <w:jc w:val="center"/>
            </w:pPr>
            <w:r>
              <w:t>Eseju konkurss “Kas Latviju dara stipru”</w:t>
            </w:r>
          </w:p>
        </w:tc>
        <w:tc>
          <w:tcPr>
            <w:tcW w:w="3260" w:type="dxa"/>
          </w:tcPr>
          <w:p w:rsidR="001E64F2" w:rsidRDefault="001E64F2" w:rsidP="001E64F2">
            <w:pPr>
              <w:spacing w:after="0" w:line="240" w:lineRule="auto"/>
              <w:jc w:val="center"/>
            </w:pPr>
            <w:r>
              <w:t>4</w:t>
            </w:r>
          </w:p>
        </w:tc>
        <w:tc>
          <w:tcPr>
            <w:tcW w:w="3119" w:type="dxa"/>
          </w:tcPr>
          <w:p w:rsidR="001E64F2" w:rsidRDefault="001E64F2" w:rsidP="001E64F2">
            <w:pPr>
              <w:spacing w:after="0" w:line="240" w:lineRule="auto"/>
              <w:ind w:left="720"/>
              <w:rPr>
                <w:b/>
              </w:rPr>
            </w:pPr>
            <w:r>
              <w:rPr>
                <w:b/>
              </w:rPr>
              <w:t>Piedalīšanās</w:t>
            </w:r>
          </w:p>
        </w:tc>
      </w:tr>
    </w:tbl>
    <w:p w:rsidR="004379EF" w:rsidRDefault="004379EF" w:rsidP="00A17240">
      <w:pPr>
        <w:rPr>
          <w:b/>
          <w:sz w:val="28"/>
          <w:szCs w:val="28"/>
        </w:rPr>
      </w:pPr>
    </w:p>
    <w:p w:rsidR="00A17240" w:rsidRDefault="00A17240" w:rsidP="00A17240">
      <w:pPr>
        <w:spacing w:after="0"/>
        <w:ind w:firstLine="720"/>
      </w:pPr>
      <w:r>
        <w:t>Iegūts atbalsts ELPLA projektam “Sakārtota, veselību un atpūtu veicinoša vide Strautiņos” EUR 2790,27.</w:t>
      </w:r>
      <w:r w:rsidR="00E07F2A">
        <w:t xml:space="preserve"> </w:t>
      </w:r>
      <w:r w:rsidR="005C4257">
        <w:t>2018.gada septembrī projekts tiks realizēts.</w:t>
      </w:r>
    </w:p>
    <w:p w:rsidR="00A17240" w:rsidRPr="00A74B1B" w:rsidRDefault="00A17240" w:rsidP="00A17240">
      <w:pPr>
        <w:spacing w:after="0"/>
      </w:pPr>
    </w:p>
    <w:p w:rsidR="00A17240" w:rsidRPr="00DD51FB" w:rsidRDefault="00A17240" w:rsidP="00A17240">
      <w:pPr>
        <w:ind w:left="720"/>
        <w:jc w:val="center"/>
        <w:rPr>
          <w:b/>
          <w:sz w:val="28"/>
          <w:szCs w:val="28"/>
        </w:rPr>
      </w:pPr>
      <w:r w:rsidRPr="00DD51FB">
        <w:rPr>
          <w:b/>
          <w:sz w:val="28"/>
          <w:szCs w:val="28"/>
        </w:rPr>
        <w:t>Turpmākā attīstība.</w:t>
      </w:r>
    </w:p>
    <w:p w:rsidR="00A17240" w:rsidRPr="00E81245" w:rsidRDefault="00A17240" w:rsidP="00A17240">
      <w:pPr>
        <w:ind w:firstLine="720"/>
      </w:pPr>
      <w:r w:rsidRPr="00E81245">
        <w:t>Strautiņu pamatskola iesaistījās Alūksnes novada</w:t>
      </w:r>
      <w:r>
        <w:t xml:space="preserve"> pašvaldības Izglītības pārvaldes organizētajā diskusijā par rīcības plānu izglītības iestāžu attīstībā 2016.- 2020.gadam. Izveidojām savas skolas sakārtošanas un attīstības vīziju:</w:t>
      </w:r>
    </w:p>
    <w:p w:rsidR="00A17240" w:rsidRDefault="00A17240" w:rsidP="00A17240">
      <w:pPr>
        <w:pStyle w:val="Sarakstarindkopa"/>
        <w:spacing w:after="0"/>
        <w:ind w:left="0"/>
      </w:pPr>
      <w:r w:rsidRPr="004C6EFA">
        <w:t xml:space="preserve">1. Droša, sakārtota un estētiska skolas vide. </w:t>
      </w:r>
    </w:p>
    <w:p w:rsidR="00A17240" w:rsidRDefault="00A17240" w:rsidP="00A17240">
      <w:pPr>
        <w:pStyle w:val="Sarakstarindkopa"/>
        <w:spacing w:after="0"/>
        <w:ind w:left="0"/>
      </w:pPr>
      <w:r w:rsidRPr="004C6EFA">
        <w:t xml:space="preserve">2. Augsti skolēnu sasniegumi mācību priekšmetu olimpiādēs un interešu izglītības programmās. </w:t>
      </w:r>
    </w:p>
    <w:p w:rsidR="00A17240" w:rsidRDefault="00A17240" w:rsidP="00A17240">
      <w:pPr>
        <w:spacing w:after="0"/>
      </w:pPr>
      <w:r>
        <w:t>3</w:t>
      </w:r>
      <w:r w:rsidRPr="004C6EFA">
        <w:t>.</w:t>
      </w:r>
      <w:r>
        <w:t xml:space="preserve"> </w:t>
      </w:r>
      <w:r w:rsidRPr="004C6EFA">
        <w:t xml:space="preserve">Ikdienas mācību darba rezultāti atbilstoši katra skolēna spējām. </w:t>
      </w:r>
    </w:p>
    <w:p w:rsidR="00A17240" w:rsidRDefault="00A17240" w:rsidP="00A17240">
      <w:pPr>
        <w:spacing w:after="0"/>
      </w:pPr>
      <w:r>
        <w:t>4</w:t>
      </w:r>
      <w:r w:rsidRPr="004C6EFA">
        <w:t xml:space="preserve">. Profesionāli, radoši un saprotoši pedagogi. </w:t>
      </w:r>
    </w:p>
    <w:p w:rsidR="00A17240" w:rsidRDefault="00A17240" w:rsidP="00A17240">
      <w:pPr>
        <w:spacing w:after="0"/>
      </w:pPr>
      <w:r>
        <w:t>5</w:t>
      </w:r>
      <w:r w:rsidRPr="004C6EFA">
        <w:t xml:space="preserve">. Darbīgi un atsaucīgi skolas darbinieki. </w:t>
      </w:r>
    </w:p>
    <w:p w:rsidR="00A17240" w:rsidRDefault="00A17240" w:rsidP="00A17240">
      <w:pPr>
        <w:spacing w:after="0"/>
      </w:pPr>
      <w:r>
        <w:t>6</w:t>
      </w:r>
      <w:r w:rsidRPr="004C6EFA">
        <w:t>. Ieinteresēti vecāki, pretimnākoši pagasta un pašvaldības darbinieki.</w:t>
      </w:r>
    </w:p>
    <w:p w:rsidR="00A17240" w:rsidRDefault="00A17240" w:rsidP="00A17240">
      <w:pPr>
        <w:spacing w:after="0"/>
      </w:pPr>
    </w:p>
    <w:p w:rsidR="00A17240" w:rsidRDefault="00A17240" w:rsidP="00A17240">
      <w:pPr>
        <w:pStyle w:val="Sarakstarindkopa"/>
        <w:ind w:left="1080"/>
      </w:pPr>
      <w:r>
        <w:t xml:space="preserve">Strautiņu pamatskolas direktore </w:t>
      </w:r>
    </w:p>
    <w:p w:rsidR="00A17240" w:rsidRDefault="00A17240" w:rsidP="00A17240">
      <w:pPr>
        <w:pStyle w:val="Sarakstarindkopa"/>
        <w:ind w:left="1080"/>
      </w:pPr>
      <w:r>
        <w:t>Ingrīda PEDECE____________________</w:t>
      </w:r>
    </w:p>
    <w:p w:rsidR="00A17240" w:rsidRDefault="00A17240" w:rsidP="00A17240">
      <w:pPr>
        <w:pStyle w:val="Sarakstarindkopa"/>
        <w:ind w:left="1080"/>
      </w:pPr>
      <w:r>
        <w:t xml:space="preserve">                                                                                                                Z.v.</w:t>
      </w:r>
    </w:p>
    <w:p w:rsidR="00A17240" w:rsidRDefault="00A17240" w:rsidP="00A17240">
      <w:pPr>
        <w:pStyle w:val="Sarakstarindkopa"/>
        <w:ind w:left="1080"/>
      </w:pPr>
    </w:p>
    <w:p w:rsidR="00A17240" w:rsidRDefault="00A17240" w:rsidP="00A17240">
      <w:pPr>
        <w:pStyle w:val="Sarakstarindkopa"/>
        <w:ind w:left="1080"/>
      </w:pPr>
    </w:p>
    <w:p w:rsidR="00A17240" w:rsidRDefault="00A17240" w:rsidP="00A17240">
      <w:pPr>
        <w:pStyle w:val="Sarakstarindkopa"/>
        <w:ind w:left="1080"/>
      </w:pPr>
    </w:p>
    <w:p w:rsidR="00A17240" w:rsidRDefault="00A17240" w:rsidP="00A17240">
      <w:pPr>
        <w:pStyle w:val="Sarakstarindkopa"/>
        <w:ind w:left="1080"/>
      </w:pPr>
    </w:p>
    <w:p w:rsidR="00A17240" w:rsidRPr="004C6EFA" w:rsidRDefault="00A17240" w:rsidP="00A17240">
      <w:pPr>
        <w:pStyle w:val="Sarakstarindkopa"/>
        <w:ind w:left="1080"/>
        <w:rPr>
          <w:sz w:val="28"/>
          <w:szCs w:val="28"/>
        </w:rPr>
      </w:pPr>
    </w:p>
    <w:p w:rsidR="006868CE" w:rsidRDefault="006868CE"/>
    <w:sectPr w:rsidR="006868CE" w:rsidSect="008933C2">
      <w:footerReference w:type="default" r:id="rId18"/>
      <w:pgSz w:w="11906" w:h="16838"/>
      <w:pgMar w:top="993"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2C" w:rsidRDefault="004A342C">
      <w:pPr>
        <w:spacing w:after="0" w:line="240" w:lineRule="auto"/>
      </w:pPr>
      <w:r>
        <w:separator/>
      </w:r>
    </w:p>
  </w:endnote>
  <w:endnote w:type="continuationSeparator" w:id="0">
    <w:p w:rsidR="004A342C" w:rsidRDefault="004A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ヒラギノ角ゴ Pro W3">
    <w:altName w:val="MS Gothic"/>
    <w:charset w:val="80"/>
    <w:family w:val="auto"/>
    <w:pitch w:val="variable"/>
    <w:sig w:usb0="00000000" w:usb1="08070000" w:usb2="01000417"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7066"/>
      <w:docPartObj>
        <w:docPartGallery w:val="Page Numbers (Bottom of Page)"/>
        <w:docPartUnique/>
      </w:docPartObj>
    </w:sdtPr>
    <w:sdtEndPr/>
    <w:sdtContent>
      <w:p w:rsidR="00746F0A" w:rsidRDefault="00746F0A">
        <w:pPr>
          <w:pStyle w:val="Kjene"/>
          <w:jc w:val="center"/>
        </w:pPr>
        <w:r>
          <w:fldChar w:fldCharType="begin"/>
        </w:r>
        <w:r>
          <w:instrText>PAGE   \* MERGEFORMAT</w:instrText>
        </w:r>
        <w:r>
          <w:fldChar w:fldCharType="separate"/>
        </w:r>
        <w:r w:rsidR="000E1D23">
          <w:rPr>
            <w:noProof/>
          </w:rPr>
          <w:t>29</w:t>
        </w:r>
        <w:r>
          <w:fldChar w:fldCharType="end"/>
        </w:r>
      </w:p>
    </w:sdtContent>
  </w:sdt>
  <w:p w:rsidR="00746F0A" w:rsidRDefault="00746F0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2C" w:rsidRDefault="004A342C">
      <w:pPr>
        <w:spacing w:after="0" w:line="240" w:lineRule="auto"/>
      </w:pPr>
      <w:r>
        <w:separator/>
      </w:r>
    </w:p>
  </w:footnote>
  <w:footnote w:type="continuationSeparator" w:id="0">
    <w:p w:rsidR="004A342C" w:rsidRDefault="004A3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47096"/>
    <w:multiLevelType w:val="hybridMultilevel"/>
    <w:tmpl w:val="382096C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565DA"/>
    <w:multiLevelType w:val="hybridMultilevel"/>
    <w:tmpl w:val="F9C6A3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30CA4"/>
    <w:multiLevelType w:val="hybridMultilevel"/>
    <w:tmpl w:val="2C1810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456F3"/>
    <w:multiLevelType w:val="hybridMultilevel"/>
    <w:tmpl w:val="0E8E984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11785"/>
    <w:multiLevelType w:val="hybridMultilevel"/>
    <w:tmpl w:val="15C6B8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97C0C"/>
    <w:multiLevelType w:val="hybridMultilevel"/>
    <w:tmpl w:val="5614B5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960FA1"/>
    <w:multiLevelType w:val="hybridMultilevel"/>
    <w:tmpl w:val="86E8D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202C3D"/>
    <w:multiLevelType w:val="hybridMultilevel"/>
    <w:tmpl w:val="DB26D2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A0548"/>
    <w:multiLevelType w:val="hybridMultilevel"/>
    <w:tmpl w:val="B3461D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02613A"/>
    <w:multiLevelType w:val="hybridMultilevel"/>
    <w:tmpl w:val="A378AD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CD7813"/>
    <w:multiLevelType w:val="hybridMultilevel"/>
    <w:tmpl w:val="A4667A1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6159DF"/>
    <w:multiLevelType w:val="hybridMultilevel"/>
    <w:tmpl w:val="BAEA1F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B4B2D"/>
    <w:multiLevelType w:val="hybridMultilevel"/>
    <w:tmpl w:val="AFCE08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B0847"/>
    <w:multiLevelType w:val="hybridMultilevel"/>
    <w:tmpl w:val="6FA0E8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A66462"/>
    <w:multiLevelType w:val="hybridMultilevel"/>
    <w:tmpl w:val="1414BF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391B20"/>
    <w:multiLevelType w:val="hybridMultilevel"/>
    <w:tmpl w:val="12C223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20DE5"/>
    <w:multiLevelType w:val="hybridMultilevel"/>
    <w:tmpl w:val="7F8827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BC1D3D"/>
    <w:multiLevelType w:val="hybridMultilevel"/>
    <w:tmpl w:val="745A0DB8"/>
    <w:lvl w:ilvl="0" w:tplc="B8F8AE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816B48"/>
    <w:multiLevelType w:val="hybridMultilevel"/>
    <w:tmpl w:val="3140F3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A3C7F"/>
    <w:multiLevelType w:val="hybridMultilevel"/>
    <w:tmpl w:val="18BE84A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F006D1"/>
    <w:multiLevelType w:val="hybridMultilevel"/>
    <w:tmpl w:val="F2043D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F0E72BD"/>
    <w:multiLevelType w:val="hybridMultilevel"/>
    <w:tmpl w:val="ABD824C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9F1CDA"/>
    <w:multiLevelType w:val="hybridMultilevel"/>
    <w:tmpl w:val="B0D2F65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30540"/>
    <w:multiLevelType w:val="hybridMultilevel"/>
    <w:tmpl w:val="EE1EA34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CC7B79"/>
    <w:multiLevelType w:val="hybridMultilevel"/>
    <w:tmpl w:val="6B5E6F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40105C"/>
    <w:multiLevelType w:val="hybridMultilevel"/>
    <w:tmpl w:val="15C0C4B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85B78"/>
    <w:multiLevelType w:val="hybridMultilevel"/>
    <w:tmpl w:val="5FE67A3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E2B9B"/>
    <w:multiLevelType w:val="hybridMultilevel"/>
    <w:tmpl w:val="20FA77B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600F2"/>
    <w:multiLevelType w:val="hybridMultilevel"/>
    <w:tmpl w:val="E85C8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20"/>
  </w:num>
  <w:num w:numId="4">
    <w:abstractNumId w:val="14"/>
  </w:num>
  <w:num w:numId="5">
    <w:abstractNumId w:val="7"/>
  </w:num>
  <w:num w:numId="6">
    <w:abstractNumId w:val="21"/>
  </w:num>
  <w:num w:numId="7">
    <w:abstractNumId w:val="1"/>
  </w:num>
  <w:num w:numId="8">
    <w:abstractNumId w:val="2"/>
  </w:num>
  <w:num w:numId="9">
    <w:abstractNumId w:val="23"/>
  </w:num>
  <w:num w:numId="10">
    <w:abstractNumId w:val="18"/>
  </w:num>
  <w:num w:numId="11">
    <w:abstractNumId w:val="19"/>
  </w:num>
  <w:num w:numId="12">
    <w:abstractNumId w:val="15"/>
  </w:num>
  <w:num w:numId="13">
    <w:abstractNumId w:val="27"/>
  </w:num>
  <w:num w:numId="14">
    <w:abstractNumId w:val="10"/>
  </w:num>
  <w:num w:numId="15">
    <w:abstractNumId w:val="0"/>
  </w:num>
  <w:num w:numId="16">
    <w:abstractNumId w:val="28"/>
  </w:num>
  <w:num w:numId="17">
    <w:abstractNumId w:val="16"/>
  </w:num>
  <w:num w:numId="18">
    <w:abstractNumId w:val="26"/>
  </w:num>
  <w:num w:numId="19">
    <w:abstractNumId w:val="4"/>
  </w:num>
  <w:num w:numId="20">
    <w:abstractNumId w:val="24"/>
  </w:num>
  <w:num w:numId="21">
    <w:abstractNumId w:val="13"/>
  </w:num>
  <w:num w:numId="22">
    <w:abstractNumId w:val="11"/>
  </w:num>
  <w:num w:numId="23">
    <w:abstractNumId w:val="22"/>
  </w:num>
  <w:num w:numId="24">
    <w:abstractNumId w:val="3"/>
  </w:num>
  <w:num w:numId="25">
    <w:abstractNumId w:val="5"/>
  </w:num>
  <w:num w:numId="26">
    <w:abstractNumId w:val="12"/>
  </w:num>
  <w:num w:numId="27">
    <w:abstractNumId w:val="25"/>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D"/>
    <w:rsid w:val="000800A5"/>
    <w:rsid w:val="000E1D23"/>
    <w:rsid w:val="000E72E5"/>
    <w:rsid w:val="00125C81"/>
    <w:rsid w:val="00141016"/>
    <w:rsid w:val="00174644"/>
    <w:rsid w:val="001861AC"/>
    <w:rsid w:val="00192013"/>
    <w:rsid w:val="001D714E"/>
    <w:rsid w:val="001E64F2"/>
    <w:rsid w:val="001F63E1"/>
    <w:rsid w:val="00220A19"/>
    <w:rsid w:val="0022547A"/>
    <w:rsid w:val="00233B60"/>
    <w:rsid w:val="002D4951"/>
    <w:rsid w:val="002F44E7"/>
    <w:rsid w:val="003407EE"/>
    <w:rsid w:val="00353382"/>
    <w:rsid w:val="00390A39"/>
    <w:rsid w:val="003E5A82"/>
    <w:rsid w:val="00422CB3"/>
    <w:rsid w:val="004379EF"/>
    <w:rsid w:val="004A342C"/>
    <w:rsid w:val="004C2A70"/>
    <w:rsid w:val="004C7FA0"/>
    <w:rsid w:val="004D3100"/>
    <w:rsid w:val="004E1D1B"/>
    <w:rsid w:val="004E3B03"/>
    <w:rsid w:val="00514BDB"/>
    <w:rsid w:val="00532403"/>
    <w:rsid w:val="00537864"/>
    <w:rsid w:val="00565296"/>
    <w:rsid w:val="005676BE"/>
    <w:rsid w:val="005C4257"/>
    <w:rsid w:val="00634B1B"/>
    <w:rsid w:val="006868CE"/>
    <w:rsid w:val="00693CAD"/>
    <w:rsid w:val="00694D1A"/>
    <w:rsid w:val="006B22D4"/>
    <w:rsid w:val="006F538D"/>
    <w:rsid w:val="0074694B"/>
    <w:rsid w:val="00746F0A"/>
    <w:rsid w:val="00756946"/>
    <w:rsid w:val="00790DA5"/>
    <w:rsid w:val="007A4CBB"/>
    <w:rsid w:val="007B11BF"/>
    <w:rsid w:val="007B4A6E"/>
    <w:rsid w:val="007B4E60"/>
    <w:rsid w:val="007C1E2C"/>
    <w:rsid w:val="008079DA"/>
    <w:rsid w:val="00810BE2"/>
    <w:rsid w:val="008510B5"/>
    <w:rsid w:val="0088223F"/>
    <w:rsid w:val="008933C2"/>
    <w:rsid w:val="008C4D8D"/>
    <w:rsid w:val="008F2EFA"/>
    <w:rsid w:val="00945242"/>
    <w:rsid w:val="009B4305"/>
    <w:rsid w:val="009C7BD1"/>
    <w:rsid w:val="00A04580"/>
    <w:rsid w:val="00A17240"/>
    <w:rsid w:val="00A372F5"/>
    <w:rsid w:val="00A404D1"/>
    <w:rsid w:val="00A72EDC"/>
    <w:rsid w:val="00AA2FE6"/>
    <w:rsid w:val="00B36732"/>
    <w:rsid w:val="00B36D6D"/>
    <w:rsid w:val="00B815E6"/>
    <w:rsid w:val="00BA17AF"/>
    <w:rsid w:val="00BA2A30"/>
    <w:rsid w:val="00BE5CCB"/>
    <w:rsid w:val="00C366C1"/>
    <w:rsid w:val="00C639EB"/>
    <w:rsid w:val="00C83451"/>
    <w:rsid w:val="00C909C3"/>
    <w:rsid w:val="00CA4F7F"/>
    <w:rsid w:val="00CC4FFC"/>
    <w:rsid w:val="00CC5F6B"/>
    <w:rsid w:val="00CD0814"/>
    <w:rsid w:val="00CF29CA"/>
    <w:rsid w:val="00D42787"/>
    <w:rsid w:val="00D44536"/>
    <w:rsid w:val="00D466D1"/>
    <w:rsid w:val="00D76A5F"/>
    <w:rsid w:val="00DA64DE"/>
    <w:rsid w:val="00E008B5"/>
    <w:rsid w:val="00E07F2A"/>
    <w:rsid w:val="00E437B8"/>
    <w:rsid w:val="00E93647"/>
    <w:rsid w:val="00EA1A31"/>
    <w:rsid w:val="00EA468B"/>
    <w:rsid w:val="00EA624D"/>
    <w:rsid w:val="00EB1302"/>
    <w:rsid w:val="00EB49CD"/>
    <w:rsid w:val="00EC3E9B"/>
    <w:rsid w:val="00ED579A"/>
    <w:rsid w:val="00EE2911"/>
    <w:rsid w:val="00F11873"/>
    <w:rsid w:val="00F268EF"/>
    <w:rsid w:val="00F44768"/>
    <w:rsid w:val="00F911E0"/>
    <w:rsid w:val="00FB777F"/>
    <w:rsid w:val="00FC1CF9"/>
    <w:rsid w:val="00FF22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B1E8096-2951-488A-BACE-C6416E6CF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72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1724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17240"/>
  </w:style>
  <w:style w:type="paragraph" w:styleId="Kjene">
    <w:name w:val="footer"/>
    <w:basedOn w:val="Parasts"/>
    <w:link w:val="KjeneRakstz"/>
    <w:uiPriority w:val="99"/>
    <w:unhideWhenUsed/>
    <w:rsid w:val="00A1724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240"/>
  </w:style>
  <w:style w:type="character" w:styleId="Hipersaite">
    <w:name w:val="Hyperlink"/>
    <w:unhideWhenUsed/>
    <w:rsid w:val="00A17240"/>
    <w:rPr>
      <w:color w:val="0000FF"/>
      <w:u w:val="single"/>
    </w:rPr>
  </w:style>
  <w:style w:type="paragraph" w:styleId="Sarakstarindkopa">
    <w:name w:val="List Paragraph"/>
    <w:basedOn w:val="Parasts"/>
    <w:uiPriority w:val="34"/>
    <w:qFormat/>
    <w:rsid w:val="00A17240"/>
    <w:pPr>
      <w:ind w:left="720"/>
      <w:contextualSpacing/>
    </w:pPr>
  </w:style>
  <w:style w:type="paragraph" w:styleId="Pamatteksts">
    <w:name w:val="Body Text"/>
    <w:basedOn w:val="Parasts"/>
    <w:link w:val="PamattekstsRakstz"/>
    <w:rsid w:val="00A17240"/>
    <w:pPr>
      <w:spacing w:after="120" w:line="240" w:lineRule="auto"/>
    </w:pPr>
    <w:rPr>
      <w:rFonts w:eastAsia="Times New Roman"/>
      <w:lang w:val="en-US"/>
    </w:rPr>
  </w:style>
  <w:style w:type="character" w:customStyle="1" w:styleId="PamattekstsRakstz">
    <w:name w:val="Pamatteksts Rakstz."/>
    <w:basedOn w:val="Noklusjumarindkopasfonts"/>
    <w:link w:val="Pamatteksts"/>
    <w:rsid w:val="00A17240"/>
    <w:rPr>
      <w:rFonts w:eastAsia="Times New Roman"/>
      <w:lang w:val="en-US"/>
    </w:rPr>
  </w:style>
  <w:style w:type="table" w:styleId="Reatabula">
    <w:name w:val="Table Grid"/>
    <w:basedOn w:val="Parastatabula"/>
    <w:uiPriority w:val="59"/>
    <w:rsid w:val="00A17240"/>
    <w:pPr>
      <w:spacing w:after="0" w:line="240" w:lineRule="auto"/>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basedOn w:val="Noklusjumarindkopasfonts"/>
    <w:rsid w:val="00A17240"/>
  </w:style>
  <w:style w:type="paragraph" w:styleId="Balonteksts">
    <w:name w:val="Balloon Text"/>
    <w:basedOn w:val="Parasts"/>
    <w:link w:val="BalontekstsRakstz"/>
    <w:uiPriority w:val="99"/>
    <w:semiHidden/>
    <w:unhideWhenUsed/>
    <w:rsid w:val="00A172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7240"/>
    <w:rPr>
      <w:rFonts w:ascii="Segoe UI" w:hAnsi="Segoe UI" w:cs="Segoe UI"/>
      <w:sz w:val="18"/>
      <w:szCs w:val="18"/>
    </w:rPr>
  </w:style>
  <w:style w:type="paragraph" w:customStyle="1" w:styleId="Body">
    <w:name w:val="Body"/>
    <w:rsid w:val="00A17240"/>
    <w:pPr>
      <w:spacing w:after="0" w:line="240" w:lineRule="auto"/>
    </w:pPr>
    <w:rPr>
      <w:rFonts w:ascii="Helvetica" w:eastAsia="ヒラギノ角ゴ Pro W3" w:hAnsi="Helvetica"/>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kola.strautini@aluksne.lv"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lapa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lapa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lapa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lapa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lapa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lapa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lapa8.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1">
                <a:latin typeface="Times New Roman" panose="02020603050405020304" pitchFamily="18" charset="0"/>
                <a:cs typeface="Times New Roman" panose="02020603050405020304" pitchFamily="18" charset="0"/>
              </a:rPr>
              <a:t>Mācību</a:t>
            </a:r>
            <a:r>
              <a:rPr lang="lv-LV" sz="1400" b="1" baseline="0">
                <a:latin typeface="Times New Roman" panose="02020603050405020304" pitchFamily="18" charset="0"/>
                <a:cs typeface="Times New Roman" panose="02020603050405020304" pitchFamily="18" charset="0"/>
              </a:rPr>
              <a:t> stundu kavējumi (%) no kopējā kavējumu skaita</a:t>
            </a:r>
            <a:endParaRPr lang="lv-LV" sz="14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stacked"/>
        <c:varyColors val="0"/>
        <c:ser>
          <c:idx val="0"/>
          <c:order val="0"/>
          <c:tx>
            <c:strRef>
              <c:f>Lapa1!$B$1</c:f>
              <c:strCache>
                <c:ptCount val="1"/>
                <c:pt idx="0">
                  <c:v>slimība</c:v>
                </c:pt>
              </c:strCache>
            </c:strRef>
          </c:tx>
          <c:spPr>
            <a:solidFill>
              <a:schemeClr val="accent1"/>
            </a:solidFill>
            <a:ln>
              <a:noFill/>
            </a:ln>
            <a:effectLst/>
          </c:spPr>
          <c:invertIfNegative val="0"/>
          <c:cat>
            <c:strRef>
              <c:f>Lapa1!$A$2:$A$4</c:f>
              <c:strCache>
                <c:ptCount val="2"/>
                <c:pt idx="0">
                  <c:v>2016./2017.māc.g.</c:v>
                </c:pt>
                <c:pt idx="1">
                  <c:v>2017./2018.māc.g.</c:v>
                </c:pt>
              </c:strCache>
            </c:strRef>
          </c:cat>
          <c:val>
            <c:numRef>
              <c:f>Lapa1!$B$2:$B$4</c:f>
              <c:numCache>
                <c:formatCode>General</c:formatCode>
                <c:ptCount val="3"/>
                <c:pt idx="0">
                  <c:v>58.8</c:v>
                </c:pt>
                <c:pt idx="1">
                  <c:v>59.7</c:v>
                </c:pt>
              </c:numCache>
            </c:numRef>
          </c:val>
        </c:ser>
        <c:ser>
          <c:idx val="1"/>
          <c:order val="1"/>
          <c:tx>
            <c:strRef>
              <c:f>Lapa1!$C$1</c:f>
              <c:strCache>
                <c:ptCount val="1"/>
                <c:pt idx="0">
                  <c:v>citi attaisnojoši iemesli</c:v>
                </c:pt>
              </c:strCache>
            </c:strRef>
          </c:tx>
          <c:spPr>
            <a:solidFill>
              <a:schemeClr val="accent2"/>
            </a:solidFill>
            <a:ln>
              <a:noFill/>
            </a:ln>
            <a:effectLst/>
          </c:spPr>
          <c:invertIfNegative val="0"/>
          <c:cat>
            <c:strRef>
              <c:f>Lapa1!$A$2:$A$4</c:f>
              <c:strCache>
                <c:ptCount val="2"/>
                <c:pt idx="0">
                  <c:v>2016./2017.māc.g.</c:v>
                </c:pt>
                <c:pt idx="1">
                  <c:v>2017./2018.māc.g.</c:v>
                </c:pt>
              </c:strCache>
            </c:strRef>
          </c:cat>
          <c:val>
            <c:numRef>
              <c:f>Lapa1!$C$2:$C$4</c:f>
              <c:numCache>
                <c:formatCode>General</c:formatCode>
                <c:ptCount val="3"/>
                <c:pt idx="0">
                  <c:v>32.4</c:v>
                </c:pt>
                <c:pt idx="1">
                  <c:v>34.799999999999997</c:v>
                </c:pt>
              </c:numCache>
            </c:numRef>
          </c:val>
        </c:ser>
        <c:ser>
          <c:idx val="2"/>
          <c:order val="2"/>
          <c:tx>
            <c:strRef>
              <c:f>Lapa1!$D$1</c:f>
              <c:strCache>
                <c:ptCount val="1"/>
                <c:pt idx="0">
                  <c:v>neattaisnoti</c:v>
                </c:pt>
              </c:strCache>
            </c:strRef>
          </c:tx>
          <c:spPr>
            <a:solidFill>
              <a:schemeClr val="accent3"/>
            </a:solidFill>
            <a:ln>
              <a:noFill/>
            </a:ln>
            <a:effectLst/>
          </c:spPr>
          <c:invertIfNegative val="0"/>
          <c:cat>
            <c:strRef>
              <c:f>Lapa1!$A$2:$A$4</c:f>
              <c:strCache>
                <c:ptCount val="2"/>
                <c:pt idx="0">
                  <c:v>2016./2017.māc.g.</c:v>
                </c:pt>
                <c:pt idx="1">
                  <c:v>2017./2018.māc.g.</c:v>
                </c:pt>
              </c:strCache>
            </c:strRef>
          </c:cat>
          <c:val>
            <c:numRef>
              <c:f>Lapa1!$D$2:$D$4</c:f>
              <c:numCache>
                <c:formatCode>General</c:formatCode>
                <c:ptCount val="3"/>
                <c:pt idx="0">
                  <c:v>8.6999999999999993</c:v>
                </c:pt>
                <c:pt idx="1">
                  <c:v>5.5</c:v>
                </c:pt>
              </c:numCache>
            </c:numRef>
          </c:val>
        </c:ser>
        <c:dLbls>
          <c:showLegendKey val="0"/>
          <c:showVal val="0"/>
          <c:showCatName val="0"/>
          <c:showSerName val="0"/>
          <c:showPercent val="0"/>
          <c:showBubbleSize val="0"/>
        </c:dLbls>
        <c:gapWidth val="150"/>
        <c:overlap val="100"/>
        <c:axId val="1630381824"/>
        <c:axId val="1630382368"/>
      </c:barChart>
      <c:catAx>
        <c:axId val="16303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1630382368"/>
        <c:crosses val="autoZero"/>
        <c:auto val="1"/>
        <c:lblAlgn val="ctr"/>
        <c:lblOffset val="100"/>
        <c:noMultiLvlLbl val="0"/>
      </c:catAx>
      <c:valAx>
        <c:axId val="163038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3038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lv-LV" sz="1400" baseline="0">
                <a:latin typeface="Times New Roman" pitchFamily="18" charset="0"/>
                <a:cs typeface="Times New Roman" pitchFamily="18" charset="0"/>
              </a:rPr>
              <a:t>2. - 9.klašu skolēnu mācību sasniegumi pa līmeņiem (%) 2015./2016.māc.g.1.semestrī</a:t>
            </a:r>
          </a:p>
        </c:rich>
      </c:tx>
      <c:overlay val="0"/>
    </c:title>
    <c:autoTitleDeleted val="0"/>
    <c:plotArea>
      <c:layout/>
      <c:barChart>
        <c:barDir val="col"/>
        <c:grouping val="stacked"/>
        <c:varyColors val="0"/>
        <c:ser>
          <c:idx val="0"/>
          <c:order val="0"/>
          <c:tx>
            <c:strRef>
              <c:f>Sheet1!$B$1</c:f>
              <c:strCache>
                <c:ptCount val="1"/>
                <c:pt idx="0">
                  <c:v>nepietiekams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Sheet1!$B$2:$B$10</c:f>
              <c:numCache>
                <c:formatCode>General</c:formatCode>
                <c:ptCount val="9"/>
                <c:pt idx="0">
                  <c:v>0</c:v>
                </c:pt>
                <c:pt idx="1">
                  <c:v>0</c:v>
                </c:pt>
                <c:pt idx="2">
                  <c:v>0</c:v>
                </c:pt>
                <c:pt idx="3">
                  <c:v>0</c:v>
                </c:pt>
                <c:pt idx="4">
                  <c:v>9.1</c:v>
                </c:pt>
                <c:pt idx="5">
                  <c:v>0</c:v>
                </c:pt>
                <c:pt idx="6">
                  <c:v>9.1</c:v>
                </c:pt>
                <c:pt idx="7">
                  <c:v>12.5</c:v>
                </c:pt>
                <c:pt idx="8">
                  <c:v>3.5</c:v>
                </c:pt>
              </c:numCache>
            </c:numRef>
          </c:val>
        </c:ser>
        <c:ser>
          <c:idx val="1"/>
          <c:order val="1"/>
          <c:tx>
            <c:strRef>
              <c:f>Sheet1!$C$1</c:f>
              <c:strCache>
                <c:ptCount val="1"/>
                <c:pt idx="0">
                  <c:v>pietiekams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Sheet1!$C$2:$C$10</c:f>
              <c:numCache>
                <c:formatCode>General</c:formatCode>
                <c:ptCount val="9"/>
                <c:pt idx="0">
                  <c:v>16.7</c:v>
                </c:pt>
                <c:pt idx="1">
                  <c:v>81.8</c:v>
                </c:pt>
                <c:pt idx="2">
                  <c:v>25</c:v>
                </c:pt>
                <c:pt idx="3">
                  <c:v>57.1</c:v>
                </c:pt>
                <c:pt idx="4">
                  <c:v>54.6</c:v>
                </c:pt>
                <c:pt idx="5">
                  <c:v>69.2</c:v>
                </c:pt>
                <c:pt idx="6">
                  <c:v>81.8</c:v>
                </c:pt>
                <c:pt idx="7">
                  <c:v>37.5</c:v>
                </c:pt>
                <c:pt idx="8">
                  <c:v>52.9</c:v>
                </c:pt>
              </c:numCache>
            </c:numRef>
          </c:val>
        </c:ser>
        <c:ser>
          <c:idx val="2"/>
          <c:order val="2"/>
          <c:tx>
            <c:strRef>
              <c:f>Sheet1!$D$1</c:f>
              <c:strCache>
                <c:ptCount val="1"/>
                <c:pt idx="0">
                  <c:v>optimāls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Sheet1!$D$2:$D$10</c:f>
              <c:numCache>
                <c:formatCode>General</c:formatCode>
                <c:ptCount val="9"/>
                <c:pt idx="0">
                  <c:v>83.3</c:v>
                </c:pt>
                <c:pt idx="1">
                  <c:v>18.2</c:v>
                </c:pt>
                <c:pt idx="2">
                  <c:v>75</c:v>
                </c:pt>
                <c:pt idx="3">
                  <c:v>42.9</c:v>
                </c:pt>
                <c:pt idx="4">
                  <c:v>36.4</c:v>
                </c:pt>
                <c:pt idx="5">
                  <c:v>30.8</c:v>
                </c:pt>
                <c:pt idx="6">
                  <c:v>9.1</c:v>
                </c:pt>
                <c:pt idx="7">
                  <c:v>50</c:v>
                </c:pt>
                <c:pt idx="8">
                  <c:v>43.5</c:v>
                </c:pt>
              </c:numCache>
            </c:numRef>
          </c:val>
        </c:ser>
        <c:ser>
          <c:idx val="3"/>
          <c:order val="3"/>
          <c:tx>
            <c:strRef>
              <c:f>Sheet1!$E$1</c:f>
              <c:strCache>
                <c:ptCount val="1"/>
                <c:pt idx="0">
                  <c:v>augsts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Sheet1!$E$2:$E$10</c:f>
              <c:numCache>
                <c:formatCode>General</c:formatCode>
                <c:ptCount val="9"/>
                <c:pt idx="0">
                  <c:v>0</c:v>
                </c:pt>
                <c:pt idx="1">
                  <c:v>0</c:v>
                </c:pt>
                <c:pt idx="2">
                  <c:v>0</c:v>
                </c:pt>
                <c:pt idx="3">
                  <c:v>0</c:v>
                </c:pt>
                <c:pt idx="4">
                  <c:v>0</c:v>
                </c:pt>
                <c:pt idx="5">
                  <c:v>0</c:v>
                </c:pt>
                <c:pt idx="6">
                  <c:v>0</c:v>
                </c:pt>
                <c:pt idx="7">
                  <c:v>0</c:v>
                </c:pt>
                <c:pt idx="8">
                  <c:v>0</c:v>
                </c:pt>
              </c:numCache>
            </c:numRef>
          </c:val>
        </c:ser>
        <c:dLbls>
          <c:showLegendKey val="0"/>
          <c:showVal val="0"/>
          <c:showCatName val="0"/>
          <c:showSerName val="0"/>
          <c:showPercent val="0"/>
          <c:showBubbleSize val="0"/>
        </c:dLbls>
        <c:gapWidth val="75"/>
        <c:overlap val="100"/>
        <c:axId val="1630375296"/>
        <c:axId val="1630376928"/>
      </c:barChart>
      <c:catAx>
        <c:axId val="1630375296"/>
        <c:scaling>
          <c:orientation val="minMax"/>
        </c:scaling>
        <c:delete val="0"/>
        <c:axPos val="b"/>
        <c:numFmt formatCode="General" sourceLinked="0"/>
        <c:majorTickMark val="none"/>
        <c:minorTickMark val="none"/>
        <c:tickLblPos val="nextTo"/>
        <c:crossAx val="1630376928"/>
        <c:crosses val="autoZero"/>
        <c:auto val="1"/>
        <c:lblAlgn val="ctr"/>
        <c:lblOffset val="100"/>
        <c:noMultiLvlLbl val="0"/>
      </c:catAx>
      <c:valAx>
        <c:axId val="1630376928"/>
        <c:scaling>
          <c:orientation val="minMax"/>
        </c:scaling>
        <c:delete val="0"/>
        <c:axPos val="l"/>
        <c:majorGridlines/>
        <c:numFmt formatCode="General" sourceLinked="1"/>
        <c:majorTickMark val="none"/>
        <c:minorTickMark val="none"/>
        <c:tickLblPos val="nextTo"/>
        <c:spPr>
          <a:ln w="9525">
            <a:noFill/>
          </a:ln>
        </c:spPr>
        <c:crossAx val="1630375296"/>
        <c:crosses val="autoZero"/>
        <c:crossBetween val="between"/>
      </c:valAx>
    </c:plotArea>
    <c:legend>
      <c:legendPos val="b"/>
      <c:overlay val="0"/>
      <c:txPr>
        <a:bodyPr/>
        <a:lstStyle/>
        <a:p>
          <a:pPr>
            <a:defRPr sz="1100"/>
          </a:pPr>
          <a:endParaRPr lang="lv-LV"/>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a:latin typeface="Times New Roman" pitchFamily="18" charset="0"/>
                <a:cs typeface="Times New Roman" pitchFamily="18" charset="0"/>
              </a:rPr>
              <a:t>2.</a:t>
            </a:r>
            <a:r>
              <a:rPr lang="lv-LV" sz="1400" baseline="0">
                <a:latin typeface="Times New Roman" pitchFamily="18" charset="0"/>
                <a:cs typeface="Times New Roman" pitchFamily="18" charset="0"/>
              </a:rPr>
              <a:t> - 9.klašu skolēnu mācību sasniegumi pa līmeņiem (%) 2016./2017.māc.g.</a:t>
            </a:r>
            <a:endParaRPr lang="lv-LV" sz="1400">
              <a:latin typeface="Times New Roman" pitchFamily="18" charset="0"/>
              <a:cs typeface="Times New Roman" pitchFamily="18" charset="0"/>
            </a:endParaRPr>
          </a:p>
        </c:rich>
      </c:tx>
      <c:overlay val="0"/>
    </c:title>
    <c:autoTitleDeleted val="0"/>
    <c:plotArea>
      <c:layout/>
      <c:barChart>
        <c:barDir val="col"/>
        <c:grouping val="stacked"/>
        <c:varyColors val="0"/>
        <c:ser>
          <c:idx val="0"/>
          <c:order val="0"/>
          <c:tx>
            <c:strRef>
              <c:f>Sheet1!$B$1</c:f>
              <c:strCache>
                <c:ptCount val="1"/>
                <c:pt idx="0">
                  <c:v>nepietiekams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Sheet1!$B$2:$B$10</c:f>
              <c:numCache>
                <c:formatCode>General</c:formatCode>
                <c:ptCount val="9"/>
                <c:pt idx="0">
                  <c:v>0</c:v>
                </c:pt>
                <c:pt idx="1">
                  <c:v>0</c:v>
                </c:pt>
                <c:pt idx="2">
                  <c:v>0</c:v>
                </c:pt>
                <c:pt idx="3">
                  <c:v>0</c:v>
                </c:pt>
                <c:pt idx="4">
                  <c:v>0</c:v>
                </c:pt>
                <c:pt idx="5">
                  <c:v>0</c:v>
                </c:pt>
                <c:pt idx="6">
                  <c:v>0</c:v>
                </c:pt>
                <c:pt idx="7">
                  <c:v>9.1</c:v>
                </c:pt>
                <c:pt idx="8">
                  <c:v>0</c:v>
                </c:pt>
              </c:numCache>
            </c:numRef>
          </c:val>
        </c:ser>
        <c:ser>
          <c:idx val="1"/>
          <c:order val="1"/>
          <c:tx>
            <c:strRef>
              <c:f>Sheet1!$C$1</c:f>
              <c:strCache>
                <c:ptCount val="1"/>
                <c:pt idx="0">
                  <c:v>pietiekams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Sheet1!$C$2:$C$10</c:f>
              <c:numCache>
                <c:formatCode>General</c:formatCode>
                <c:ptCount val="9"/>
                <c:pt idx="0">
                  <c:v>41.7</c:v>
                </c:pt>
                <c:pt idx="1">
                  <c:v>50</c:v>
                </c:pt>
                <c:pt idx="2">
                  <c:v>54.5</c:v>
                </c:pt>
                <c:pt idx="3">
                  <c:v>46.2</c:v>
                </c:pt>
                <c:pt idx="4">
                  <c:v>57.1</c:v>
                </c:pt>
                <c:pt idx="5">
                  <c:v>53.8</c:v>
                </c:pt>
                <c:pt idx="6">
                  <c:v>69.2</c:v>
                </c:pt>
                <c:pt idx="7">
                  <c:v>72.7</c:v>
                </c:pt>
                <c:pt idx="8">
                  <c:v>55.3</c:v>
                </c:pt>
              </c:numCache>
            </c:numRef>
          </c:val>
        </c:ser>
        <c:ser>
          <c:idx val="2"/>
          <c:order val="2"/>
          <c:tx>
            <c:strRef>
              <c:f>Sheet1!$D$1</c:f>
              <c:strCache>
                <c:ptCount val="1"/>
                <c:pt idx="0">
                  <c:v>optimāls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Sheet1!$D$2:$D$10</c:f>
              <c:numCache>
                <c:formatCode>General</c:formatCode>
                <c:ptCount val="9"/>
                <c:pt idx="0">
                  <c:v>58.3</c:v>
                </c:pt>
                <c:pt idx="1">
                  <c:v>50</c:v>
                </c:pt>
                <c:pt idx="2">
                  <c:v>45.5</c:v>
                </c:pt>
                <c:pt idx="3">
                  <c:v>53.8</c:v>
                </c:pt>
                <c:pt idx="4">
                  <c:v>42.9</c:v>
                </c:pt>
                <c:pt idx="5">
                  <c:v>46.2</c:v>
                </c:pt>
                <c:pt idx="6">
                  <c:v>30.8</c:v>
                </c:pt>
                <c:pt idx="7">
                  <c:v>18.2</c:v>
                </c:pt>
                <c:pt idx="8">
                  <c:v>43.6</c:v>
                </c:pt>
              </c:numCache>
            </c:numRef>
          </c:val>
        </c:ser>
        <c:ser>
          <c:idx val="3"/>
          <c:order val="3"/>
          <c:tx>
            <c:strRef>
              <c:f>Sheet1!$E$1</c:f>
              <c:strCache>
                <c:ptCount val="1"/>
                <c:pt idx="0">
                  <c:v>augsts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Sheet1!$E$2:$E$10</c:f>
              <c:numCache>
                <c:formatCode>General</c:formatCode>
                <c:ptCount val="9"/>
                <c:pt idx="0">
                  <c:v>0</c:v>
                </c:pt>
                <c:pt idx="1">
                  <c:v>0</c:v>
                </c:pt>
                <c:pt idx="2">
                  <c:v>0</c:v>
                </c:pt>
                <c:pt idx="3">
                  <c:v>0</c:v>
                </c:pt>
                <c:pt idx="4">
                  <c:v>0</c:v>
                </c:pt>
                <c:pt idx="5">
                  <c:v>0</c:v>
                </c:pt>
                <c:pt idx="6">
                  <c:v>0</c:v>
                </c:pt>
                <c:pt idx="7">
                  <c:v>0</c:v>
                </c:pt>
                <c:pt idx="8">
                  <c:v>1.2</c:v>
                </c:pt>
              </c:numCache>
            </c:numRef>
          </c:val>
        </c:ser>
        <c:dLbls>
          <c:showLegendKey val="0"/>
          <c:showVal val="0"/>
          <c:showCatName val="0"/>
          <c:showSerName val="0"/>
          <c:showPercent val="0"/>
          <c:showBubbleSize val="0"/>
        </c:dLbls>
        <c:gapWidth val="75"/>
        <c:overlap val="100"/>
        <c:axId val="1630378016"/>
        <c:axId val="1630380192"/>
      </c:barChart>
      <c:catAx>
        <c:axId val="1630378016"/>
        <c:scaling>
          <c:orientation val="minMax"/>
        </c:scaling>
        <c:delete val="0"/>
        <c:axPos val="b"/>
        <c:numFmt formatCode="General" sourceLinked="0"/>
        <c:majorTickMark val="none"/>
        <c:minorTickMark val="none"/>
        <c:tickLblPos val="nextTo"/>
        <c:crossAx val="1630380192"/>
        <c:crosses val="autoZero"/>
        <c:auto val="1"/>
        <c:lblAlgn val="ctr"/>
        <c:lblOffset val="100"/>
        <c:noMultiLvlLbl val="0"/>
      </c:catAx>
      <c:valAx>
        <c:axId val="1630380192"/>
        <c:scaling>
          <c:orientation val="minMax"/>
        </c:scaling>
        <c:delete val="0"/>
        <c:axPos val="l"/>
        <c:majorGridlines/>
        <c:numFmt formatCode="General" sourceLinked="1"/>
        <c:majorTickMark val="none"/>
        <c:minorTickMark val="none"/>
        <c:tickLblPos val="nextTo"/>
        <c:spPr>
          <a:ln w="9525">
            <a:noFill/>
          </a:ln>
        </c:spPr>
        <c:crossAx val="1630378016"/>
        <c:crosses val="autoZero"/>
        <c:crossBetween val="between"/>
      </c:valAx>
      <c:spPr>
        <a:noFill/>
        <a:ln w="25400">
          <a:noFill/>
        </a:ln>
      </c:spPr>
    </c:plotArea>
    <c:legend>
      <c:legendPos val="b"/>
      <c:overlay val="0"/>
      <c:txPr>
        <a:bodyPr/>
        <a:lstStyle/>
        <a:p>
          <a:pPr>
            <a:defRPr sz="1100"/>
          </a:pPr>
          <a:endParaRPr lang="lv-LV"/>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pPr>
            <a:r>
              <a:rPr lang="lv-LV" sz="1400" baseline="0">
                <a:latin typeface="Times New Roman" pitchFamily="18" charset="0"/>
                <a:cs typeface="Times New Roman" pitchFamily="18" charset="0"/>
              </a:rPr>
              <a:t>2. - 9.klašu skolēnu mācību sasniegumi pa līmeņiem (%) 2017./2018.māc.g.</a:t>
            </a:r>
          </a:p>
        </c:rich>
      </c:tx>
      <c:overlay val="0"/>
    </c:title>
    <c:autoTitleDeleted val="0"/>
    <c:plotArea>
      <c:layout/>
      <c:barChart>
        <c:barDir val="col"/>
        <c:grouping val="stacked"/>
        <c:varyColors val="0"/>
        <c:ser>
          <c:idx val="0"/>
          <c:order val="0"/>
          <c:tx>
            <c:strRef>
              <c:f>Sheet1!$B$1</c:f>
              <c:strCache>
                <c:ptCount val="1"/>
                <c:pt idx="0">
                  <c:v>nepietiekams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Sheet1!$B$2:$B$10</c:f>
              <c:numCache>
                <c:formatCode>General</c:formatCode>
                <c:ptCount val="9"/>
                <c:pt idx="0">
                  <c:v>0</c:v>
                </c:pt>
                <c:pt idx="1">
                  <c:v>0</c:v>
                </c:pt>
                <c:pt idx="2">
                  <c:v>0</c:v>
                </c:pt>
                <c:pt idx="3">
                  <c:v>0</c:v>
                </c:pt>
                <c:pt idx="4">
                  <c:v>0</c:v>
                </c:pt>
                <c:pt idx="5">
                  <c:v>0</c:v>
                </c:pt>
                <c:pt idx="6">
                  <c:v>0</c:v>
                </c:pt>
                <c:pt idx="7">
                  <c:v>7.1</c:v>
                </c:pt>
                <c:pt idx="8">
                  <c:v>0.9</c:v>
                </c:pt>
              </c:numCache>
            </c:numRef>
          </c:val>
        </c:ser>
        <c:ser>
          <c:idx val="1"/>
          <c:order val="1"/>
          <c:tx>
            <c:strRef>
              <c:f>Sheet1!$C$1</c:f>
              <c:strCache>
                <c:ptCount val="1"/>
                <c:pt idx="0">
                  <c:v>pietiekams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Sheet1!$C$2:$C$10</c:f>
              <c:numCache>
                <c:formatCode>General</c:formatCode>
                <c:ptCount val="9"/>
                <c:pt idx="0">
                  <c:v>10</c:v>
                </c:pt>
                <c:pt idx="1">
                  <c:v>63.6</c:v>
                </c:pt>
                <c:pt idx="2">
                  <c:v>53.8</c:v>
                </c:pt>
                <c:pt idx="3">
                  <c:v>81.8</c:v>
                </c:pt>
                <c:pt idx="4">
                  <c:v>61.5</c:v>
                </c:pt>
                <c:pt idx="5">
                  <c:v>57.1</c:v>
                </c:pt>
                <c:pt idx="6">
                  <c:v>50</c:v>
                </c:pt>
                <c:pt idx="7">
                  <c:v>64.3</c:v>
                </c:pt>
                <c:pt idx="8">
                  <c:v>55.3</c:v>
                </c:pt>
              </c:numCache>
            </c:numRef>
          </c:val>
        </c:ser>
        <c:ser>
          <c:idx val="2"/>
          <c:order val="2"/>
          <c:tx>
            <c:strRef>
              <c:f>Sheet1!$D$1</c:f>
              <c:strCache>
                <c:ptCount val="1"/>
                <c:pt idx="0">
                  <c:v>optimāls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Sheet1!$D$2:$D$10</c:f>
              <c:numCache>
                <c:formatCode>General</c:formatCode>
                <c:ptCount val="9"/>
                <c:pt idx="0">
                  <c:v>60</c:v>
                </c:pt>
                <c:pt idx="1">
                  <c:v>36.4</c:v>
                </c:pt>
                <c:pt idx="2">
                  <c:v>46.2</c:v>
                </c:pt>
                <c:pt idx="3">
                  <c:v>18.2</c:v>
                </c:pt>
                <c:pt idx="4">
                  <c:v>38.5</c:v>
                </c:pt>
                <c:pt idx="5">
                  <c:v>42.9</c:v>
                </c:pt>
                <c:pt idx="6">
                  <c:v>50</c:v>
                </c:pt>
                <c:pt idx="7">
                  <c:v>28.6</c:v>
                </c:pt>
                <c:pt idx="8">
                  <c:v>40.1</c:v>
                </c:pt>
              </c:numCache>
            </c:numRef>
          </c:val>
        </c:ser>
        <c:ser>
          <c:idx val="3"/>
          <c:order val="3"/>
          <c:tx>
            <c:strRef>
              <c:f>Sheet1!$E$1</c:f>
              <c:strCache>
                <c:ptCount val="1"/>
                <c:pt idx="0">
                  <c:v>augsts</c:v>
                </c:pt>
              </c:strCache>
            </c:strRef>
          </c:tx>
          <c:invertIfNegative val="0"/>
          <c:cat>
            <c:strRef>
              <c:f>Sheet1!$A$2:$A$10</c:f>
              <c:strCache>
                <c:ptCount val="9"/>
                <c:pt idx="0">
                  <c:v>2.kl.</c:v>
                </c:pt>
                <c:pt idx="1">
                  <c:v>3.kl.</c:v>
                </c:pt>
                <c:pt idx="2">
                  <c:v>4.kl.</c:v>
                </c:pt>
                <c:pt idx="3">
                  <c:v>5.kl.</c:v>
                </c:pt>
                <c:pt idx="4">
                  <c:v>6.kl.</c:v>
                </c:pt>
                <c:pt idx="5">
                  <c:v>7.kl.</c:v>
                </c:pt>
                <c:pt idx="6">
                  <c:v>8.kl.</c:v>
                </c:pt>
                <c:pt idx="7">
                  <c:v>9.kl.</c:v>
                </c:pt>
                <c:pt idx="8">
                  <c:v>skolā vidēji</c:v>
                </c:pt>
              </c:strCache>
            </c:strRef>
          </c:cat>
          <c:val>
            <c:numRef>
              <c:f>Sheet1!$E$2:$E$10</c:f>
              <c:numCache>
                <c:formatCode>General</c:formatCode>
                <c:ptCount val="9"/>
                <c:pt idx="0">
                  <c:v>30</c:v>
                </c:pt>
                <c:pt idx="1">
                  <c:v>0</c:v>
                </c:pt>
                <c:pt idx="2">
                  <c:v>0</c:v>
                </c:pt>
                <c:pt idx="3">
                  <c:v>0</c:v>
                </c:pt>
                <c:pt idx="4">
                  <c:v>0</c:v>
                </c:pt>
                <c:pt idx="5">
                  <c:v>0</c:v>
                </c:pt>
                <c:pt idx="6">
                  <c:v>0</c:v>
                </c:pt>
                <c:pt idx="7">
                  <c:v>0</c:v>
                </c:pt>
                <c:pt idx="8">
                  <c:v>3.8</c:v>
                </c:pt>
              </c:numCache>
            </c:numRef>
          </c:val>
        </c:ser>
        <c:dLbls>
          <c:showLegendKey val="0"/>
          <c:showVal val="0"/>
          <c:showCatName val="0"/>
          <c:showSerName val="0"/>
          <c:showPercent val="0"/>
          <c:showBubbleSize val="0"/>
        </c:dLbls>
        <c:gapWidth val="75"/>
        <c:overlap val="100"/>
        <c:axId val="1630382912"/>
        <c:axId val="1509382720"/>
      </c:barChart>
      <c:catAx>
        <c:axId val="1630382912"/>
        <c:scaling>
          <c:orientation val="minMax"/>
        </c:scaling>
        <c:delete val="0"/>
        <c:axPos val="b"/>
        <c:numFmt formatCode="General" sourceLinked="0"/>
        <c:majorTickMark val="none"/>
        <c:minorTickMark val="none"/>
        <c:tickLblPos val="nextTo"/>
        <c:crossAx val="1509382720"/>
        <c:crosses val="autoZero"/>
        <c:auto val="1"/>
        <c:lblAlgn val="ctr"/>
        <c:lblOffset val="100"/>
        <c:noMultiLvlLbl val="0"/>
      </c:catAx>
      <c:valAx>
        <c:axId val="1509382720"/>
        <c:scaling>
          <c:orientation val="minMax"/>
        </c:scaling>
        <c:delete val="0"/>
        <c:axPos val="l"/>
        <c:majorGridlines/>
        <c:numFmt formatCode="General" sourceLinked="1"/>
        <c:majorTickMark val="none"/>
        <c:minorTickMark val="none"/>
        <c:tickLblPos val="nextTo"/>
        <c:spPr>
          <a:ln w="9525">
            <a:noFill/>
          </a:ln>
        </c:spPr>
        <c:crossAx val="1630382912"/>
        <c:crosses val="autoZero"/>
        <c:crossBetween val="between"/>
      </c:valAx>
    </c:plotArea>
    <c:legend>
      <c:legendPos val="b"/>
      <c:overlay val="0"/>
      <c:txPr>
        <a:bodyPr/>
        <a:lstStyle/>
        <a:p>
          <a:pPr>
            <a:defRPr sz="1100"/>
          </a:pPr>
          <a:endParaRPr lang="lv-LV"/>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j-lt"/>
              </a:defRPr>
            </a:pPr>
            <a:r>
              <a:rPr lang="en-US" sz="1400">
                <a:latin typeface="+mj-lt"/>
              </a:rPr>
              <a:t>Uzdevumu izpilde (%) valsts pārbaudes darbos 3.un 6.klasei </a:t>
            </a:r>
          </a:p>
        </c:rich>
      </c:tx>
      <c:layout>
        <c:manualLayout>
          <c:xMode val="edge"/>
          <c:yMode val="edge"/>
          <c:x val="0.13051101133205045"/>
          <c:y val="1.6895459345300949E-2"/>
        </c:manualLayout>
      </c:layout>
      <c:overlay val="0"/>
    </c:title>
    <c:autoTitleDeleted val="0"/>
    <c:plotArea>
      <c:layout/>
      <c:barChart>
        <c:barDir val="col"/>
        <c:grouping val="clustered"/>
        <c:varyColors val="0"/>
        <c:ser>
          <c:idx val="0"/>
          <c:order val="0"/>
          <c:tx>
            <c:strRef>
              <c:f>Sheet1!$B$1</c:f>
              <c:strCache>
                <c:ptCount val="1"/>
                <c:pt idx="0">
                  <c:v>skolā 16./17.</c:v>
                </c:pt>
              </c:strCache>
            </c:strRef>
          </c:tx>
          <c:invertIfNegative val="0"/>
          <c:cat>
            <c:strRef>
              <c:f>Sheet1!$A$2:$A$6</c:f>
              <c:strCache>
                <c:ptCount val="5"/>
                <c:pt idx="0">
                  <c:v>Latviešu val.3.kl.</c:v>
                </c:pt>
                <c:pt idx="1">
                  <c:v>Matemātika 3.kl.</c:v>
                </c:pt>
                <c:pt idx="2">
                  <c:v>Latviešu val.6.kl.</c:v>
                </c:pt>
                <c:pt idx="3">
                  <c:v>Matemātika 6.kl.</c:v>
                </c:pt>
                <c:pt idx="4">
                  <c:v>Dabaszinības 6.kl.</c:v>
                </c:pt>
              </c:strCache>
            </c:strRef>
          </c:cat>
          <c:val>
            <c:numRef>
              <c:f>Sheet1!$B$2:$B$6</c:f>
              <c:numCache>
                <c:formatCode>General</c:formatCode>
                <c:ptCount val="5"/>
                <c:pt idx="0">
                  <c:v>68</c:v>
                </c:pt>
                <c:pt idx="1">
                  <c:v>53</c:v>
                </c:pt>
                <c:pt idx="2">
                  <c:v>58</c:v>
                </c:pt>
                <c:pt idx="3">
                  <c:v>66</c:v>
                </c:pt>
                <c:pt idx="4">
                  <c:v>64</c:v>
                </c:pt>
              </c:numCache>
            </c:numRef>
          </c:val>
        </c:ser>
        <c:ser>
          <c:idx val="1"/>
          <c:order val="1"/>
          <c:tx>
            <c:strRef>
              <c:f>Sheet1!$C$1</c:f>
              <c:strCache>
                <c:ptCount val="1"/>
                <c:pt idx="0">
                  <c:v>novadā 16./17.</c:v>
                </c:pt>
              </c:strCache>
            </c:strRef>
          </c:tx>
          <c:invertIfNegative val="0"/>
          <c:cat>
            <c:strRef>
              <c:f>Sheet1!$A$2:$A$6</c:f>
              <c:strCache>
                <c:ptCount val="5"/>
                <c:pt idx="0">
                  <c:v>Latviešu val.3.kl.</c:v>
                </c:pt>
                <c:pt idx="1">
                  <c:v>Matemātika 3.kl.</c:v>
                </c:pt>
                <c:pt idx="2">
                  <c:v>Latviešu val.6.kl.</c:v>
                </c:pt>
                <c:pt idx="3">
                  <c:v>Matemātika 6.kl.</c:v>
                </c:pt>
                <c:pt idx="4">
                  <c:v>Dabaszinības 6.kl.</c:v>
                </c:pt>
              </c:strCache>
            </c:strRef>
          </c:cat>
          <c:val>
            <c:numRef>
              <c:f>Sheet1!$C$2:$C$6</c:f>
              <c:numCache>
                <c:formatCode>General</c:formatCode>
                <c:ptCount val="5"/>
                <c:pt idx="0">
                  <c:v>71</c:v>
                </c:pt>
                <c:pt idx="1">
                  <c:v>57</c:v>
                </c:pt>
              </c:numCache>
            </c:numRef>
          </c:val>
        </c:ser>
        <c:ser>
          <c:idx val="2"/>
          <c:order val="2"/>
          <c:tx>
            <c:strRef>
              <c:f>Sheet1!$D$1</c:f>
              <c:strCache>
                <c:ptCount val="1"/>
                <c:pt idx="0">
                  <c:v>valstī 16./17.</c:v>
                </c:pt>
              </c:strCache>
            </c:strRef>
          </c:tx>
          <c:invertIfNegative val="0"/>
          <c:cat>
            <c:strRef>
              <c:f>Sheet1!$A$2:$A$6</c:f>
              <c:strCache>
                <c:ptCount val="5"/>
                <c:pt idx="0">
                  <c:v>Latviešu val.3.kl.</c:v>
                </c:pt>
                <c:pt idx="1">
                  <c:v>Matemātika 3.kl.</c:v>
                </c:pt>
                <c:pt idx="2">
                  <c:v>Latviešu val.6.kl.</c:v>
                </c:pt>
                <c:pt idx="3">
                  <c:v>Matemātika 6.kl.</c:v>
                </c:pt>
                <c:pt idx="4">
                  <c:v>Dabaszinības 6.kl.</c:v>
                </c:pt>
              </c:strCache>
            </c:strRef>
          </c:cat>
          <c:val>
            <c:numRef>
              <c:f>Sheet1!$D$2:$D$6</c:f>
              <c:numCache>
                <c:formatCode>General</c:formatCode>
                <c:ptCount val="5"/>
                <c:pt idx="0">
                  <c:v>78</c:v>
                </c:pt>
                <c:pt idx="1">
                  <c:v>69</c:v>
                </c:pt>
                <c:pt idx="2">
                  <c:v>66</c:v>
                </c:pt>
                <c:pt idx="3">
                  <c:v>61</c:v>
                </c:pt>
                <c:pt idx="4">
                  <c:v>65</c:v>
                </c:pt>
              </c:numCache>
            </c:numRef>
          </c:val>
        </c:ser>
        <c:ser>
          <c:idx val="3"/>
          <c:order val="3"/>
          <c:tx>
            <c:strRef>
              <c:f>Sheet1!$E$1</c:f>
              <c:strCache>
                <c:ptCount val="1"/>
                <c:pt idx="0">
                  <c:v>Column1</c:v>
                </c:pt>
              </c:strCache>
            </c:strRef>
          </c:tx>
          <c:invertIfNegative val="0"/>
          <c:cat>
            <c:strRef>
              <c:f>Sheet1!$A$2:$A$6</c:f>
              <c:strCache>
                <c:ptCount val="5"/>
                <c:pt idx="0">
                  <c:v>Latviešu val.3.kl.</c:v>
                </c:pt>
                <c:pt idx="1">
                  <c:v>Matemātika 3.kl.</c:v>
                </c:pt>
                <c:pt idx="2">
                  <c:v>Latviešu val.6.kl.</c:v>
                </c:pt>
                <c:pt idx="3">
                  <c:v>Matemātika 6.kl.</c:v>
                </c:pt>
                <c:pt idx="4">
                  <c:v>Dabaszinības 6.kl.</c:v>
                </c:pt>
              </c:strCache>
            </c:strRef>
          </c:cat>
          <c:val>
            <c:numRef>
              <c:f>Sheet1!$E$2:$E$6</c:f>
              <c:numCache>
                <c:formatCode>General</c:formatCode>
                <c:ptCount val="5"/>
              </c:numCache>
            </c:numRef>
          </c:val>
        </c:ser>
        <c:ser>
          <c:idx val="4"/>
          <c:order val="4"/>
          <c:tx>
            <c:strRef>
              <c:f>Sheet1!$F$1</c:f>
              <c:strCache>
                <c:ptCount val="1"/>
                <c:pt idx="0">
                  <c:v>skolā 17./18.</c:v>
                </c:pt>
              </c:strCache>
            </c:strRef>
          </c:tx>
          <c:invertIfNegative val="0"/>
          <c:cat>
            <c:strRef>
              <c:f>Sheet1!$A$2:$A$6</c:f>
              <c:strCache>
                <c:ptCount val="5"/>
                <c:pt idx="0">
                  <c:v>Latviešu val.3.kl.</c:v>
                </c:pt>
                <c:pt idx="1">
                  <c:v>Matemātika 3.kl.</c:v>
                </c:pt>
                <c:pt idx="2">
                  <c:v>Latviešu val.6.kl.</c:v>
                </c:pt>
                <c:pt idx="3">
                  <c:v>Matemātika 6.kl.</c:v>
                </c:pt>
                <c:pt idx="4">
                  <c:v>Dabaszinības 6.kl.</c:v>
                </c:pt>
              </c:strCache>
            </c:strRef>
          </c:cat>
          <c:val>
            <c:numRef>
              <c:f>Sheet1!$F$2:$F$6</c:f>
              <c:numCache>
                <c:formatCode>General</c:formatCode>
                <c:ptCount val="5"/>
                <c:pt idx="0">
                  <c:v>64</c:v>
                </c:pt>
                <c:pt idx="1">
                  <c:v>67</c:v>
                </c:pt>
                <c:pt idx="2">
                  <c:v>70</c:v>
                </c:pt>
                <c:pt idx="3">
                  <c:v>74</c:v>
                </c:pt>
                <c:pt idx="4">
                  <c:v>60</c:v>
                </c:pt>
              </c:numCache>
            </c:numRef>
          </c:val>
        </c:ser>
        <c:ser>
          <c:idx val="5"/>
          <c:order val="5"/>
          <c:tx>
            <c:strRef>
              <c:f>Sheet1!$G$1</c:f>
              <c:strCache>
                <c:ptCount val="1"/>
                <c:pt idx="0">
                  <c:v>novadā 17./18.</c:v>
                </c:pt>
              </c:strCache>
            </c:strRef>
          </c:tx>
          <c:invertIfNegative val="0"/>
          <c:cat>
            <c:strRef>
              <c:f>Sheet1!$A$2:$A$6</c:f>
              <c:strCache>
                <c:ptCount val="5"/>
                <c:pt idx="0">
                  <c:v>Latviešu val.3.kl.</c:v>
                </c:pt>
                <c:pt idx="1">
                  <c:v>Matemātika 3.kl.</c:v>
                </c:pt>
                <c:pt idx="2">
                  <c:v>Latviešu val.6.kl.</c:v>
                </c:pt>
                <c:pt idx="3">
                  <c:v>Matemātika 6.kl.</c:v>
                </c:pt>
                <c:pt idx="4">
                  <c:v>Dabaszinības 6.kl.</c:v>
                </c:pt>
              </c:strCache>
            </c:strRef>
          </c:cat>
          <c:val>
            <c:numRef>
              <c:f>Sheet1!$G$2:$G$6</c:f>
              <c:numCache>
                <c:formatCode>General</c:formatCode>
                <c:ptCount val="5"/>
              </c:numCache>
            </c:numRef>
          </c:val>
        </c:ser>
        <c:ser>
          <c:idx val="6"/>
          <c:order val="6"/>
          <c:tx>
            <c:strRef>
              <c:f>Sheet1!$H$1</c:f>
              <c:strCache>
                <c:ptCount val="1"/>
                <c:pt idx="0">
                  <c:v>valstī 17./18.</c:v>
                </c:pt>
              </c:strCache>
            </c:strRef>
          </c:tx>
          <c:invertIfNegative val="0"/>
          <c:cat>
            <c:strRef>
              <c:f>Sheet1!$A$2:$A$6</c:f>
              <c:strCache>
                <c:ptCount val="5"/>
                <c:pt idx="0">
                  <c:v>Latviešu val.3.kl.</c:v>
                </c:pt>
                <c:pt idx="1">
                  <c:v>Matemātika 3.kl.</c:v>
                </c:pt>
                <c:pt idx="2">
                  <c:v>Latviešu val.6.kl.</c:v>
                </c:pt>
                <c:pt idx="3">
                  <c:v>Matemātika 6.kl.</c:v>
                </c:pt>
                <c:pt idx="4">
                  <c:v>Dabaszinības 6.kl.</c:v>
                </c:pt>
              </c:strCache>
            </c:strRef>
          </c:cat>
          <c:val>
            <c:numRef>
              <c:f>Sheet1!$H$2:$H$6</c:f>
              <c:numCache>
                <c:formatCode>General</c:formatCode>
                <c:ptCount val="5"/>
                <c:pt idx="0">
                  <c:v>76</c:v>
                </c:pt>
                <c:pt idx="1">
                  <c:v>77</c:v>
                </c:pt>
                <c:pt idx="2">
                  <c:v>89</c:v>
                </c:pt>
                <c:pt idx="3">
                  <c:v>60</c:v>
                </c:pt>
                <c:pt idx="4">
                  <c:v>63</c:v>
                </c:pt>
              </c:numCache>
            </c:numRef>
          </c:val>
        </c:ser>
        <c:dLbls>
          <c:showLegendKey val="0"/>
          <c:showVal val="0"/>
          <c:showCatName val="0"/>
          <c:showSerName val="0"/>
          <c:showPercent val="0"/>
          <c:showBubbleSize val="0"/>
        </c:dLbls>
        <c:gapWidth val="75"/>
        <c:overlap val="-25"/>
        <c:axId val="1509378912"/>
        <c:axId val="1509379456"/>
      </c:barChart>
      <c:catAx>
        <c:axId val="1509378912"/>
        <c:scaling>
          <c:orientation val="minMax"/>
        </c:scaling>
        <c:delete val="0"/>
        <c:axPos val="b"/>
        <c:numFmt formatCode="General" sourceLinked="0"/>
        <c:majorTickMark val="none"/>
        <c:minorTickMark val="none"/>
        <c:tickLblPos val="nextTo"/>
        <c:crossAx val="1509379456"/>
        <c:crosses val="autoZero"/>
        <c:auto val="1"/>
        <c:lblAlgn val="ctr"/>
        <c:lblOffset val="100"/>
        <c:noMultiLvlLbl val="0"/>
      </c:catAx>
      <c:valAx>
        <c:axId val="1509379456"/>
        <c:scaling>
          <c:orientation val="minMax"/>
        </c:scaling>
        <c:delete val="0"/>
        <c:axPos val="l"/>
        <c:majorGridlines/>
        <c:numFmt formatCode="General" sourceLinked="1"/>
        <c:majorTickMark val="none"/>
        <c:minorTickMark val="none"/>
        <c:tickLblPos val="nextTo"/>
        <c:spPr>
          <a:ln w="9525">
            <a:noFill/>
          </a:ln>
        </c:spPr>
        <c:crossAx val="1509378912"/>
        <c:crosses val="autoZero"/>
        <c:crossBetween val="between"/>
      </c:valAx>
    </c:plotArea>
    <c:legend>
      <c:legendPos val="b"/>
      <c:legendEntry>
        <c:idx val="3"/>
        <c:delete val="1"/>
      </c:legendEntry>
      <c:overlay val="0"/>
      <c:txPr>
        <a:bodyPr/>
        <a:lstStyle/>
        <a:p>
          <a:pPr>
            <a:defRPr sz="1100"/>
          </a:pPr>
          <a:endParaRPr lang="lv-LV"/>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b="0"/>
            </a:pPr>
            <a:r>
              <a:rPr lang="lv-LV" sz="1400" b="1">
                <a:latin typeface="Times New Roman" pitchFamily="18" charset="0"/>
                <a:cs typeface="Times New Roman" pitchFamily="18" charset="0"/>
              </a:rPr>
              <a:t>9.klases skolēnu rezultāti eksāmenos  </a:t>
            </a:r>
          </a:p>
          <a:p>
            <a:pPr algn="ctr">
              <a:defRPr b="0"/>
            </a:pPr>
            <a:r>
              <a:rPr lang="lv-LV" sz="1400" b="1">
                <a:latin typeface="Times New Roman" pitchFamily="18" charset="0"/>
                <a:cs typeface="Times New Roman" pitchFamily="18" charset="0"/>
              </a:rPr>
              <a:t>pa līmeņiem (%) </a:t>
            </a:r>
          </a:p>
          <a:p>
            <a:pPr algn="ctr">
              <a:defRPr b="0"/>
            </a:pPr>
            <a:r>
              <a:rPr lang="lv-LV" sz="1400" b="1">
                <a:latin typeface="Times New Roman" pitchFamily="18" charset="0"/>
                <a:cs typeface="Times New Roman" pitchFamily="18" charset="0"/>
              </a:rPr>
              <a:t>2015./2016. un</a:t>
            </a:r>
            <a:r>
              <a:rPr lang="lv-LV" sz="1400" b="1" baseline="0">
                <a:latin typeface="Times New Roman" pitchFamily="18" charset="0"/>
                <a:cs typeface="Times New Roman" pitchFamily="18" charset="0"/>
              </a:rPr>
              <a:t> 2016./2017.māc.g.</a:t>
            </a:r>
            <a:endParaRPr lang="lv-LV" sz="1400" b="1">
              <a:latin typeface="Times New Roman" pitchFamily="18" charset="0"/>
              <a:cs typeface="Times New Roman" pitchFamily="18" charset="0"/>
            </a:endParaRPr>
          </a:p>
        </c:rich>
      </c:tx>
      <c:layout>
        <c:manualLayout>
          <c:xMode val="edge"/>
          <c:yMode val="edge"/>
          <c:x val="0.25921927052078825"/>
          <c:y val="1.439892656759667E-2"/>
        </c:manualLayout>
      </c:layout>
      <c:overlay val="0"/>
    </c:title>
    <c:autoTitleDeleted val="0"/>
    <c:plotArea>
      <c:layout/>
      <c:barChart>
        <c:barDir val="col"/>
        <c:grouping val="clustered"/>
        <c:varyColors val="0"/>
        <c:ser>
          <c:idx val="0"/>
          <c:order val="0"/>
          <c:tx>
            <c:strRef>
              <c:f>Sheet1!$B$1</c:f>
              <c:strCache>
                <c:ptCount val="1"/>
                <c:pt idx="0">
                  <c:v>N-16./17.</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P-16./17.</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Sheet1!$C$2:$C$6</c:f>
              <c:numCache>
                <c:formatCode>General</c:formatCode>
                <c:ptCount val="5"/>
                <c:pt idx="0">
                  <c:v>56</c:v>
                </c:pt>
                <c:pt idx="1">
                  <c:v>33</c:v>
                </c:pt>
                <c:pt idx="2">
                  <c:v>67</c:v>
                </c:pt>
                <c:pt idx="3">
                  <c:v>44</c:v>
                </c:pt>
                <c:pt idx="4">
                  <c:v>33</c:v>
                </c:pt>
              </c:numCache>
            </c:numRef>
          </c:val>
        </c:ser>
        <c:ser>
          <c:idx val="2"/>
          <c:order val="2"/>
          <c:tx>
            <c:strRef>
              <c:f>Sheet1!$D$1</c:f>
              <c:strCache>
                <c:ptCount val="1"/>
                <c:pt idx="0">
                  <c:v>O-16./17.</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Sheet1!$D$2:$D$6</c:f>
              <c:numCache>
                <c:formatCode>General</c:formatCode>
                <c:ptCount val="5"/>
                <c:pt idx="0">
                  <c:v>33</c:v>
                </c:pt>
                <c:pt idx="1">
                  <c:v>50</c:v>
                </c:pt>
                <c:pt idx="2">
                  <c:v>33</c:v>
                </c:pt>
                <c:pt idx="3">
                  <c:v>33</c:v>
                </c:pt>
                <c:pt idx="4">
                  <c:v>44</c:v>
                </c:pt>
              </c:numCache>
            </c:numRef>
          </c:val>
        </c:ser>
        <c:ser>
          <c:idx val="3"/>
          <c:order val="3"/>
          <c:tx>
            <c:strRef>
              <c:f>Sheet1!$E$1</c:f>
              <c:strCache>
                <c:ptCount val="1"/>
                <c:pt idx="0">
                  <c:v>A-16./17.</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Sheet1!$E$2:$E$6</c:f>
              <c:numCache>
                <c:formatCode>General</c:formatCode>
                <c:ptCount val="5"/>
                <c:pt idx="0">
                  <c:v>11</c:v>
                </c:pt>
                <c:pt idx="1">
                  <c:v>17</c:v>
                </c:pt>
                <c:pt idx="2">
                  <c:v>0</c:v>
                </c:pt>
                <c:pt idx="3">
                  <c:v>22</c:v>
                </c:pt>
                <c:pt idx="4">
                  <c:v>22</c:v>
                </c:pt>
              </c:numCache>
            </c:numRef>
          </c:val>
        </c:ser>
        <c:ser>
          <c:idx val="4"/>
          <c:order val="4"/>
          <c:tx>
            <c:strRef>
              <c:f>Sheet1!$F$1</c:f>
              <c:strCache>
                <c:ptCount val="1"/>
                <c:pt idx="0">
                  <c:v>N-17./18.</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Sheet1!$F$2:$F$6</c:f>
              <c:numCache>
                <c:formatCode>General</c:formatCode>
                <c:ptCount val="5"/>
                <c:pt idx="0">
                  <c:v>0</c:v>
                </c:pt>
                <c:pt idx="1">
                  <c:v>9</c:v>
                </c:pt>
                <c:pt idx="2">
                  <c:v>0</c:v>
                </c:pt>
                <c:pt idx="3">
                  <c:v>0</c:v>
                </c:pt>
                <c:pt idx="4">
                  <c:v>0</c:v>
                </c:pt>
              </c:numCache>
            </c:numRef>
          </c:val>
        </c:ser>
        <c:ser>
          <c:idx val="5"/>
          <c:order val="5"/>
          <c:tx>
            <c:strRef>
              <c:f>Sheet1!$G$1</c:f>
              <c:strCache>
                <c:ptCount val="1"/>
                <c:pt idx="0">
                  <c:v>P-17./18.</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Sheet1!$G$2:$G$6</c:f>
              <c:numCache>
                <c:formatCode>General</c:formatCode>
                <c:ptCount val="5"/>
                <c:pt idx="0">
                  <c:v>38</c:v>
                </c:pt>
                <c:pt idx="1">
                  <c:v>27</c:v>
                </c:pt>
                <c:pt idx="2">
                  <c:v>50</c:v>
                </c:pt>
                <c:pt idx="3">
                  <c:v>33</c:v>
                </c:pt>
                <c:pt idx="4">
                  <c:v>33</c:v>
                </c:pt>
              </c:numCache>
            </c:numRef>
          </c:val>
        </c:ser>
        <c:ser>
          <c:idx val="6"/>
          <c:order val="6"/>
          <c:tx>
            <c:strRef>
              <c:f>Sheet1!$H$1</c:f>
              <c:strCache>
                <c:ptCount val="1"/>
                <c:pt idx="0">
                  <c:v>O-17./18.</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Sheet1!$H$2:$H$6</c:f>
              <c:numCache>
                <c:formatCode>General</c:formatCode>
                <c:ptCount val="5"/>
                <c:pt idx="0">
                  <c:v>62</c:v>
                </c:pt>
                <c:pt idx="1">
                  <c:v>36</c:v>
                </c:pt>
                <c:pt idx="2">
                  <c:v>50</c:v>
                </c:pt>
                <c:pt idx="3">
                  <c:v>67</c:v>
                </c:pt>
                <c:pt idx="4">
                  <c:v>58</c:v>
                </c:pt>
              </c:numCache>
            </c:numRef>
          </c:val>
        </c:ser>
        <c:ser>
          <c:idx val="7"/>
          <c:order val="7"/>
          <c:tx>
            <c:strRef>
              <c:f>Sheet1!$I$1</c:f>
              <c:strCache>
                <c:ptCount val="1"/>
                <c:pt idx="0">
                  <c:v>A-17./18.</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Sheet1!$I$2:$I$6</c:f>
              <c:numCache>
                <c:formatCode>General</c:formatCode>
                <c:ptCount val="5"/>
                <c:pt idx="0">
                  <c:v>0</c:v>
                </c:pt>
                <c:pt idx="1">
                  <c:v>27</c:v>
                </c:pt>
                <c:pt idx="2">
                  <c:v>0</c:v>
                </c:pt>
                <c:pt idx="3">
                  <c:v>0</c:v>
                </c:pt>
                <c:pt idx="4">
                  <c:v>8</c:v>
                </c:pt>
              </c:numCache>
            </c:numRef>
          </c:val>
        </c:ser>
        <c:dLbls>
          <c:showLegendKey val="0"/>
          <c:showVal val="0"/>
          <c:showCatName val="0"/>
          <c:showSerName val="0"/>
          <c:showPercent val="0"/>
          <c:showBubbleSize val="0"/>
        </c:dLbls>
        <c:gapWidth val="150"/>
        <c:axId val="1509384896"/>
        <c:axId val="1509383808"/>
      </c:barChart>
      <c:catAx>
        <c:axId val="1509384896"/>
        <c:scaling>
          <c:orientation val="minMax"/>
        </c:scaling>
        <c:delete val="0"/>
        <c:axPos val="b"/>
        <c:numFmt formatCode="General" sourceLinked="0"/>
        <c:majorTickMark val="none"/>
        <c:minorTickMark val="none"/>
        <c:tickLblPos val="nextTo"/>
        <c:crossAx val="1509383808"/>
        <c:crosses val="autoZero"/>
        <c:auto val="1"/>
        <c:lblAlgn val="ctr"/>
        <c:lblOffset val="100"/>
        <c:noMultiLvlLbl val="0"/>
      </c:catAx>
      <c:valAx>
        <c:axId val="1509383808"/>
        <c:scaling>
          <c:orientation val="minMax"/>
        </c:scaling>
        <c:delete val="0"/>
        <c:axPos val="l"/>
        <c:majorGridlines/>
        <c:numFmt formatCode="General" sourceLinked="1"/>
        <c:majorTickMark val="none"/>
        <c:minorTickMark val="none"/>
        <c:tickLblPos val="nextTo"/>
        <c:crossAx val="15093848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sz="1400" b="1">
                <a:latin typeface="Times New Roman" pitchFamily="18" charset="0"/>
                <a:cs typeface="Times New Roman" pitchFamily="18" charset="0"/>
              </a:rPr>
              <a:t>9.klases skolēnu rezultāti</a:t>
            </a:r>
            <a:r>
              <a:rPr lang="lv-LV" sz="1400" b="1" baseline="0">
                <a:latin typeface="Times New Roman" pitchFamily="18" charset="0"/>
                <a:cs typeface="Times New Roman" pitchFamily="18" charset="0"/>
              </a:rPr>
              <a:t> eksāmenos (ballēs) salīdzinājumā ar vidējo vērtējumu gadā un eksāmenu vidējo vērtējumu </a:t>
            </a:r>
          </a:p>
          <a:p>
            <a:pPr>
              <a:defRPr/>
            </a:pPr>
            <a:r>
              <a:rPr lang="lv-LV" sz="1400" b="1" baseline="0">
                <a:latin typeface="Times New Roman" pitchFamily="18" charset="0"/>
                <a:cs typeface="Times New Roman" pitchFamily="18" charset="0"/>
              </a:rPr>
              <a:t>Alūksnes novadā</a:t>
            </a:r>
            <a:r>
              <a:rPr lang="lv-LV" sz="1400" b="0" baseline="0">
                <a:latin typeface="Times New Roman" pitchFamily="18" charset="0"/>
                <a:cs typeface="Times New Roman" pitchFamily="18" charset="0"/>
              </a:rPr>
              <a:t> </a:t>
            </a:r>
            <a:endParaRPr lang="lv-LV" sz="1400" b="0">
              <a:latin typeface="Times New Roman" pitchFamily="18" charset="0"/>
              <a:cs typeface="Times New Roman" pitchFamily="18" charset="0"/>
            </a:endParaRPr>
          </a:p>
        </c:rich>
      </c:tx>
      <c:overlay val="0"/>
    </c:title>
    <c:autoTitleDeleted val="0"/>
    <c:plotArea>
      <c:layout>
        <c:manualLayout>
          <c:layoutTarget val="inner"/>
          <c:xMode val="edge"/>
          <c:yMode val="edge"/>
          <c:x val="5.1227548343945613E-2"/>
          <c:y val="0.2551055823697293"/>
          <c:w val="0.71617902932184352"/>
          <c:h val="0.67072028169725262"/>
        </c:manualLayout>
      </c:layout>
      <c:barChart>
        <c:barDir val="col"/>
        <c:grouping val="clustered"/>
        <c:varyColors val="0"/>
        <c:ser>
          <c:idx val="0"/>
          <c:order val="0"/>
          <c:tx>
            <c:strRef>
              <c:f>Sheet1!$B$1</c:f>
              <c:strCache>
                <c:ptCount val="1"/>
                <c:pt idx="0">
                  <c:v>eks.16./17.</c:v>
                </c:pt>
              </c:strCache>
            </c:strRef>
          </c:tx>
          <c:spPr>
            <a:solidFill>
              <a:schemeClr val="accent1"/>
            </a:solidFill>
          </c:spPr>
          <c:invertIfNegative val="0"/>
          <c:cat>
            <c:strRef>
              <c:f>Sheet1!$A$2:$A$6</c:f>
              <c:strCache>
                <c:ptCount val="5"/>
                <c:pt idx="0">
                  <c:v>Latviešu val.</c:v>
                </c:pt>
                <c:pt idx="1">
                  <c:v>Angļu val.</c:v>
                </c:pt>
                <c:pt idx="2">
                  <c:v>Krievu val.</c:v>
                </c:pt>
                <c:pt idx="3">
                  <c:v>Matemātika</c:v>
                </c:pt>
                <c:pt idx="4">
                  <c:v>Vēsture</c:v>
                </c:pt>
              </c:strCache>
            </c:strRef>
          </c:cat>
          <c:val>
            <c:numRef>
              <c:f>Sheet1!$B$2:$B$6</c:f>
              <c:numCache>
                <c:formatCode>General</c:formatCode>
                <c:ptCount val="5"/>
                <c:pt idx="0">
                  <c:v>6.4</c:v>
                </c:pt>
                <c:pt idx="1">
                  <c:v>9</c:v>
                </c:pt>
                <c:pt idx="2">
                  <c:v>7.7</c:v>
                </c:pt>
                <c:pt idx="3">
                  <c:v>6.6</c:v>
                </c:pt>
                <c:pt idx="4">
                  <c:v>6.3</c:v>
                </c:pt>
              </c:numCache>
            </c:numRef>
          </c:val>
        </c:ser>
        <c:ser>
          <c:idx val="1"/>
          <c:order val="1"/>
          <c:tx>
            <c:strRef>
              <c:f>Sheet1!$C$1</c:f>
              <c:strCache>
                <c:ptCount val="1"/>
                <c:pt idx="0">
                  <c:v>vērt.gadā 16./17.</c:v>
                </c:pt>
              </c:strCache>
            </c:strRef>
          </c:tx>
          <c:spPr>
            <a:solidFill>
              <a:schemeClr val="accent2"/>
            </a:solidFill>
          </c:spPr>
          <c:invertIfNegative val="0"/>
          <c:cat>
            <c:strRef>
              <c:f>Sheet1!$A$2:$A$6</c:f>
              <c:strCache>
                <c:ptCount val="5"/>
                <c:pt idx="0">
                  <c:v>Latviešu val.</c:v>
                </c:pt>
                <c:pt idx="1">
                  <c:v>Angļu val.</c:v>
                </c:pt>
                <c:pt idx="2">
                  <c:v>Krievu val.</c:v>
                </c:pt>
                <c:pt idx="3">
                  <c:v>Matemātika</c:v>
                </c:pt>
                <c:pt idx="4">
                  <c:v>Vēsture</c:v>
                </c:pt>
              </c:strCache>
            </c:strRef>
          </c:cat>
          <c:val>
            <c:numRef>
              <c:f>Sheet1!$C$2:$C$6</c:f>
              <c:numCache>
                <c:formatCode>General</c:formatCode>
                <c:ptCount val="5"/>
                <c:pt idx="0">
                  <c:v>6.1</c:v>
                </c:pt>
                <c:pt idx="1">
                  <c:v>8.1999999999999993</c:v>
                </c:pt>
                <c:pt idx="2">
                  <c:v>8</c:v>
                </c:pt>
                <c:pt idx="3">
                  <c:v>6.3</c:v>
                </c:pt>
                <c:pt idx="4">
                  <c:v>6.3</c:v>
                </c:pt>
              </c:numCache>
            </c:numRef>
          </c:val>
        </c:ser>
        <c:ser>
          <c:idx val="2"/>
          <c:order val="2"/>
          <c:tx>
            <c:strRef>
              <c:f>Sheet1!$D$1</c:f>
              <c:strCache>
                <c:ptCount val="1"/>
                <c:pt idx="0">
                  <c:v>eks.novadā 16./17.</c:v>
                </c:pt>
              </c:strCache>
            </c:strRef>
          </c:tx>
          <c:spPr>
            <a:solidFill>
              <a:schemeClr val="accent3"/>
            </a:solidFill>
          </c:spPr>
          <c:invertIfNegative val="0"/>
          <c:cat>
            <c:strRef>
              <c:f>Sheet1!$A$2:$A$6</c:f>
              <c:strCache>
                <c:ptCount val="5"/>
                <c:pt idx="0">
                  <c:v>Latviešu val.</c:v>
                </c:pt>
                <c:pt idx="1">
                  <c:v>Angļu val.</c:v>
                </c:pt>
                <c:pt idx="2">
                  <c:v>Krievu val.</c:v>
                </c:pt>
                <c:pt idx="3">
                  <c:v>Matemātika</c:v>
                </c:pt>
                <c:pt idx="4">
                  <c:v>Vēsture</c:v>
                </c:pt>
              </c:strCache>
            </c:strRef>
          </c:cat>
          <c:val>
            <c:numRef>
              <c:f>Sheet1!$D$2:$D$6</c:f>
              <c:numCache>
                <c:formatCode>General</c:formatCode>
                <c:ptCount val="5"/>
                <c:pt idx="0">
                  <c:v>5.7</c:v>
                </c:pt>
                <c:pt idx="1">
                  <c:v>6</c:v>
                </c:pt>
                <c:pt idx="2">
                  <c:v>6.7</c:v>
                </c:pt>
                <c:pt idx="3">
                  <c:v>5.5</c:v>
                </c:pt>
                <c:pt idx="4">
                  <c:v>5.7</c:v>
                </c:pt>
              </c:numCache>
            </c:numRef>
          </c:val>
        </c:ser>
        <c:ser>
          <c:idx val="3"/>
          <c:order val="3"/>
          <c:tx>
            <c:strRef>
              <c:f>Sheet1!$E$1</c:f>
              <c:strCache>
                <c:ptCount val="1"/>
                <c:pt idx="0">
                  <c:v>Column1</c:v>
                </c:pt>
              </c:strCache>
            </c:strRef>
          </c:tx>
          <c:invertIfNegative val="0"/>
          <c:cat>
            <c:strRef>
              <c:f>Sheet1!$A$2:$A$6</c:f>
              <c:strCache>
                <c:ptCount val="5"/>
                <c:pt idx="0">
                  <c:v>Latviešu val.</c:v>
                </c:pt>
                <c:pt idx="1">
                  <c:v>Angļu val.</c:v>
                </c:pt>
                <c:pt idx="2">
                  <c:v>Krievu val.</c:v>
                </c:pt>
                <c:pt idx="3">
                  <c:v>Matemātika</c:v>
                </c:pt>
                <c:pt idx="4">
                  <c:v>Vēsture</c:v>
                </c:pt>
              </c:strCache>
            </c:strRef>
          </c:cat>
          <c:val>
            <c:numRef>
              <c:f>Sheet1!$E$2:$E$6</c:f>
              <c:numCache>
                <c:formatCode>General</c:formatCode>
                <c:ptCount val="5"/>
              </c:numCache>
            </c:numRef>
          </c:val>
        </c:ser>
        <c:ser>
          <c:idx val="4"/>
          <c:order val="4"/>
          <c:tx>
            <c:strRef>
              <c:f>Sheet1!$F$1</c:f>
              <c:strCache>
                <c:ptCount val="1"/>
                <c:pt idx="0">
                  <c:v>eks.17./18.</c:v>
                </c:pt>
              </c:strCache>
            </c:strRef>
          </c:tx>
          <c:spPr>
            <a:solidFill>
              <a:schemeClr val="accent1">
                <a:lumMod val="60000"/>
                <a:lumOff val="40000"/>
              </a:schemeClr>
            </a:solidFill>
          </c:spPr>
          <c:invertIfNegative val="0"/>
          <c:cat>
            <c:strRef>
              <c:f>Sheet1!$A$2:$A$6</c:f>
              <c:strCache>
                <c:ptCount val="5"/>
                <c:pt idx="0">
                  <c:v>Latviešu val.</c:v>
                </c:pt>
                <c:pt idx="1">
                  <c:v>Angļu val.</c:v>
                </c:pt>
                <c:pt idx="2">
                  <c:v>Krievu val.</c:v>
                </c:pt>
                <c:pt idx="3">
                  <c:v>Matemātika</c:v>
                </c:pt>
                <c:pt idx="4">
                  <c:v>Vēsture</c:v>
                </c:pt>
              </c:strCache>
            </c:strRef>
          </c:cat>
          <c:val>
            <c:numRef>
              <c:f>Sheet1!$F$2:$F$6</c:f>
              <c:numCache>
                <c:formatCode>General</c:formatCode>
                <c:ptCount val="5"/>
                <c:pt idx="0">
                  <c:v>6.1</c:v>
                </c:pt>
                <c:pt idx="1">
                  <c:v>5.8</c:v>
                </c:pt>
                <c:pt idx="2">
                  <c:v>6.5</c:v>
                </c:pt>
                <c:pt idx="3">
                  <c:v>6.3</c:v>
                </c:pt>
                <c:pt idx="4">
                  <c:v>6.3</c:v>
                </c:pt>
              </c:numCache>
            </c:numRef>
          </c:val>
        </c:ser>
        <c:ser>
          <c:idx val="5"/>
          <c:order val="5"/>
          <c:tx>
            <c:strRef>
              <c:f>Sheet1!$G$1</c:f>
              <c:strCache>
                <c:ptCount val="1"/>
                <c:pt idx="0">
                  <c:v>vērt.gadā 17./18.</c:v>
                </c:pt>
              </c:strCache>
            </c:strRef>
          </c:tx>
          <c:spPr>
            <a:solidFill>
              <a:schemeClr val="accent2">
                <a:lumMod val="60000"/>
                <a:lumOff val="40000"/>
              </a:schemeClr>
            </a:solidFill>
          </c:spPr>
          <c:invertIfNegative val="0"/>
          <c:cat>
            <c:strRef>
              <c:f>Sheet1!$A$2:$A$6</c:f>
              <c:strCache>
                <c:ptCount val="5"/>
                <c:pt idx="0">
                  <c:v>Latviešu val.</c:v>
                </c:pt>
                <c:pt idx="1">
                  <c:v>Angļu val.</c:v>
                </c:pt>
                <c:pt idx="2">
                  <c:v>Krievu val.</c:v>
                </c:pt>
                <c:pt idx="3">
                  <c:v>Matemātika</c:v>
                </c:pt>
                <c:pt idx="4">
                  <c:v>Vēsture</c:v>
                </c:pt>
              </c:strCache>
            </c:strRef>
          </c:cat>
          <c:val>
            <c:numRef>
              <c:f>Sheet1!$G$2:$G$6</c:f>
              <c:numCache>
                <c:formatCode>General</c:formatCode>
                <c:ptCount val="5"/>
                <c:pt idx="0">
                  <c:v>5.8</c:v>
                </c:pt>
                <c:pt idx="1">
                  <c:v>6.9</c:v>
                </c:pt>
                <c:pt idx="2">
                  <c:v>7</c:v>
                </c:pt>
                <c:pt idx="3">
                  <c:v>6</c:v>
                </c:pt>
                <c:pt idx="4">
                  <c:v>6.6</c:v>
                </c:pt>
              </c:numCache>
            </c:numRef>
          </c:val>
        </c:ser>
        <c:ser>
          <c:idx val="6"/>
          <c:order val="6"/>
          <c:tx>
            <c:strRef>
              <c:f>Sheet1!$H$1</c:f>
              <c:strCache>
                <c:ptCount val="1"/>
                <c:pt idx="0">
                  <c:v>Kolonna1</c:v>
                </c:pt>
              </c:strCache>
            </c:strRef>
          </c:tx>
          <c:spPr>
            <a:solidFill>
              <a:schemeClr val="accent3">
                <a:lumMod val="75000"/>
              </a:schemeClr>
            </a:solidFill>
          </c:spPr>
          <c:invertIfNegative val="0"/>
          <c:cat>
            <c:strRef>
              <c:f>Sheet1!$A$2:$A$6</c:f>
              <c:strCache>
                <c:ptCount val="5"/>
                <c:pt idx="0">
                  <c:v>Latviešu val.</c:v>
                </c:pt>
                <c:pt idx="1">
                  <c:v>Angļu val.</c:v>
                </c:pt>
                <c:pt idx="2">
                  <c:v>Krievu val.</c:v>
                </c:pt>
                <c:pt idx="3">
                  <c:v>Matemātika</c:v>
                </c:pt>
                <c:pt idx="4">
                  <c:v>Vēsture</c:v>
                </c:pt>
              </c:strCache>
            </c:strRef>
          </c:cat>
          <c:val>
            <c:numRef>
              <c:f>Sheet1!$H$2:$H$6</c:f>
              <c:numCache>
                <c:formatCode>General</c:formatCode>
                <c:ptCount val="5"/>
              </c:numCache>
            </c:numRef>
          </c:val>
        </c:ser>
        <c:dLbls>
          <c:showLegendKey val="0"/>
          <c:showVal val="0"/>
          <c:showCatName val="0"/>
          <c:showSerName val="0"/>
          <c:showPercent val="0"/>
          <c:showBubbleSize val="0"/>
        </c:dLbls>
        <c:gapWidth val="150"/>
        <c:axId val="1509376192"/>
        <c:axId val="1509388704"/>
      </c:barChart>
      <c:catAx>
        <c:axId val="1509376192"/>
        <c:scaling>
          <c:orientation val="minMax"/>
        </c:scaling>
        <c:delete val="0"/>
        <c:axPos val="b"/>
        <c:numFmt formatCode="General" sourceLinked="0"/>
        <c:majorTickMark val="none"/>
        <c:minorTickMark val="none"/>
        <c:tickLblPos val="nextTo"/>
        <c:crossAx val="1509388704"/>
        <c:crosses val="autoZero"/>
        <c:auto val="1"/>
        <c:lblAlgn val="ctr"/>
        <c:lblOffset val="100"/>
        <c:noMultiLvlLbl val="0"/>
      </c:catAx>
      <c:valAx>
        <c:axId val="1509388704"/>
        <c:scaling>
          <c:orientation val="minMax"/>
        </c:scaling>
        <c:delete val="0"/>
        <c:axPos val="l"/>
        <c:majorGridlines/>
        <c:numFmt formatCode="General" sourceLinked="1"/>
        <c:majorTickMark val="out"/>
        <c:minorTickMark val="none"/>
        <c:tickLblPos val="nextTo"/>
        <c:crossAx val="1509376192"/>
        <c:crosses val="autoZero"/>
        <c:crossBetween val="between"/>
      </c:valAx>
    </c:plotArea>
    <c:legend>
      <c:legendPos val="r"/>
      <c:legendEntry>
        <c:idx val="3"/>
        <c:delete val="1"/>
      </c:legendEntry>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lv-LV" sz="1800" b="1">
                <a:latin typeface="Times New Roman" panose="02020603050405020304" pitchFamily="18" charset="0"/>
                <a:cs typeface="Times New Roman" panose="02020603050405020304" pitchFamily="18" charset="0"/>
              </a:rPr>
              <a:t>Uzdevumu</a:t>
            </a:r>
            <a:r>
              <a:rPr lang="lv-LV" sz="1800" b="1" baseline="0">
                <a:latin typeface="Times New Roman" panose="02020603050405020304" pitchFamily="18" charset="0"/>
                <a:cs typeface="Times New Roman" panose="02020603050405020304" pitchFamily="18" charset="0"/>
              </a:rPr>
              <a:t> izpilde (%) 9.klases eksāmenos skolā un valstī</a:t>
            </a:r>
            <a:endParaRPr lang="lv-LV" sz="1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skolā 16./17.</c:v>
                </c:pt>
              </c:strCache>
            </c:strRef>
          </c:tx>
          <c:spPr>
            <a:solidFill>
              <a:schemeClr val="accent1"/>
            </a:solidFill>
            <a:ln>
              <a:noFill/>
            </a:ln>
            <a:effectLst/>
          </c:spPr>
          <c:invertIfNegative val="0"/>
          <c:cat>
            <c:strRef>
              <c:f>Lapa1!$A$2:$A$6</c:f>
              <c:strCache>
                <c:ptCount val="5"/>
                <c:pt idx="0">
                  <c:v>Latviešu val.</c:v>
                </c:pt>
                <c:pt idx="1">
                  <c:v>Angļu val.</c:v>
                </c:pt>
                <c:pt idx="2">
                  <c:v>Krievu val.</c:v>
                </c:pt>
                <c:pt idx="3">
                  <c:v>Matemātika</c:v>
                </c:pt>
                <c:pt idx="4">
                  <c:v>Vēsture</c:v>
                </c:pt>
              </c:strCache>
            </c:strRef>
          </c:cat>
          <c:val>
            <c:numRef>
              <c:f>Lapa1!$B$2:$B$6</c:f>
              <c:numCache>
                <c:formatCode>General</c:formatCode>
                <c:ptCount val="5"/>
                <c:pt idx="0">
                  <c:v>61</c:v>
                </c:pt>
                <c:pt idx="1">
                  <c:v>69</c:v>
                </c:pt>
                <c:pt idx="2">
                  <c:v>57</c:v>
                </c:pt>
                <c:pt idx="3">
                  <c:v>65</c:v>
                </c:pt>
                <c:pt idx="4">
                  <c:v>65</c:v>
                </c:pt>
              </c:numCache>
            </c:numRef>
          </c:val>
        </c:ser>
        <c:ser>
          <c:idx val="1"/>
          <c:order val="1"/>
          <c:tx>
            <c:strRef>
              <c:f>Lapa1!$C$1</c:f>
              <c:strCache>
                <c:ptCount val="1"/>
                <c:pt idx="0">
                  <c:v>valstī 16./17.</c:v>
                </c:pt>
              </c:strCache>
            </c:strRef>
          </c:tx>
          <c:spPr>
            <a:solidFill>
              <a:schemeClr val="accent2"/>
            </a:solidFill>
            <a:ln>
              <a:noFill/>
            </a:ln>
            <a:effectLst/>
          </c:spPr>
          <c:invertIfNegative val="0"/>
          <c:cat>
            <c:strRef>
              <c:f>Lapa1!$A$2:$A$6</c:f>
              <c:strCache>
                <c:ptCount val="5"/>
                <c:pt idx="0">
                  <c:v>Latviešu val.</c:v>
                </c:pt>
                <c:pt idx="1">
                  <c:v>Angļu val.</c:v>
                </c:pt>
                <c:pt idx="2">
                  <c:v>Krievu val.</c:v>
                </c:pt>
                <c:pt idx="3">
                  <c:v>Matemātika</c:v>
                </c:pt>
                <c:pt idx="4">
                  <c:v>Vēsture</c:v>
                </c:pt>
              </c:strCache>
            </c:strRef>
          </c:cat>
          <c:val>
            <c:numRef>
              <c:f>Lapa1!$C$2:$C$6</c:f>
              <c:numCache>
                <c:formatCode>General</c:formatCode>
                <c:ptCount val="5"/>
                <c:pt idx="0">
                  <c:v>67</c:v>
                </c:pt>
                <c:pt idx="1">
                  <c:v>74</c:v>
                </c:pt>
                <c:pt idx="2">
                  <c:v>76</c:v>
                </c:pt>
                <c:pt idx="3">
                  <c:v>58</c:v>
                </c:pt>
                <c:pt idx="4">
                  <c:v>70</c:v>
                </c:pt>
              </c:numCache>
            </c:numRef>
          </c:val>
        </c:ser>
        <c:ser>
          <c:idx val="2"/>
          <c:order val="2"/>
          <c:tx>
            <c:strRef>
              <c:f>Lapa1!$D$1</c:f>
              <c:strCache>
                <c:ptCount val="1"/>
                <c:pt idx="0">
                  <c:v>skolā 17./18.</c:v>
                </c:pt>
              </c:strCache>
            </c:strRef>
          </c:tx>
          <c:spPr>
            <a:solidFill>
              <a:schemeClr val="accent3"/>
            </a:solidFill>
            <a:ln>
              <a:noFill/>
            </a:ln>
            <a:effectLst/>
          </c:spPr>
          <c:invertIfNegative val="0"/>
          <c:cat>
            <c:strRef>
              <c:f>Lapa1!$A$2:$A$6</c:f>
              <c:strCache>
                <c:ptCount val="5"/>
                <c:pt idx="0">
                  <c:v>Latviešu val.</c:v>
                </c:pt>
                <c:pt idx="1">
                  <c:v>Angļu val.</c:v>
                </c:pt>
                <c:pt idx="2">
                  <c:v>Krievu val.</c:v>
                </c:pt>
                <c:pt idx="3">
                  <c:v>Matemātika</c:v>
                </c:pt>
                <c:pt idx="4">
                  <c:v>Vēsture</c:v>
                </c:pt>
              </c:strCache>
            </c:strRef>
          </c:cat>
          <c:val>
            <c:numRef>
              <c:f>Lapa1!$D$2:$D$6</c:f>
              <c:numCache>
                <c:formatCode>General</c:formatCode>
                <c:ptCount val="5"/>
                <c:pt idx="0">
                  <c:v>69</c:v>
                </c:pt>
                <c:pt idx="1">
                  <c:v>89</c:v>
                </c:pt>
                <c:pt idx="2">
                  <c:v>79</c:v>
                </c:pt>
                <c:pt idx="3">
                  <c:v>70</c:v>
                </c:pt>
                <c:pt idx="4">
                  <c:v>69</c:v>
                </c:pt>
              </c:numCache>
            </c:numRef>
          </c:val>
        </c:ser>
        <c:ser>
          <c:idx val="3"/>
          <c:order val="3"/>
          <c:tx>
            <c:strRef>
              <c:f>Lapa1!$E$1</c:f>
              <c:strCache>
                <c:ptCount val="1"/>
                <c:pt idx="0">
                  <c:v>valstī 17./18.</c:v>
                </c:pt>
              </c:strCache>
            </c:strRef>
          </c:tx>
          <c:spPr>
            <a:solidFill>
              <a:schemeClr val="accent4"/>
            </a:solidFill>
            <a:ln>
              <a:noFill/>
            </a:ln>
            <a:effectLst/>
          </c:spPr>
          <c:invertIfNegative val="0"/>
          <c:cat>
            <c:strRef>
              <c:f>Lapa1!$A$2:$A$6</c:f>
              <c:strCache>
                <c:ptCount val="5"/>
                <c:pt idx="0">
                  <c:v>Latviešu val.</c:v>
                </c:pt>
                <c:pt idx="1">
                  <c:v>Angļu val.</c:v>
                </c:pt>
                <c:pt idx="2">
                  <c:v>Krievu val.</c:v>
                </c:pt>
                <c:pt idx="3">
                  <c:v>Matemātika</c:v>
                </c:pt>
                <c:pt idx="4">
                  <c:v>Vēsture</c:v>
                </c:pt>
              </c:strCache>
            </c:strRef>
          </c:cat>
          <c:val>
            <c:numRef>
              <c:f>Lapa1!$E$2:$E$6</c:f>
              <c:numCache>
                <c:formatCode>General</c:formatCode>
                <c:ptCount val="5"/>
                <c:pt idx="0">
                  <c:v>65</c:v>
                </c:pt>
                <c:pt idx="1">
                  <c:v>71</c:v>
                </c:pt>
                <c:pt idx="2">
                  <c:v>76</c:v>
                </c:pt>
                <c:pt idx="3">
                  <c:v>60</c:v>
                </c:pt>
                <c:pt idx="4">
                  <c:v>63</c:v>
                </c:pt>
              </c:numCache>
            </c:numRef>
          </c:val>
        </c:ser>
        <c:dLbls>
          <c:showLegendKey val="0"/>
          <c:showVal val="0"/>
          <c:showCatName val="0"/>
          <c:showSerName val="0"/>
          <c:showPercent val="0"/>
          <c:showBubbleSize val="0"/>
        </c:dLbls>
        <c:gapWidth val="219"/>
        <c:overlap val="-27"/>
        <c:axId val="1509385440"/>
        <c:axId val="1509377824"/>
      </c:barChart>
      <c:catAx>
        <c:axId val="150938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9377824"/>
        <c:crosses val="autoZero"/>
        <c:auto val="1"/>
        <c:lblAlgn val="ctr"/>
        <c:lblOffset val="100"/>
        <c:noMultiLvlLbl val="0"/>
      </c:catAx>
      <c:valAx>
        <c:axId val="1509377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0938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A4EB-73E9-4F3A-85AA-B0F8ABC6A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29</Pages>
  <Words>37443</Words>
  <Characters>21343</Characters>
  <Application>Microsoft Office Word</Application>
  <DocSecurity>0</DocSecurity>
  <Lines>177</Lines>
  <Paragraphs>117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89</cp:revision>
  <dcterms:created xsi:type="dcterms:W3CDTF">2018-09-04T09:46:00Z</dcterms:created>
  <dcterms:modified xsi:type="dcterms:W3CDTF">2018-09-07T10:31:00Z</dcterms:modified>
</cp:coreProperties>
</file>