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5872E2" w:rsidP="00CE0382">
      <w:pPr>
        <w:spacing w:line="240" w:lineRule="auto"/>
        <w:ind w:firstLine="0"/>
        <w:jc w:val="right"/>
        <w:rPr>
          <w:sz w:val="24"/>
          <w:szCs w:val="24"/>
        </w:rPr>
      </w:pPr>
      <w:r w:rsidRPr="00D346FB">
        <w:rPr>
          <w:sz w:val="24"/>
          <w:szCs w:val="24"/>
        </w:rPr>
        <w:t>11</w:t>
      </w:r>
      <w:r w:rsidR="00CD2B0D" w:rsidRPr="00D346FB">
        <w:rPr>
          <w:sz w:val="24"/>
          <w:szCs w:val="24"/>
        </w:rPr>
        <w:t>.06</w:t>
      </w:r>
      <w:r w:rsidR="00CE0382" w:rsidRPr="00D346FB">
        <w:rPr>
          <w:sz w:val="24"/>
          <w:szCs w:val="24"/>
        </w:rPr>
        <w:t>.202</w:t>
      </w:r>
      <w:r w:rsidR="00D3091E" w:rsidRPr="00D346FB">
        <w:rPr>
          <w:sz w:val="24"/>
          <w:szCs w:val="24"/>
        </w:rPr>
        <w:t>5</w:t>
      </w:r>
      <w:r w:rsidR="00CE0382" w:rsidRPr="00D346FB">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CE5686">
        <w:rPr>
          <w:b/>
          <w:caps/>
          <w:color w:val="000000"/>
          <w:sz w:val="24"/>
          <w:szCs w:val="24"/>
        </w:rPr>
        <w:t>BEZ ADRESES</w:t>
      </w:r>
      <w:r>
        <w:rPr>
          <w:b/>
          <w:caps/>
          <w:color w:val="000000"/>
          <w:sz w:val="24"/>
          <w:szCs w:val="24"/>
        </w:rPr>
        <w:t xml:space="preserve">”, </w:t>
      </w:r>
      <w:r w:rsidR="00CE5686">
        <w:rPr>
          <w:b/>
          <w:color w:val="000000"/>
          <w:sz w:val="24"/>
          <w:szCs w:val="24"/>
        </w:rPr>
        <w:t>LIEPNAS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3E2D51">
        <w:rPr>
          <w:sz w:val="24"/>
          <w:szCs w:val="24"/>
        </w:rPr>
        <w:t>Bez adreses</w:t>
      </w:r>
      <w:r>
        <w:rPr>
          <w:sz w:val="24"/>
          <w:szCs w:val="24"/>
        </w:rPr>
        <w:t xml:space="preserve">”, </w:t>
      </w:r>
      <w:r w:rsidR="003E2D51">
        <w:rPr>
          <w:sz w:val="24"/>
          <w:szCs w:val="24"/>
        </w:rPr>
        <w:t>Liepnas</w:t>
      </w:r>
      <w:r>
        <w:rPr>
          <w:sz w:val="24"/>
          <w:szCs w:val="24"/>
        </w:rPr>
        <w:t xml:space="preserve"> pagastā, Alūksnes</w:t>
      </w:r>
      <w:r w:rsidR="000F32B4">
        <w:rPr>
          <w:sz w:val="24"/>
          <w:szCs w:val="24"/>
        </w:rPr>
        <w:t xml:space="preserve"> novadā, k</w:t>
      </w:r>
      <w:r w:rsidR="00CF0AAC">
        <w:rPr>
          <w:sz w:val="24"/>
          <w:szCs w:val="24"/>
        </w:rPr>
        <w:t>adastra apzīmējums 36</w:t>
      </w:r>
      <w:r w:rsidR="003E2D51">
        <w:rPr>
          <w:sz w:val="24"/>
          <w:szCs w:val="24"/>
        </w:rPr>
        <w:t>68</w:t>
      </w:r>
      <w:r w:rsidR="000411BA">
        <w:rPr>
          <w:sz w:val="24"/>
          <w:szCs w:val="24"/>
        </w:rPr>
        <w:t xml:space="preserve"> 010</w:t>
      </w:r>
      <w:r w:rsidR="009441D1">
        <w:rPr>
          <w:sz w:val="24"/>
          <w:szCs w:val="24"/>
        </w:rPr>
        <w:t xml:space="preserve"> </w:t>
      </w:r>
      <w:r w:rsidR="000411BA">
        <w:rPr>
          <w:sz w:val="24"/>
          <w:szCs w:val="24"/>
        </w:rPr>
        <w:t>0188</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E2D51">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CE5686">
              <w:rPr>
                <w:b/>
                <w:kern w:val="2"/>
                <w:sz w:val="24"/>
                <w:szCs w:val="24"/>
                <w14:ligatures w14:val="standardContextual"/>
              </w:rPr>
              <w:t>Bez adreses</w:t>
            </w:r>
            <w:r>
              <w:rPr>
                <w:b/>
                <w:kern w:val="2"/>
                <w:sz w:val="24"/>
                <w:szCs w:val="24"/>
                <w14:ligatures w14:val="standardContextual"/>
              </w:rPr>
              <w:t>”,</w:t>
            </w:r>
            <w:r>
              <w:rPr>
                <w:kern w:val="2"/>
                <w:sz w:val="24"/>
                <w:szCs w:val="24"/>
                <w14:ligatures w14:val="standardContextual"/>
              </w:rPr>
              <w:t xml:space="preserve"> </w:t>
            </w:r>
            <w:r w:rsidR="00CE5686">
              <w:rPr>
                <w:b/>
                <w:bCs/>
                <w:kern w:val="2"/>
                <w:sz w:val="24"/>
                <w:szCs w:val="24"/>
                <w14:ligatures w14:val="standardContextual"/>
              </w:rPr>
              <w:t>Liepnas</w:t>
            </w:r>
            <w:r>
              <w:rPr>
                <w:b/>
                <w:kern w:val="2"/>
                <w:sz w:val="24"/>
                <w:szCs w:val="24"/>
                <w14:ligatures w14:val="standardContextual"/>
              </w:rPr>
              <w:t xml:space="preserve"> </w:t>
            </w:r>
            <w:r>
              <w:rPr>
                <w:b/>
                <w:color w:val="000000"/>
                <w:kern w:val="2"/>
                <w:sz w:val="24"/>
                <w:szCs w:val="24"/>
                <w14:ligatures w14:val="standardContextual"/>
              </w:rPr>
              <w:t>pa</w:t>
            </w:r>
            <w:r w:rsidR="003E2D51">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3E2D51">
              <w:rPr>
                <w:b/>
                <w:kern w:val="2"/>
                <w:sz w:val="24"/>
                <w:szCs w:val="24"/>
                <w14:ligatures w14:val="standardContextual"/>
              </w:rPr>
              <w:t>68</w:t>
            </w:r>
            <w:r w:rsidR="003111B0">
              <w:rPr>
                <w:b/>
                <w:kern w:val="2"/>
                <w:sz w:val="24"/>
                <w:szCs w:val="24"/>
                <w14:ligatures w14:val="standardContextual"/>
              </w:rPr>
              <w:t xml:space="preserve"> 010</w:t>
            </w:r>
            <w:r w:rsidR="00414FC2">
              <w:rPr>
                <w:b/>
                <w:kern w:val="2"/>
                <w:sz w:val="24"/>
                <w:szCs w:val="24"/>
                <w14:ligatures w14:val="standardContextual"/>
              </w:rPr>
              <w:t xml:space="preserve"> 0</w:t>
            </w:r>
            <w:r w:rsidR="003111B0">
              <w:rPr>
                <w:b/>
                <w:kern w:val="2"/>
                <w:sz w:val="24"/>
                <w:szCs w:val="24"/>
                <w14:ligatures w14:val="standardContextual"/>
              </w:rPr>
              <w:t>188</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3111B0" w:rsidP="00BE6E76">
            <w:pPr>
              <w:spacing w:line="240" w:lineRule="auto"/>
              <w:ind w:firstLine="0"/>
              <w:rPr>
                <w:kern w:val="2"/>
                <w:sz w:val="24"/>
                <w:szCs w:val="24"/>
                <w14:ligatures w14:val="standardContextual"/>
              </w:rPr>
            </w:pPr>
            <w:r>
              <w:rPr>
                <w:kern w:val="2"/>
                <w:sz w:val="24"/>
                <w:szCs w:val="24"/>
                <w14:ligatures w14:val="standardContextual"/>
              </w:rPr>
              <w:t>Zemesgabala kopplatība 9.99</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9</w:t>
            </w:r>
            <w:r w:rsidR="003E2D51">
              <w:rPr>
                <w:b/>
                <w:kern w:val="2"/>
                <w:sz w:val="24"/>
                <w:szCs w:val="24"/>
                <w14:ligatures w14:val="standardContextual"/>
              </w:rPr>
              <w:t>.58</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3111B0" w:rsidP="005872E2">
            <w:pPr>
              <w:spacing w:line="240" w:lineRule="auto"/>
              <w:ind w:firstLine="0"/>
              <w:jc w:val="left"/>
              <w:rPr>
                <w:kern w:val="2"/>
                <w:sz w:val="24"/>
                <w:szCs w:val="24"/>
                <w14:ligatures w14:val="standardContextual"/>
              </w:rPr>
            </w:pPr>
            <w:r>
              <w:rPr>
                <w:b/>
                <w:kern w:val="2"/>
                <w:sz w:val="24"/>
                <w:szCs w:val="24"/>
                <w14:ligatures w14:val="standardContextual"/>
              </w:rPr>
              <w:t>71</w:t>
            </w:r>
            <w:r w:rsidR="003E2D51">
              <w:rPr>
                <w:b/>
                <w:kern w:val="2"/>
                <w:sz w:val="24"/>
                <w:szCs w:val="24"/>
                <w14:ligatures w14:val="standardContextual"/>
              </w:rPr>
              <w:t>9</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septiņ</w:t>
            </w:r>
            <w:r w:rsidR="003E2D51">
              <w:rPr>
                <w:kern w:val="2"/>
                <w:sz w:val="24"/>
                <w:szCs w:val="24"/>
                <w14:ligatures w14:val="standardContextual"/>
              </w:rPr>
              <w:t>i</w:t>
            </w:r>
            <w:r w:rsidR="005872E2">
              <w:rPr>
                <w:kern w:val="2"/>
                <w:sz w:val="24"/>
                <w:szCs w:val="24"/>
                <w14:ligatures w14:val="standardContextual"/>
              </w:rPr>
              <w:t xml:space="preserve"> simti</w:t>
            </w:r>
            <w:r w:rsidR="003E2D51">
              <w:rPr>
                <w:kern w:val="2"/>
                <w:sz w:val="24"/>
                <w:szCs w:val="24"/>
                <w14:ligatures w14:val="standardContextual"/>
              </w:rPr>
              <w:t xml:space="preserve"> </w:t>
            </w:r>
            <w:r>
              <w:rPr>
                <w:kern w:val="2"/>
                <w14:ligatures w14:val="standardContextual"/>
              </w:rPr>
              <w:t>deviņpadsmit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E2D51">
              <w:rPr>
                <w:kern w:val="2"/>
                <w:sz w:val="24"/>
                <w:szCs w:val="24"/>
                <w14:ligatures w14:val="standardContextual"/>
              </w:rPr>
              <w:t>centi)</w:t>
            </w:r>
            <w:r w:rsidR="00CE0382">
              <w:rPr>
                <w:kern w:val="2"/>
                <w:sz w:val="24"/>
                <w:szCs w:val="24"/>
                <w14:ligatures w14:val="standardContextual"/>
              </w:rPr>
              <w:t xml:space="preserve"> </w:t>
            </w:r>
          </w:p>
        </w:tc>
      </w:tr>
      <w:tr w:rsidR="00115AFD" w:rsidTr="006E2102">
        <w:trPr>
          <w:trHeight w:val="557"/>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Pr="006E2102" w:rsidRDefault="00115AFD" w:rsidP="001D6E5E">
            <w:pPr>
              <w:spacing w:line="240" w:lineRule="auto"/>
              <w:ind w:firstLine="0"/>
              <w:rPr>
                <w:kern w:val="2"/>
                <w:sz w:val="24"/>
                <w:szCs w:val="24"/>
                <w14:ligatures w14:val="standardContextual"/>
              </w:rPr>
            </w:pPr>
            <w:r w:rsidRPr="006E2102">
              <w:rPr>
                <w:kern w:val="2"/>
                <w:sz w:val="24"/>
                <w:szCs w:val="24"/>
                <w14:ligatures w14:val="standardContextual"/>
              </w:rPr>
              <w:t xml:space="preserve">- </w:t>
            </w:r>
            <w:r w:rsidR="00247425" w:rsidRPr="006E2102">
              <w:rPr>
                <w:sz w:val="24"/>
                <w:szCs w:val="24"/>
              </w:rPr>
              <w:t xml:space="preserve">Ūdensnotekas (ūdensteču regulēta posma un speciāli raktas gultnes), kā arī uz tās esošas hidrotehniskas būves un ierīces ekspluatācijas aizsargjoslas teritorija lauksaimniecībā izmantojamās zemēs </w:t>
            </w:r>
            <w:r w:rsidR="00780903">
              <w:rPr>
                <w:kern w:val="2"/>
                <w:sz w:val="24"/>
                <w:szCs w:val="24"/>
                <w14:ligatures w14:val="standardContextual"/>
              </w:rPr>
              <w:t>– 0.2898</w:t>
            </w:r>
            <w:r w:rsidRPr="006E2102">
              <w:rPr>
                <w:kern w:val="2"/>
                <w:sz w:val="24"/>
                <w:szCs w:val="24"/>
                <w14:ligatures w14:val="standardContextual"/>
              </w:rPr>
              <w:t xml:space="preserve"> ha;</w:t>
            </w:r>
          </w:p>
          <w:p w:rsidR="00115AFD" w:rsidRPr="006E2102" w:rsidRDefault="00115AFD" w:rsidP="00780903">
            <w:pPr>
              <w:spacing w:line="240" w:lineRule="auto"/>
              <w:ind w:firstLine="0"/>
              <w:rPr>
                <w:kern w:val="2"/>
                <w:sz w:val="24"/>
                <w:szCs w:val="24"/>
                <w14:ligatures w14:val="standardContextual"/>
              </w:rPr>
            </w:pPr>
            <w:r w:rsidRPr="006E2102">
              <w:rPr>
                <w:kern w:val="2"/>
                <w:sz w:val="24"/>
                <w:szCs w:val="24"/>
                <w14:ligatures w14:val="standardContextual"/>
              </w:rPr>
              <w:t xml:space="preserve">– </w:t>
            </w:r>
            <w:r w:rsidR="00C230E8">
              <w:rPr>
                <w:sz w:val="24"/>
                <w:szCs w:val="24"/>
              </w:rPr>
              <w:t>E</w:t>
            </w:r>
            <w:r w:rsidR="00247425" w:rsidRPr="006E2102">
              <w:rPr>
                <w:sz w:val="24"/>
                <w:szCs w:val="24"/>
              </w:rPr>
              <w:t xml:space="preserve">kspluatācijas aizsargjoslas teritorija gar valsts vietējiem un pašvaldību autoceļiem lauku apvidos – </w:t>
            </w:r>
            <w:r w:rsidR="00780903">
              <w:rPr>
                <w:kern w:val="2"/>
                <w:sz w:val="24"/>
                <w:szCs w:val="24"/>
                <w14:ligatures w14:val="standardContextual"/>
              </w:rPr>
              <w:t>0.1241</w:t>
            </w:r>
            <w:r w:rsidRPr="006E2102">
              <w:rPr>
                <w:kern w:val="2"/>
                <w:sz w:val="24"/>
                <w:szCs w:val="24"/>
                <w14:ligatures w14:val="standardContextual"/>
              </w:rPr>
              <w:t xml:space="preserve"> ha;</w:t>
            </w:r>
          </w:p>
          <w:p w:rsidR="00247425" w:rsidRPr="006E2102" w:rsidRDefault="00247425" w:rsidP="001D6E5E">
            <w:pPr>
              <w:spacing w:line="240" w:lineRule="auto"/>
              <w:ind w:firstLine="0"/>
              <w:rPr>
                <w:kern w:val="2"/>
                <w:sz w:val="24"/>
                <w:szCs w:val="24"/>
                <w14:ligatures w14:val="standardContextual"/>
              </w:rPr>
            </w:pPr>
            <w:r w:rsidRPr="006E2102">
              <w:rPr>
                <w:kern w:val="2"/>
                <w:sz w:val="24"/>
                <w:szCs w:val="24"/>
                <w14:ligatures w14:val="standardContextual"/>
              </w:rPr>
              <w:t xml:space="preserve">- </w:t>
            </w:r>
            <w:r w:rsidRPr="006E2102">
              <w:rPr>
                <w:sz w:val="24"/>
                <w:szCs w:val="24"/>
              </w:rPr>
              <w:t>Dzīvojamās apbūves zemei izvērtējamo apgrūtinājumu pārklājuma teritorija zemes kadastrālās vērtības aprēķinam</w:t>
            </w:r>
            <w:r w:rsidR="00780903">
              <w:rPr>
                <w:sz w:val="24"/>
                <w:szCs w:val="24"/>
              </w:rPr>
              <w:t xml:space="preserve"> – 0.1241</w:t>
            </w:r>
            <w:r w:rsidR="006E2102" w:rsidRPr="006E2102">
              <w:rPr>
                <w:sz w:val="24"/>
                <w:szCs w:val="24"/>
              </w:rPr>
              <w:t xml:space="preserve"> ha;</w:t>
            </w:r>
          </w:p>
          <w:p w:rsidR="00115AFD" w:rsidRPr="006E2102" w:rsidRDefault="00115AFD" w:rsidP="001D6E5E">
            <w:pPr>
              <w:spacing w:line="240" w:lineRule="auto"/>
              <w:ind w:firstLine="0"/>
              <w:rPr>
                <w:kern w:val="2"/>
                <w:sz w:val="24"/>
                <w:szCs w:val="24"/>
                <w14:ligatures w14:val="standardContextual"/>
              </w:rPr>
            </w:pPr>
            <w:r w:rsidRPr="006E2102">
              <w:rPr>
                <w:kern w:val="2"/>
                <w:sz w:val="24"/>
                <w:szCs w:val="24"/>
                <w14:ligatures w14:val="standardContextual"/>
              </w:rPr>
              <w:t xml:space="preserve">- </w:t>
            </w:r>
            <w:r w:rsidR="00C230E8">
              <w:rPr>
                <w:sz w:val="24"/>
                <w:szCs w:val="24"/>
              </w:rPr>
              <w:t>N</w:t>
            </w:r>
            <w:r w:rsidR="00780903">
              <w:rPr>
                <w:sz w:val="24"/>
                <w:szCs w:val="24"/>
              </w:rPr>
              <w:t>o 25 līdz 100</w:t>
            </w:r>
            <w:r w:rsidR="006E2102" w:rsidRPr="006E2102">
              <w:rPr>
                <w:sz w:val="24"/>
                <w:szCs w:val="24"/>
              </w:rPr>
              <w:t xml:space="preserve"> kilometriem garas dabiskas ūdensteces vides un dabas resursu aizsardzības aizsargjoslas teritorija lauku apvidos</w:t>
            </w:r>
            <w:r w:rsidR="00780903">
              <w:rPr>
                <w:kern w:val="2"/>
                <w:sz w:val="24"/>
                <w:szCs w:val="24"/>
                <w14:ligatures w14:val="standardContextual"/>
              </w:rPr>
              <w:t>– 2.360</w:t>
            </w:r>
            <w:r w:rsidR="006E2102" w:rsidRPr="006E2102">
              <w:rPr>
                <w:kern w:val="2"/>
                <w:sz w:val="24"/>
                <w:szCs w:val="24"/>
                <w14:ligatures w14:val="standardContextual"/>
              </w:rPr>
              <w:t>6</w:t>
            </w:r>
            <w:r w:rsidRPr="006E2102">
              <w:rPr>
                <w:kern w:val="2"/>
                <w:sz w:val="24"/>
                <w:szCs w:val="24"/>
                <w14:ligatures w14:val="standardContextual"/>
              </w:rPr>
              <w:t xml:space="preserve"> ha;</w:t>
            </w:r>
          </w:p>
          <w:p w:rsidR="00115AFD" w:rsidRPr="0022131D" w:rsidRDefault="00115AFD" w:rsidP="005872E2">
            <w:pPr>
              <w:spacing w:line="240" w:lineRule="auto"/>
              <w:ind w:firstLine="0"/>
              <w:rPr>
                <w:kern w:val="2"/>
                <w:sz w:val="24"/>
                <w:szCs w:val="24"/>
                <w14:ligatures w14:val="standardContextual"/>
              </w:rPr>
            </w:pPr>
            <w:r w:rsidRPr="006E2102">
              <w:rPr>
                <w:kern w:val="2"/>
                <w:sz w:val="24"/>
                <w:szCs w:val="24"/>
                <w14:ligatures w14:val="standardContextual"/>
              </w:rPr>
              <w:t>-</w:t>
            </w:r>
            <w:r w:rsidR="00780903">
              <w:rPr>
                <w:kern w:val="2"/>
                <w:sz w:val="24"/>
                <w:szCs w:val="24"/>
                <w14:ligatures w14:val="standardContextual"/>
              </w:rPr>
              <w:t xml:space="preserve"> Pierobeža – 9.9864</w:t>
            </w:r>
            <w:r w:rsidRPr="006E2102">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lastRenderedPageBreak/>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6E2102">
        <w:rPr>
          <w:bCs/>
          <w:iCs/>
          <w:sz w:val="24"/>
          <w:szCs w:val="24"/>
        </w:rPr>
        <w:t>25</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8E4A2A">
        <w:rPr>
          <w:bCs/>
          <w:iCs/>
          <w:sz w:val="24"/>
          <w:szCs w:val="24"/>
        </w:rPr>
        <w:t xml:space="preserve">nav noteikti. </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6E2102">
        <w:rPr>
          <w:rFonts w:eastAsia="Calibri"/>
        </w:rPr>
        <w:t xml:space="preserve">Alūksnes novada pagastu apvienības pārvaldes administrācijas </w:t>
      </w:r>
      <w:bookmarkEnd w:id="0"/>
      <w:r w:rsidR="006E2102">
        <w:rPr>
          <w:rFonts w:eastAsia="Calibri"/>
        </w:rPr>
        <w:t xml:space="preserve"> ēkā </w:t>
      </w:r>
      <w:r w:rsidR="006E2102" w:rsidRPr="00E96F52">
        <w:rPr>
          <w:rFonts w:eastAsia="Calibri"/>
        </w:rPr>
        <w:t>“</w:t>
      </w:r>
      <w:r w:rsidR="006E2102">
        <w:rPr>
          <w:rFonts w:eastAsia="Calibri"/>
        </w:rPr>
        <w:t>Liepziedi”, Liepnā, Liep</w:t>
      </w:r>
      <w:r w:rsidR="006E2102" w:rsidRPr="00E96F52">
        <w:rPr>
          <w:rFonts w:eastAsia="Calibri"/>
        </w:rPr>
        <w:t xml:space="preserve">nas pagastā, </w:t>
      </w:r>
      <w:r w:rsidR="006E2102">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sidRPr="00D346FB">
        <w:rPr>
          <w:sz w:val="24"/>
          <w:szCs w:val="24"/>
        </w:rPr>
        <w:t xml:space="preserve">1.9. </w:t>
      </w:r>
      <w:r w:rsidRPr="00D346FB">
        <w:rPr>
          <w:i/>
          <w:iCs/>
          <w:sz w:val="24"/>
          <w:szCs w:val="24"/>
        </w:rPr>
        <w:t>Izsoles laiks</w:t>
      </w:r>
      <w:r w:rsidRPr="00D346FB">
        <w:rPr>
          <w:sz w:val="24"/>
          <w:szCs w:val="24"/>
        </w:rPr>
        <w:t>:</w:t>
      </w:r>
      <w:r w:rsidRPr="00D346FB">
        <w:rPr>
          <w:b/>
          <w:sz w:val="24"/>
          <w:szCs w:val="24"/>
        </w:rPr>
        <w:t xml:space="preserve"> </w:t>
      </w:r>
      <w:r w:rsidR="009441D1" w:rsidRPr="00D346FB">
        <w:rPr>
          <w:bCs/>
          <w:sz w:val="24"/>
          <w:szCs w:val="24"/>
          <w:u w:val="single"/>
        </w:rPr>
        <w:t>2025</w:t>
      </w:r>
      <w:r w:rsidRPr="00D346FB">
        <w:rPr>
          <w:bCs/>
          <w:sz w:val="24"/>
          <w:szCs w:val="24"/>
          <w:u w:val="single"/>
        </w:rPr>
        <w:t xml:space="preserve">.gada </w:t>
      </w:r>
      <w:r w:rsidR="005872E2" w:rsidRPr="00D346FB">
        <w:rPr>
          <w:bCs/>
          <w:sz w:val="24"/>
          <w:szCs w:val="24"/>
          <w:u w:val="single"/>
        </w:rPr>
        <w:t>20.jūn</w:t>
      </w:r>
      <w:r w:rsidR="008141D3" w:rsidRPr="00D346FB">
        <w:rPr>
          <w:bCs/>
          <w:sz w:val="24"/>
          <w:szCs w:val="24"/>
          <w:u w:val="single"/>
        </w:rPr>
        <w:t>ijā</w:t>
      </w:r>
      <w:r w:rsidR="00B85F19" w:rsidRPr="00D346FB">
        <w:rPr>
          <w:bCs/>
          <w:sz w:val="24"/>
          <w:szCs w:val="24"/>
          <w:u w:val="single"/>
        </w:rPr>
        <w:t xml:space="preserve"> </w:t>
      </w:r>
      <w:r w:rsidR="00307AD6" w:rsidRPr="00D346FB">
        <w:rPr>
          <w:bCs/>
          <w:sz w:val="24"/>
          <w:szCs w:val="24"/>
          <w:u w:val="single"/>
        </w:rPr>
        <w:t xml:space="preserve"> plkst. </w:t>
      </w:r>
      <w:r w:rsidR="00B02E8E" w:rsidRPr="00D346FB">
        <w:rPr>
          <w:bCs/>
          <w:sz w:val="24"/>
          <w:szCs w:val="24"/>
          <w:u w:val="single"/>
        </w:rPr>
        <w:t>10.45</w:t>
      </w:r>
      <w:r w:rsidR="00F458CD" w:rsidRPr="00D346FB">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15371A">
        <w:rPr>
          <w:rFonts w:eastAsia="Calibri"/>
          <w:b/>
          <w:iCs/>
          <w:sz w:val="24"/>
          <w:szCs w:val="24"/>
          <w:lang w:eastAsia="lv-LV"/>
        </w:rPr>
        <w:t>19.jūn</w:t>
      </w:r>
      <w:r w:rsidR="008141D3" w:rsidRPr="00A2428B">
        <w:rPr>
          <w:rFonts w:eastAsia="Calibri"/>
          <w:b/>
          <w:iCs/>
          <w:sz w:val="24"/>
          <w:szCs w:val="24"/>
          <w:lang w:eastAsia="lv-LV"/>
        </w:rPr>
        <w:t>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15371A">
        <w:rPr>
          <w:b/>
          <w:sz w:val="24"/>
          <w:szCs w:val="24"/>
        </w:rPr>
        <w:t>19.jūn</w:t>
      </w:r>
      <w:r w:rsidR="008141D3" w:rsidRPr="00A2428B">
        <w:rPr>
          <w:b/>
          <w:sz w:val="24"/>
          <w:szCs w:val="24"/>
        </w:rPr>
        <w:t>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lastRenderedPageBreak/>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r w:rsidR="006E2102">
        <w:rPr>
          <w:rFonts w:eastAsia="Calibri"/>
          <w:b/>
          <w:sz w:val="24"/>
          <w:szCs w:val="24"/>
        </w:rPr>
        <w:t>Bez adreses</w:t>
      </w:r>
      <w:r>
        <w:rPr>
          <w:rFonts w:eastAsia="Calibri"/>
          <w:b/>
          <w:sz w:val="24"/>
          <w:szCs w:val="24"/>
        </w:rPr>
        <w:t xml:space="preserve">”,  </w:t>
      </w:r>
      <w:r w:rsidR="006E2102">
        <w:rPr>
          <w:rFonts w:eastAsia="Calibri"/>
          <w:b/>
          <w:sz w:val="24"/>
          <w:szCs w:val="24"/>
        </w:rPr>
        <w:t>Liepnas</w:t>
      </w:r>
      <w:r>
        <w:rPr>
          <w:rFonts w:eastAsia="Calibri"/>
          <w:b/>
          <w:sz w:val="24"/>
          <w:szCs w:val="24"/>
        </w:rPr>
        <w:t xml:space="preserve"> pagasts, Alūksnes novads,</w:t>
      </w:r>
    </w:p>
    <w:p w:rsidR="00307AD6" w:rsidRDefault="00B02E8E" w:rsidP="00307AD6">
      <w:pPr>
        <w:spacing w:line="276" w:lineRule="auto"/>
        <w:ind w:firstLine="0"/>
        <w:jc w:val="center"/>
        <w:rPr>
          <w:rFonts w:eastAsia="Calibri"/>
          <w:b/>
          <w:sz w:val="24"/>
          <w:szCs w:val="24"/>
        </w:rPr>
      </w:pPr>
      <w:r>
        <w:rPr>
          <w:rFonts w:eastAsia="Calibri"/>
          <w:b/>
          <w:sz w:val="24"/>
          <w:szCs w:val="24"/>
        </w:rPr>
        <w:t>9</w:t>
      </w:r>
      <w:r w:rsidR="006E2102">
        <w:rPr>
          <w:rFonts w:eastAsia="Calibri"/>
          <w:b/>
          <w:sz w:val="24"/>
          <w:szCs w:val="24"/>
        </w:rPr>
        <w:t>.58</w:t>
      </w:r>
      <w:r w:rsidR="00307AD6">
        <w:rPr>
          <w:rFonts w:eastAsia="Calibri"/>
          <w:b/>
          <w:sz w:val="24"/>
          <w:szCs w:val="24"/>
        </w:rPr>
        <w:t xml:space="preserve"> ha platībā, kadastra numurs  </w:t>
      </w:r>
      <w:r w:rsidR="006E2102">
        <w:rPr>
          <w:b/>
          <w:sz w:val="24"/>
          <w:szCs w:val="24"/>
        </w:rPr>
        <w:t>3668</w:t>
      </w:r>
      <w:r w:rsidR="00393356">
        <w:rPr>
          <w:b/>
          <w:sz w:val="24"/>
          <w:szCs w:val="24"/>
        </w:rPr>
        <w:t xml:space="preserve"> 00</w:t>
      </w:r>
      <w:r w:rsidR="006E2102">
        <w:rPr>
          <w:b/>
          <w:sz w:val="24"/>
          <w:szCs w:val="24"/>
        </w:rPr>
        <w:t>1</w:t>
      </w:r>
      <w:r w:rsidR="00393356">
        <w:rPr>
          <w:b/>
          <w:sz w:val="24"/>
          <w:szCs w:val="24"/>
        </w:rPr>
        <w:t xml:space="preserve"> 0</w:t>
      </w:r>
      <w:r w:rsidR="006E2102">
        <w:rPr>
          <w:b/>
          <w:sz w:val="24"/>
          <w:szCs w:val="24"/>
        </w:rPr>
        <w:t>005</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w:t>
      </w:r>
      <w:r w:rsidR="006E2102">
        <w:rPr>
          <w:b/>
          <w:sz w:val="24"/>
          <w:szCs w:val="24"/>
        </w:rPr>
        <w:t>68</w:t>
      </w:r>
      <w:r w:rsidR="00F5090D">
        <w:rPr>
          <w:b/>
          <w:sz w:val="24"/>
          <w:szCs w:val="24"/>
        </w:rPr>
        <w:t xml:space="preserve"> </w:t>
      </w:r>
      <w:r w:rsidR="00B02E8E">
        <w:rPr>
          <w:b/>
          <w:sz w:val="24"/>
          <w:szCs w:val="24"/>
        </w:rPr>
        <w:t>010</w:t>
      </w:r>
      <w:r w:rsidR="00E15144">
        <w:rPr>
          <w:b/>
          <w:sz w:val="24"/>
          <w:szCs w:val="24"/>
        </w:rPr>
        <w:t xml:space="preserve"> 0</w:t>
      </w:r>
      <w:r w:rsidR="00B02E8E">
        <w:rPr>
          <w:b/>
          <w:sz w:val="24"/>
          <w:szCs w:val="24"/>
        </w:rPr>
        <w:t>188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6E2102">
        <w:rPr>
          <w:rFonts w:eastAsia="Calibri"/>
        </w:rPr>
        <w:t xml:space="preserve">Alūksnes novada pagastu apvienības pārvaldes administrācijas  ēkā </w:t>
      </w:r>
      <w:r w:rsidR="006E2102" w:rsidRPr="00E96F52">
        <w:rPr>
          <w:rFonts w:eastAsia="Calibri"/>
        </w:rPr>
        <w:t>“</w:t>
      </w:r>
      <w:r w:rsidR="006E2102">
        <w:rPr>
          <w:rFonts w:eastAsia="Calibri"/>
        </w:rPr>
        <w:t xml:space="preserve">Liepziedi”, </w:t>
      </w:r>
      <w:r w:rsidR="006E2102" w:rsidRPr="00D346FB">
        <w:rPr>
          <w:rFonts w:eastAsia="Calibri"/>
        </w:rPr>
        <w:t>Liepnā, Liepnas pagastā, Alūksnes novadā, 1.stāva telpās</w:t>
      </w:r>
      <w:r w:rsidR="00CD0389" w:rsidRPr="00D346FB">
        <w:rPr>
          <w:rFonts w:eastAsia="Calibri"/>
        </w:rPr>
        <w:t xml:space="preserve">, </w:t>
      </w:r>
      <w:r w:rsidRPr="00D346FB">
        <w:rPr>
          <w:rFonts w:eastAsia="Calibri"/>
        </w:rPr>
        <w:t xml:space="preserve"> </w:t>
      </w:r>
      <w:r w:rsidR="00F458CD" w:rsidRPr="00D346FB">
        <w:rPr>
          <w:rFonts w:eastAsia="Calibri"/>
          <w:b/>
        </w:rPr>
        <w:t>2025</w:t>
      </w:r>
      <w:r w:rsidRPr="00D346FB">
        <w:rPr>
          <w:rFonts w:eastAsia="Calibri"/>
          <w:b/>
        </w:rPr>
        <w:t xml:space="preserve">. gada </w:t>
      </w:r>
      <w:r w:rsidR="0015371A" w:rsidRPr="00D346FB">
        <w:rPr>
          <w:rFonts w:eastAsia="Calibri"/>
          <w:b/>
        </w:rPr>
        <w:t>20.jūn</w:t>
      </w:r>
      <w:r w:rsidR="00E15144" w:rsidRPr="00D346FB">
        <w:rPr>
          <w:rFonts w:eastAsia="Calibri"/>
          <w:b/>
        </w:rPr>
        <w:t>ijā</w:t>
      </w:r>
      <w:r w:rsidR="00B85F19" w:rsidRPr="00D346FB">
        <w:rPr>
          <w:rFonts w:eastAsia="Calibri"/>
          <w:b/>
        </w:rPr>
        <w:t xml:space="preserve"> </w:t>
      </w:r>
      <w:r w:rsidR="00B02E8E" w:rsidRPr="00D346FB">
        <w:rPr>
          <w:rFonts w:eastAsia="Calibri"/>
          <w:b/>
        </w:rPr>
        <w:t>plkst. 10.45</w:t>
      </w:r>
      <w:r w:rsidR="00F458CD" w:rsidRPr="00D346FB">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B02E8E" w:rsidRDefault="00B02E8E" w:rsidP="00B02E8E">
      <w:pPr>
        <w:spacing w:line="276" w:lineRule="auto"/>
        <w:ind w:firstLine="0"/>
        <w:jc w:val="center"/>
        <w:rPr>
          <w:rFonts w:eastAsia="Calibri"/>
          <w:b/>
          <w:sz w:val="24"/>
          <w:szCs w:val="24"/>
        </w:rPr>
      </w:pPr>
      <w:r>
        <w:rPr>
          <w:rFonts w:eastAsia="Calibri"/>
          <w:b/>
          <w:sz w:val="24"/>
          <w:szCs w:val="24"/>
        </w:rPr>
        <w:t xml:space="preserve">  Zemesgabala  daļas “Bez adreses”,  Liepnas pagasts, Alūksnes novads,</w:t>
      </w:r>
    </w:p>
    <w:p w:rsidR="00B02E8E" w:rsidRDefault="00B02E8E" w:rsidP="00B02E8E">
      <w:pPr>
        <w:spacing w:line="276" w:lineRule="auto"/>
        <w:ind w:firstLine="0"/>
        <w:jc w:val="center"/>
        <w:rPr>
          <w:rFonts w:eastAsia="Calibri"/>
          <w:b/>
          <w:sz w:val="24"/>
          <w:szCs w:val="24"/>
        </w:rPr>
      </w:pPr>
      <w:r>
        <w:rPr>
          <w:rFonts w:eastAsia="Calibri"/>
          <w:b/>
          <w:sz w:val="24"/>
          <w:szCs w:val="24"/>
        </w:rPr>
        <w:t xml:space="preserve">9.58 ha platībā, kadastra numurs  </w:t>
      </w:r>
      <w:r>
        <w:rPr>
          <w:b/>
          <w:sz w:val="24"/>
          <w:szCs w:val="24"/>
        </w:rPr>
        <w:t>3668 001 0005,</w:t>
      </w:r>
    </w:p>
    <w:p w:rsidR="00B02E8E" w:rsidRDefault="00B02E8E" w:rsidP="00B02E8E">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3668 010 0188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6E2102" w:rsidRDefault="006E2102" w:rsidP="006E2102">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Liepziedi”, </w:t>
      </w:r>
      <w:r w:rsidRPr="00D346FB">
        <w:rPr>
          <w:rFonts w:eastAsia="Calibri"/>
        </w:rPr>
        <w:t xml:space="preserve">Liepnā, Liepnas pagastā, Alūksnes novadā, 1.stāva telpās,  </w:t>
      </w:r>
      <w:r w:rsidRPr="00D346FB">
        <w:rPr>
          <w:rFonts w:eastAsia="Calibri"/>
          <w:b/>
        </w:rPr>
        <w:t xml:space="preserve">2025. gada 20.jūnijā </w:t>
      </w:r>
      <w:r w:rsidR="00B02E8E" w:rsidRPr="00D346FB">
        <w:rPr>
          <w:rFonts w:eastAsia="Calibri"/>
          <w:b/>
        </w:rPr>
        <w:t>plkst. 10.45</w:t>
      </w:r>
      <w:r w:rsidRPr="00D346FB">
        <w:rPr>
          <w:rFonts w:eastAsia="Calibri"/>
          <w:b/>
        </w:rPr>
        <w:t>.</w:t>
      </w:r>
      <w:bookmarkStart w:id="1" w:name="_GoBack"/>
      <w:bookmarkEnd w:id="1"/>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11BA"/>
    <w:rsid w:val="00047F4A"/>
    <w:rsid w:val="00051F26"/>
    <w:rsid w:val="00097F3F"/>
    <w:rsid w:val="000F32B4"/>
    <w:rsid w:val="00115AFD"/>
    <w:rsid w:val="0015368E"/>
    <w:rsid w:val="0015371A"/>
    <w:rsid w:val="00161A24"/>
    <w:rsid w:val="001A5DAF"/>
    <w:rsid w:val="001C35F3"/>
    <w:rsid w:val="001F1F92"/>
    <w:rsid w:val="00246366"/>
    <w:rsid w:val="00247425"/>
    <w:rsid w:val="00265999"/>
    <w:rsid w:val="002829AE"/>
    <w:rsid w:val="00286BE1"/>
    <w:rsid w:val="002F2918"/>
    <w:rsid w:val="00307AD6"/>
    <w:rsid w:val="003111B0"/>
    <w:rsid w:val="00320233"/>
    <w:rsid w:val="0032630C"/>
    <w:rsid w:val="003331CF"/>
    <w:rsid w:val="0037312B"/>
    <w:rsid w:val="00393356"/>
    <w:rsid w:val="003A4EAF"/>
    <w:rsid w:val="003A5946"/>
    <w:rsid w:val="003E2D51"/>
    <w:rsid w:val="004137C0"/>
    <w:rsid w:val="00414FC2"/>
    <w:rsid w:val="004200B1"/>
    <w:rsid w:val="00436838"/>
    <w:rsid w:val="00462B81"/>
    <w:rsid w:val="00497315"/>
    <w:rsid w:val="004A1A0A"/>
    <w:rsid w:val="004B5B19"/>
    <w:rsid w:val="004E41C1"/>
    <w:rsid w:val="00557160"/>
    <w:rsid w:val="005872E2"/>
    <w:rsid w:val="00595E2C"/>
    <w:rsid w:val="005D136D"/>
    <w:rsid w:val="006345E3"/>
    <w:rsid w:val="00650D88"/>
    <w:rsid w:val="00673912"/>
    <w:rsid w:val="00685B9E"/>
    <w:rsid w:val="00692D1D"/>
    <w:rsid w:val="006E2102"/>
    <w:rsid w:val="006E4568"/>
    <w:rsid w:val="00730ACF"/>
    <w:rsid w:val="00751FC1"/>
    <w:rsid w:val="00771C34"/>
    <w:rsid w:val="00780903"/>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83EB4"/>
    <w:rsid w:val="00A94B33"/>
    <w:rsid w:val="00AD3C2D"/>
    <w:rsid w:val="00AF4CDF"/>
    <w:rsid w:val="00B02E8E"/>
    <w:rsid w:val="00B62F13"/>
    <w:rsid w:val="00B85F19"/>
    <w:rsid w:val="00B93699"/>
    <w:rsid w:val="00BE6E76"/>
    <w:rsid w:val="00C230E8"/>
    <w:rsid w:val="00C36E6A"/>
    <w:rsid w:val="00CD0389"/>
    <w:rsid w:val="00CD2B0D"/>
    <w:rsid w:val="00CE0382"/>
    <w:rsid w:val="00CE04B3"/>
    <w:rsid w:val="00CE5686"/>
    <w:rsid w:val="00CF0AAC"/>
    <w:rsid w:val="00CF5721"/>
    <w:rsid w:val="00D3091E"/>
    <w:rsid w:val="00D346FB"/>
    <w:rsid w:val="00D53BAB"/>
    <w:rsid w:val="00D72DB1"/>
    <w:rsid w:val="00D9134F"/>
    <w:rsid w:val="00DC0BED"/>
    <w:rsid w:val="00DE0FAC"/>
    <w:rsid w:val="00E15144"/>
    <w:rsid w:val="00E22E57"/>
    <w:rsid w:val="00E42EBE"/>
    <w:rsid w:val="00E50428"/>
    <w:rsid w:val="00E9689C"/>
    <w:rsid w:val="00EA1422"/>
    <w:rsid w:val="00ED605D"/>
    <w:rsid w:val="00EE3B45"/>
    <w:rsid w:val="00F37430"/>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10409</Words>
  <Characters>5934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2025-04-28T10:50:00Z</cp:lastPrinted>
  <dcterms:created xsi:type="dcterms:W3CDTF">2025-06-10T08:02:00Z</dcterms:created>
  <dcterms:modified xsi:type="dcterms:W3CDTF">2025-06-10T12:22:00Z</dcterms:modified>
</cp:coreProperties>
</file>