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Default="003309F9" w:rsidP="00B12E22">
      <w:pPr>
        <w:spacing w:after="0" w:line="240" w:lineRule="auto"/>
        <w:rPr>
          <w:rFonts w:ascii="Times New Roman" w:eastAsia="Calibri" w:hAnsi="Times New Roman" w:cs="Times New Roman"/>
          <w:sz w:val="24"/>
          <w:szCs w:val="24"/>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vērā </w:t>
      </w:r>
      <w:r w:rsidR="00335CC7" w:rsidRPr="001B3D33">
        <w:rPr>
          <w:rFonts w:ascii="Times New Roman" w:eastAsia="Calibri" w:hAnsi="Times New Roman" w:cs="Times New Roman"/>
          <w:sz w:val="24"/>
          <w:szCs w:val="24"/>
        </w:rPr>
        <w:t>30.09</w:t>
      </w:r>
      <w:r w:rsidR="00DE5846" w:rsidRPr="00BD3FAA">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584D69">
        <w:rPr>
          <w:rFonts w:ascii="Times New Roman" w:eastAsia="Calibri" w:hAnsi="Times New Roman" w:cs="Times New Roman"/>
          <w:sz w:val="24"/>
          <w:szCs w:val="24"/>
          <w:lang w:eastAsia="lv-LV"/>
        </w:rPr>
        <w:t xml:space="preserve">bez apbūves </w:t>
      </w:r>
      <w:bookmarkStart w:id="0" w:name="_GoBack"/>
      <w:bookmarkEnd w:id="0"/>
      <w:r w:rsidR="00584D69">
        <w:rPr>
          <w:rFonts w:ascii="Times New Roman" w:eastAsia="Calibri" w:hAnsi="Times New Roman" w:cs="Times New Roman"/>
          <w:sz w:val="24"/>
          <w:szCs w:val="24"/>
          <w:lang w:eastAsia="lv-LV"/>
        </w:rPr>
        <w:t>tiesībām zemesgabalu</w:t>
      </w:r>
      <w:r w:rsidRPr="00B12E22">
        <w:rPr>
          <w:rFonts w:ascii="Times New Roman" w:eastAsia="Calibri" w:hAnsi="Times New Roman" w:cs="Times New Roman"/>
          <w:sz w:val="24"/>
          <w:szCs w:val="24"/>
          <w:lang w:eastAsia="lv-LV"/>
        </w:rPr>
        <w:t xml:space="preserve"> “</w:t>
      </w:r>
      <w:r w:rsidR="0063703A">
        <w:rPr>
          <w:rFonts w:ascii="Times New Roman" w:eastAsia="Calibri" w:hAnsi="Times New Roman" w:cs="Times New Roman"/>
          <w:sz w:val="24"/>
          <w:szCs w:val="24"/>
          <w:lang w:eastAsia="lv-LV"/>
        </w:rPr>
        <w:t>Bez adreses</w:t>
      </w:r>
      <w:r w:rsidRPr="00B12E22">
        <w:rPr>
          <w:rFonts w:ascii="Times New Roman" w:eastAsia="Calibri" w:hAnsi="Times New Roman" w:cs="Times New Roman"/>
          <w:sz w:val="24"/>
          <w:szCs w:val="24"/>
          <w:lang w:eastAsia="lv-LV"/>
        </w:rPr>
        <w:t xml:space="preserve">”, </w:t>
      </w:r>
      <w:r w:rsidR="00F23631">
        <w:rPr>
          <w:rFonts w:ascii="Times New Roman" w:eastAsia="Calibri" w:hAnsi="Times New Roman" w:cs="Times New Roman"/>
          <w:sz w:val="24"/>
          <w:szCs w:val="24"/>
          <w:lang w:eastAsia="lv-LV"/>
        </w:rPr>
        <w:t>Jaunalūksnes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F23631">
        <w:rPr>
          <w:rFonts w:ascii="Times New Roman" w:eastAsia="Calibri" w:hAnsi="Times New Roman" w:cs="Times New Roman"/>
          <w:sz w:val="24"/>
          <w:szCs w:val="24"/>
          <w:lang w:eastAsia="lv-LV"/>
        </w:rPr>
        <w:t>5</w:t>
      </w:r>
      <w:r w:rsidR="009A4D38">
        <w:rPr>
          <w:rFonts w:ascii="Times New Roman" w:eastAsia="Calibri" w:hAnsi="Times New Roman" w:cs="Times New Roman"/>
          <w:sz w:val="24"/>
          <w:szCs w:val="24"/>
          <w:lang w:eastAsia="lv-LV"/>
        </w:rPr>
        <w:t>6</w:t>
      </w:r>
      <w:r w:rsidR="00FD28A4">
        <w:rPr>
          <w:rFonts w:ascii="Times New Roman" w:eastAsia="Calibri" w:hAnsi="Times New Roman" w:cs="Times New Roman"/>
          <w:sz w:val="24"/>
          <w:szCs w:val="24"/>
          <w:lang w:eastAsia="lv-LV"/>
        </w:rPr>
        <w:t xml:space="preserve"> 0</w:t>
      </w:r>
      <w:r w:rsidR="0063703A">
        <w:rPr>
          <w:rFonts w:ascii="Times New Roman" w:eastAsia="Calibri" w:hAnsi="Times New Roman" w:cs="Times New Roman"/>
          <w:sz w:val="24"/>
          <w:szCs w:val="24"/>
          <w:lang w:eastAsia="lv-LV"/>
        </w:rPr>
        <w:t>10</w:t>
      </w:r>
      <w:r w:rsidR="007576D6">
        <w:rPr>
          <w:rFonts w:ascii="Times New Roman" w:eastAsia="Calibri" w:hAnsi="Times New Roman" w:cs="Times New Roman"/>
          <w:sz w:val="24"/>
          <w:szCs w:val="24"/>
          <w:lang w:eastAsia="lv-LV"/>
        </w:rPr>
        <w:t xml:space="preserve"> 0</w:t>
      </w:r>
      <w:r w:rsidR="0063703A">
        <w:rPr>
          <w:rFonts w:ascii="Times New Roman" w:eastAsia="Calibri" w:hAnsi="Times New Roman" w:cs="Times New Roman"/>
          <w:sz w:val="24"/>
          <w:szCs w:val="24"/>
          <w:lang w:eastAsia="lv-LV"/>
        </w:rPr>
        <w:t>279</w:t>
      </w:r>
      <w:r w:rsidR="007576D6">
        <w:rPr>
          <w:rFonts w:ascii="Times New Roman" w:eastAsia="Calibri" w:hAnsi="Times New Roman" w:cs="Times New Roman"/>
          <w:sz w:val="24"/>
          <w:szCs w:val="24"/>
          <w:lang w:eastAsia="lv-LV"/>
        </w:rPr>
        <w:t>,</w:t>
      </w:r>
      <w:r w:rsidR="00D14D67">
        <w:rPr>
          <w:rFonts w:ascii="Times New Roman" w:eastAsia="Calibri" w:hAnsi="Times New Roman" w:cs="Times New Roman"/>
          <w:sz w:val="24"/>
          <w:szCs w:val="24"/>
          <w:lang w:eastAsia="lv-LV"/>
        </w:rPr>
        <w:t xml:space="preserve"> </w:t>
      </w:r>
      <w:r w:rsidR="0063703A">
        <w:rPr>
          <w:rFonts w:ascii="Times New Roman" w:eastAsia="Calibri" w:hAnsi="Times New Roman" w:cs="Times New Roman"/>
          <w:sz w:val="24"/>
          <w:szCs w:val="24"/>
          <w:lang w:eastAsia="lv-LV"/>
        </w:rPr>
        <w:t>0.74</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047673" w:rsidRPr="00F279BA" w:rsidRDefault="00047673" w:rsidP="00047673">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Pr>
          <w:rFonts w:ascii="Times New Roman" w:eastAsia="Times New Roman" w:hAnsi="Times New Roman" w:cs="Times New Roman"/>
          <w:sz w:val="24"/>
          <w:szCs w:val="24"/>
          <w:lang w:eastAsia="lv-LV"/>
        </w:rPr>
        <w:t xml:space="preserve">Alūksnes novada pašvaldības zemes komisijas 18.02.2021. </w:t>
      </w:r>
      <w:r w:rsidRPr="00F279BA">
        <w:rPr>
          <w:rFonts w:ascii="Times New Roman" w:eastAsia="Times New Roman" w:hAnsi="Times New Roman" w:cs="Times New Roman"/>
          <w:sz w:val="24"/>
          <w:szCs w:val="24"/>
          <w:lang w:eastAsia="lv-LV"/>
        </w:rPr>
        <w:t>lēmumu</w:t>
      </w:r>
      <w:r>
        <w:rPr>
          <w:rFonts w:ascii="Times New Roman" w:eastAsia="Times New Roman" w:hAnsi="Times New Roman" w:cs="Times New Roman"/>
          <w:sz w:val="24"/>
          <w:szCs w:val="24"/>
          <w:lang w:eastAsia="lv-LV"/>
        </w:rPr>
        <w:t xml:space="preserve"> Nr. ZK/1-8.11/21/48 </w:t>
      </w:r>
      <w:r w:rsidRPr="00F279BA">
        <w:rPr>
          <w:rFonts w:ascii="Times New Roman" w:eastAsia="Times New Roman" w:hAnsi="Times New Roman" w:cs="Times New Roman"/>
          <w:sz w:val="24"/>
          <w:szCs w:val="24"/>
          <w:lang w:eastAsia="lv-LV"/>
        </w:rPr>
        <w:t xml:space="preserve">“Par </w:t>
      </w:r>
      <w:r>
        <w:rPr>
          <w:rFonts w:ascii="Times New Roman" w:eastAsia="Times New Roman" w:hAnsi="Times New Roman" w:cs="Times New Roman"/>
          <w:sz w:val="24"/>
          <w:szCs w:val="24"/>
          <w:lang w:eastAsia="lv-LV"/>
        </w:rPr>
        <w:t>zemes piekritību vai piederību pašvaldībai vai valstij”.</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A4322C" w:rsidRPr="00047673" w:rsidRDefault="00A818B3" w:rsidP="00435BF4">
      <w:pPr>
        <w:spacing w:after="0" w:line="245" w:lineRule="auto"/>
        <w:ind w:left="851"/>
        <w:rPr>
          <w:rFonts w:ascii="Times New Roman" w:hAnsi="Times New Roman" w:cs="Times New Roman"/>
          <w:kern w:val="2"/>
          <w:sz w:val="24"/>
          <w:szCs w:val="24"/>
          <w14:ligatures w14:val="standardContextual"/>
        </w:rPr>
      </w:pPr>
      <w:r w:rsidRPr="00047673">
        <w:rPr>
          <w:rFonts w:ascii="Times New Roman" w:hAnsi="Times New Roman" w:cs="Times New Roman"/>
          <w:kern w:val="2"/>
          <w:sz w:val="24"/>
          <w:szCs w:val="24"/>
          <w14:ligatures w14:val="standardContextual"/>
        </w:rPr>
        <w:t>1.9.1</w:t>
      </w:r>
      <w:r w:rsidR="00C620A2" w:rsidRPr="00047673">
        <w:rPr>
          <w:rFonts w:ascii="Times New Roman" w:hAnsi="Times New Roman" w:cs="Times New Roman"/>
          <w:kern w:val="2"/>
          <w:sz w:val="24"/>
          <w:szCs w:val="24"/>
          <w14:ligatures w14:val="standardContextual"/>
        </w:rPr>
        <w:t xml:space="preserve">. </w:t>
      </w:r>
      <w:r w:rsidR="00047673" w:rsidRPr="00047673">
        <w:rPr>
          <w:rFonts w:ascii="Times New Roman" w:hAnsi="Times New Roman" w:cs="Times New Roman"/>
          <w:kern w:val="2"/>
          <w:sz w:val="24"/>
          <w:szCs w:val="24"/>
          <w14:ligatures w14:val="standardContextual"/>
        </w:rPr>
        <w:t>E</w:t>
      </w:r>
      <w:r w:rsidR="00047673" w:rsidRPr="00047673">
        <w:rPr>
          <w:rFonts w:ascii="Times New Roman" w:hAnsi="Times New Roman" w:cs="Times New Roman"/>
          <w:sz w:val="24"/>
          <w:szCs w:val="24"/>
        </w:rPr>
        <w:t xml:space="preserve">kspluatācijas aizsargjoslas teritorija gar elektrisko tīklu kabeļu līniju </w:t>
      </w:r>
      <w:r w:rsidR="00047673" w:rsidRPr="00047673">
        <w:rPr>
          <w:rFonts w:ascii="Times New Roman" w:hAnsi="Times New Roman" w:cs="Times New Roman"/>
          <w:kern w:val="2"/>
          <w:sz w:val="24"/>
          <w:szCs w:val="24"/>
          <w14:ligatures w14:val="standardContextual"/>
        </w:rPr>
        <w:t>– 0.0194 ha</w:t>
      </w:r>
      <w:r w:rsidR="00F56DBC" w:rsidRPr="00047673">
        <w:rPr>
          <w:rFonts w:ascii="Times New Roman" w:hAnsi="Times New Roman" w:cs="Times New Roman"/>
          <w:kern w:val="2"/>
          <w:sz w:val="24"/>
          <w:szCs w:val="24"/>
          <w14:ligatures w14:val="standardContextual"/>
        </w:rPr>
        <w:t>;</w:t>
      </w:r>
    </w:p>
    <w:p w:rsidR="00F23631" w:rsidRPr="00047673" w:rsidRDefault="00F23631" w:rsidP="00435BF4">
      <w:pPr>
        <w:spacing w:after="0" w:line="245" w:lineRule="auto"/>
        <w:ind w:left="851"/>
        <w:rPr>
          <w:rFonts w:ascii="Times New Roman" w:hAnsi="Times New Roman" w:cs="Times New Roman"/>
          <w:kern w:val="2"/>
          <w:sz w:val="24"/>
          <w:szCs w:val="24"/>
          <w14:ligatures w14:val="standardContextual"/>
        </w:rPr>
      </w:pPr>
      <w:r w:rsidRPr="00047673">
        <w:rPr>
          <w:rFonts w:ascii="Times New Roman" w:hAnsi="Times New Roman" w:cs="Times New Roman"/>
          <w:sz w:val="24"/>
          <w:szCs w:val="24"/>
        </w:rPr>
        <w:t xml:space="preserve">1.9.2. </w:t>
      </w:r>
      <w:r w:rsidR="00047673" w:rsidRPr="00047673">
        <w:rPr>
          <w:rFonts w:ascii="Times New Roman" w:hAnsi="Times New Roman" w:cs="Times New Roman"/>
          <w:sz w:val="24"/>
          <w:szCs w:val="24"/>
        </w:rPr>
        <w:t>Ekspluatācijas aizsargjoslas teritorija gar pazemes elektronisko sakaru tīklu līniju un kabeļu kanalizāciju – 0.0162 ha</w:t>
      </w:r>
      <w:r w:rsidRPr="00047673">
        <w:rPr>
          <w:rFonts w:ascii="Times New Roman" w:hAnsi="Times New Roman" w:cs="Times New Roman"/>
          <w:sz w:val="24"/>
          <w:szCs w:val="24"/>
        </w:rPr>
        <w:t>;</w:t>
      </w:r>
    </w:p>
    <w:p w:rsidR="00435BF4" w:rsidRPr="00047673" w:rsidRDefault="00435BF4" w:rsidP="00435BF4">
      <w:pPr>
        <w:spacing w:after="0" w:line="245" w:lineRule="auto"/>
        <w:ind w:left="851"/>
        <w:rPr>
          <w:rFonts w:ascii="Times New Roman" w:hAnsi="Times New Roman" w:cs="Times New Roman"/>
          <w:kern w:val="2"/>
          <w:sz w:val="24"/>
          <w:szCs w:val="24"/>
          <w14:ligatures w14:val="standardContextual"/>
        </w:rPr>
      </w:pPr>
      <w:r w:rsidRPr="00047673">
        <w:rPr>
          <w:rFonts w:ascii="Times New Roman" w:hAnsi="Times New Roman" w:cs="Times New Roman"/>
          <w:kern w:val="2"/>
          <w:sz w:val="24"/>
          <w:szCs w:val="24"/>
          <w14:ligatures w14:val="standardContextual"/>
        </w:rPr>
        <w:t>1.9.</w:t>
      </w:r>
      <w:r w:rsidR="00047673" w:rsidRPr="00047673">
        <w:rPr>
          <w:rFonts w:ascii="Times New Roman" w:hAnsi="Times New Roman" w:cs="Times New Roman"/>
          <w:kern w:val="2"/>
          <w:sz w:val="24"/>
          <w:szCs w:val="24"/>
          <w14:ligatures w14:val="standardContextual"/>
        </w:rPr>
        <w:t>3</w:t>
      </w:r>
      <w:r w:rsidR="00A818B3" w:rsidRPr="00047673">
        <w:rPr>
          <w:rFonts w:ascii="Times New Roman" w:hAnsi="Times New Roman" w:cs="Times New Roman"/>
          <w:kern w:val="2"/>
          <w:sz w:val="24"/>
          <w:szCs w:val="24"/>
          <w14:ligatures w14:val="standardContextual"/>
        </w:rPr>
        <w:t xml:space="preserve">. Pierobeža – </w:t>
      </w:r>
      <w:r w:rsidR="00047673" w:rsidRPr="00047673">
        <w:rPr>
          <w:rFonts w:ascii="Times New Roman" w:hAnsi="Times New Roman" w:cs="Times New Roman"/>
          <w:kern w:val="2"/>
          <w:sz w:val="24"/>
          <w:szCs w:val="24"/>
          <w14:ligatures w14:val="standardContextual"/>
        </w:rPr>
        <w:t>0.74</w:t>
      </w:r>
      <w:r w:rsidRPr="00047673">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B12E22" w:rsidRDefault="00B12E22" w:rsidP="00B12E22">
      <w:pPr>
        <w:spacing w:after="0" w:line="240" w:lineRule="auto"/>
        <w:jc w:val="both"/>
        <w:rPr>
          <w:rFonts w:ascii="Times New Roman" w:eastAsia="Calibri" w:hAnsi="Times New Roman" w:cs="Times New Roman"/>
          <w:sz w:val="24"/>
          <w:szCs w:val="24"/>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 xml:space="preserve">Ja Iznomātājs ir kavējis rēķina izsniegšanas termiņu, </w:t>
      </w:r>
      <w:r w:rsidRPr="00B3181F">
        <w:rPr>
          <w:rFonts w:ascii="Times New Roman" w:eastAsia="Calibri" w:hAnsi="Times New Roman" w:cs="Times New Roman"/>
          <w:sz w:val="24"/>
          <w:szCs w:val="24"/>
          <w:lang w:eastAsia="lv-LV"/>
        </w:rPr>
        <w:lastRenderedPageBreak/>
        <w:t>nomas maksas samaksas termiņš Nomniekam tiek attiecīgi pagarināts par Iznomātāja kavētajām dienām.</w:t>
      </w:r>
    </w:p>
    <w:p w:rsidR="00235481" w:rsidRPr="00B3181F" w:rsidRDefault="00D500F5" w:rsidP="00235481">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235481">
        <w:rPr>
          <w:rFonts w:ascii="Times New Roman" w:hAnsi="Times New Roman" w:cs="Times New Roman"/>
          <w:sz w:val="24"/>
          <w:szCs w:val="24"/>
        </w:rPr>
        <w:t>Papildus nomas maksai Nomnieks veic vienreizēju maksājumu 50.00</w:t>
      </w:r>
      <w:r w:rsidRPr="00235481">
        <w:rPr>
          <w:rFonts w:ascii="Times New Roman" w:hAnsi="Times New Roman" w:cs="Times New Roman"/>
          <w:bCs/>
          <w:kern w:val="2"/>
          <w:sz w:val="24"/>
          <w:szCs w:val="24"/>
          <w14:ligatures w14:val="standardContextual"/>
        </w:rPr>
        <w:t xml:space="preserve"> EUR (piecdesmit </w:t>
      </w:r>
      <w:proofErr w:type="spellStart"/>
      <w:r w:rsidRPr="00235481">
        <w:rPr>
          <w:rFonts w:ascii="Times New Roman" w:hAnsi="Times New Roman" w:cs="Times New Roman"/>
          <w:bCs/>
          <w:i/>
          <w:kern w:val="2"/>
          <w:sz w:val="24"/>
          <w:szCs w:val="24"/>
          <w14:ligatures w14:val="standardContextual"/>
        </w:rPr>
        <w:t>euro</w:t>
      </w:r>
      <w:proofErr w:type="spellEnd"/>
      <w:r w:rsidRPr="00235481">
        <w:rPr>
          <w:rFonts w:ascii="Times New Roman" w:hAnsi="Times New Roman" w:cs="Times New Roman"/>
          <w:bCs/>
          <w:kern w:val="2"/>
          <w:sz w:val="24"/>
          <w:szCs w:val="24"/>
          <w14:ligatures w14:val="standardContextual"/>
        </w:rPr>
        <w:t xml:space="preserve"> 00 centi)</w:t>
      </w:r>
      <w:r w:rsidRPr="00235481">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235481">
        <w:rPr>
          <w:rFonts w:ascii="Times New Roman" w:hAnsi="Times New Roman" w:cs="Times New Roman"/>
          <w:sz w:val="24"/>
          <w:szCs w:val="24"/>
        </w:rPr>
        <w:t>samaksu veicot 10 (</w:t>
      </w:r>
      <w:r w:rsidR="00235481" w:rsidRPr="00B3181F">
        <w:rPr>
          <w:rFonts w:ascii="Times New Roman" w:hAnsi="Times New Roman" w:cs="Times New Roman"/>
          <w:sz w:val="24"/>
          <w:szCs w:val="24"/>
        </w:rPr>
        <w:t xml:space="preserve">desmit) dienu laikā no </w:t>
      </w:r>
      <w:r w:rsidR="00235481">
        <w:rPr>
          <w:rFonts w:ascii="Times New Roman" w:hAnsi="Times New Roman" w:cs="Times New Roman"/>
          <w:sz w:val="24"/>
          <w:szCs w:val="24"/>
        </w:rPr>
        <w:t>rēķina izrakstīšanas</w:t>
      </w:r>
      <w:r w:rsidR="00235481" w:rsidRPr="00B3181F">
        <w:rPr>
          <w:rFonts w:ascii="Times New Roman" w:hAnsi="Times New Roman" w:cs="Times New Roman"/>
          <w:sz w:val="24"/>
          <w:szCs w:val="24"/>
        </w:rPr>
        <w:t xml:space="preserve"> dienas.</w:t>
      </w:r>
    </w:p>
    <w:p w:rsidR="00B12E22" w:rsidRPr="00235481"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235481">
        <w:rPr>
          <w:rFonts w:ascii="Times New Roman" w:eastAsia="Calibri" w:hAnsi="Times New Roman" w:cs="Times New Roman"/>
          <w:sz w:val="24"/>
          <w:szCs w:val="24"/>
          <w:lang w:eastAsia="lv-LV"/>
        </w:rPr>
        <w:t xml:space="preserve">Nomas maksu, kā arī PVN maksājumu Nomnieks apņemas </w:t>
      </w:r>
      <w:r w:rsidR="009B14B8" w:rsidRPr="00235481">
        <w:rPr>
          <w:rFonts w:ascii="Times New Roman" w:eastAsia="Calibri" w:hAnsi="Times New Roman" w:cs="Times New Roman"/>
          <w:sz w:val="24"/>
          <w:szCs w:val="24"/>
          <w:lang w:eastAsia="lv-LV"/>
        </w:rPr>
        <w:t xml:space="preserve">samaksāt rēķinā norādītajos termiņos, </w:t>
      </w:r>
      <w:r w:rsidRPr="00235481">
        <w:rPr>
          <w:rFonts w:ascii="Times New Roman" w:eastAsia="Calibri" w:hAnsi="Times New Roman" w:cs="Times New Roman"/>
          <w:sz w:val="24"/>
          <w:szCs w:val="24"/>
          <w:lang w:eastAsia="lv-LV"/>
        </w:rPr>
        <w:t>pārskait</w:t>
      </w:r>
      <w:r w:rsidR="009B14B8" w:rsidRPr="00235481">
        <w:rPr>
          <w:rFonts w:ascii="Times New Roman" w:eastAsia="Calibri" w:hAnsi="Times New Roman" w:cs="Times New Roman"/>
          <w:sz w:val="24"/>
          <w:szCs w:val="24"/>
          <w:lang w:eastAsia="lv-LV"/>
        </w:rPr>
        <w:t>o</w:t>
      </w:r>
      <w:r w:rsidRPr="00235481">
        <w:rPr>
          <w:rFonts w:ascii="Times New Roman" w:eastAsia="Calibri" w:hAnsi="Times New Roman" w:cs="Times New Roman"/>
          <w:sz w:val="24"/>
          <w:szCs w:val="24"/>
          <w:lang w:eastAsia="lv-LV"/>
        </w:rPr>
        <w:t xml:space="preserve">t </w:t>
      </w:r>
      <w:r w:rsidR="009B14B8" w:rsidRPr="00235481">
        <w:rPr>
          <w:rFonts w:ascii="Times New Roman" w:eastAsia="Calibri" w:hAnsi="Times New Roman" w:cs="Times New Roman"/>
          <w:sz w:val="24"/>
          <w:szCs w:val="24"/>
          <w:lang w:eastAsia="lv-LV"/>
        </w:rPr>
        <w:t xml:space="preserve">norādītajā </w:t>
      </w:r>
      <w:r w:rsidRPr="00235481">
        <w:rPr>
          <w:rFonts w:ascii="Times New Roman" w:eastAsia="Calibri" w:hAnsi="Times New Roman" w:cs="Times New Roman"/>
          <w:sz w:val="24"/>
          <w:szCs w:val="24"/>
          <w:lang w:eastAsia="lv-LV"/>
        </w:rPr>
        <w:t xml:space="preserve">Alūksnes novada pašvaldības </w:t>
      </w:r>
      <w:r w:rsidR="009B14B8" w:rsidRPr="00235481">
        <w:rPr>
          <w:rFonts w:ascii="Times New Roman" w:eastAsia="Calibri" w:hAnsi="Times New Roman" w:cs="Times New Roman"/>
          <w:sz w:val="24"/>
          <w:szCs w:val="24"/>
          <w:lang w:eastAsia="lv-LV"/>
        </w:rPr>
        <w:t xml:space="preserve">norēķinu kontā </w:t>
      </w:r>
      <w:r w:rsidRPr="00235481">
        <w:rPr>
          <w:rFonts w:ascii="Times New Roman" w:eastAsia="Calibri" w:hAnsi="Times New Roman" w:cs="Times New Roman"/>
          <w:sz w:val="24"/>
          <w:szCs w:val="24"/>
          <w:lang w:eastAsia="lv-LV"/>
        </w:rPr>
        <w:t>vai iemaksā</w:t>
      </w:r>
      <w:r w:rsidR="009B14B8" w:rsidRPr="00235481">
        <w:rPr>
          <w:rFonts w:ascii="Times New Roman" w:eastAsia="Calibri" w:hAnsi="Times New Roman" w:cs="Times New Roman"/>
          <w:sz w:val="24"/>
          <w:szCs w:val="24"/>
          <w:lang w:eastAsia="lv-LV"/>
        </w:rPr>
        <w:t>jot kasē</w:t>
      </w:r>
      <w:r w:rsidRPr="00235481">
        <w:rPr>
          <w:rFonts w:ascii="Times New Roman" w:eastAsia="Calibri" w:hAnsi="Times New Roman" w:cs="Times New Roman"/>
          <w:sz w:val="24"/>
          <w:szCs w:val="24"/>
          <w:lang w:eastAsia="lv-LV"/>
        </w:rPr>
        <w:t xml:space="preserve"> Alūksnes novada Valsts un pašvaldību vienot</w:t>
      </w:r>
      <w:r w:rsidR="009B14B8" w:rsidRPr="00235481">
        <w:rPr>
          <w:rFonts w:ascii="Times New Roman" w:eastAsia="Calibri" w:hAnsi="Times New Roman" w:cs="Times New Roman"/>
          <w:sz w:val="24"/>
          <w:szCs w:val="24"/>
          <w:lang w:eastAsia="lv-LV"/>
        </w:rPr>
        <w:t>aj</w:t>
      </w:r>
      <w:r w:rsidRPr="00235481">
        <w:rPr>
          <w:rFonts w:ascii="Times New Roman" w:eastAsia="Calibri" w:hAnsi="Times New Roman" w:cs="Times New Roman"/>
          <w:sz w:val="24"/>
          <w:szCs w:val="24"/>
          <w:lang w:eastAsia="lv-LV"/>
        </w:rPr>
        <w:t xml:space="preserve">ā </w:t>
      </w:r>
      <w:r w:rsidR="009B14B8" w:rsidRPr="00235481">
        <w:rPr>
          <w:rFonts w:ascii="Times New Roman" w:eastAsia="Calibri" w:hAnsi="Times New Roman" w:cs="Times New Roman"/>
          <w:sz w:val="24"/>
          <w:szCs w:val="24"/>
          <w:lang w:eastAsia="lv-LV"/>
        </w:rPr>
        <w:t>klientu apkalpošanas centrā</w:t>
      </w:r>
      <w:r w:rsidRPr="00235481">
        <w:rPr>
          <w:rFonts w:ascii="Times New Roman" w:eastAsia="Calibri" w:hAnsi="Times New Roman" w:cs="Times New Roman"/>
          <w:sz w:val="24"/>
          <w:szCs w:val="24"/>
          <w:lang w:eastAsia="lv-LV"/>
        </w:rPr>
        <w:t xml:space="preserve"> </w:t>
      </w:r>
      <w:r w:rsidRPr="00235481">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w:t>
      </w:r>
      <w:r w:rsidRPr="00B12E22">
        <w:rPr>
          <w:rFonts w:ascii="Times New Roman" w:eastAsia="Calibri" w:hAnsi="Times New Roman" w:cs="Times New Roman"/>
          <w:sz w:val="24"/>
          <w:szCs w:val="24"/>
          <w:lang w:eastAsia="lv-LV"/>
        </w:rPr>
        <w:lastRenderedPageBreak/>
        <w:t xml:space="preserve">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lastRenderedPageBreak/>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w:t>
      </w:r>
      <w:r w:rsidRPr="00B12E22">
        <w:rPr>
          <w:rFonts w:ascii="Times New Roman" w:eastAsia="Calibri" w:hAnsi="Times New Roman" w:cs="Times New Roman"/>
          <w:bCs/>
          <w:sz w:val="24"/>
          <w:szCs w:val="24"/>
          <w:lang w:eastAsia="lv-LV"/>
        </w:rPr>
        <w:lastRenderedPageBreak/>
        <w:t>tiks atzīta par pamestu, Iznomātājs būs tiesīgs to pārņemt savā īpašumā un rīkoties ar to pēc saviem ieskatiem. Nomnieks apņemas segt izdevumus, kas saistīti ar mantas pārņemšanu vai likvidāciju.</w:t>
      </w:r>
    </w:p>
    <w:p w:rsidR="00B12E22" w:rsidRPr="00AF3AE7" w:rsidRDefault="00B12E22" w:rsidP="00B12E22">
      <w:pPr>
        <w:spacing w:after="100" w:line="240" w:lineRule="auto"/>
        <w:contextualSpacing/>
        <w:jc w:val="both"/>
        <w:rPr>
          <w:rFonts w:ascii="Times New Roman" w:eastAsia="Calibri" w:hAnsi="Times New Roman" w:cs="Times New Roman"/>
          <w:bCs/>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56A" w:rsidRDefault="00DE456A">
      <w:pPr>
        <w:spacing w:after="0" w:line="240" w:lineRule="auto"/>
      </w:pPr>
      <w:r>
        <w:separator/>
      </w:r>
    </w:p>
  </w:endnote>
  <w:endnote w:type="continuationSeparator" w:id="0">
    <w:p w:rsidR="00DE456A" w:rsidRDefault="00DE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56A" w:rsidRDefault="00DE456A">
      <w:pPr>
        <w:spacing w:after="0" w:line="240" w:lineRule="auto"/>
      </w:pPr>
      <w:r>
        <w:separator/>
      </w:r>
    </w:p>
  </w:footnote>
  <w:footnote w:type="continuationSeparator" w:id="0">
    <w:p w:rsidR="00DE456A" w:rsidRDefault="00DE4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1B3D33">
          <w:rPr>
            <w:noProof/>
          </w:rPr>
          <w:t>5</w:t>
        </w:r>
        <w:r>
          <w:rPr>
            <w:noProof/>
          </w:rPr>
          <w:fldChar w:fldCharType="end"/>
        </w:r>
      </w:p>
    </w:sdtContent>
  </w:sdt>
  <w:p w:rsidR="00AB0416" w:rsidRDefault="00DE456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47673"/>
    <w:rsid w:val="00050A66"/>
    <w:rsid w:val="000C5784"/>
    <w:rsid w:val="000C5DE3"/>
    <w:rsid w:val="00176DD2"/>
    <w:rsid w:val="001B3D33"/>
    <w:rsid w:val="001C2679"/>
    <w:rsid w:val="001D3387"/>
    <w:rsid w:val="001F400C"/>
    <w:rsid w:val="0021687C"/>
    <w:rsid w:val="00235481"/>
    <w:rsid w:val="002729A3"/>
    <w:rsid w:val="002F0DD7"/>
    <w:rsid w:val="00305DC5"/>
    <w:rsid w:val="00305F5F"/>
    <w:rsid w:val="00312712"/>
    <w:rsid w:val="003309F9"/>
    <w:rsid w:val="00335CC7"/>
    <w:rsid w:val="003447D3"/>
    <w:rsid w:val="0037797F"/>
    <w:rsid w:val="003B25DD"/>
    <w:rsid w:val="003C0042"/>
    <w:rsid w:val="003F2D46"/>
    <w:rsid w:val="00435BF4"/>
    <w:rsid w:val="00443E78"/>
    <w:rsid w:val="00494680"/>
    <w:rsid w:val="004A233A"/>
    <w:rsid w:val="004A5536"/>
    <w:rsid w:val="004C0AA8"/>
    <w:rsid w:val="0051174C"/>
    <w:rsid w:val="00531C91"/>
    <w:rsid w:val="0056187F"/>
    <w:rsid w:val="00562D38"/>
    <w:rsid w:val="005636BF"/>
    <w:rsid w:val="0056570F"/>
    <w:rsid w:val="00577D7D"/>
    <w:rsid w:val="00584D69"/>
    <w:rsid w:val="005D136D"/>
    <w:rsid w:val="005F1576"/>
    <w:rsid w:val="0063703A"/>
    <w:rsid w:val="00672561"/>
    <w:rsid w:val="0068798F"/>
    <w:rsid w:val="006B4350"/>
    <w:rsid w:val="006C42F5"/>
    <w:rsid w:val="006F0717"/>
    <w:rsid w:val="007343B6"/>
    <w:rsid w:val="00740FFB"/>
    <w:rsid w:val="00753A63"/>
    <w:rsid w:val="007576D6"/>
    <w:rsid w:val="007931BF"/>
    <w:rsid w:val="00793797"/>
    <w:rsid w:val="007B6B23"/>
    <w:rsid w:val="00843EE5"/>
    <w:rsid w:val="008733D4"/>
    <w:rsid w:val="00890C5B"/>
    <w:rsid w:val="008B0ABA"/>
    <w:rsid w:val="008C0925"/>
    <w:rsid w:val="008D6504"/>
    <w:rsid w:val="008F0AF9"/>
    <w:rsid w:val="00905B6A"/>
    <w:rsid w:val="009615B2"/>
    <w:rsid w:val="00973286"/>
    <w:rsid w:val="00977F8D"/>
    <w:rsid w:val="009A4D38"/>
    <w:rsid w:val="009B14B8"/>
    <w:rsid w:val="009E1354"/>
    <w:rsid w:val="00A01B1D"/>
    <w:rsid w:val="00A4322C"/>
    <w:rsid w:val="00A630A0"/>
    <w:rsid w:val="00A7617A"/>
    <w:rsid w:val="00A818B3"/>
    <w:rsid w:val="00AB11BE"/>
    <w:rsid w:val="00AB63A4"/>
    <w:rsid w:val="00AF15D3"/>
    <w:rsid w:val="00AF3AE7"/>
    <w:rsid w:val="00B12E22"/>
    <w:rsid w:val="00B3181F"/>
    <w:rsid w:val="00B37619"/>
    <w:rsid w:val="00B37CCB"/>
    <w:rsid w:val="00B43DBE"/>
    <w:rsid w:val="00BD3FAA"/>
    <w:rsid w:val="00C55C41"/>
    <w:rsid w:val="00C620A2"/>
    <w:rsid w:val="00C97EE6"/>
    <w:rsid w:val="00CF577A"/>
    <w:rsid w:val="00D14D67"/>
    <w:rsid w:val="00D500F5"/>
    <w:rsid w:val="00DB54E7"/>
    <w:rsid w:val="00DD3187"/>
    <w:rsid w:val="00DE456A"/>
    <w:rsid w:val="00DE5846"/>
    <w:rsid w:val="00DF13D8"/>
    <w:rsid w:val="00E60C98"/>
    <w:rsid w:val="00E81BF3"/>
    <w:rsid w:val="00EB7EDE"/>
    <w:rsid w:val="00EC76C3"/>
    <w:rsid w:val="00F044F5"/>
    <w:rsid w:val="00F10693"/>
    <w:rsid w:val="00F1160E"/>
    <w:rsid w:val="00F15CD2"/>
    <w:rsid w:val="00F1679F"/>
    <w:rsid w:val="00F23631"/>
    <w:rsid w:val="00F23725"/>
    <w:rsid w:val="00F279BA"/>
    <w:rsid w:val="00F46BE1"/>
    <w:rsid w:val="00F56DBC"/>
    <w:rsid w:val="00F7133E"/>
    <w:rsid w:val="00FA7FE8"/>
    <w:rsid w:val="00FB6573"/>
    <w:rsid w:val="00FC2638"/>
    <w:rsid w:val="00FD28A4"/>
    <w:rsid w:val="00FD49DC"/>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9744</Words>
  <Characters>5555</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6</cp:revision>
  <cp:lastPrinted>2025-04-28T08:20:00Z</cp:lastPrinted>
  <dcterms:created xsi:type="dcterms:W3CDTF">2025-09-18T08:11:00Z</dcterms:created>
  <dcterms:modified xsi:type="dcterms:W3CDTF">2025-09-22T13:31:00Z</dcterms:modified>
</cp:coreProperties>
</file>