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4A1A0A">
        <w:rPr>
          <w:b/>
          <w:caps/>
          <w:color w:val="000000"/>
          <w:sz w:val="24"/>
          <w:szCs w:val="24"/>
        </w:rPr>
        <w:t>EGLĀJI</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DE0FAC">
        <w:rPr>
          <w:sz w:val="24"/>
          <w:szCs w:val="24"/>
        </w:rPr>
        <w:t>m</w:t>
      </w:r>
      <w:r>
        <w:rPr>
          <w:sz w:val="24"/>
          <w:szCs w:val="24"/>
        </w:rPr>
        <w:t xml:space="preserve"> zemesgabala</w:t>
      </w:r>
      <w:r w:rsidR="00DE0FAC">
        <w:rPr>
          <w:sz w:val="24"/>
          <w:szCs w:val="24"/>
        </w:rPr>
        <w:t>m</w:t>
      </w:r>
      <w:r>
        <w:rPr>
          <w:sz w:val="24"/>
          <w:szCs w:val="24"/>
        </w:rPr>
        <w:t xml:space="preserve"> „</w:t>
      </w:r>
      <w:r w:rsidR="004A1A0A">
        <w:rPr>
          <w:sz w:val="24"/>
          <w:szCs w:val="24"/>
        </w:rPr>
        <w:t>Eglāji</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751FC1">
        <w:rPr>
          <w:sz w:val="24"/>
          <w:szCs w:val="24"/>
        </w:rPr>
        <w:t>7</w:t>
      </w:r>
      <w:r w:rsidR="009441D1">
        <w:rPr>
          <w:sz w:val="24"/>
          <w:szCs w:val="24"/>
        </w:rPr>
        <w:t xml:space="preserve"> </w:t>
      </w:r>
      <w:r w:rsidR="00DE0FAC">
        <w:rPr>
          <w:sz w:val="24"/>
          <w:szCs w:val="24"/>
        </w:rPr>
        <w:t>0077</w:t>
      </w:r>
      <w:r w:rsidR="00595E2C">
        <w:rPr>
          <w:sz w:val="24"/>
          <w:szCs w:val="24"/>
        </w:rPr>
        <w:t xml:space="preserve">, </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E4A2A">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E4A2A">
              <w:rPr>
                <w:b/>
                <w:kern w:val="2"/>
                <w:sz w:val="24"/>
                <w:szCs w:val="24"/>
                <w14:ligatures w14:val="standardContextual"/>
              </w:rPr>
              <w:t>Eglāji</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751FC1">
              <w:rPr>
                <w:b/>
                <w:kern w:val="2"/>
                <w:sz w:val="24"/>
                <w:szCs w:val="24"/>
                <w14:ligatures w14:val="standardContextual"/>
              </w:rPr>
              <w:t xml:space="preserve"> 007</w:t>
            </w:r>
            <w:r w:rsidR="00414FC2">
              <w:rPr>
                <w:b/>
                <w:kern w:val="2"/>
                <w:sz w:val="24"/>
                <w:szCs w:val="24"/>
                <w14:ligatures w14:val="standardContextual"/>
              </w:rPr>
              <w:t xml:space="preserve"> 0</w:t>
            </w:r>
            <w:r w:rsidR="00AF4CDF">
              <w:rPr>
                <w:b/>
                <w:kern w:val="2"/>
                <w:sz w:val="24"/>
                <w:szCs w:val="24"/>
                <w14:ligatures w14:val="standardContextual"/>
              </w:rPr>
              <w:t>077</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DE0FAC">
              <w:rPr>
                <w:kern w:val="2"/>
                <w:sz w:val="24"/>
                <w:szCs w:val="24"/>
                <w14:ligatures w14:val="standardContextual"/>
              </w:rPr>
              <w:t>4</w:t>
            </w:r>
            <w:r w:rsidR="008E4A2A">
              <w:rPr>
                <w:kern w:val="2"/>
                <w:sz w:val="24"/>
                <w:szCs w:val="24"/>
                <w14:ligatures w14:val="standardContextual"/>
              </w:rPr>
              <w:t>.2</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AF4CDF">
              <w:rPr>
                <w:b/>
                <w:kern w:val="2"/>
                <w:sz w:val="24"/>
                <w:szCs w:val="24"/>
                <w14:ligatures w14:val="standardContextual"/>
              </w:rPr>
              <w:t>4.2</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30ACF" w:rsidP="00FD1817">
            <w:pPr>
              <w:spacing w:line="240" w:lineRule="auto"/>
              <w:ind w:firstLine="0"/>
              <w:jc w:val="left"/>
              <w:rPr>
                <w:kern w:val="2"/>
                <w:sz w:val="24"/>
                <w:szCs w:val="24"/>
                <w14:ligatures w14:val="standardContextual"/>
              </w:rPr>
            </w:pPr>
            <w:r>
              <w:rPr>
                <w:b/>
                <w:kern w:val="2"/>
                <w:sz w:val="24"/>
                <w:szCs w:val="24"/>
                <w14:ligatures w14:val="standardContextual"/>
              </w:rPr>
              <w:t>357</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 simti piecdesmit septiņi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730ACF">
        <w:trPr>
          <w:trHeight w:val="2807"/>
        </w:trPr>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6E456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00650D88">
              <w:rPr>
                <w:kern w:val="2"/>
                <w:sz w:val="24"/>
                <w:szCs w:val="24"/>
                <w14:ligatures w14:val="standardContextual"/>
              </w:rPr>
              <w:t xml:space="preserve">Ekspluatācijas aizsargjosla ap navigācijas tehnisko līdzekli, kas paredzēts valsts aizsardzības vajadzībām </w:t>
            </w:r>
            <w:r w:rsidRPr="00A4322C">
              <w:rPr>
                <w:kern w:val="2"/>
                <w:sz w:val="24"/>
                <w:szCs w:val="24"/>
                <w14:ligatures w14:val="standardContextual"/>
              </w:rPr>
              <w:t xml:space="preserve">– </w:t>
            </w:r>
            <w:r w:rsidR="00730ACF">
              <w:rPr>
                <w:kern w:val="2"/>
                <w:sz w:val="24"/>
                <w:szCs w:val="24"/>
                <w14:ligatures w14:val="standardContextual"/>
              </w:rPr>
              <w:t>4.2</w:t>
            </w:r>
            <w:r w:rsidRPr="00A4322C">
              <w:rPr>
                <w:kern w:val="2"/>
                <w:sz w:val="24"/>
                <w:szCs w:val="24"/>
                <w14:ligatures w14:val="standardContextual"/>
              </w:rPr>
              <w:t xml:space="preserve"> ha;</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730ACF">
              <w:rPr>
                <w:kern w:val="2"/>
                <w:sz w:val="24"/>
                <w:szCs w:val="24"/>
                <w14:ligatures w14:val="standardContextual"/>
              </w:rPr>
              <w:t>5149</w:t>
            </w:r>
            <w:r w:rsidRPr="00A4322C">
              <w:rPr>
                <w:kern w:val="2"/>
                <w:sz w:val="24"/>
                <w:szCs w:val="24"/>
                <w14:ligatures w14:val="standardContextual"/>
              </w:rPr>
              <w:t xml:space="preserve"> ha;</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xml:space="preserve">- </w:t>
            </w:r>
            <w:r>
              <w:rPr>
                <w:kern w:val="2"/>
                <w:sz w:val="24"/>
                <w:szCs w:val="24"/>
                <w14:ligatures w14:val="standardContextual"/>
              </w:rPr>
              <w:t>Dzīvojamās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w:t>
            </w:r>
            <w:r w:rsidR="00730ACF">
              <w:rPr>
                <w:kern w:val="2"/>
                <w:sz w:val="24"/>
                <w:szCs w:val="24"/>
                <w14:ligatures w14:val="standardContextual"/>
              </w:rPr>
              <w:t>ālās vērtības aprēķinam – 0.5149</w:t>
            </w:r>
            <w:r w:rsidRPr="00A4322C">
              <w:rPr>
                <w:kern w:val="2"/>
                <w:sz w:val="24"/>
                <w:szCs w:val="24"/>
                <w14:ligatures w14:val="standardContextual"/>
              </w:rPr>
              <w:t xml:space="preserve"> ha</w:t>
            </w:r>
            <w:r>
              <w:rPr>
                <w:kern w:val="2"/>
                <w:sz w:val="24"/>
                <w:szCs w:val="24"/>
                <w14:ligatures w14:val="standardContextual"/>
              </w:rPr>
              <w:t>;</w:t>
            </w:r>
            <w:r>
              <w:rPr>
                <w:kern w:val="2"/>
                <w:sz w:val="24"/>
                <w:szCs w:val="24"/>
                <w14:ligatures w14:val="standardContextual"/>
              </w:rPr>
              <w:t xml:space="preserve"> </w:t>
            </w:r>
          </w:p>
          <w:p w:rsidR="00FD1817" w:rsidRPr="0022131D" w:rsidRDefault="0032630C" w:rsidP="00730ACF">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730ACF">
              <w:rPr>
                <w:kern w:val="2"/>
                <w:sz w:val="24"/>
                <w:szCs w:val="24"/>
                <w14:ligatures w14:val="standardContextual"/>
              </w:rPr>
              <w:t>4.2</w:t>
            </w:r>
            <w:r w:rsidR="00A40C0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A2428B">
        <w:rPr>
          <w:sz w:val="24"/>
          <w:szCs w:val="24"/>
        </w:rPr>
        <w:lastRenderedPageBreak/>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nav noteikti.</w:t>
      </w:r>
      <w:r w:rsidR="008E4A2A">
        <w:rPr>
          <w:bCs/>
          <w:iCs/>
          <w:sz w:val="24"/>
          <w:szCs w:val="24"/>
        </w:rPr>
        <w:t xml:space="preserve"> </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r w:rsidR="00E50428">
        <w:rPr>
          <w:i/>
          <w:iCs/>
          <w:sz w:val="24"/>
          <w:szCs w:val="24"/>
        </w:rPr>
        <w:t>Izsoles vieta</w:t>
      </w:r>
      <w:r w:rsidR="00E50428">
        <w:rPr>
          <w:sz w:val="24"/>
          <w:szCs w:val="24"/>
        </w:rPr>
        <w:t>:</w:t>
      </w:r>
      <w:r w:rsidR="00E50428">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730ACF">
        <w:rPr>
          <w:bCs/>
          <w:sz w:val="24"/>
          <w:szCs w:val="24"/>
          <w:u w:val="single"/>
        </w:rPr>
        <w:t>10.2</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lastRenderedPageBreak/>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 xml:space="preserve">3.12.Izsoles dalībniekam par Noteikumos noteiktās izsoles norises kārtības neievērošanu, vai traucēšanu izsoles vadītājs var izteikt brīdinājumu. Atkārtota šāda pārkāpuma gadījumā </w:t>
      </w:r>
      <w:r>
        <w:rPr>
          <w:rFonts w:eastAsia="Calibri"/>
          <w:sz w:val="24"/>
          <w:szCs w:val="24"/>
        </w:rPr>
        <w:lastRenderedPageBreak/>
        <w:t>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730ACF" w:rsidRDefault="00730ACF">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8E4A2A">
        <w:rPr>
          <w:rFonts w:eastAsia="Calibri"/>
          <w:b/>
          <w:sz w:val="24"/>
          <w:szCs w:val="24"/>
        </w:rPr>
        <w:t>Eglāji</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730ACF" w:rsidP="00307AD6">
      <w:pPr>
        <w:spacing w:line="276" w:lineRule="auto"/>
        <w:ind w:firstLine="0"/>
        <w:jc w:val="center"/>
        <w:rPr>
          <w:rFonts w:eastAsia="Calibri"/>
          <w:b/>
          <w:sz w:val="24"/>
          <w:szCs w:val="24"/>
        </w:rPr>
      </w:pPr>
      <w:r>
        <w:rPr>
          <w:rFonts w:eastAsia="Calibri"/>
          <w:b/>
          <w:sz w:val="24"/>
          <w:szCs w:val="24"/>
        </w:rPr>
        <w:t>4.2</w:t>
      </w:r>
      <w:r w:rsidR="00307AD6">
        <w:rPr>
          <w:rFonts w:eastAsia="Calibri"/>
          <w:b/>
          <w:sz w:val="24"/>
          <w:szCs w:val="24"/>
        </w:rPr>
        <w:t xml:space="preserve"> ha platībā, kadastra numurs  </w:t>
      </w:r>
      <w:r w:rsidR="008A5FF1">
        <w:rPr>
          <w:b/>
          <w:sz w:val="24"/>
          <w:szCs w:val="24"/>
        </w:rPr>
        <w:t>369</w:t>
      </w:r>
      <w:r w:rsidR="00393356">
        <w:rPr>
          <w:b/>
          <w:sz w:val="24"/>
          <w:szCs w:val="24"/>
        </w:rPr>
        <w:t>6 00</w:t>
      </w:r>
      <w:r w:rsidR="008A5FF1">
        <w:rPr>
          <w:b/>
          <w:sz w:val="24"/>
          <w:szCs w:val="24"/>
        </w:rPr>
        <w:t>7</w:t>
      </w:r>
      <w:r w:rsidR="00393356">
        <w:rPr>
          <w:b/>
          <w:sz w:val="24"/>
          <w:szCs w:val="24"/>
        </w:rPr>
        <w:t xml:space="preserve"> 0</w:t>
      </w:r>
      <w:r w:rsidR="008E4A2A">
        <w:rPr>
          <w:b/>
          <w:sz w:val="24"/>
          <w:szCs w:val="24"/>
        </w:rPr>
        <w:t>076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8A5FF1">
        <w:rPr>
          <w:b/>
          <w:sz w:val="24"/>
          <w:szCs w:val="24"/>
        </w:rPr>
        <w:t>7</w:t>
      </w:r>
      <w:r w:rsidR="00E15144">
        <w:rPr>
          <w:b/>
          <w:sz w:val="24"/>
          <w:szCs w:val="24"/>
        </w:rPr>
        <w:t xml:space="preserve"> 0</w:t>
      </w:r>
      <w:r w:rsidR="00730ACF">
        <w:rPr>
          <w:b/>
          <w:sz w:val="24"/>
          <w:szCs w:val="24"/>
        </w:rPr>
        <w:t>077</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Māriņkalnā, </w:t>
      </w:r>
      <w:proofErr w:type="spellStart"/>
      <w:r w:rsidR="008A5FF1">
        <w:rPr>
          <w:rFonts w:eastAsia="Calibri"/>
        </w:rPr>
        <w:t>Ziemera</w:t>
      </w:r>
      <w:proofErr w:type="spellEnd"/>
      <w:r w:rsidR="008A5FF1" w:rsidRPr="00E96F52">
        <w:rPr>
          <w:rFonts w:eastAsia="Calibri"/>
        </w:rPr>
        <w:t xml:space="preserve"> pagastā, </w:t>
      </w:r>
      <w:r w:rsidR="008A5FF1">
        <w:rPr>
          <w:rFonts w:eastAsia="Calibri"/>
        </w:rPr>
        <w:t>Alūksnes novadā, 1.stāva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730ACF">
        <w:rPr>
          <w:rFonts w:eastAsia="Calibri"/>
          <w:b/>
        </w:rPr>
        <w:t>plkst. 10.2</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730ACF" w:rsidRDefault="00730ACF" w:rsidP="00730ACF">
      <w:pPr>
        <w:spacing w:line="276" w:lineRule="auto"/>
        <w:ind w:firstLine="0"/>
        <w:jc w:val="center"/>
        <w:rPr>
          <w:rFonts w:eastAsia="Calibri"/>
          <w:b/>
          <w:sz w:val="24"/>
          <w:szCs w:val="24"/>
        </w:rPr>
      </w:pPr>
      <w:r>
        <w:rPr>
          <w:rFonts w:eastAsia="Calibri"/>
          <w:b/>
          <w:sz w:val="24"/>
          <w:szCs w:val="24"/>
        </w:rPr>
        <w:t xml:space="preserve">  Zemesgabala  “Eglāji”,  </w:t>
      </w:r>
      <w:proofErr w:type="spellStart"/>
      <w:r>
        <w:rPr>
          <w:rFonts w:eastAsia="Calibri"/>
          <w:b/>
          <w:sz w:val="24"/>
          <w:szCs w:val="24"/>
        </w:rPr>
        <w:t>Ziemera</w:t>
      </w:r>
      <w:proofErr w:type="spellEnd"/>
      <w:r>
        <w:rPr>
          <w:rFonts w:eastAsia="Calibri"/>
          <w:b/>
          <w:sz w:val="24"/>
          <w:szCs w:val="24"/>
        </w:rPr>
        <w:t xml:space="preserve"> pagasts, Alūksnes novads,</w:t>
      </w:r>
    </w:p>
    <w:p w:rsidR="00730ACF" w:rsidRDefault="00730ACF" w:rsidP="00730ACF">
      <w:pPr>
        <w:spacing w:line="276" w:lineRule="auto"/>
        <w:ind w:firstLine="0"/>
        <w:jc w:val="center"/>
        <w:rPr>
          <w:rFonts w:eastAsia="Calibri"/>
          <w:b/>
          <w:sz w:val="24"/>
          <w:szCs w:val="24"/>
        </w:rPr>
      </w:pPr>
      <w:r>
        <w:rPr>
          <w:rFonts w:eastAsia="Calibri"/>
          <w:b/>
          <w:sz w:val="24"/>
          <w:szCs w:val="24"/>
        </w:rPr>
        <w:t xml:space="preserve">4.2 ha platībā, kadastra numurs  </w:t>
      </w:r>
      <w:r>
        <w:rPr>
          <w:b/>
          <w:sz w:val="24"/>
          <w:szCs w:val="24"/>
        </w:rPr>
        <w:t>3696 007 0076,</w:t>
      </w:r>
    </w:p>
    <w:p w:rsidR="00730ACF" w:rsidRDefault="00730ACF" w:rsidP="00730ACF">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3696 007 0077</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57160" w:rsidRDefault="00557160" w:rsidP="0055716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Māriņkalnā, </w:t>
      </w:r>
      <w:proofErr w:type="spellStart"/>
      <w:r>
        <w:rPr>
          <w:rFonts w:eastAsia="Calibri"/>
        </w:rPr>
        <w:t>Ziemera</w:t>
      </w:r>
      <w:proofErr w:type="spellEnd"/>
      <w:r w:rsidRPr="00E96F52">
        <w:rPr>
          <w:rFonts w:eastAsia="Calibri"/>
        </w:rPr>
        <w:t xml:space="preserve"> pagastā, </w:t>
      </w:r>
      <w:r>
        <w:rPr>
          <w:rFonts w:eastAsia="Calibri"/>
        </w:rPr>
        <w:t>Alūksnes novadā, 1.stāva telpās</w:t>
      </w:r>
      <w:r w:rsidRPr="00A2428B">
        <w:rPr>
          <w:rFonts w:eastAsia="Calibri"/>
        </w:rPr>
        <w:t xml:space="preserve">,  </w:t>
      </w:r>
      <w:r w:rsidRPr="00A2428B">
        <w:rPr>
          <w:rFonts w:eastAsia="Calibri"/>
          <w:b/>
        </w:rPr>
        <w:t xml:space="preserve">2025. gada 9.maijā </w:t>
      </w:r>
      <w:r w:rsidR="00730ACF">
        <w:rPr>
          <w:rFonts w:eastAsia="Calibri"/>
          <w:b/>
        </w:rPr>
        <w:t>plkst. 10.2</w:t>
      </w:r>
      <w:r w:rsidRPr="00A2428B">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bookmarkStart w:id="1" w:name="_GoBack"/>
      <w:bookmarkEnd w:id="1"/>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61A24"/>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95E2C"/>
    <w:rsid w:val="005D136D"/>
    <w:rsid w:val="006345E3"/>
    <w:rsid w:val="00650D88"/>
    <w:rsid w:val="00673912"/>
    <w:rsid w:val="00685B9E"/>
    <w:rsid w:val="00692D1D"/>
    <w:rsid w:val="006E4568"/>
    <w:rsid w:val="00730ACF"/>
    <w:rsid w:val="00751FC1"/>
    <w:rsid w:val="008141D3"/>
    <w:rsid w:val="0088094B"/>
    <w:rsid w:val="008A5FF1"/>
    <w:rsid w:val="008E4A2A"/>
    <w:rsid w:val="008E6C1B"/>
    <w:rsid w:val="00931547"/>
    <w:rsid w:val="009441D1"/>
    <w:rsid w:val="00986FA0"/>
    <w:rsid w:val="0099694D"/>
    <w:rsid w:val="009D3CC8"/>
    <w:rsid w:val="00A2428B"/>
    <w:rsid w:val="00A40C0A"/>
    <w:rsid w:val="00A83EB4"/>
    <w:rsid w:val="00A94B33"/>
    <w:rsid w:val="00AD3C2D"/>
    <w:rsid w:val="00AF4CDF"/>
    <w:rsid w:val="00B62F13"/>
    <w:rsid w:val="00B85F19"/>
    <w:rsid w:val="00B93699"/>
    <w:rsid w:val="00BE6E76"/>
    <w:rsid w:val="00CD0389"/>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10263</Words>
  <Characters>5850</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2025-04-28T08:21:00Z</cp:lastPrinted>
  <dcterms:created xsi:type="dcterms:W3CDTF">2025-04-28T08:26:00Z</dcterms:created>
  <dcterms:modified xsi:type="dcterms:W3CDTF">2025-04-28T08:33:00Z</dcterms:modified>
</cp:coreProperties>
</file>