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6C6E" w14:textId="77777777" w:rsidR="006C311E" w:rsidRDefault="006C311E" w:rsidP="006C311E">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14:paraId="631F6F7B" w14:textId="77777777" w:rsidR="006C311E" w:rsidRDefault="006C311E" w:rsidP="006C311E">
      <w:pPr>
        <w:spacing w:after="0" w:line="240" w:lineRule="auto"/>
        <w:rPr>
          <w:rFonts w:ascii="Times New Roman" w:eastAsia="Calibri" w:hAnsi="Times New Roman" w:cs="Times New Roman"/>
          <w:sz w:val="24"/>
          <w:szCs w:val="24"/>
          <w:lang w:eastAsia="lv-LV"/>
        </w:rPr>
      </w:pPr>
    </w:p>
    <w:p w14:paraId="4804B260" w14:textId="77777777" w:rsidR="006C311E" w:rsidRDefault="006C311E" w:rsidP="006C311E">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14:paraId="773BEDE7" w14:textId="77777777" w:rsidR="006C311E" w:rsidRDefault="006C311E" w:rsidP="006C311E">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14:paraId="5122BFBC" w14:textId="77777777" w:rsidR="006C311E" w:rsidRDefault="006C311E" w:rsidP="006C311E">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14:paraId="3D228336" w14:textId="05C6F101" w:rsidR="006C311E" w:rsidRDefault="006C311E" w:rsidP="006C311E">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ņemot vērā 0</w:t>
      </w:r>
      <w:r w:rsidR="007450ED">
        <w:rPr>
          <w:rFonts w:ascii="Times New Roman" w:eastAsia="Calibri" w:hAnsi="Times New Roman" w:cs="Times New Roman"/>
          <w:sz w:val="24"/>
          <w:szCs w:val="24"/>
        </w:rPr>
        <w:t>8.07</w:t>
      </w:r>
      <w:r>
        <w:rPr>
          <w:rFonts w:ascii="Times New Roman" w:eastAsia="Calibri" w:hAnsi="Times New Roman" w:cs="Times New Roman"/>
          <w:sz w:val="24"/>
          <w:szCs w:val="24"/>
        </w:rPr>
        <w:t xml:space="preserve">.2026. notikušās zemes nomas izsoles rezultātus, </w:t>
      </w:r>
      <w:r>
        <w:rPr>
          <w:rFonts w:ascii="Times New Roman" w:eastAsia="Calibri" w:hAnsi="Times New Roman" w:cs="Times New Roman"/>
          <w:sz w:val="24"/>
          <w:szCs w:val="24"/>
          <w:lang w:eastAsia="lv-LV"/>
        </w:rPr>
        <w:t>noslēdz zemes nomas  līgumu, turpmāk – Līgums :</w:t>
      </w:r>
    </w:p>
    <w:p w14:paraId="70108861" w14:textId="77777777" w:rsidR="006C311E" w:rsidRDefault="006C311E" w:rsidP="006C311E">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14:paraId="454CE24E" w14:textId="48A6C721" w:rsidR="006C311E" w:rsidRDefault="006C311E" w:rsidP="00380AE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sidR="00351D54">
        <w:rPr>
          <w:rFonts w:ascii="Times New Roman" w:eastAsia="Calibri" w:hAnsi="Times New Roman" w:cs="Times New Roman"/>
          <w:sz w:val="24"/>
          <w:szCs w:val="24"/>
          <w:lang w:eastAsia="lv-LV"/>
        </w:rPr>
        <w:t>a</w:t>
      </w:r>
      <w:r>
        <w:rPr>
          <w:rFonts w:ascii="Times New Roman" w:eastAsia="Calibri" w:hAnsi="Times New Roman" w:cs="Times New Roman"/>
          <w:sz w:val="24"/>
          <w:szCs w:val="24"/>
          <w:lang w:eastAsia="lv-LV"/>
        </w:rPr>
        <w:t xml:space="preserve"> “</w:t>
      </w:r>
      <w:r w:rsidR="002109D1">
        <w:rPr>
          <w:rFonts w:ascii="Times New Roman" w:eastAsia="Calibri" w:hAnsi="Times New Roman" w:cs="Times New Roman"/>
          <w:sz w:val="24"/>
          <w:szCs w:val="24"/>
          <w:lang w:eastAsia="lv-LV"/>
        </w:rPr>
        <w:t>Bez adreses</w:t>
      </w:r>
      <w:r>
        <w:rPr>
          <w:rFonts w:ascii="Times New Roman" w:eastAsia="Calibri" w:hAnsi="Times New Roman" w:cs="Times New Roman"/>
          <w:sz w:val="24"/>
          <w:szCs w:val="24"/>
          <w:lang w:eastAsia="lv-LV"/>
        </w:rPr>
        <w:t xml:space="preserve">”, </w:t>
      </w:r>
      <w:r w:rsidR="00987A29">
        <w:rPr>
          <w:rFonts w:ascii="Times New Roman" w:eastAsia="Calibri" w:hAnsi="Times New Roman" w:cs="Times New Roman"/>
          <w:sz w:val="24"/>
          <w:szCs w:val="24"/>
          <w:lang w:eastAsia="lv-LV"/>
        </w:rPr>
        <w:t>Jaunalūksne</w:t>
      </w:r>
      <w:r>
        <w:rPr>
          <w:rFonts w:ascii="Times New Roman" w:eastAsia="Calibri" w:hAnsi="Times New Roman" w:cs="Times New Roman"/>
          <w:sz w:val="24"/>
          <w:szCs w:val="24"/>
          <w:lang w:eastAsia="lv-LV"/>
        </w:rPr>
        <w:t>s pagastā, Alūksnes novadā, kadastra apzīmējums 36</w:t>
      </w:r>
      <w:r w:rsidR="00987A29">
        <w:rPr>
          <w:rFonts w:ascii="Times New Roman" w:eastAsia="Calibri" w:hAnsi="Times New Roman" w:cs="Times New Roman"/>
          <w:sz w:val="24"/>
          <w:szCs w:val="24"/>
          <w:lang w:eastAsia="lv-LV"/>
        </w:rPr>
        <w:t>56</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0</w:t>
      </w:r>
      <w:r w:rsidR="00461263">
        <w:rPr>
          <w:rFonts w:ascii="Times New Roman" w:eastAsia="Calibri" w:hAnsi="Times New Roman" w:cs="Times New Roman"/>
          <w:sz w:val="24"/>
          <w:szCs w:val="24"/>
          <w:lang w:eastAsia="lv-LV"/>
        </w:rPr>
        <w:t>3</w:t>
      </w:r>
      <w:r>
        <w:rPr>
          <w:rFonts w:ascii="Times New Roman" w:eastAsia="Calibri" w:hAnsi="Times New Roman" w:cs="Times New Roman"/>
          <w:sz w:val="24"/>
          <w:szCs w:val="24"/>
          <w:lang w:eastAsia="lv-LV"/>
        </w:rPr>
        <w:t xml:space="preserve"> 0</w:t>
      </w:r>
      <w:r w:rsidR="00987A29">
        <w:rPr>
          <w:rFonts w:ascii="Times New Roman" w:eastAsia="Calibri" w:hAnsi="Times New Roman" w:cs="Times New Roman"/>
          <w:sz w:val="24"/>
          <w:szCs w:val="24"/>
          <w:lang w:eastAsia="lv-LV"/>
        </w:rPr>
        <w:t>1</w:t>
      </w:r>
      <w:r w:rsidR="00461263">
        <w:rPr>
          <w:rFonts w:ascii="Times New Roman" w:eastAsia="Calibri" w:hAnsi="Times New Roman" w:cs="Times New Roman"/>
          <w:sz w:val="24"/>
          <w:szCs w:val="24"/>
          <w:lang w:eastAsia="lv-LV"/>
        </w:rPr>
        <w:t>70</w:t>
      </w:r>
      <w:r>
        <w:rPr>
          <w:rFonts w:ascii="Times New Roman" w:eastAsia="Calibri" w:hAnsi="Times New Roman" w:cs="Times New Roman"/>
          <w:sz w:val="24"/>
          <w:szCs w:val="24"/>
          <w:lang w:eastAsia="lv-LV"/>
        </w:rPr>
        <w:t xml:space="preserve">, </w:t>
      </w:r>
      <w:r w:rsidR="00351D54">
        <w:rPr>
          <w:rFonts w:ascii="Times New Roman" w:eastAsia="Calibri" w:hAnsi="Times New Roman" w:cs="Times New Roman"/>
          <w:sz w:val="24"/>
          <w:szCs w:val="24"/>
          <w:lang w:eastAsia="lv-LV"/>
        </w:rPr>
        <w:t xml:space="preserve">daļu </w:t>
      </w:r>
      <w:r w:rsidR="00461263">
        <w:rPr>
          <w:rFonts w:ascii="Times New Roman" w:eastAsia="Calibri" w:hAnsi="Times New Roman" w:cs="Times New Roman"/>
          <w:sz w:val="24"/>
          <w:szCs w:val="24"/>
          <w:lang w:eastAsia="lv-LV"/>
        </w:rPr>
        <w:t>0.2</w:t>
      </w:r>
      <w:r>
        <w:rPr>
          <w:rFonts w:ascii="Times New Roman" w:eastAsia="Calibri" w:hAnsi="Times New Roman" w:cs="Times New Roman"/>
          <w:sz w:val="24"/>
          <w:szCs w:val="24"/>
          <w:lang w:eastAsia="lv-LV"/>
        </w:rPr>
        <w:t xml:space="preserve"> ha platībā, kas nav apbūvēts, turpmāk – Zemesgabals.</w:t>
      </w:r>
    </w:p>
    <w:p w14:paraId="3192A7EC" w14:textId="12E8B91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w:t>
      </w:r>
      <w:r w:rsidR="00987A29">
        <w:rPr>
          <w:rFonts w:ascii="Times New Roman" w:eastAsia="Times New Roman" w:hAnsi="Times New Roman" w:cs="Times New Roman"/>
          <w:sz w:val="24"/>
          <w:szCs w:val="24"/>
          <w:lang w:eastAsia="lv-LV"/>
        </w:rPr>
        <w:t xml:space="preserve">Alūksnes </w:t>
      </w:r>
      <w:r w:rsidR="00701FD6">
        <w:rPr>
          <w:rFonts w:ascii="Times New Roman" w:eastAsia="Times New Roman" w:hAnsi="Times New Roman" w:cs="Times New Roman"/>
          <w:sz w:val="24"/>
          <w:szCs w:val="24"/>
          <w:lang w:eastAsia="lv-LV"/>
        </w:rPr>
        <w:t>novada pašvaldības</w:t>
      </w:r>
      <w:r w:rsidR="00987A29">
        <w:rPr>
          <w:rFonts w:ascii="Times New Roman" w:eastAsia="Times New Roman" w:hAnsi="Times New Roman" w:cs="Times New Roman"/>
          <w:sz w:val="24"/>
          <w:szCs w:val="24"/>
          <w:lang w:eastAsia="lv-LV"/>
        </w:rPr>
        <w:t xml:space="preserve"> </w:t>
      </w:r>
      <w:r w:rsidR="00701FD6">
        <w:rPr>
          <w:rFonts w:ascii="Times New Roman" w:eastAsia="Times New Roman" w:hAnsi="Times New Roman" w:cs="Times New Roman"/>
          <w:sz w:val="24"/>
          <w:szCs w:val="24"/>
          <w:lang w:eastAsia="lv-LV"/>
        </w:rPr>
        <w:t>z</w:t>
      </w:r>
      <w:r w:rsidR="00987A29">
        <w:rPr>
          <w:rFonts w:ascii="Times New Roman" w:eastAsia="Times New Roman" w:hAnsi="Times New Roman" w:cs="Times New Roman"/>
          <w:sz w:val="24"/>
          <w:szCs w:val="24"/>
          <w:lang w:eastAsia="lv-LV"/>
        </w:rPr>
        <w:t>emes komisijas</w:t>
      </w:r>
      <w:r w:rsidR="007450ED">
        <w:rPr>
          <w:rFonts w:ascii="Times New Roman" w:eastAsia="Times New Roman" w:hAnsi="Times New Roman" w:cs="Times New Roman"/>
          <w:sz w:val="24"/>
          <w:szCs w:val="24"/>
          <w:lang w:eastAsia="lv-LV"/>
        </w:rPr>
        <w:t xml:space="preserve"> </w:t>
      </w:r>
      <w:r w:rsidR="00701FD6">
        <w:rPr>
          <w:rFonts w:ascii="Times New Roman" w:eastAsia="Times New Roman" w:hAnsi="Times New Roman" w:cs="Times New Roman"/>
          <w:sz w:val="24"/>
          <w:szCs w:val="24"/>
          <w:lang w:eastAsia="lv-LV"/>
        </w:rPr>
        <w:t>03.01</w:t>
      </w:r>
      <w:r w:rsidR="007450ED">
        <w:rPr>
          <w:rFonts w:ascii="Times New Roman" w:eastAsia="Times New Roman" w:hAnsi="Times New Roman" w:cs="Times New Roman"/>
          <w:sz w:val="24"/>
          <w:szCs w:val="24"/>
          <w:lang w:eastAsia="lv-LV"/>
        </w:rPr>
        <w:t>.20</w:t>
      </w:r>
      <w:r w:rsidR="00987A29">
        <w:rPr>
          <w:rFonts w:ascii="Times New Roman" w:eastAsia="Times New Roman" w:hAnsi="Times New Roman" w:cs="Times New Roman"/>
          <w:sz w:val="24"/>
          <w:szCs w:val="24"/>
          <w:lang w:eastAsia="lv-LV"/>
        </w:rPr>
        <w:t>1</w:t>
      </w:r>
      <w:r w:rsidR="00701FD6">
        <w:rPr>
          <w:rFonts w:ascii="Times New Roman" w:eastAsia="Times New Roman" w:hAnsi="Times New Roman" w:cs="Times New Roman"/>
          <w:sz w:val="24"/>
          <w:szCs w:val="24"/>
          <w:lang w:eastAsia="lv-LV"/>
        </w:rPr>
        <w:t>4</w:t>
      </w:r>
      <w:r w:rsidR="007450ED">
        <w:rPr>
          <w:rFonts w:ascii="Times New Roman" w:eastAsia="Times New Roman" w:hAnsi="Times New Roman" w:cs="Times New Roman"/>
          <w:sz w:val="24"/>
          <w:szCs w:val="24"/>
          <w:lang w:eastAsia="lv-LV"/>
        </w:rPr>
        <w:t xml:space="preserve">. lēmumu Nr. </w:t>
      </w:r>
      <w:r w:rsidR="00701FD6">
        <w:rPr>
          <w:rFonts w:ascii="Times New Roman" w:eastAsia="Times New Roman" w:hAnsi="Times New Roman" w:cs="Times New Roman"/>
          <w:sz w:val="24"/>
          <w:szCs w:val="24"/>
          <w:lang w:eastAsia="lv-LV"/>
        </w:rPr>
        <w:t>ZK/1-8.11/14/65</w:t>
      </w:r>
      <w:r w:rsidR="007450ED">
        <w:rPr>
          <w:rFonts w:ascii="Times New Roman" w:eastAsia="Times New Roman" w:hAnsi="Times New Roman" w:cs="Times New Roman"/>
          <w:sz w:val="24"/>
          <w:szCs w:val="24"/>
          <w:lang w:eastAsia="lv-LV"/>
        </w:rPr>
        <w:t xml:space="preserve"> “Par zemes </w:t>
      </w:r>
      <w:r w:rsidR="00701FD6">
        <w:rPr>
          <w:rFonts w:ascii="Times New Roman" w:eastAsia="Times New Roman" w:hAnsi="Times New Roman" w:cs="Times New Roman"/>
          <w:sz w:val="24"/>
          <w:szCs w:val="24"/>
          <w:lang w:eastAsia="lv-LV"/>
        </w:rPr>
        <w:t>piekritību pašvaldībai</w:t>
      </w:r>
      <w:r w:rsidR="007450E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6240DD8D" w14:textId="77777777" w:rsidR="006C311E" w:rsidRDefault="006C311E" w:rsidP="006C311E">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14:paraId="6D805BB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14:paraId="704C429D"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14:paraId="38A48309"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14:paraId="1A43CFCE"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14:paraId="3687DC04" w14:textId="77777777" w:rsidR="006C311E" w:rsidRDefault="006C311E" w:rsidP="006C311E">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14:paraId="1510588D" w14:textId="77777777" w:rsidR="006C311E" w:rsidRDefault="006C311E" w:rsidP="006C311E">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14:paraId="067D278E" w14:textId="17539586" w:rsidR="00701FD6" w:rsidRPr="00701FD6" w:rsidRDefault="00701FD6" w:rsidP="00D20D97">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701FD6">
        <w:rPr>
          <w:rFonts w:ascii="Times New Roman" w:hAnsi="Times New Roman" w:cs="Times New Roman"/>
          <w:sz w:val="24"/>
          <w:szCs w:val="24"/>
        </w:rPr>
        <w:t>Ceļa servitūta teritorija 0.0200 ha;</w:t>
      </w:r>
    </w:p>
    <w:p w14:paraId="32F7AF38" w14:textId="65D0219F" w:rsidR="00D20D97" w:rsidRPr="00701FD6" w:rsidRDefault="00D20D97" w:rsidP="00D20D97">
      <w:pPr>
        <w:pStyle w:val="Sarakstarindkopa"/>
        <w:numPr>
          <w:ilvl w:val="2"/>
          <w:numId w:val="7"/>
        </w:numPr>
        <w:spacing w:after="0" w:line="240" w:lineRule="auto"/>
        <w:ind w:left="1162"/>
        <w:jc w:val="both"/>
        <w:rPr>
          <w:rFonts w:ascii="Times New Roman" w:hAnsi="Times New Roman" w:cs="Times New Roman"/>
          <w:kern w:val="2"/>
          <w:sz w:val="24"/>
          <w:szCs w:val="24"/>
          <w14:ligatures w14:val="standardContextual"/>
        </w:rPr>
      </w:pPr>
      <w:r w:rsidRPr="00701FD6">
        <w:rPr>
          <w:rFonts w:ascii="Times New Roman" w:hAnsi="Times New Roman" w:cs="Times New Roman"/>
          <w:sz w:val="24"/>
          <w:szCs w:val="24"/>
        </w:rPr>
        <w:t>Ekspluatācijas aizsargjoslas teritorija gar valsts vietējiem un pašvaldību autoceļiem lauku apvidos – 0.</w:t>
      </w:r>
      <w:r w:rsidR="00701FD6" w:rsidRPr="00701FD6">
        <w:rPr>
          <w:rFonts w:ascii="Times New Roman" w:hAnsi="Times New Roman" w:cs="Times New Roman"/>
          <w:sz w:val="24"/>
          <w:szCs w:val="24"/>
        </w:rPr>
        <w:t>0757</w:t>
      </w:r>
      <w:r w:rsidRPr="00701FD6">
        <w:rPr>
          <w:rFonts w:ascii="Times New Roman" w:hAnsi="Times New Roman" w:cs="Times New Roman"/>
          <w:sz w:val="24"/>
          <w:szCs w:val="24"/>
        </w:rPr>
        <w:t xml:space="preserve"> ha</w:t>
      </w:r>
      <w:r w:rsidRPr="00701FD6">
        <w:rPr>
          <w:rFonts w:ascii="Times New Roman" w:hAnsi="Times New Roman" w:cs="Times New Roman"/>
          <w:kern w:val="2"/>
          <w:sz w:val="24"/>
          <w:szCs w:val="24"/>
          <w14:ligatures w14:val="standardContextual"/>
        </w:rPr>
        <w:t xml:space="preserve">; </w:t>
      </w:r>
    </w:p>
    <w:p w14:paraId="6309B2FC" w14:textId="0F62F647" w:rsidR="00D20D97" w:rsidRPr="00701FD6"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kern w:val="2"/>
          <w:sz w:val="24"/>
          <w:szCs w:val="24"/>
          <w14:ligatures w14:val="standardContextual"/>
        </w:rPr>
        <w:t xml:space="preserve">Dzīvojamās apbūves zemei izvērtējamo apgrūtinājumu pārklājuma teritorija zemes kadastrālās vērtības aprēķinam – </w:t>
      </w:r>
      <w:r w:rsidRPr="00701FD6">
        <w:rPr>
          <w:rFonts w:ascii="Times New Roman" w:hAnsi="Times New Roman" w:cs="Times New Roman"/>
          <w:sz w:val="24"/>
          <w:szCs w:val="24"/>
        </w:rPr>
        <w:t>0.</w:t>
      </w:r>
      <w:r w:rsidR="00701FD6" w:rsidRPr="00701FD6">
        <w:rPr>
          <w:rFonts w:ascii="Times New Roman" w:hAnsi="Times New Roman" w:cs="Times New Roman"/>
          <w:sz w:val="24"/>
          <w:szCs w:val="24"/>
        </w:rPr>
        <w:t>0757</w:t>
      </w:r>
      <w:r w:rsidRPr="00701FD6">
        <w:rPr>
          <w:rFonts w:ascii="Times New Roman" w:hAnsi="Times New Roman" w:cs="Times New Roman"/>
          <w:sz w:val="24"/>
          <w:szCs w:val="24"/>
        </w:rPr>
        <w:t xml:space="preserve"> </w:t>
      </w:r>
      <w:r w:rsidRPr="00701FD6">
        <w:rPr>
          <w:rFonts w:ascii="Times New Roman" w:hAnsi="Times New Roman" w:cs="Times New Roman"/>
          <w:kern w:val="2"/>
          <w:sz w:val="24"/>
          <w:szCs w:val="24"/>
          <w14:ligatures w14:val="standardContextual"/>
        </w:rPr>
        <w:t>ha;</w:t>
      </w:r>
    </w:p>
    <w:p w14:paraId="06245DDE" w14:textId="72F6634A" w:rsidR="00D20D97" w:rsidRPr="00701FD6"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Lauku zemei izvērtējamo apgrūtinājumu pārklājuma teritorija zemes kadastrālās vērtības aprēķinam – 0.</w:t>
      </w:r>
      <w:r w:rsidR="00701FD6" w:rsidRPr="00701FD6">
        <w:rPr>
          <w:rFonts w:ascii="Times New Roman" w:hAnsi="Times New Roman" w:cs="Times New Roman"/>
          <w:sz w:val="24"/>
          <w:szCs w:val="24"/>
        </w:rPr>
        <w:t>0524</w:t>
      </w:r>
      <w:r w:rsidRPr="00701FD6">
        <w:rPr>
          <w:rFonts w:ascii="Times New Roman" w:hAnsi="Times New Roman" w:cs="Times New Roman"/>
          <w:sz w:val="24"/>
          <w:szCs w:val="24"/>
        </w:rPr>
        <w:t xml:space="preserve"> ha;</w:t>
      </w:r>
    </w:p>
    <w:p w14:paraId="3C31CBD7" w14:textId="3144D4BB" w:rsidR="00D20D97" w:rsidRPr="00701FD6" w:rsidRDefault="00D20D97"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Ekspluatācijas aizsargjoslas teritorija gar elektrisko tīklu gaisvadu līniju ārpus pilsētām un ciemiem ar nominālo spriegumu līdz 20 kilovoltiem – 0.</w:t>
      </w:r>
      <w:r w:rsidR="00701FD6" w:rsidRPr="00701FD6">
        <w:rPr>
          <w:rFonts w:ascii="Times New Roman" w:hAnsi="Times New Roman" w:cs="Times New Roman"/>
          <w:sz w:val="24"/>
          <w:szCs w:val="24"/>
        </w:rPr>
        <w:t>0524</w:t>
      </w:r>
      <w:r w:rsidRPr="00701FD6">
        <w:rPr>
          <w:rFonts w:ascii="Times New Roman" w:hAnsi="Times New Roman" w:cs="Times New Roman"/>
          <w:sz w:val="24"/>
          <w:szCs w:val="24"/>
        </w:rPr>
        <w:t xml:space="preserve"> ha;</w:t>
      </w:r>
    </w:p>
    <w:p w14:paraId="350AFBD8" w14:textId="183955FC" w:rsidR="00701FD6" w:rsidRPr="00701FD6"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Vides un dabas resursu ķīmiskās aizsargjoslas teritorija ap pazemes ūdens ņemšanas vietu – 0.2178 ha;</w:t>
      </w:r>
    </w:p>
    <w:p w14:paraId="3D841358" w14:textId="7C9D2478" w:rsidR="00701FD6" w:rsidRPr="00701FD6"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Par 1000 hektāriem lielākas dabiskas ūdenstilpes vides un dabas resursu aizsardzības aizsargjoslas teritorija lauku apvidos – 0.3023 ha;</w:t>
      </w:r>
    </w:p>
    <w:p w14:paraId="42B598AF" w14:textId="29BE17FF" w:rsidR="00701FD6" w:rsidRPr="00701FD6" w:rsidRDefault="00701FD6" w:rsidP="00D20D97">
      <w:pPr>
        <w:pStyle w:val="Sarakstarindkopa"/>
        <w:numPr>
          <w:ilvl w:val="2"/>
          <w:numId w:val="7"/>
        </w:numPr>
        <w:spacing w:after="0" w:line="240" w:lineRule="auto"/>
        <w:jc w:val="both"/>
        <w:rPr>
          <w:rFonts w:ascii="Times New Roman" w:eastAsia="Calibri" w:hAnsi="Times New Roman" w:cs="Times New Roman"/>
          <w:bCs/>
          <w:sz w:val="24"/>
          <w:szCs w:val="24"/>
        </w:rPr>
      </w:pPr>
      <w:r w:rsidRPr="00701FD6">
        <w:rPr>
          <w:rFonts w:ascii="Times New Roman" w:hAnsi="Times New Roman" w:cs="Times New Roman"/>
          <w:sz w:val="24"/>
          <w:szCs w:val="24"/>
        </w:rPr>
        <w:t>Ekspluatācijas aizsargjosla ap navigācijas tehnisko līdzekli, kas paredzēts valsts aizsardzības vajadzībām – 0.3039 ha;</w:t>
      </w:r>
    </w:p>
    <w:p w14:paraId="5D65C7CD" w14:textId="5DE75346" w:rsidR="00D20D97" w:rsidRPr="00701FD6" w:rsidRDefault="00D20D97" w:rsidP="00D20D97">
      <w:pPr>
        <w:pStyle w:val="Sarakstarindkopa"/>
        <w:numPr>
          <w:ilvl w:val="2"/>
          <w:numId w:val="7"/>
        </w:numPr>
        <w:spacing w:after="0"/>
        <w:jc w:val="both"/>
        <w:rPr>
          <w:rFonts w:ascii="Times New Roman" w:hAnsi="Times New Roman" w:cs="Times New Roman"/>
          <w:kern w:val="2"/>
          <w:sz w:val="24"/>
          <w:szCs w:val="24"/>
          <w14:ligatures w14:val="standardContextual"/>
        </w:rPr>
      </w:pPr>
      <w:r w:rsidRPr="00701FD6">
        <w:rPr>
          <w:rFonts w:ascii="Times New Roman" w:hAnsi="Times New Roman" w:cs="Times New Roman"/>
          <w:kern w:val="2"/>
          <w:sz w:val="24"/>
          <w:szCs w:val="24"/>
          <w14:ligatures w14:val="standardContextual"/>
        </w:rPr>
        <w:t xml:space="preserve">Pierobeža – </w:t>
      </w:r>
      <w:r w:rsidR="00B067A4">
        <w:rPr>
          <w:rFonts w:ascii="Times New Roman" w:hAnsi="Times New Roman" w:cs="Times New Roman"/>
          <w:kern w:val="2"/>
          <w:sz w:val="24"/>
          <w:szCs w:val="24"/>
          <w14:ligatures w14:val="standardContextual"/>
        </w:rPr>
        <w:t>0.303</w:t>
      </w:r>
      <w:r w:rsidRPr="00701FD6">
        <w:rPr>
          <w:rFonts w:ascii="Times New Roman" w:hAnsi="Times New Roman" w:cs="Times New Roman"/>
          <w:kern w:val="2"/>
          <w:sz w:val="24"/>
          <w:szCs w:val="24"/>
          <w14:ligatures w14:val="standardContextual"/>
        </w:rPr>
        <w:t>9 ha.</w:t>
      </w:r>
    </w:p>
    <w:p w14:paraId="267480FE" w14:textId="77777777" w:rsidR="006C311E" w:rsidRDefault="006C311E" w:rsidP="006C311E">
      <w:pPr>
        <w:pStyle w:val="Sarakstarindkopa"/>
        <w:numPr>
          <w:ilvl w:val="1"/>
          <w:numId w:val="7"/>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14:paraId="5E8558E1" w14:textId="77777777" w:rsidR="006C311E" w:rsidRDefault="006C311E" w:rsidP="006C311E">
      <w:pPr>
        <w:spacing w:after="0" w:line="240" w:lineRule="auto"/>
        <w:ind w:left="805"/>
        <w:jc w:val="both"/>
        <w:rPr>
          <w:rFonts w:ascii="Times New Roman" w:eastAsia="Calibri" w:hAnsi="Times New Roman" w:cs="Times New Roman"/>
          <w:bCs/>
          <w:sz w:val="24"/>
          <w:szCs w:val="24"/>
        </w:rPr>
      </w:pPr>
    </w:p>
    <w:p w14:paraId="3CAF89F4" w14:textId="77777777" w:rsidR="006C311E" w:rsidRDefault="006C311E" w:rsidP="006C311E">
      <w:pPr>
        <w:numPr>
          <w:ilvl w:val="0"/>
          <w:numId w:val="3"/>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lastRenderedPageBreak/>
        <w:t>Līguma termiņš</w:t>
      </w:r>
    </w:p>
    <w:p w14:paraId="354C23CB" w14:textId="77777777" w:rsidR="006C311E" w:rsidRDefault="006C311E" w:rsidP="006C311E">
      <w:pPr>
        <w:numPr>
          <w:ilvl w:val="1"/>
          <w:numId w:val="3"/>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14:paraId="4505E788" w14:textId="77777777" w:rsidR="006C311E" w:rsidRDefault="006C311E" w:rsidP="006C311E">
      <w:pPr>
        <w:spacing w:after="0" w:line="252" w:lineRule="auto"/>
        <w:jc w:val="both"/>
        <w:rPr>
          <w:rFonts w:ascii="Times New Roman" w:eastAsia="Calibri" w:hAnsi="Times New Roman" w:cs="Times New Roman"/>
          <w:sz w:val="24"/>
          <w:szCs w:val="24"/>
          <w:lang w:eastAsia="lv-LV"/>
        </w:rPr>
      </w:pPr>
    </w:p>
    <w:p w14:paraId="0E901C82" w14:textId="77777777" w:rsidR="006C311E" w:rsidRDefault="006C311E" w:rsidP="006C311E">
      <w:pPr>
        <w:spacing w:after="0" w:line="240" w:lineRule="auto"/>
        <w:jc w:val="both"/>
        <w:rPr>
          <w:rFonts w:ascii="Times New Roman" w:eastAsia="Calibri" w:hAnsi="Times New Roman" w:cs="Times New Roman"/>
          <w:sz w:val="24"/>
          <w:szCs w:val="24"/>
          <w:lang w:eastAsia="lv-LV"/>
        </w:rPr>
      </w:pPr>
    </w:p>
    <w:p w14:paraId="49A2615F" w14:textId="77777777" w:rsidR="006C311E" w:rsidRDefault="006C311E" w:rsidP="006C311E">
      <w:pPr>
        <w:numPr>
          <w:ilvl w:val="0"/>
          <w:numId w:val="3"/>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14:paraId="757E518D" w14:textId="77777777" w:rsidR="006C311E" w:rsidRDefault="006C311E" w:rsidP="006C311E">
      <w:pPr>
        <w:numPr>
          <w:ilvl w:val="1"/>
          <w:numId w:val="3"/>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14:paraId="0A0B7879" w14:textId="77777777" w:rsidR="006C311E" w:rsidRDefault="006C311E" w:rsidP="006C311E">
      <w:pPr>
        <w:numPr>
          <w:ilvl w:val="1"/>
          <w:numId w:val="3"/>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14:paraId="7519834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14:paraId="6ECF673B"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14:paraId="25B83440" w14:textId="77777777" w:rsidR="006C311E" w:rsidRDefault="006C311E" w:rsidP="006C311E">
      <w:pPr>
        <w:pStyle w:val="Sarakstarindkopa"/>
        <w:numPr>
          <w:ilvl w:val="1"/>
          <w:numId w:val="3"/>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14:paraId="26B951CB" w14:textId="77777777" w:rsidR="006C311E" w:rsidRDefault="006C311E" w:rsidP="006C311E">
      <w:pPr>
        <w:pStyle w:val="Sarakstarindkopa"/>
        <w:numPr>
          <w:ilvl w:val="1"/>
          <w:numId w:val="3"/>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14:paraId="2E83AAB8" w14:textId="77777777" w:rsidR="006C311E" w:rsidRDefault="006C311E" w:rsidP="006C311E">
      <w:pPr>
        <w:numPr>
          <w:ilvl w:val="1"/>
          <w:numId w:val="3"/>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14:paraId="0C3923BF" w14:textId="77777777" w:rsidR="006C311E" w:rsidRDefault="006C311E" w:rsidP="006C311E">
      <w:pPr>
        <w:numPr>
          <w:ilvl w:val="1"/>
          <w:numId w:val="3"/>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14:paraId="071D1422" w14:textId="77777777" w:rsidR="006C311E" w:rsidRDefault="006C311E" w:rsidP="006C311E">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14:paraId="019A033E"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14:paraId="0C7B1F6B" w14:textId="77777777" w:rsidR="006C311E" w:rsidRDefault="006C311E" w:rsidP="006C311E">
      <w:pPr>
        <w:numPr>
          <w:ilvl w:val="2"/>
          <w:numId w:val="3"/>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14:paraId="6A7100B2" w14:textId="77777777" w:rsidR="006C311E" w:rsidRDefault="006C311E" w:rsidP="006C311E">
      <w:pPr>
        <w:numPr>
          <w:ilvl w:val="2"/>
          <w:numId w:val="3"/>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14:paraId="0C34942E" w14:textId="77777777" w:rsidR="006C311E" w:rsidRDefault="006C311E" w:rsidP="006C311E">
      <w:pPr>
        <w:spacing w:after="0" w:line="240" w:lineRule="auto"/>
        <w:ind w:left="-18"/>
        <w:contextualSpacing/>
        <w:jc w:val="both"/>
        <w:rPr>
          <w:rFonts w:ascii="Times New Roman" w:eastAsia="Calibri" w:hAnsi="Times New Roman" w:cs="Times New Roman"/>
          <w:sz w:val="16"/>
          <w:szCs w:val="16"/>
          <w:lang w:eastAsia="lv-LV"/>
        </w:rPr>
      </w:pPr>
    </w:p>
    <w:p w14:paraId="58256CE5"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14:paraId="2ECF7245"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14:paraId="675F9C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jebkurā laikā ir tiesīgs veikt līgumsaistību un normatīvajos aktos noteikto zemes lietošanas noteikumu izpildes pārbaudi nomas objektā, nepieciešamības gadījumā sastādīt aktus par pārkāpumu konstatēšanu.</w:t>
      </w:r>
    </w:p>
    <w:p w14:paraId="59F765C1"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14:paraId="03077D2D"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14:paraId="5159D59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14:paraId="7E636B60"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14:paraId="471B4633"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14:paraId="7C60E3F9"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14:paraId="2C16B24E" w14:textId="77777777" w:rsidR="006C311E" w:rsidRDefault="006C311E" w:rsidP="006C311E">
      <w:pPr>
        <w:numPr>
          <w:ilvl w:val="0"/>
          <w:numId w:val="4"/>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14:paraId="7DC3351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44D7F27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2B7DB40C"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14:paraId="1070EAA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14:paraId="56E6EEA5"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14:paraId="745E11F2"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14:paraId="57E3613B"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14:paraId="4915F910"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14:paraId="6B00B27A"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14:paraId="14CBE018"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Nomnieks apņemas maksāt Iznomātājam nomas maksu Līgumā noteiktajā termiņā un apjomos. Papildus nomas maksai Nomnieks apņemas maksāt Iznomātājam nekustamā īpašuma nodokli un citus nodokļus vai maksājumus, kas attiecināmi uz iznomāto </w:t>
      </w:r>
      <w:r>
        <w:rPr>
          <w:rFonts w:ascii="Times New Roman" w:eastAsia="Calibri" w:hAnsi="Times New Roman" w:cs="Times New Roman"/>
          <w:sz w:val="24"/>
          <w:szCs w:val="24"/>
          <w:lang w:eastAsia="lv-LV"/>
        </w:rPr>
        <w:lastRenderedPageBreak/>
        <w:t>Zemesgabalu, ar kuriem šī Līguma darbības laikā normatīvajos aktos noteiktajā kārtībā tiek vai var tikt aplikts Zemesgabals.</w:t>
      </w:r>
    </w:p>
    <w:p w14:paraId="6C60B03D" w14:textId="77777777" w:rsidR="006C311E" w:rsidRDefault="006C311E" w:rsidP="006C311E">
      <w:pPr>
        <w:numPr>
          <w:ilvl w:val="1"/>
          <w:numId w:val="4"/>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14:paraId="545604DA"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14:paraId="0305003B"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14:paraId="71E69386"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14:paraId="35B66F72"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14:paraId="32DE4B3F" w14:textId="77777777" w:rsidR="006C311E" w:rsidRDefault="006C311E" w:rsidP="006C311E">
      <w:pPr>
        <w:numPr>
          <w:ilvl w:val="1"/>
          <w:numId w:val="4"/>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14:paraId="14F979C5" w14:textId="77777777" w:rsidR="006C311E" w:rsidRDefault="006C311E" w:rsidP="006C311E">
      <w:pPr>
        <w:spacing w:after="0" w:line="240" w:lineRule="auto"/>
        <w:ind w:left="567"/>
        <w:jc w:val="both"/>
        <w:rPr>
          <w:rFonts w:ascii="Times New Roman" w:eastAsia="Calibri" w:hAnsi="Times New Roman" w:cs="Times New Roman"/>
          <w:i/>
          <w:sz w:val="16"/>
          <w:szCs w:val="16"/>
          <w:lang w:eastAsia="lv-LV"/>
        </w:rPr>
      </w:pPr>
    </w:p>
    <w:p w14:paraId="41C131CA"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14:paraId="2B9FE734" w14:textId="77777777" w:rsidR="006C311E" w:rsidRDefault="006C311E" w:rsidP="006C311E">
      <w:pPr>
        <w:numPr>
          <w:ilvl w:val="1"/>
          <w:numId w:val="4"/>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14:paraId="3075810C" w14:textId="77777777" w:rsidR="006C311E" w:rsidRDefault="006C311E" w:rsidP="006C311E">
      <w:pPr>
        <w:numPr>
          <w:ilvl w:val="1"/>
          <w:numId w:val="4"/>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14:paraId="26E463F5" w14:textId="77777777" w:rsidR="006C311E" w:rsidRDefault="006C311E" w:rsidP="006C311E">
      <w:pPr>
        <w:numPr>
          <w:ilvl w:val="1"/>
          <w:numId w:val="4"/>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14:paraId="22DB6321" w14:textId="77777777" w:rsidR="006C311E" w:rsidRDefault="006C311E" w:rsidP="006C311E">
      <w:pPr>
        <w:spacing w:after="0" w:line="252" w:lineRule="auto"/>
        <w:ind w:left="567"/>
        <w:jc w:val="both"/>
        <w:rPr>
          <w:rFonts w:ascii="Times New Roman" w:eastAsia="Calibri" w:hAnsi="Times New Roman" w:cs="Times New Roman"/>
          <w:sz w:val="24"/>
          <w:szCs w:val="24"/>
          <w:lang w:eastAsia="lv-LV"/>
        </w:rPr>
      </w:pPr>
    </w:p>
    <w:p w14:paraId="5576BA82" w14:textId="77777777" w:rsidR="006C311E" w:rsidRDefault="006C311E" w:rsidP="006C311E">
      <w:pPr>
        <w:pStyle w:val="Sarakstarindkopa"/>
        <w:numPr>
          <w:ilvl w:val="0"/>
          <w:numId w:val="4"/>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14:paraId="46DDFF0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14:paraId="4D8E1F76"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14:paraId="6059E33B" w14:textId="77777777" w:rsidR="006C311E" w:rsidRDefault="006C311E" w:rsidP="006C311E">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7.3. Katra Puse uzņemas atbildību par visām materiāla un/vai cita rakstura sekām gadījumā, ja šajā Līguma nodaļā attiecīgo Pušu sniegtais apliecinājums izrādīsies nepatiess un tā nebūs informējusi datu subjektus par to tiesību aktos noteiktajām tiesībām attiecībā uz datu subjektu datu apstrādi, kādu veic otra Puse.</w:t>
      </w:r>
    </w:p>
    <w:p w14:paraId="736F47D1" w14:textId="77777777" w:rsidR="006C311E" w:rsidRDefault="006C311E" w:rsidP="006C311E">
      <w:pPr>
        <w:pStyle w:val="Sarakstarindkopa"/>
        <w:spacing w:after="0"/>
        <w:ind w:left="360"/>
        <w:jc w:val="both"/>
        <w:rPr>
          <w:rFonts w:eastAsia="Calibri" w:cs="Times New Roman"/>
          <w:szCs w:val="24"/>
          <w:lang w:eastAsia="lv-LV"/>
        </w:rPr>
      </w:pPr>
    </w:p>
    <w:p w14:paraId="0F2300A9" w14:textId="77777777" w:rsidR="006C311E" w:rsidRDefault="006C311E" w:rsidP="006C311E">
      <w:pPr>
        <w:numPr>
          <w:ilvl w:val="0"/>
          <w:numId w:val="4"/>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14:paraId="4CDCFDE1" w14:textId="77777777" w:rsidR="006C311E" w:rsidRDefault="006C311E" w:rsidP="006C311E">
      <w:pPr>
        <w:numPr>
          <w:ilvl w:val="1"/>
          <w:numId w:val="4"/>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14:paraId="55047A34"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14:paraId="27D0F216"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14:paraId="15E3FDA0" w14:textId="77777777" w:rsidR="006C311E" w:rsidRDefault="006C311E" w:rsidP="006C311E">
      <w:pPr>
        <w:numPr>
          <w:ilvl w:val="2"/>
          <w:numId w:val="4"/>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14:paraId="6685AF7A" w14:textId="77777777" w:rsidR="006C311E" w:rsidRDefault="006C311E" w:rsidP="006C311E">
      <w:pPr>
        <w:numPr>
          <w:ilvl w:val="1"/>
          <w:numId w:val="4"/>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Iznomātājam ir tiesības, rakstiski informējot Nomnieku 3 (trīs) mēnešus iepriekš, vienpusēji (bez tiesas sprieduma) atkāpties no Līguma, neatlīdzinot Nomniekam zaudējumus, kas saistīti ar Līguma pirmstermiņa izbeigšanu, ja:</w:t>
      </w:r>
    </w:p>
    <w:p w14:paraId="31A9B8AF" w14:textId="77777777" w:rsidR="006C311E" w:rsidRDefault="006C311E" w:rsidP="006C311E">
      <w:pPr>
        <w:numPr>
          <w:ilvl w:val="2"/>
          <w:numId w:val="4"/>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14:paraId="571ED17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14:paraId="54577FED"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14:paraId="3BD386EE"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14:paraId="3CEC3E84"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14:paraId="4E271090"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14:paraId="4BB35082"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14:paraId="39247028"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14:paraId="45EF7BB5" w14:textId="77777777" w:rsidR="006C311E" w:rsidRDefault="006C311E" w:rsidP="006C311E">
      <w:pPr>
        <w:numPr>
          <w:ilvl w:val="2"/>
          <w:numId w:val="4"/>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14:paraId="0F69AC0B" w14:textId="77777777" w:rsidR="006C311E" w:rsidRDefault="006C311E" w:rsidP="006C311E">
      <w:pPr>
        <w:numPr>
          <w:ilvl w:val="2"/>
          <w:numId w:val="4"/>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14:paraId="63F9DAF1" w14:textId="77777777" w:rsidR="006C311E" w:rsidRDefault="006C311E" w:rsidP="006C311E">
      <w:pPr>
        <w:numPr>
          <w:ilvl w:val="1"/>
          <w:numId w:val="4"/>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14:paraId="03512B31" w14:textId="77777777" w:rsidR="006C311E" w:rsidRDefault="006C311E" w:rsidP="006C311E">
      <w:pPr>
        <w:numPr>
          <w:ilvl w:val="1"/>
          <w:numId w:val="4"/>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14:paraId="5BF2AFE5" w14:textId="77777777" w:rsidR="006C311E" w:rsidRDefault="006C311E" w:rsidP="006C311E">
      <w:pPr>
        <w:spacing w:after="100" w:line="240" w:lineRule="auto"/>
        <w:contextualSpacing/>
        <w:jc w:val="both"/>
        <w:rPr>
          <w:rFonts w:ascii="Times New Roman" w:eastAsia="Calibri" w:hAnsi="Times New Roman" w:cs="Times New Roman"/>
          <w:bCs/>
          <w:sz w:val="16"/>
          <w:szCs w:val="16"/>
          <w:lang w:eastAsia="lv-LV"/>
        </w:rPr>
      </w:pPr>
    </w:p>
    <w:p w14:paraId="0852CDC5" w14:textId="77777777" w:rsidR="006C311E" w:rsidRDefault="006C311E" w:rsidP="006C311E">
      <w:pPr>
        <w:numPr>
          <w:ilvl w:val="0"/>
          <w:numId w:val="5"/>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14:paraId="6BACC66C" w14:textId="77777777" w:rsidR="006C311E" w:rsidRDefault="006C311E" w:rsidP="006C311E">
      <w:pPr>
        <w:numPr>
          <w:ilvl w:val="1"/>
          <w:numId w:val="5"/>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14:paraId="5E44FE7D"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14:paraId="17E3F8EC"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14:paraId="1FD144B6"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14:paraId="3A45BED4" w14:textId="77777777" w:rsidR="006C311E" w:rsidRDefault="006C311E" w:rsidP="006C311E">
      <w:pPr>
        <w:numPr>
          <w:ilvl w:val="1"/>
          <w:numId w:val="5"/>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14:paraId="20B69426" w14:textId="77777777" w:rsidR="006C311E" w:rsidRDefault="006C311E" w:rsidP="006C311E">
      <w:pPr>
        <w:numPr>
          <w:ilvl w:val="0"/>
          <w:numId w:val="5"/>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6C311E" w14:paraId="1C896735" w14:textId="77777777" w:rsidTr="006C311E">
        <w:trPr>
          <w:gridBefore w:val="1"/>
          <w:wBefore w:w="108" w:type="dxa"/>
        </w:trPr>
        <w:tc>
          <w:tcPr>
            <w:tcW w:w="4101" w:type="dxa"/>
          </w:tcPr>
          <w:p w14:paraId="175E3413"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14:paraId="14006E35" w14:textId="77777777" w:rsidR="006C311E" w:rsidRDefault="006C311E">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14:paraId="6F90AEA8" w14:textId="77777777" w:rsidR="006C311E" w:rsidRDefault="006C311E">
            <w:pPr>
              <w:spacing w:after="0" w:line="252" w:lineRule="auto"/>
              <w:jc w:val="both"/>
              <w:rPr>
                <w:rFonts w:ascii="Times New Roman" w:eastAsia="Times New Roman" w:hAnsi="Times New Roman" w:cs="Times New Roman"/>
                <w:b/>
                <w:bCs/>
                <w:kern w:val="2"/>
                <w:sz w:val="16"/>
                <w:szCs w:val="16"/>
                <w14:ligatures w14:val="standardContextual"/>
              </w:rPr>
            </w:pPr>
          </w:p>
        </w:tc>
      </w:tr>
      <w:tr w:rsidR="006C311E" w14:paraId="6D8F04EC" w14:textId="77777777" w:rsidTr="006C311E">
        <w:trPr>
          <w:gridAfter w:val="1"/>
          <w:wAfter w:w="177" w:type="dxa"/>
        </w:trPr>
        <w:tc>
          <w:tcPr>
            <w:tcW w:w="4503" w:type="dxa"/>
            <w:gridSpan w:val="4"/>
            <w:hideMark/>
          </w:tcPr>
          <w:p w14:paraId="5E491F9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14:paraId="364EAF30" w14:textId="77777777" w:rsidR="006C311E" w:rsidRDefault="006C311E">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14:paraId="03A3A686"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14:paraId="38380D3D"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14:paraId="5960BD97"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14:paraId="6F56414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14:paraId="5B13A240"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14:paraId="1B446085"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14:paraId="29379E0B"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14:paraId="55B6C9A9"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14:paraId="6063450A" w14:textId="77777777" w:rsidR="006C311E" w:rsidRDefault="006C311E">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14:paraId="5B5C7902" w14:textId="77777777" w:rsidR="006C311E" w:rsidRDefault="006C311E">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14:paraId="059B1C8B" w14:textId="77777777" w:rsidR="006C311E" w:rsidRDefault="006C311E">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14:paraId="2AA2B9AB" w14:textId="77777777" w:rsidR="006C311E" w:rsidRDefault="006C311E">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14:paraId="3FB99F4D"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14:paraId="4F212011"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14:paraId="44D816E0" w14:textId="77777777" w:rsidR="006C311E" w:rsidRDefault="006C311E">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14:paraId="30F25C0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5CC14B6A"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E76F74C"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34FA1DFD"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A5D44A7"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671FC163"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484AE395"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7C09A530"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9132F61" w14:textId="77777777" w:rsidR="006C311E" w:rsidRDefault="006C311E">
            <w:pPr>
              <w:spacing w:after="0" w:line="240" w:lineRule="auto"/>
              <w:jc w:val="center"/>
              <w:rPr>
                <w:rFonts w:ascii="Times New Roman" w:eastAsia="Calibri" w:hAnsi="Times New Roman" w:cs="Times New Roman"/>
                <w:kern w:val="2"/>
                <w:sz w:val="24"/>
                <w:szCs w:val="24"/>
                <w14:ligatures w14:val="standardContextual"/>
              </w:rPr>
            </w:pPr>
          </w:p>
          <w:p w14:paraId="100D6958" w14:textId="77777777" w:rsidR="006C311E" w:rsidRDefault="006C311E">
            <w:pPr>
              <w:spacing w:after="0" w:line="240" w:lineRule="auto"/>
              <w:jc w:val="center"/>
              <w:rPr>
                <w:rFonts w:ascii="Times New Roman" w:eastAsia="Calibri" w:hAnsi="Times New Roman" w:cs="Times New Roman"/>
                <w:b/>
                <w:kern w:val="2"/>
                <w:sz w:val="24"/>
                <w:szCs w:val="24"/>
                <w14:ligatures w14:val="standardContextual"/>
              </w:rPr>
            </w:pPr>
          </w:p>
        </w:tc>
      </w:tr>
    </w:tbl>
    <w:p w14:paraId="22BCB52B" w14:textId="77777777" w:rsidR="006C311E" w:rsidRDefault="006C311E" w:rsidP="006C311E"/>
    <w:p w14:paraId="3C7EE799" w14:textId="77777777" w:rsidR="006C311E" w:rsidRDefault="006C311E" w:rsidP="006C311E"/>
    <w:p w14:paraId="6B879C2A" w14:textId="77777777" w:rsidR="006C311E" w:rsidRDefault="006C311E" w:rsidP="006C311E"/>
    <w:p w14:paraId="4C7EF151" w14:textId="77777777" w:rsidR="006C311E" w:rsidRDefault="006C311E" w:rsidP="006C311E"/>
    <w:p w14:paraId="3CFC8638" w14:textId="77777777" w:rsidR="00411713" w:rsidRDefault="00411713"/>
    <w:sectPr w:rsidR="00411713" w:rsidSect="006C311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E715" w14:textId="77777777" w:rsidR="00543536" w:rsidRDefault="00543536" w:rsidP="006C311E">
      <w:pPr>
        <w:spacing w:after="0" w:line="240" w:lineRule="auto"/>
      </w:pPr>
      <w:r>
        <w:separator/>
      </w:r>
    </w:p>
  </w:endnote>
  <w:endnote w:type="continuationSeparator" w:id="0">
    <w:p w14:paraId="4E6863A1" w14:textId="77777777" w:rsidR="00543536" w:rsidRDefault="00543536" w:rsidP="006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82BC" w14:textId="77777777" w:rsidR="00543536" w:rsidRDefault="00543536" w:rsidP="006C311E">
      <w:pPr>
        <w:spacing w:after="0" w:line="240" w:lineRule="auto"/>
      </w:pPr>
      <w:r>
        <w:separator/>
      </w:r>
    </w:p>
  </w:footnote>
  <w:footnote w:type="continuationSeparator" w:id="0">
    <w:p w14:paraId="2C8CEBC0" w14:textId="77777777" w:rsidR="00543536" w:rsidRDefault="00543536" w:rsidP="006C3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594484"/>
      <w:docPartObj>
        <w:docPartGallery w:val="Page Numbers (Top of Page)"/>
        <w:docPartUnique/>
      </w:docPartObj>
    </w:sdtPr>
    <w:sdtContent>
      <w:p w14:paraId="0704A645" w14:textId="77777777" w:rsidR="006C311E" w:rsidRDefault="006C311E">
        <w:pPr>
          <w:pStyle w:val="Galvene"/>
          <w:jc w:val="center"/>
        </w:pPr>
        <w:r>
          <w:fldChar w:fldCharType="begin"/>
        </w:r>
        <w:r>
          <w:instrText>PAGE   \* MERGEFORMAT</w:instrText>
        </w:r>
        <w:r>
          <w:fldChar w:fldCharType="separate"/>
        </w:r>
        <w:r>
          <w:rPr>
            <w:noProof/>
          </w:rPr>
          <w:t>5</w:t>
        </w:r>
        <w:r>
          <w:fldChar w:fldCharType="end"/>
        </w:r>
      </w:p>
    </w:sdtContent>
  </w:sdt>
  <w:p w14:paraId="586B5DF0" w14:textId="77777777" w:rsidR="006C311E" w:rsidRDefault="006C31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A9A"/>
    <w:multiLevelType w:val="multilevel"/>
    <w:tmpl w:val="53265FC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lvl>
    <w:lvl w:ilvl="1">
      <w:start w:val="9"/>
      <w:numFmt w:val="decimal"/>
      <w:lvlText w:val="%1.%2."/>
      <w:lvlJc w:val="left"/>
      <w:pPr>
        <w:ind w:left="762" w:hanging="540"/>
      </w:pPr>
    </w:lvl>
    <w:lvl w:ilvl="2">
      <w:start w:val="2"/>
      <w:numFmt w:val="decimal"/>
      <w:lvlText w:val="%1.%2.%3."/>
      <w:lvlJc w:val="left"/>
      <w:pPr>
        <w:ind w:left="1164" w:hanging="720"/>
      </w:pPr>
    </w:lvl>
    <w:lvl w:ilvl="3">
      <w:start w:val="1"/>
      <w:numFmt w:val="decimal"/>
      <w:lvlText w:val="%1.%2.%3.%4."/>
      <w:lvlJc w:val="left"/>
      <w:pPr>
        <w:ind w:left="1386" w:hanging="720"/>
      </w:pPr>
    </w:lvl>
    <w:lvl w:ilvl="4">
      <w:start w:val="1"/>
      <w:numFmt w:val="decimal"/>
      <w:lvlText w:val="%1.%2.%3.%4.%5."/>
      <w:lvlJc w:val="left"/>
      <w:pPr>
        <w:ind w:left="1968" w:hanging="1080"/>
      </w:pPr>
    </w:lvl>
    <w:lvl w:ilvl="5">
      <w:start w:val="1"/>
      <w:numFmt w:val="decimal"/>
      <w:lvlText w:val="%1.%2.%3.%4.%5.%6."/>
      <w:lvlJc w:val="left"/>
      <w:pPr>
        <w:ind w:left="2190" w:hanging="1080"/>
      </w:pPr>
    </w:lvl>
    <w:lvl w:ilvl="6">
      <w:start w:val="1"/>
      <w:numFmt w:val="decimal"/>
      <w:lvlText w:val="%1.%2.%3.%4.%5.%6.%7."/>
      <w:lvlJc w:val="left"/>
      <w:pPr>
        <w:ind w:left="2772" w:hanging="1440"/>
      </w:pPr>
    </w:lvl>
    <w:lvl w:ilvl="7">
      <w:start w:val="1"/>
      <w:numFmt w:val="decimal"/>
      <w:lvlText w:val="%1.%2.%3.%4.%5.%6.%7.%8."/>
      <w:lvlJc w:val="left"/>
      <w:pPr>
        <w:ind w:left="2994" w:hanging="1440"/>
      </w:pPr>
    </w:lvl>
    <w:lvl w:ilvl="8">
      <w:start w:val="1"/>
      <w:numFmt w:val="decimal"/>
      <w:lvlText w:val="%1.%2.%3.%4.%5.%6.%7.%8.%9."/>
      <w:lvlJc w:val="left"/>
      <w:pPr>
        <w:ind w:left="3576" w:hanging="1800"/>
      </w:p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16cid:durableId="1612781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730766">
    <w:abstractNumId w:val="2"/>
    <w:lvlOverride w:ilvl="0">
      <w:startOverride w:val="1"/>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143673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48134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077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2816488">
    <w:abstractNumId w:val="1"/>
  </w:num>
  <w:num w:numId="7" w16cid:durableId="106136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555"/>
    <w:rsid w:val="00157DA4"/>
    <w:rsid w:val="002109D1"/>
    <w:rsid w:val="00351D54"/>
    <w:rsid w:val="00380AE3"/>
    <w:rsid w:val="00411713"/>
    <w:rsid w:val="00444E3F"/>
    <w:rsid w:val="004535E8"/>
    <w:rsid w:val="00461263"/>
    <w:rsid w:val="00500CF9"/>
    <w:rsid w:val="00543536"/>
    <w:rsid w:val="006A0B0B"/>
    <w:rsid w:val="006C311E"/>
    <w:rsid w:val="00701FD6"/>
    <w:rsid w:val="007450ED"/>
    <w:rsid w:val="007D67CE"/>
    <w:rsid w:val="00830719"/>
    <w:rsid w:val="00987A29"/>
    <w:rsid w:val="009A1F31"/>
    <w:rsid w:val="00AD51FE"/>
    <w:rsid w:val="00B067A4"/>
    <w:rsid w:val="00B34C14"/>
    <w:rsid w:val="00D20D97"/>
    <w:rsid w:val="00DA0AC8"/>
    <w:rsid w:val="00E53555"/>
    <w:rsid w:val="00FE3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17BF"/>
  <w15:chartTrackingRefBased/>
  <w15:docId w15:val="{B1DF7405-C774-4FCE-9143-5DF5D1C8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311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C311E"/>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6C311E"/>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6C311E"/>
    <w:pPr>
      <w:ind w:left="720"/>
      <w:contextualSpacing/>
    </w:pPr>
  </w:style>
  <w:style w:type="paragraph" w:customStyle="1" w:styleId="Sarakstarindkopa1">
    <w:name w:val="Saraksta rindkopa1"/>
    <w:basedOn w:val="Parasts"/>
    <w:rsid w:val="006C311E"/>
    <w:pPr>
      <w:spacing w:after="0" w:line="240" w:lineRule="auto"/>
      <w:ind w:left="720"/>
    </w:pPr>
    <w:rPr>
      <w:rFonts w:ascii="Times New Roman" w:eastAsia="Calibri" w:hAnsi="Times New Roman" w:cs="Times New Roman"/>
      <w:sz w:val="20"/>
      <w:szCs w:val="20"/>
      <w:lang w:eastAsia="lv-LV"/>
    </w:rPr>
  </w:style>
  <w:style w:type="paragraph" w:styleId="Galvene">
    <w:name w:val="header"/>
    <w:basedOn w:val="Parasts"/>
    <w:link w:val="GalveneRakstz"/>
    <w:uiPriority w:val="99"/>
    <w:unhideWhenUsed/>
    <w:rsid w:val="006C31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311E"/>
  </w:style>
  <w:style w:type="paragraph" w:styleId="Kjene">
    <w:name w:val="footer"/>
    <w:basedOn w:val="Parasts"/>
    <w:link w:val="KjeneRakstz"/>
    <w:uiPriority w:val="99"/>
    <w:unhideWhenUsed/>
    <w:rsid w:val="006C31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3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68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stu.apvieniba@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10826</Words>
  <Characters>6172</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Viesturs Zaķis</cp:lastModifiedBy>
  <cp:revision>4</cp:revision>
  <cp:lastPrinted>2026-06-26T13:44:00Z</cp:lastPrinted>
  <dcterms:created xsi:type="dcterms:W3CDTF">2026-06-27T05:32:00Z</dcterms:created>
  <dcterms:modified xsi:type="dcterms:W3CDTF">2026-06-27T06:09:00Z</dcterms:modified>
</cp:coreProperties>
</file>