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FF6F3" w14:textId="77777777" w:rsidR="002D4C84" w:rsidRPr="001E79B1" w:rsidRDefault="002D4C84" w:rsidP="002D4C84">
      <w:pPr>
        <w:widowControl/>
        <w:autoSpaceDE/>
        <w:autoSpaceDN/>
        <w:jc w:val="center"/>
        <w:rPr>
          <w:rFonts w:cs="Times New Roman"/>
          <w:kern w:val="0"/>
        </w:rPr>
      </w:pPr>
      <w:r w:rsidRPr="001E79B1">
        <w:rPr>
          <w:rFonts w:cs="Times New Roman"/>
          <w:noProof/>
          <w:kern w:val="0"/>
        </w:rPr>
        <w:drawing>
          <wp:inline distT="0" distB="0" distL="0" distR="0" wp14:anchorId="2A4A03A4" wp14:editId="747A6DC9">
            <wp:extent cx="590550" cy="723900"/>
            <wp:effectExtent l="0" t="0" r="0" b="0"/>
            <wp:docPr id="687827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4118BA4" w14:textId="77777777" w:rsidR="002D4C84" w:rsidRPr="006D7829" w:rsidRDefault="002D4C84" w:rsidP="002D4C84">
      <w:pPr>
        <w:widowControl/>
        <w:autoSpaceDE/>
        <w:autoSpaceDN/>
        <w:jc w:val="center"/>
        <w:rPr>
          <w:rFonts w:cs="Times New Roman"/>
          <w:kern w:val="0"/>
          <w:sz w:val="10"/>
          <w:szCs w:val="10"/>
        </w:rPr>
      </w:pPr>
    </w:p>
    <w:p w14:paraId="3026D15F" w14:textId="77777777" w:rsidR="002D4C84" w:rsidRPr="001E79B1" w:rsidRDefault="002D4C84" w:rsidP="002D4C84">
      <w:pPr>
        <w:widowControl/>
        <w:tabs>
          <w:tab w:val="left" w:pos="2980"/>
          <w:tab w:val="center" w:pos="4537"/>
        </w:tabs>
        <w:autoSpaceDE/>
        <w:autoSpaceDN/>
        <w:spacing w:line="360" w:lineRule="auto"/>
        <w:jc w:val="center"/>
        <w:rPr>
          <w:rFonts w:cs="Times New Roman"/>
          <w:kern w:val="0"/>
          <w:sz w:val="22"/>
          <w:szCs w:val="22"/>
        </w:rPr>
      </w:pPr>
      <w:r w:rsidRPr="001E79B1">
        <w:rPr>
          <w:rFonts w:cs="Times New Roman"/>
          <w:kern w:val="0"/>
          <w:sz w:val="22"/>
          <w:szCs w:val="22"/>
        </w:rPr>
        <w:t>ALŪKSNES NOVADA PAŠVALDĪBA</w:t>
      </w:r>
    </w:p>
    <w:p w14:paraId="5C3AE53A" w14:textId="77777777" w:rsidR="002D4C84" w:rsidRPr="001E79B1" w:rsidRDefault="002D4C84" w:rsidP="002D4C84">
      <w:pPr>
        <w:keepNext/>
        <w:widowControl/>
        <w:pBdr>
          <w:bottom w:val="single" w:sz="4" w:space="1" w:color="auto"/>
        </w:pBdr>
        <w:autoSpaceDE/>
        <w:autoSpaceDN/>
        <w:spacing w:line="360" w:lineRule="auto"/>
        <w:jc w:val="center"/>
        <w:outlineLvl w:val="0"/>
        <w:rPr>
          <w:rFonts w:cs="Times New Roman"/>
          <w:b/>
          <w:kern w:val="0"/>
          <w:sz w:val="28"/>
        </w:rPr>
      </w:pPr>
      <w:r w:rsidRPr="001E79B1">
        <w:rPr>
          <w:rFonts w:cs="Times New Roman"/>
          <w:b/>
          <w:kern w:val="0"/>
          <w:sz w:val="28"/>
        </w:rPr>
        <w:t>APSTĀDĪJUMU AIZSARDZĪBAS KOMISIJA</w:t>
      </w:r>
    </w:p>
    <w:p w14:paraId="5A78D95B" w14:textId="77777777" w:rsidR="002D4C84" w:rsidRPr="001E79B1" w:rsidRDefault="002D4C84" w:rsidP="002D4C84">
      <w:pPr>
        <w:widowControl/>
        <w:autoSpaceDE/>
        <w:autoSpaceDN/>
        <w:jc w:val="center"/>
        <w:rPr>
          <w:rFonts w:cs="Times New Roman"/>
          <w:kern w:val="0"/>
          <w:sz w:val="20"/>
        </w:rPr>
      </w:pPr>
      <w:r w:rsidRPr="001E79B1">
        <w:rPr>
          <w:rFonts w:cs="Times New Roman"/>
          <w:kern w:val="0"/>
          <w:sz w:val="20"/>
        </w:rPr>
        <w:t>Dārza iela 11, Alūksne, Alūksnes novads, LV – 4301, tālrunis 64381496, e-pasts dome@aluksne.lv</w:t>
      </w:r>
    </w:p>
    <w:p w14:paraId="6937587D" w14:textId="77777777" w:rsidR="002D4C84" w:rsidRPr="00D26A47" w:rsidRDefault="002D4C84" w:rsidP="002D4C84">
      <w:pPr>
        <w:keepNext/>
        <w:widowControl/>
        <w:autoSpaceDE/>
        <w:autoSpaceDN/>
        <w:jc w:val="center"/>
        <w:outlineLvl w:val="1"/>
        <w:rPr>
          <w:rFonts w:cs="Times New Roman"/>
          <w:b/>
          <w:bCs/>
          <w:kern w:val="0"/>
          <w:sz w:val="12"/>
          <w:szCs w:val="12"/>
        </w:rPr>
      </w:pPr>
    </w:p>
    <w:p w14:paraId="0B4AAAD9" w14:textId="77777777" w:rsidR="002D4C84" w:rsidRDefault="002D4C84" w:rsidP="002D4C84">
      <w:pPr>
        <w:keepNext/>
        <w:widowControl/>
        <w:autoSpaceDE/>
        <w:autoSpaceDN/>
        <w:jc w:val="center"/>
        <w:outlineLvl w:val="1"/>
        <w:rPr>
          <w:rFonts w:cs="Times New Roman"/>
          <w:b/>
          <w:bCs/>
          <w:kern w:val="0"/>
          <w:szCs w:val="24"/>
        </w:rPr>
      </w:pPr>
      <w:r w:rsidRPr="001E79B1">
        <w:rPr>
          <w:rFonts w:cs="Times New Roman"/>
          <w:b/>
          <w:bCs/>
          <w:kern w:val="0"/>
          <w:szCs w:val="24"/>
        </w:rPr>
        <w:t>SĒDES PROTOKOLS</w:t>
      </w:r>
    </w:p>
    <w:p w14:paraId="4A890ED6" w14:textId="77777777" w:rsidR="002D4C84" w:rsidRPr="007F5950" w:rsidRDefault="002D4C84" w:rsidP="002D4C84">
      <w:pPr>
        <w:keepNext/>
        <w:widowControl/>
        <w:autoSpaceDE/>
        <w:autoSpaceDN/>
        <w:jc w:val="center"/>
        <w:outlineLvl w:val="1"/>
        <w:rPr>
          <w:rFonts w:cs="Times New Roman"/>
          <w:kern w:val="0"/>
          <w:szCs w:val="24"/>
        </w:rPr>
      </w:pPr>
      <w:r w:rsidRPr="007F5950">
        <w:rPr>
          <w:rFonts w:cs="Times New Roman"/>
          <w:kern w:val="0"/>
          <w:szCs w:val="24"/>
        </w:rPr>
        <w:t>Alūksnē</w:t>
      </w:r>
    </w:p>
    <w:p w14:paraId="070B16F1" w14:textId="06B79546" w:rsidR="002D4C84" w:rsidRPr="001E79B1" w:rsidRDefault="002D4C84" w:rsidP="002D4C84">
      <w:pPr>
        <w:widowControl/>
        <w:autoSpaceDE/>
        <w:autoSpaceDN/>
        <w:spacing w:line="276" w:lineRule="auto"/>
        <w:rPr>
          <w:rFonts w:cs="Times New Roman"/>
          <w:kern w:val="0"/>
          <w:szCs w:val="24"/>
        </w:rPr>
      </w:pPr>
      <w:r w:rsidRPr="001E79B1">
        <w:rPr>
          <w:rFonts w:cs="Times New Roman"/>
          <w:kern w:val="0"/>
          <w:szCs w:val="24"/>
        </w:rPr>
        <w:t>202</w:t>
      </w:r>
      <w:r w:rsidR="005015D1">
        <w:rPr>
          <w:rFonts w:cs="Times New Roman"/>
          <w:kern w:val="0"/>
          <w:szCs w:val="24"/>
        </w:rPr>
        <w:t>5</w:t>
      </w:r>
      <w:r w:rsidRPr="001E79B1">
        <w:rPr>
          <w:rFonts w:cs="Times New Roman"/>
          <w:kern w:val="0"/>
          <w:szCs w:val="24"/>
        </w:rPr>
        <w:t xml:space="preserve">. gada </w:t>
      </w:r>
      <w:r w:rsidR="00BA5012">
        <w:rPr>
          <w:rFonts w:cs="Times New Roman"/>
          <w:kern w:val="0"/>
          <w:szCs w:val="24"/>
        </w:rPr>
        <w:t>16. aprīlī</w:t>
      </w:r>
      <w:r>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sidR="00504656">
        <w:rPr>
          <w:rFonts w:cs="Times New Roman"/>
          <w:kern w:val="0"/>
          <w:szCs w:val="24"/>
        </w:rPr>
        <w:tab/>
      </w:r>
      <w:r w:rsidR="005015D1">
        <w:rPr>
          <w:rFonts w:cs="Times New Roman"/>
          <w:kern w:val="0"/>
          <w:szCs w:val="24"/>
        </w:rPr>
        <w:tab/>
      </w:r>
      <w:r w:rsidR="005015D1">
        <w:rPr>
          <w:rFonts w:cs="Times New Roman"/>
          <w:kern w:val="0"/>
          <w:szCs w:val="24"/>
        </w:rPr>
        <w:tab/>
      </w:r>
      <w:r w:rsidR="00BA76F6">
        <w:rPr>
          <w:rFonts w:cs="Times New Roman"/>
          <w:kern w:val="0"/>
          <w:szCs w:val="24"/>
        </w:rPr>
        <w:tab/>
      </w:r>
      <w:r w:rsidR="00A9598A">
        <w:rPr>
          <w:rFonts w:cs="Times New Roman"/>
          <w:kern w:val="0"/>
          <w:szCs w:val="24"/>
        </w:rPr>
        <w:tab/>
      </w:r>
      <w:r w:rsidRPr="00EE2AF3">
        <w:rPr>
          <w:rFonts w:cs="Times New Roman"/>
          <w:kern w:val="0"/>
          <w:szCs w:val="24"/>
        </w:rPr>
        <w:t>Nr.</w:t>
      </w:r>
      <w:r w:rsidR="004D2CB9">
        <w:rPr>
          <w:rFonts w:cs="Times New Roman"/>
          <w:kern w:val="0"/>
          <w:szCs w:val="24"/>
        </w:rPr>
        <w:t xml:space="preserve"> </w:t>
      </w:r>
      <w:r w:rsidR="00BA5012">
        <w:rPr>
          <w:rFonts w:cs="Times New Roman"/>
          <w:kern w:val="0"/>
          <w:szCs w:val="24"/>
        </w:rPr>
        <w:t>12</w:t>
      </w:r>
    </w:p>
    <w:p w14:paraId="4F7BBDF1" w14:textId="77777777" w:rsidR="002D4C84" w:rsidRPr="007B4E49" w:rsidRDefault="002D4C84" w:rsidP="002D4C84">
      <w:pPr>
        <w:widowControl/>
        <w:autoSpaceDE/>
        <w:autoSpaceDN/>
        <w:spacing w:line="276" w:lineRule="auto"/>
        <w:rPr>
          <w:rFonts w:cs="Times New Roman"/>
          <w:kern w:val="0"/>
          <w:sz w:val="12"/>
          <w:szCs w:val="12"/>
        </w:rPr>
      </w:pPr>
    </w:p>
    <w:p w14:paraId="5932AEB3" w14:textId="0E7EE9DA" w:rsidR="002D4C84" w:rsidRDefault="002D4C84" w:rsidP="002D4C84">
      <w:pPr>
        <w:widowControl/>
        <w:autoSpaceDE/>
        <w:spacing w:line="276" w:lineRule="auto"/>
        <w:rPr>
          <w:rFonts w:cs="Times New Roman"/>
          <w:kern w:val="0"/>
          <w:szCs w:val="24"/>
        </w:rPr>
      </w:pPr>
      <w:r w:rsidRPr="00BA450E">
        <w:rPr>
          <w:rFonts w:cs="Times New Roman"/>
          <w:kern w:val="0"/>
          <w:szCs w:val="24"/>
        </w:rPr>
        <w:t>Sēdi sāk plkst. </w:t>
      </w:r>
      <w:r w:rsidR="00195425">
        <w:rPr>
          <w:rFonts w:cs="Times New Roman"/>
          <w:kern w:val="0"/>
          <w:szCs w:val="24"/>
        </w:rPr>
        <w:t>09</w:t>
      </w:r>
      <w:r w:rsidR="006E546E">
        <w:rPr>
          <w:rFonts w:cs="Times New Roman"/>
          <w:kern w:val="0"/>
          <w:szCs w:val="24"/>
        </w:rPr>
        <w:t>.</w:t>
      </w:r>
      <w:r w:rsidR="0020789F">
        <w:rPr>
          <w:rFonts w:cs="Times New Roman"/>
          <w:kern w:val="0"/>
          <w:szCs w:val="24"/>
        </w:rPr>
        <w:t>0</w:t>
      </w:r>
      <w:r>
        <w:rPr>
          <w:rFonts w:cs="Times New Roman"/>
          <w:kern w:val="0"/>
          <w:szCs w:val="24"/>
        </w:rPr>
        <w:t>0</w:t>
      </w:r>
      <w:r w:rsidRPr="00BA450E">
        <w:rPr>
          <w:rFonts w:cs="Times New Roman"/>
          <w:kern w:val="0"/>
          <w:szCs w:val="24"/>
        </w:rPr>
        <w:t>, sēdi beidz plkst</w:t>
      </w:r>
      <w:r w:rsidRPr="00D75B1C">
        <w:rPr>
          <w:rFonts w:cs="Times New Roman"/>
          <w:color w:val="000000" w:themeColor="text1"/>
          <w:kern w:val="0"/>
          <w:szCs w:val="24"/>
        </w:rPr>
        <w:t>. </w:t>
      </w:r>
      <w:r w:rsidR="00DF4D22" w:rsidRPr="007E4E60">
        <w:rPr>
          <w:rFonts w:cs="Times New Roman"/>
          <w:color w:val="000000" w:themeColor="text1"/>
          <w:kern w:val="0"/>
          <w:szCs w:val="24"/>
        </w:rPr>
        <w:t>1</w:t>
      </w:r>
      <w:r w:rsidR="003159F4">
        <w:rPr>
          <w:rFonts w:cs="Times New Roman"/>
          <w:color w:val="000000" w:themeColor="text1"/>
          <w:kern w:val="0"/>
          <w:szCs w:val="24"/>
        </w:rPr>
        <w:t>1</w:t>
      </w:r>
      <w:r w:rsidR="006E546E">
        <w:rPr>
          <w:rFonts w:cs="Times New Roman"/>
          <w:color w:val="000000" w:themeColor="text1"/>
          <w:kern w:val="0"/>
          <w:szCs w:val="24"/>
        </w:rPr>
        <w:t>.</w:t>
      </w:r>
      <w:r w:rsidR="00DF4D22" w:rsidRPr="007E4E60">
        <w:rPr>
          <w:rFonts w:cs="Times New Roman"/>
          <w:color w:val="000000" w:themeColor="text1"/>
          <w:kern w:val="0"/>
          <w:szCs w:val="24"/>
        </w:rPr>
        <w:t>0</w:t>
      </w:r>
      <w:r w:rsidR="00F123D7">
        <w:rPr>
          <w:rFonts w:cs="Times New Roman"/>
          <w:color w:val="000000" w:themeColor="text1"/>
          <w:kern w:val="0"/>
          <w:szCs w:val="24"/>
        </w:rPr>
        <w:t>0</w:t>
      </w:r>
    </w:p>
    <w:p w14:paraId="0864F54D" w14:textId="77777777" w:rsidR="002D4C84" w:rsidRPr="007B4E49" w:rsidRDefault="002D4C84" w:rsidP="002D4C84">
      <w:pPr>
        <w:widowControl/>
        <w:autoSpaceDE/>
        <w:autoSpaceDN/>
        <w:spacing w:line="276" w:lineRule="auto"/>
        <w:jc w:val="both"/>
        <w:rPr>
          <w:rFonts w:cs="Times New Roman"/>
          <w:kern w:val="0"/>
          <w:sz w:val="12"/>
          <w:szCs w:val="12"/>
        </w:rPr>
      </w:pPr>
    </w:p>
    <w:p w14:paraId="24235082" w14:textId="51BBADB8" w:rsidR="002D4C84" w:rsidRDefault="002D4C84" w:rsidP="00937F27">
      <w:pPr>
        <w:jc w:val="both"/>
        <w:rPr>
          <w:rFonts w:cs="Times New Roman"/>
          <w:szCs w:val="24"/>
        </w:rPr>
      </w:pPr>
      <w:r>
        <w:rPr>
          <w:rFonts w:cs="Times New Roman"/>
          <w:szCs w:val="24"/>
        </w:rPr>
        <w:t>Sēdi vada</w:t>
      </w:r>
      <w:r w:rsidR="004D2CB9">
        <w:rPr>
          <w:rFonts w:cs="Times New Roman"/>
          <w:szCs w:val="24"/>
        </w:rPr>
        <w:t xml:space="preserve">: </w:t>
      </w:r>
      <w:r w:rsidR="00937F27">
        <w:rPr>
          <w:rFonts w:cs="Times New Roman"/>
          <w:szCs w:val="24"/>
        </w:rPr>
        <w:t xml:space="preserve">Alūksnes novada pašvaldības </w:t>
      </w:r>
      <w:r>
        <w:rPr>
          <w:rFonts w:cs="Times New Roman"/>
          <w:szCs w:val="24"/>
        </w:rPr>
        <w:t>Apstādījumu aizsardzības komisijas priekšsēdētāja</w:t>
      </w:r>
      <w:r w:rsidR="00BA76F6">
        <w:rPr>
          <w:rFonts w:cs="Times New Roman"/>
          <w:szCs w:val="24"/>
        </w:rPr>
        <w:t xml:space="preserve"> </w:t>
      </w:r>
      <w:r w:rsidR="00195425">
        <w:rPr>
          <w:rFonts w:cs="Times New Roman"/>
          <w:szCs w:val="24"/>
        </w:rPr>
        <w:t>Inese RANDA</w:t>
      </w:r>
    </w:p>
    <w:p w14:paraId="23DAD1FC" w14:textId="77777777" w:rsidR="004D2CB9" w:rsidRDefault="004D2CB9" w:rsidP="00937F27">
      <w:pPr>
        <w:jc w:val="both"/>
        <w:rPr>
          <w:rFonts w:cs="Times New Roman"/>
          <w:szCs w:val="24"/>
        </w:rPr>
      </w:pPr>
    </w:p>
    <w:p w14:paraId="59D7D1A8" w14:textId="0FD61559" w:rsidR="00937F27" w:rsidRDefault="004D2CB9" w:rsidP="00937F27">
      <w:pPr>
        <w:jc w:val="both"/>
        <w:rPr>
          <w:rFonts w:cs="Times New Roman"/>
          <w:szCs w:val="24"/>
        </w:rPr>
      </w:pPr>
      <w:r>
        <w:rPr>
          <w:rFonts w:cs="Times New Roman"/>
          <w:szCs w:val="24"/>
        </w:rPr>
        <w:t>Sēdi protokolē: Alūksnes novada pašvaldības Centrālās administrācijas</w:t>
      </w:r>
      <w:r w:rsidR="0081777E">
        <w:rPr>
          <w:rFonts w:cs="Times New Roman"/>
          <w:szCs w:val="24"/>
        </w:rPr>
        <w:t xml:space="preserve"> domes </w:t>
      </w:r>
      <w:r>
        <w:rPr>
          <w:rFonts w:cs="Times New Roman"/>
          <w:szCs w:val="24"/>
        </w:rPr>
        <w:t xml:space="preserve">sekretāre </w:t>
      </w:r>
      <w:r w:rsidR="0081777E">
        <w:rPr>
          <w:rFonts w:cs="Times New Roman"/>
          <w:szCs w:val="24"/>
        </w:rPr>
        <w:t>Everita BALANDE</w:t>
      </w:r>
    </w:p>
    <w:p w14:paraId="791DD06E" w14:textId="77777777" w:rsidR="004D2CB9" w:rsidRDefault="004D2CB9" w:rsidP="00937F27">
      <w:pPr>
        <w:jc w:val="both"/>
        <w:rPr>
          <w:rFonts w:cs="Times New Roman"/>
          <w:szCs w:val="24"/>
        </w:rPr>
      </w:pPr>
    </w:p>
    <w:p w14:paraId="0B47CCDE" w14:textId="78EA4E6B" w:rsidR="002D4C84" w:rsidRDefault="002D4C84" w:rsidP="002D4C84">
      <w:pPr>
        <w:widowControl/>
        <w:autoSpaceDE/>
        <w:autoSpaceDN/>
        <w:jc w:val="both"/>
        <w:rPr>
          <w:rFonts w:cs="Times New Roman"/>
          <w:kern w:val="0"/>
          <w:szCs w:val="24"/>
        </w:rPr>
      </w:pPr>
      <w:r w:rsidRPr="001E79B1">
        <w:rPr>
          <w:rFonts w:cs="Times New Roman"/>
          <w:kern w:val="0"/>
          <w:szCs w:val="24"/>
        </w:rPr>
        <w:t>Sēdē piedalās</w:t>
      </w:r>
      <w:r w:rsidR="005015D1">
        <w:rPr>
          <w:rFonts w:cs="Times New Roman"/>
          <w:kern w:val="0"/>
          <w:szCs w:val="24"/>
        </w:rPr>
        <w:t>:</w:t>
      </w:r>
    </w:p>
    <w:p w14:paraId="5194CD18" w14:textId="3EBF6CE7" w:rsidR="003159F4" w:rsidRDefault="003159F4" w:rsidP="002D4C84">
      <w:pPr>
        <w:widowControl/>
        <w:autoSpaceDE/>
        <w:autoSpaceDN/>
        <w:jc w:val="both"/>
        <w:rPr>
          <w:rFonts w:cs="Times New Roman"/>
          <w:kern w:val="0"/>
          <w:szCs w:val="24"/>
        </w:rPr>
      </w:pPr>
      <w:r>
        <w:rPr>
          <w:rFonts w:cs="Times New Roman"/>
          <w:kern w:val="0"/>
          <w:szCs w:val="24"/>
        </w:rPr>
        <w:t>Violeta KĻAVIŅA</w:t>
      </w:r>
    </w:p>
    <w:p w14:paraId="49AF7CB1" w14:textId="295F2EE7" w:rsidR="00195425" w:rsidRDefault="00195425" w:rsidP="002D4C84">
      <w:pPr>
        <w:widowControl/>
        <w:autoSpaceDE/>
        <w:autoSpaceDN/>
        <w:jc w:val="both"/>
        <w:rPr>
          <w:rFonts w:cs="Times New Roman"/>
          <w:kern w:val="0"/>
          <w:szCs w:val="24"/>
        </w:rPr>
      </w:pPr>
      <w:r>
        <w:rPr>
          <w:rFonts w:cs="Times New Roman"/>
          <w:kern w:val="0"/>
          <w:szCs w:val="24"/>
        </w:rPr>
        <w:t>Inese RANDA</w:t>
      </w:r>
    </w:p>
    <w:p w14:paraId="1D3E2BDC" w14:textId="77777777" w:rsidR="003159F4" w:rsidRDefault="003159F4" w:rsidP="003159F4">
      <w:pPr>
        <w:widowControl/>
        <w:autoSpaceDE/>
        <w:autoSpaceDN/>
        <w:rPr>
          <w:rFonts w:cs="Times New Roman"/>
          <w:kern w:val="0"/>
          <w:szCs w:val="24"/>
        </w:rPr>
      </w:pPr>
      <w:r>
        <w:rPr>
          <w:rFonts w:cs="Times New Roman"/>
          <w:kern w:val="0"/>
          <w:szCs w:val="24"/>
        </w:rPr>
        <w:t>Ingrīda RIBOZOLA</w:t>
      </w:r>
    </w:p>
    <w:p w14:paraId="50E2171B" w14:textId="5338FB17" w:rsidR="002D4C84" w:rsidRDefault="00A42EDE" w:rsidP="002D4C84">
      <w:pPr>
        <w:widowControl/>
        <w:autoSpaceDE/>
        <w:autoSpaceDN/>
        <w:rPr>
          <w:rFonts w:cs="Times New Roman"/>
          <w:kern w:val="0"/>
          <w:szCs w:val="24"/>
        </w:rPr>
      </w:pPr>
      <w:r>
        <w:rPr>
          <w:rFonts w:cs="Times New Roman"/>
          <w:kern w:val="0"/>
          <w:szCs w:val="24"/>
        </w:rPr>
        <w:t>Evija ZVEJNIECE</w:t>
      </w:r>
    </w:p>
    <w:p w14:paraId="0C8E75D4" w14:textId="77777777" w:rsidR="00BA76F6" w:rsidRDefault="00BA76F6" w:rsidP="002D4C84">
      <w:pPr>
        <w:widowControl/>
        <w:autoSpaceDE/>
        <w:autoSpaceDN/>
        <w:rPr>
          <w:rFonts w:cs="Times New Roman"/>
          <w:kern w:val="0"/>
          <w:szCs w:val="24"/>
        </w:rPr>
      </w:pPr>
    </w:p>
    <w:p w14:paraId="65D99963" w14:textId="3BAEA411" w:rsidR="00BA76F6" w:rsidRDefault="00BA76F6" w:rsidP="002D4C84">
      <w:pPr>
        <w:widowControl/>
        <w:autoSpaceDE/>
        <w:autoSpaceDN/>
        <w:rPr>
          <w:rFonts w:cs="Times New Roman"/>
          <w:kern w:val="0"/>
          <w:szCs w:val="24"/>
        </w:rPr>
      </w:pPr>
      <w:r>
        <w:rPr>
          <w:rFonts w:cs="Times New Roman"/>
          <w:kern w:val="0"/>
          <w:szCs w:val="24"/>
        </w:rPr>
        <w:t>Sēdē</w:t>
      </w:r>
      <w:r w:rsidR="00195425">
        <w:rPr>
          <w:rFonts w:cs="Times New Roman"/>
          <w:kern w:val="0"/>
          <w:szCs w:val="24"/>
        </w:rPr>
        <w:t xml:space="preserve"> </w:t>
      </w:r>
      <w:r>
        <w:rPr>
          <w:rFonts w:cs="Times New Roman"/>
          <w:kern w:val="0"/>
          <w:szCs w:val="24"/>
        </w:rPr>
        <w:t>piedalās</w:t>
      </w:r>
      <w:r w:rsidR="00195425">
        <w:rPr>
          <w:rFonts w:cs="Times New Roman"/>
          <w:kern w:val="0"/>
          <w:szCs w:val="24"/>
        </w:rPr>
        <w:t xml:space="preserve"> uzaicinātie</w:t>
      </w:r>
      <w:r>
        <w:rPr>
          <w:rFonts w:cs="Times New Roman"/>
          <w:kern w:val="0"/>
          <w:szCs w:val="24"/>
        </w:rPr>
        <w:t>:</w:t>
      </w:r>
    </w:p>
    <w:p w14:paraId="5EE8498A" w14:textId="5762E2BE" w:rsidR="00195425" w:rsidRDefault="00831202" w:rsidP="003C5CEA">
      <w:pPr>
        <w:widowControl/>
        <w:autoSpaceDE/>
        <w:autoSpaceDN/>
        <w:ind w:left="2160" w:hanging="2160"/>
        <w:jc w:val="both"/>
        <w:rPr>
          <w:rFonts w:cs="Times New Roman"/>
          <w:kern w:val="0"/>
          <w:szCs w:val="24"/>
        </w:rPr>
      </w:pPr>
      <w:r>
        <w:rPr>
          <w:rFonts w:cs="Times New Roman"/>
          <w:kern w:val="0"/>
          <w:szCs w:val="24"/>
        </w:rPr>
        <w:t>[..]</w:t>
      </w:r>
      <w:r w:rsidR="003159F4">
        <w:rPr>
          <w:rFonts w:cs="Times New Roman"/>
          <w:kern w:val="0"/>
          <w:szCs w:val="24"/>
        </w:rPr>
        <w:tab/>
      </w:r>
      <w:r w:rsidR="00D7707E">
        <w:rPr>
          <w:rFonts w:cs="Times New Roman"/>
          <w:kern w:val="0"/>
          <w:szCs w:val="24"/>
        </w:rPr>
        <w:t>-</w:t>
      </w:r>
      <w:r w:rsidR="00195425">
        <w:rPr>
          <w:rFonts w:cs="Times New Roman"/>
          <w:kern w:val="0"/>
          <w:szCs w:val="24"/>
        </w:rPr>
        <w:t xml:space="preserve"> </w:t>
      </w:r>
      <w:r w:rsidR="00195425">
        <w:rPr>
          <w:rFonts w:cs="Times New Roman"/>
          <w:kern w:val="0"/>
          <w:szCs w:val="24"/>
        </w:rPr>
        <w:tab/>
      </w:r>
      <w:r w:rsidR="003C5CEA">
        <w:rPr>
          <w:rFonts w:cs="Times New Roman"/>
          <w:kern w:val="0"/>
          <w:szCs w:val="24"/>
        </w:rPr>
        <w:t xml:space="preserve">darba kārtības </w:t>
      </w:r>
      <w:r w:rsidR="003159F4">
        <w:rPr>
          <w:rFonts w:cs="Times New Roman"/>
          <w:kern w:val="0"/>
          <w:szCs w:val="24"/>
        </w:rPr>
        <w:t>2. </w:t>
      </w:r>
      <w:r w:rsidR="003C5CEA">
        <w:rPr>
          <w:rFonts w:cs="Times New Roman"/>
          <w:kern w:val="0"/>
          <w:szCs w:val="24"/>
        </w:rPr>
        <w:t>punktā</w:t>
      </w:r>
    </w:p>
    <w:p w14:paraId="37E4FC20" w14:textId="77777777" w:rsidR="007E4E60" w:rsidRDefault="007E4E60" w:rsidP="007E4E60">
      <w:pPr>
        <w:widowControl/>
        <w:autoSpaceDE/>
        <w:autoSpaceDN/>
        <w:rPr>
          <w:rFonts w:cs="Times New Roman"/>
          <w:kern w:val="0"/>
          <w:szCs w:val="24"/>
        </w:rPr>
      </w:pPr>
      <w:bookmarkStart w:id="0" w:name="_Hlk176161842"/>
      <w:bookmarkStart w:id="1" w:name="_Hlk171336728"/>
      <w:bookmarkStart w:id="2" w:name="_Hlk171684401"/>
    </w:p>
    <w:p w14:paraId="079F6B2C" w14:textId="559E22D7" w:rsidR="00BA76F6" w:rsidRDefault="00195425" w:rsidP="003159F4">
      <w:pPr>
        <w:widowControl/>
        <w:autoSpaceDE/>
        <w:autoSpaceDN/>
        <w:spacing w:after="240"/>
        <w:ind w:left="2880" w:hanging="2880"/>
        <w:jc w:val="both"/>
        <w:rPr>
          <w:rFonts w:cs="Times New Roman"/>
          <w:kern w:val="0"/>
          <w:szCs w:val="24"/>
        </w:rPr>
      </w:pPr>
      <w:bookmarkStart w:id="3" w:name="_Hlk37946591"/>
      <w:bookmarkStart w:id="4" w:name="_Hlk34126619"/>
      <w:bookmarkStart w:id="5" w:name="_Hlk44505482"/>
      <w:bookmarkStart w:id="6" w:name="_Hlk60994841"/>
      <w:bookmarkStart w:id="7" w:name="_Hlk63433035"/>
      <w:bookmarkStart w:id="8" w:name="_Hlk69311969"/>
      <w:r>
        <w:rPr>
          <w:rFonts w:cs="Times New Roman"/>
          <w:kern w:val="0"/>
          <w:szCs w:val="24"/>
        </w:rPr>
        <w:t>I.RANDA</w:t>
      </w:r>
      <w:r w:rsidR="00BA76F6">
        <w:rPr>
          <w:rFonts w:cs="Times New Roman"/>
          <w:kern w:val="0"/>
          <w:szCs w:val="24"/>
        </w:rPr>
        <w:tab/>
        <w:t>atklāj sēdi un informē, ka ir priekšlikums iekļaut darba kārtībā papildu</w:t>
      </w:r>
      <w:r w:rsidR="00F840C5">
        <w:rPr>
          <w:rFonts w:cs="Times New Roman"/>
          <w:kern w:val="0"/>
          <w:szCs w:val="24"/>
        </w:rPr>
        <w:t xml:space="preserve">s </w:t>
      </w:r>
      <w:r w:rsidR="00BA76F6">
        <w:rPr>
          <w:rFonts w:cs="Times New Roman"/>
          <w:kern w:val="0"/>
          <w:szCs w:val="24"/>
        </w:rPr>
        <w:t xml:space="preserve">vienu darba kārtības jautājumu, kuru izskatīt kā </w:t>
      </w:r>
      <w:r w:rsidR="003159F4">
        <w:rPr>
          <w:rFonts w:cs="Times New Roman"/>
          <w:kern w:val="0"/>
          <w:szCs w:val="24"/>
        </w:rPr>
        <w:t>trešo</w:t>
      </w:r>
      <w:r w:rsidR="00BA76F6">
        <w:rPr>
          <w:rFonts w:cs="Times New Roman"/>
          <w:kern w:val="0"/>
          <w:szCs w:val="24"/>
        </w:rPr>
        <w:t xml:space="preserve"> darba kārtības punktu. Aicina balsot par priekšlikumu.</w:t>
      </w:r>
    </w:p>
    <w:p w14:paraId="508960D8" w14:textId="32536528" w:rsidR="00BA76F6" w:rsidRDefault="00BA76F6" w:rsidP="00BA76F6">
      <w:pPr>
        <w:widowControl/>
        <w:autoSpaceDE/>
        <w:autoSpaceDN/>
        <w:ind w:left="2160" w:hanging="2160"/>
        <w:jc w:val="both"/>
        <w:rPr>
          <w:rFonts w:cs="Times New Roman"/>
          <w:kern w:val="0"/>
          <w:szCs w:val="24"/>
        </w:rPr>
      </w:pPr>
      <w:r>
        <w:rPr>
          <w:rFonts w:cs="Times New Roman"/>
          <w:kern w:val="0"/>
          <w:szCs w:val="24"/>
        </w:rPr>
        <w:t xml:space="preserve">Apstādījumu aizsardzības komisija atklāti balsojot: “par” – </w:t>
      </w:r>
      <w:r w:rsidR="00195425">
        <w:rPr>
          <w:rFonts w:cs="Times New Roman"/>
          <w:kern w:val="0"/>
          <w:szCs w:val="24"/>
        </w:rPr>
        <w:t>4</w:t>
      </w:r>
      <w:r>
        <w:rPr>
          <w:rFonts w:cs="Times New Roman"/>
          <w:kern w:val="0"/>
          <w:szCs w:val="24"/>
        </w:rPr>
        <w:t>, “pret” – nav, nolemj:</w:t>
      </w:r>
    </w:p>
    <w:p w14:paraId="0E41D086" w14:textId="26ED980E" w:rsidR="00BA76F6" w:rsidRDefault="00BA76F6" w:rsidP="00BA76F6">
      <w:pPr>
        <w:widowControl/>
        <w:autoSpaceDE/>
        <w:autoSpaceDN/>
        <w:spacing w:before="240" w:after="240"/>
        <w:ind w:left="2160" w:hanging="2160"/>
        <w:jc w:val="both"/>
        <w:rPr>
          <w:rFonts w:cs="Times New Roman"/>
          <w:kern w:val="0"/>
          <w:szCs w:val="24"/>
        </w:rPr>
      </w:pPr>
      <w:r>
        <w:rPr>
          <w:rFonts w:cs="Times New Roman"/>
          <w:kern w:val="0"/>
          <w:szCs w:val="24"/>
        </w:rPr>
        <w:t>Apstiprināt precizēto darba kārtību.</w:t>
      </w:r>
    </w:p>
    <w:p w14:paraId="53FD5392" w14:textId="0FF1769A" w:rsidR="00A9598A" w:rsidRPr="00ED68A5" w:rsidRDefault="00BA76F6" w:rsidP="00600F1D">
      <w:pPr>
        <w:widowControl/>
        <w:autoSpaceDE/>
        <w:autoSpaceDN/>
        <w:ind w:left="1440" w:hanging="1440"/>
        <w:jc w:val="both"/>
        <w:rPr>
          <w:rFonts w:cs="Times New Roman"/>
          <w:szCs w:val="24"/>
        </w:rPr>
      </w:pPr>
      <w:r>
        <w:rPr>
          <w:rFonts w:cs="Times New Roman"/>
          <w:kern w:val="0"/>
          <w:szCs w:val="24"/>
        </w:rPr>
        <w:t>Precizētā d</w:t>
      </w:r>
      <w:r w:rsidR="009A7CB6" w:rsidRPr="003C48B1">
        <w:rPr>
          <w:rFonts w:cs="Times New Roman"/>
          <w:szCs w:val="24"/>
        </w:rPr>
        <w:t>arba kārtība:</w:t>
      </w:r>
    </w:p>
    <w:p w14:paraId="07734E60" w14:textId="1548CF0A" w:rsidR="009A7CB6" w:rsidRPr="00BA76F6" w:rsidRDefault="00A9598A" w:rsidP="00600F1D">
      <w:pPr>
        <w:pStyle w:val="Sarakstarindkopa"/>
        <w:numPr>
          <w:ilvl w:val="0"/>
          <w:numId w:val="2"/>
        </w:numPr>
        <w:ind w:left="284" w:hanging="284"/>
        <w:jc w:val="both"/>
      </w:pPr>
      <w:bookmarkStart w:id="9" w:name="_Hlk181879272"/>
      <w:bookmarkEnd w:id="3"/>
      <w:bookmarkEnd w:id="4"/>
      <w:bookmarkEnd w:id="5"/>
      <w:bookmarkEnd w:id="6"/>
      <w:bookmarkEnd w:id="7"/>
      <w:bookmarkEnd w:id="8"/>
      <w:r w:rsidRPr="00B83BD8">
        <w:rPr>
          <w:rFonts w:eastAsia="Calibri"/>
          <w:bCs/>
          <w:kern w:val="2"/>
          <w:szCs w:val="24"/>
          <w:lang w:eastAsia="en-US"/>
        </w:rPr>
        <w:t xml:space="preserve">Par </w:t>
      </w:r>
      <w:bookmarkStart w:id="10" w:name="_Hlk189749064"/>
      <w:r w:rsidR="0020789F">
        <w:rPr>
          <w:rFonts w:eastAsia="Calibri"/>
          <w:bCs/>
          <w:kern w:val="2"/>
          <w:szCs w:val="24"/>
          <w:lang w:eastAsia="en-US"/>
        </w:rPr>
        <w:t>k</w:t>
      </w:r>
      <w:r w:rsidR="003159F4">
        <w:rPr>
          <w:rFonts w:eastAsia="Calibri"/>
          <w:bCs/>
          <w:kern w:val="2"/>
          <w:szCs w:val="24"/>
          <w:lang w:eastAsia="en-US"/>
        </w:rPr>
        <w:t>oku apsekošanu valsts autoceļa V377 Māriņkalns – Alsviķi zemes nodalījuma joslā.</w:t>
      </w:r>
    </w:p>
    <w:p w14:paraId="117A7E9C" w14:textId="5CE82C52" w:rsidR="00BA76F6" w:rsidRPr="00195425" w:rsidRDefault="00831202" w:rsidP="00600F1D">
      <w:pPr>
        <w:pStyle w:val="Sarakstarindkopa"/>
        <w:numPr>
          <w:ilvl w:val="0"/>
          <w:numId w:val="2"/>
        </w:numPr>
        <w:ind w:left="284" w:hanging="284"/>
        <w:jc w:val="both"/>
      </w:pPr>
      <w:r>
        <w:rPr>
          <w:rFonts w:eastAsia="Calibri"/>
          <w:bCs/>
          <w:kern w:val="2"/>
          <w:szCs w:val="24"/>
          <w:lang w:eastAsia="en-US"/>
        </w:rPr>
        <w:t>[..].</w:t>
      </w:r>
    </w:p>
    <w:p w14:paraId="630A36DE" w14:textId="53B50366" w:rsidR="00BA76F6" w:rsidRPr="00600F1D" w:rsidRDefault="009A2D5A" w:rsidP="00600F1D">
      <w:pPr>
        <w:pStyle w:val="Sarakstarindkopa"/>
        <w:numPr>
          <w:ilvl w:val="0"/>
          <w:numId w:val="2"/>
        </w:numPr>
        <w:ind w:left="284" w:hanging="284"/>
        <w:jc w:val="both"/>
      </w:pPr>
      <w:r>
        <w:rPr>
          <w:rFonts w:eastAsia="Calibri"/>
          <w:bCs/>
          <w:kern w:val="2"/>
          <w:szCs w:val="24"/>
          <w:lang w:eastAsia="en-US"/>
        </w:rPr>
        <w:t>Par koka apsekošanu valsts reģionālā autoceļa P39 Alūksne – Ape nodalījuma joslā.</w:t>
      </w:r>
    </w:p>
    <w:bookmarkEnd w:id="9"/>
    <w:bookmarkEnd w:id="10"/>
    <w:p w14:paraId="43137C60" w14:textId="77777777" w:rsidR="004D2CB9" w:rsidRDefault="004D2CB9" w:rsidP="004D2CB9">
      <w:pPr>
        <w:pStyle w:val="Sarakstarindkopa"/>
        <w:ind w:left="284"/>
      </w:pPr>
    </w:p>
    <w:p w14:paraId="03E7F8C8" w14:textId="60AA4440" w:rsidR="00831202" w:rsidRPr="00C82994" w:rsidRDefault="00831202" w:rsidP="00831202">
      <w:pPr>
        <w:jc w:val="center"/>
        <w:rPr>
          <w:rFonts w:cs="Times New Roman"/>
          <w:bCs/>
          <w:i/>
          <w:iCs/>
          <w:noProof/>
          <w:kern w:val="0"/>
          <w:szCs w:val="24"/>
          <w:lang w:eastAsia="en-US"/>
        </w:rPr>
      </w:pPr>
      <w:r w:rsidRPr="000C36AF">
        <w:rPr>
          <w:i/>
          <w:iCs/>
        </w:rPr>
        <w:t xml:space="preserve">Sēde </w:t>
      </w:r>
      <w:r>
        <w:rPr>
          <w:i/>
          <w:iCs/>
        </w:rPr>
        <w:t>2</w:t>
      </w:r>
      <w:r w:rsidRPr="000C36AF">
        <w:rPr>
          <w:i/>
          <w:iCs/>
        </w:rPr>
        <w:t>. jautājumā pasludināta par slēgtu, pamatojoties uz Pašvaldību likuma 27. panta ceturto daļu.</w:t>
      </w:r>
      <w:r>
        <w:rPr>
          <w:i/>
          <w:iCs/>
        </w:rPr>
        <w:t xml:space="preserve"> </w:t>
      </w:r>
      <w:r w:rsidRPr="00C82994">
        <w:rPr>
          <w:rFonts w:cs="Times New Roman"/>
          <w:bCs/>
          <w:i/>
          <w:iCs/>
          <w:noProof/>
          <w:kern w:val="0"/>
          <w:szCs w:val="24"/>
          <w:lang w:eastAsia="en-US"/>
        </w:rPr>
        <w:t>Sēdes slēgtajā daļā tiks izskatīts iesniegums par</w:t>
      </w:r>
    </w:p>
    <w:p w14:paraId="753FB30C" w14:textId="77777777" w:rsidR="00831202" w:rsidRPr="00C82994" w:rsidRDefault="00831202" w:rsidP="00831202">
      <w:pPr>
        <w:widowControl/>
        <w:autoSpaceDE/>
        <w:autoSpaceDN/>
        <w:jc w:val="center"/>
        <w:rPr>
          <w:rFonts w:cs="Times New Roman"/>
          <w:b/>
          <w:noProof/>
          <w:kern w:val="0"/>
          <w:szCs w:val="24"/>
          <w:lang w:eastAsia="en-US"/>
        </w:rPr>
      </w:pPr>
      <w:r w:rsidRPr="00C82994">
        <w:rPr>
          <w:rFonts w:cs="Times New Roman"/>
          <w:bCs/>
          <w:i/>
          <w:iCs/>
          <w:noProof/>
          <w:kern w:val="0"/>
          <w:szCs w:val="24"/>
          <w:lang w:eastAsia="en-US"/>
        </w:rPr>
        <w:t>privātīpašumā augošu koku ciršanu.</w:t>
      </w:r>
    </w:p>
    <w:p w14:paraId="574BDAAB" w14:textId="77777777" w:rsidR="00831202" w:rsidRDefault="00831202" w:rsidP="004D2CB9">
      <w:pPr>
        <w:pStyle w:val="Sarakstarindkopa"/>
        <w:ind w:left="284"/>
      </w:pPr>
    </w:p>
    <w:p w14:paraId="5F8A6C23" w14:textId="1457B474" w:rsidR="00E865C1" w:rsidRDefault="00E865C1" w:rsidP="00E865C1">
      <w:pPr>
        <w:pStyle w:val="Sarakstarindkopa"/>
        <w:numPr>
          <w:ilvl w:val="0"/>
          <w:numId w:val="32"/>
        </w:numPr>
        <w:jc w:val="center"/>
        <w:rPr>
          <w:b/>
          <w:bCs/>
        </w:rPr>
      </w:pPr>
      <w:r w:rsidRPr="00E865C1">
        <w:rPr>
          <w:b/>
          <w:bCs/>
        </w:rPr>
        <w:t>Par kok</w:t>
      </w:r>
      <w:r w:rsidR="009A2D5A">
        <w:rPr>
          <w:b/>
          <w:bCs/>
        </w:rPr>
        <w:t>u</w:t>
      </w:r>
      <w:r w:rsidRPr="00E865C1">
        <w:rPr>
          <w:b/>
          <w:bCs/>
        </w:rPr>
        <w:t xml:space="preserve"> apsekošanu </w:t>
      </w:r>
      <w:r w:rsidR="009A2D5A">
        <w:rPr>
          <w:b/>
          <w:bCs/>
        </w:rPr>
        <w:t>valsts autoceļa V377 Māriņkalns – Alsviķi zemes nodalījuma joslā</w:t>
      </w:r>
    </w:p>
    <w:p w14:paraId="3D5D57A0" w14:textId="77777777" w:rsidR="00E865C1" w:rsidRPr="00E865C1" w:rsidRDefault="00E865C1" w:rsidP="00E865C1">
      <w:pPr>
        <w:ind w:left="284"/>
        <w:rPr>
          <w:b/>
          <w:bCs/>
        </w:rPr>
      </w:pPr>
    </w:p>
    <w:p w14:paraId="54782F32" w14:textId="712EAF58" w:rsidR="00E865C1" w:rsidRPr="00E865C1" w:rsidRDefault="00E865C1" w:rsidP="00E865C1">
      <w:bookmarkStart w:id="11" w:name="_Hlk196316447"/>
      <w:r w:rsidRPr="00E865C1">
        <w:t>Ziņo: I.RANDA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103DDA" w:rsidRPr="00172C90" w14:paraId="319AA794" w14:textId="752FF3B5" w:rsidTr="00103DDA">
        <w:tc>
          <w:tcPr>
            <w:tcW w:w="2263" w:type="dxa"/>
            <w:tcBorders>
              <w:top w:val="single" w:sz="4" w:space="0" w:color="auto"/>
              <w:left w:val="single" w:sz="4" w:space="0" w:color="auto"/>
              <w:bottom w:val="single" w:sz="4" w:space="0" w:color="auto"/>
              <w:right w:val="single" w:sz="4" w:space="0" w:color="auto"/>
            </w:tcBorders>
            <w:hideMark/>
          </w:tcPr>
          <w:p w14:paraId="3E014A70" w14:textId="77777777" w:rsidR="00103DDA" w:rsidRPr="00FE685F" w:rsidRDefault="00103DDA" w:rsidP="00E865C1">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5291774D" w14:textId="62CE07B0" w:rsidR="00103DDA" w:rsidRPr="00FE685F" w:rsidRDefault="009A2D5A" w:rsidP="00141C9D">
            <w:pPr>
              <w:tabs>
                <w:tab w:val="left" w:pos="284"/>
              </w:tabs>
              <w:jc w:val="both"/>
              <w:rPr>
                <w:lang w:eastAsia="en-US"/>
              </w:rPr>
            </w:pPr>
            <w:r>
              <w:rPr>
                <w:lang w:eastAsia="en-US"/>
              </w:rPr>
              <w:t xml:space="preserve">Valsts sabiedrība ar ierobežotu atbildību “Latvijas Valsts ceļi” </w:t>
            </w:r>
            <w:r>
              <w:rPr>
                <w:lang w:eastAsia="en-US"/>
              </w:rPr>
              <w:lastRenderedPageBreak/>
              <w:t>Vidzemes reģionālās nodaļas vadītājs J. Priednieks</w:t>
            </w:r>
            <w:r w:rsidR="005C183A">
              <w:rPr>
                <w:lang w:eastAsia="en-US"/>
              </w:rPr>
              <w:t>.</w:t>
            </w:r>
          </w:p>
        </w:tc>
      </w:tr>
      <w:tr w:rsidR="00103DDA" w:rsidRPr="00172C90" w14:paraId="1EF814AF" w14:textId="2337D915" w:rsidTr="00103DDA">
        <w:tc>
          <w:tcPr>
            <w:tcW w:w="2263" w:type="dxa"/>
            <w:tcBorders>
              <w:top w:val="single" w:sz="4" w:space="0" w:color="auto"/>
              <w:left w:val="single" w:sz="4" w:space="0" w:color="auto"/>
              <w:bottom w:val="single" w:sz="4" w:space="0" w:color="auto"/>
              <w:right w:val="single" w:sz="4" w:space="0" w:color="auto"/>
            </w:tcBorders>
          </w:tcPr>
          <w:p w14:paraId="151BB41B" w14:textId="77777777" w:rsidR="00103DDA" w:rsidRPr="00FE685F" w:rsidRDefault="00103DDA" w:rsidP="00141C9D">
            <w:pPr>
              <w:tabs>
                <w:tab w:val="left" w:pos="284"/>
              </w:tabs>
            </w:pPr>
            <w:r>
              <w:lastRenderedPageBreak/>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62D93364" w14:textId="03EEF552" w:rsidR="00103DDA" w:rsidRDefault="009A2D5A" w:rsidP="00141C9D">
            <w:pPr>
              <w:tabs>
                <w:tab w:val="left" w:pos="284"/>
              </w:tabs>
              <w:jc w:val="both"/>
              <w:rPr>
                <w:lang w:eastAsia="en-US"/>
              </w:rPr>
            </w:pPr>
            <w:r>
              <w:rPr>
                <w:lang w:eastAsia="en-US"/>
              </w:rPr>
              <w:t>11.04.</w:t>
            </w:r>
            <w:r w:rsidR="00103DDA">
              <w:rPr>
                <w:lang w:eastAsia="en-US"/>
              </w:rPr>
              <w:t>2025.</w:t>
            </w:r>
            <w:r w:rsidR="00103DDA" w:rsidRPr="003824E2">
              <w:rPr>
                <w:lang w:eastAsia="en-US"/>
              </w:rPr>
              <w:t xml:space="preserve"> </w:t>
            </w:r>
            <w:r w:rsidR="00103DDA">
              <w:rPr>
                <w:lang w:eastAsia="en-US"/>
              </w:rPr>
              <w:t xml:space="preserve">Nr. </w:t>
            </w:r>
            <w:r w:rsidR="00103DDA" w:rsidRPr="003824E2">
              <w:rPr>
                <w:lang w:eastAsia="en-US"/>
              </w:rPr>
              <w:t>ANP/1-</w:t>
            </w:r>
            <w:r w:rsidR="00103DDA">
              <w:rPr>
                <w:lang w:eastAsia="en-US"/>
              </w:rPr>
              <w:t>35/25/</w:t>
            </w:r>
            <w:r>
              <w:rPr>
                <w:lang w:eastAsia="en-US"/>
              </w:rPr>
              <w:t>1318</w:t>
            </w:r>
          </w:p>
          <w:p w14:paraId="41957D63" w14:textId="77777777" w:rsidR="00103DDA" w:rsidRPr="005015D1" w:rsidRDefault="00103DDA" w:rsidP="00141C9D">
            <w:pPr>
              <w:tabs>
                <w:tab w:val="left" w:pos="284"/>
              </w:tabs>
              <w:jc w:val="both"/>
              <w:rPr>
                <w:lang w:eastAsia="en-US"/>
              </w:rPr>
            </w:pPr>
          </w:p>
        </w:tc>
      </w:tr>
      <w:tr w:rsidR="00103DDA" w14:paraId="1F0D2B96" w14:textId="13AF6CA1" w:rsidTr="00103DDA">
        <w:tc>
          <w:tcPr>
            <w:tcW w:w="2263" w:type="dxa"/>
            <w:tcBorders>
              <w:top w:val="single" w:sz="4" w:space="0" w:color="auto"/>
              <w:left w:val="single" w:sz="4" w:space="0" w:color="auto"/>
              <w:bottom w:val="single" w:sz="4" w:space="0" w:color="auto"/>
              <w:right w:val="single" w:sz="4" w:space="0" w:color="auto"/>
            </w:tcBorders>
          </w:tcPr>
          <w:p w14:paraId="2E3E4F9F" w14:textId="77777777" w:rsidR="00103DDA" w:rsidRPr="00B31F0E" w:rsidRDefault="00103DDA" w:rsidP="00141C9D">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28CB6C79" w14:textId="1F659BF7" w:rsidR="00BA5012" w:rsidRPr="00ED68A5" w:rsidRDefault="009A2D5A" w:rsidP="00141C9D">
            <w:pPr>
              <w:jc w:val="both"/>
              <w:rPr>
                <w:rFonts w:eastAsia="Calibri" w:cs="Times New Roman"/>
                <w:kern w:val="0"/>
                <w:szCs w:val="24"/>
              </w:rPr>
            </w:pPr>
            <w:r>
              <w:rPr>
                <w:rFonts w:eastAsia="Calibri" w:cs="Times New Roman"/>
                <w:kern w:val="0"/>
                <w:szCs w:val="24"/>
              </w:rPr>
              <w:t>Lūdz apsekot koku</w:t>
            </w:r>
            <w:r w:rsidR="00BA5012">
              <w:rPr>
                <w:rFonts w:eastAsia="Calibri" w:cs="Times New Roman"/>
                <w:kern w:val="0"/>
                <w:szCs w:val="24"/>
              </w:rPr>
              <w:t>s</w:t>
            </w:r>
            <w:r>
              <w:rPr>
                <w:rFonts w:eastAsia="Calibri" w:cs="Times New Roman"/>
                <w:kern w:val="0"/>
                <w:szCs w:val="24"/>
              </w:rPr>
              <w:t xml:space="preserve"> un izsniegt atļauju to </w:t>
            </w:r>
            <w:r w:rsidR="00BA5012">
              <w:rPr>
                <w:rFonts w:eastAsia="Calibri" w:cs="Times New Roman"/>
                <w:kern w:val="0"/>
                <w:szCs w:val="24"/>
              </w:rPr>
              <w:t>ciršanai valsts autoceļā V377 Māriņkalns – Alsviķi nodalījuma joslā. Koki ir ar būtiskiem bojājumiem stumbrā, kas var apdraudēt blakus esošo īpašumu drošību.</w:t>
            </w:r>
          </w:p>
        </w:tc>
      </w:tr>
      <w:tr w:rsidR="00103DDA" w14:paraId="12A8CF1A" w14:textId="7C0E54DF" w:rsidTr="00103DDA">
        <w:tc>
          <w:tcPr>
            <w:tcW w:w="2263" w:type="dxa"/>
            <w:tcBorders>
              <w:top w:val="single" w:sz="4" w:space="0" w:color="auto"/>
              <w:left w:val="single" w:sz="4" w:space="0" w:color="auto"/>
              <w:bottom w:val="single" w:sz="4" w:space="0" w:color="auto"/>
              <w:right w:val="single" w:sz="4" w:space="0" w:color="auto"/>
            </w:tcBorders>
          </w:tcPr>
          <w:p w14:paraId="574DD3DC" w14:textId="77777777" w:rsidR="00103DDA" w:rsidRDefault="00103DDA" w:rsidP="00141C9D">
            <w:pPr>
              <w:tabs>
                <w:tab w:val="left" w:pos="284"/>
              </w:tabs>
              <w:spacing w:after="120" w:line="254" w:lineRule="auto"/>
              <w:jc w:val="both"/>
            </w:pPr>
            <w:r>
              <w:t>Situācijas apraksts</w:t>
            </w:r>
          </w:p>
        </w:tc>
        <w:tc>
          <w:tcPr>
            <w:tcW w:w="6946" w:type="dxa"/>
            <w:tcBorders>
              <w:top w:val="single" w:sz="4" w:space="0" w:color="auto"/>
              <w:left w:val="single" w:sz="4" w:space="0" w:color="auto"/>
              <w:bottom w:val="single" w:sz="4" w:space="0" w:color="auto"/>
              <w:right w:val="single" w:sz="4" w:space="0" w:color="auto"/>
            </w:tcBorders>
          </w:tcPr>
          <w:p w14:paraId="5FC58BDE" w14:textId="5737CEC2" w:rsidR="00103DDA" w:rsidRDefault="00103DDA" w:rsidP="00141C9D">
            <w:pPr>
              <w:jc w:val="both"/>
              <w:rPr>
                <w:szCs w:val="24"/>
              </w:rPr>
            </w:pPr>
            <w:r w:rsidRPr="00CF43A8">
              <w:rPr>
                <w:szCs w:val="24"/>
              </w:rPr>
              <w:t xml:space="preserve">Komisija </w:t>
            </w:r>
            <w:r w:rsidR="00BA5012">
              <w:rPr>
                <w:szCs w:val="24"/>
              </w:rPr>
              <w:t>16.04.</w:t>
            </w:r>
            <w:r>
              <w:rPr>
                <w:szCs w:val="24"/>
              </w:rPr>
              <w:t xml:space="preserve">2025. </w:t>
            </w:r>
            <w:r w:rsidRPr="00CF43A8">
              <w:rPr>
                <w:szCs w:val="24"/>
              </w:rPr>
              <w:t>apsekojot situāciju dabā</w:t>
            </w:r>
            <w:r>
              <w:rPr>
                <w:szCs w:val="24"/>
              </w:rPr>
              <w:t xml:space="preserve">, konstatēja, ka </w:t>
            </w:r>
            <w:r w:rsidR="005C183A">
              <w:rPr>
                <w:szCs w:val="24"/>
              </w:rPr>
              <w:t xml:space="preserve">valsts autoceļa V377 Māriņkalns – Alsviķi nodalījuma joslā Māriņkalna ciema teritorijā, aug bīstami koki – kļava un goba. </w:t>
            </w:r>
          </w:p>
          <w:p w14:paraId="131FC525" w14:textId="42241F4E" w:rsidR="005C183A" w:rsidRDefault="005C183A" w:rsidP="00141C9D">
            <w:pPr>
              <w:jc w:val="both"/>
              <w:rPr>
                <w:szCs w:val="24"/>
              </w:rPr>
            </w:pPr>
            <w:r>
              <w:rPr>
                <w:szCs w:val="24"/>
              </w:rPr>
              <w:t>1. Parastā kļava atrodas ceļa labajā pusē 0,119 kilometrā, pie nekustamā īpašuma ar kadastra apzīmējumu 3696 005 0210, tieši pie ceļas brauktuves daļas. Koka stumbra apkārtmērs ir 2,95 m. Divu metru augstumā no sakņu kakla izveidojies apjomīgs, iztrupējis dobums ar sēņu augļķermeņiem, koks nosvēries brauktuves virzienā.</w:t>
            </w:r>
          </w:p>
          <w:p w14:paraId="3893A189" w14:textId="6F34B8E6" w:rsidR="00103DDA" w:rsidRPr="007A656F" w:rsidRDefault="005C183A" w:rsidP="00141C9D">
            <w:pPr>
              <w:jc w:val="both"/>
              <w:rPr>
                <w:szCs w:val="24"/>
              </w:rPr>
            </w:pPr>
            <w:r>
              <w:rPr>
                <w:szCs w:val="24"/>
              </w:rPr>
              <w:t>2. Parastā goba atrodas ceļa kreisajā pusē 0,154 kilometrā ar stumbra apkārtmēru 2,35 m. Kokam nolūzis zars, lūzuma vietā trupe, stumbrs dobumains, ar atlobījušos mizu, aptuveni 5 m augstumā plaisas un trupes pazīmes.</w:t>
            </w:r>
          </w:p>
        </w:tc>
      </w:tr>
      <w:tr w:rsidR="00103DDA" w14:paraId="41429AD3" w14:textId="04C1D20C" w:rsidTr="00103DDA">
        <w:tc>
          <w:tcPr>
            <w:tcW w:w="2263" w:type="dxa"/>
            <w:tcBorders>
              <w:top w:val="single" w:sz="4" w:space="0" w:color="auto"/>
              <w:left w:val="single" w:sz="4" w:space="0" w:color="auto"/>
              <w:bottom w:val="single" w:sz="4" w:space="0" w:color="auto"/>
              <w:right w:val="single" w:sz="4" w:space="0" w:color="auto"/>
            </w:tcBorders>
          </w:tcPr>
          <w:p w14:paraId="711DD31D" w14:textId="77777777" w:rsidR="00103DDA" w:rsidRDefault="00103DDA" w:rsidP="00141C9D">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3B3922FB" w14:textId="77777777" w:rsidR="00103DDA" w:rsidRDefault="00F80D75" w:rsidP="00F80D75">
            <w:pPr>
              <w:pStyle w:val="Paraststmeklis"/>
            </w:pPr>
            <w:r>
              <w:rPr>
                <w:noProof/>
              </w:rPr>
              <w:drawing>
                <wp:inline distT="0" distB="0" distL="0" distR="0" wp14:anchorId="06694CE1" wp14:editId="4F9EFBEF">
                  <wp:extent cx="2029460" cy="2724150"/>
                  <wp:effectExtent l="0" t="0" r="8890" b="0"/>
                  <wp:docPr id="18908487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581" cy="2735051"/>
                          </a:xfrm>
                          <a:prstGeom prst="rect">
                            <a:avLst/>
                          </a:prstGeom>
                          <a:noFill/>
                          <a:ln>
                            <a:noFill/>
                          </a:ln>
                        </pic:spPr>
                      </pic:pic>
                    </a:graphicData>
                  </a:graphic>
                </wp:inline>
              </w:drawing>
            </w:r>
            <w:r>
              <w:t xml:space="preserve"> </w:t>
            </w:r>
            <w:r>
              <w:rPr>
                <w:noProof/>
              </w:rPr>
              <w:drawing>
                <wp:inline distT="0" distB="0" distL="0" distR="0" wp14:anchorId="66BA7FAA" wp14:editId="49B8BFB2">
                  <wp:extent cx="2029460" cy="2695292"/>
                  <wp:effectExtent l="0" t="0" r="8890" b="0"/>
                  <wp:docPr id="10378095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757" cy="2748810"/>
                          </a:xfrm>
                          <a:prstGeom prst="rect">
                            <a:avLst/>
                          </a:prstGeom>
                          <a:noFill/>
                          <a:ln>
                            <a:noFill/>
                          </a:ln>
                        </pic:spPr>
                      </pic:pic>
                    </a:graphicData>
                  </a:graphic>
                </wp:inline>
              </w:drawing>
            </w:r>
          </w:p>
          <w:p w14:paraId="2038E1FE" w14:textId="38B69B16" w:rsidR="00F80D75" w:rsidRPr="0075405D" w:rsidRDefault="00F80D75" w:rsidP="00F80D75">
            <w:pPr>
              <w:pStyle w:val="Paraststmeklis"/>
            </w:pPr>
            <w:r>
              <w:rPr>
                <w:noProof/>
              </w:rPr>
              <w:drawing>
                <wp:inline distT="0" distB="0" distL="0" distR="0" wp14:anchorId="6A5E8B3E" wp14:editId="01104FD7">
                  <wp:extent cx="2859927" cy="2008385"/>
                  <wp:effectExtent l="6668" t="0" r="4762" b="4763"/>
                  <wp:docPr id="169189292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06565" cy="2041136"/>
                          </a:xfrm>
                          <a:prstGeom prst="rect">
                            <a:avLst/>
                          </a:prstGeom>
                          <a:noFill/>
                          <a:ln>
                            <a:noFill/>
                          </a:ln>
                        </pic:spPr>
                      </pic:pic>
                    </a:graphicData>
                  </a:graphic>
                </wp:inline>
              </w:drawing>
            </w:r>
            <w:r>
              <w:t xml:space="preserve"> </w:t>
            </w:r>
            <w:r>
              <w:rPr>
                <w:noProof/>
              </w:rPr>
              <w:drawing>
                <wp:inline distT="0" distB="0" distL="0" distR="0" wp14:anchorId="1AC1CEB9" wp14:editId="0CF3D3C8">
                  <wp:extent cx="2887709" cy="1948917"/>
                  <wp:effectExtent l="0" t="6985" r="1270" b="1270"/>
                  <wp:docPr id="104575379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44976" cy="1987567"/>
                          </a:xfrm>
                          <a:prstGeom prst="rect">
                            <a:avLst/>
                          </a:prstGeom>
                          <a:noFill/>
                          <a:ln>
                            <a:noFill/>
                          </a:ln>
                        </pic:spPr>
                      </pic:pic>
                    </a:graphicData>
                  </a:graphic>
                </wp:inline>
              </w:drawing>
            </w:r>
          </w:p>
        </w:tc>
      </w:tr>
      <w:tr w:rsidR="00103DDA" w:rsidRPr="009A6C70" w14:paraId="24116FDC" w14:textId="1732978C" w:rsidTr="00103DDA">
        <w:tc>
          <w:tcPr>
            <w:tcW w:w="2263" w:type="dxa"/>
            <w:tcBorders>
              <w:top w:val="single" w:sz="4" w:space="0" w:color="auto"/>
              <w:left w:val="single" w:sz="4" w:space="0" w:color="auto"/>
              <w:bottom w:val="single" w:sz="4" w:space="0" w:color="auto"/>
              <w:right w:val="single" w:sz="4" w:space="0" w:color="auto"/>
            </w:tcBorders>
            <w:hideMark/>
          </w:tcPr>
          <w:p w14:paraId="333A6A6B" w14:textId="77777777" w:rsidR="00103DDA" w:rsidRPr="006B3147" w:rsidRDefault="00103DDA" w:rsidP="00141C9D">
            <w:pPr>
              <w:tabs>
                <w:tab w:val="left" w:pos="284"/>
              </w:tabs>
              <w:spacing w:after="120" w:line="254" w:lineRule="auto"/>
              <w:jc w:val="both"/>
              <w:rPr>
                <w:lang w:eastAsia="en-US"/>
              </w:rPr>
            </w:pPr>
            <w:r w:rsidRPr="006B3147">
              <w:rPr>
                <w:lang w:eastAsia="en-US"/>
              </w:rPr>
              <w:lastRenderedPageBreak/>
              <w:t>Slēdziens</w:t>
            </w:r>
          </w:p>
        </w:tc>
        <w:tc>
          <w:tcPr>
            <w:tcW w:w="6946" w:type="dxa"/>
            <w:tcBorders>
              <w:top w:val="single" w:sz="4" w:space="0" w:color="auto"/>
              <w:left w:val="single" w:sz="4" w:space="0" w:color="auto"/>
              <w:bottom w:val="single" w:sz="4" w:space="0" w:color="auto"/>
              <w:right w:val="single" w:sz="4" w:space="0" w:color="auto"/>
            </w:tcBorders>
          </w:tcPr>
          <w:p w14:paraId="03B1597D" w14:textId="5F802DEE" w:rsidR="00103DDA" w:rsidRDefault="00F80D75" w:rsidP="00141C9D">
            <w:pPr>
              <w:jc w:val="both"/>
              <w:rPr>
                <w:rFonts w:cs="Times New Roman"/>
                <w:szCs w:val="24"/>
              </w:rPr>
            </w:pPr>
            <w:r>
              <w:rPr>
                <w:rFonts w:cs="Times New Roman"/>
                <w:szCs w:val="24"/>
              </w:rPr>
              <w:t>Komisijas ieskatā, izvērtējot koku fizisko stāvokli, atrašanās vietu – tieši pie brauktuves, koki ir atzīstami par bīstamiem</w:t>
            </w:r>
            <w:r w:rsidR="001B13EF">
              <w:rPr>
                <w:rFonts w:cs="Times New Roman"/>
                <w:szCs w:val="24"/>
              </w:rPr>
              <w:t xml:space="preserve">, </w:t>
            </w:r>
            <w:r>
              <w:rPr>
                <w:rFonts w:cs="Times New Roman"/>
                <w:szCs w:val="24"/>
              </w:rPr>
              <w:t>un to nociršana ir neatliekama.</w:t>
            </w:r>
          </w:p>
          <w:p w14:paraId="2B0CC5EA" w14:textId="1173AA90" w:rsidR="001B13EF" w:rsidRPr="002A016B" w:rsidRDefault="001B13EF" w:rsidP="00141C9D">
            <w:pPr>
              <w:jc w:val="both"/>
              <w:rPr>
                <w:rFonts w:cs="Times New Roman"/>
                <w:szCs w:val="24"/>
              </w:rPr>
            </w:pPr>
            <w:r>
              <w:rPr>
                <w:rFonts w:cs="Times New Roman"/>
                <w:szCs w:val="24"/>
              </w:rPr>
              <w:t>Pamatojoties uz Ministru kabineta 2012. gada 2. maija noteikumu Nr.  309 “Noteikumi par koku ciršanu ārpus meža” 1. pielikumā noteikto apkārtmēru (Nr. 1 Parastā kļava – 2,10 m) un pamatojoties uz šo noteikumu 4.11. un 19. punktu, nepieciešams saņemt Dabas aizsardzības pārvaldes atzinumu par vienas parastās kļavas (</w:t>
            </w:r>
            <w:proofErr w:type="spellStart"/>
            <w:r w:rsidRPr="001B13EF">
              <w:rPr>
                <w:rFonts w:cs="Times New Roman"/>
                <w:i/>
                <w:iCs/>
                <w:szCs w:val="24"/>
              </w:rPr>
              <w:t>Acer</w:t>
            </w:r>
            <w:proofErr w:type="spellEnd"/>
            <w:r w:rsidRPr="001B13EF">
              <w:rPr>
                <w:rFonts w:cs="Times New Roman"/>
                <w:i/>
                <w:iCs/>
                <w:szCs w:val="24"/>
              </w:rPr>
              <w:t xml:space="preserve"> </w:t>
            </w:r>
            <w:proofErr w:type="spellStart"/>
            <w:r w:rsidRPr="001B13EF">
              <w:rPr>
                <w:rFonts w:cs="Times New Roman"/>
                <w:i/>
                <w:iCs/>
                <w:szCs w:val="24"/>
              </w:rPr>
              <w:t>platanoides</w:t>
            </w:r>
            <w:proofErr w:type="spellEnd"/>
            <w:r w:rsidRPr="001B13EF">
              <w:rPr>
                <w:rFonts w:cs="Times New Roman"/>
                <w:szCs w:val="24"/>
              </w:rPr>
              <w:t xml:space="preserve">) </w:t>
            </w:r>
            <w:r>
              <w:rPr>
                <w:rFonts w:cs="Times New Roman"/>
                <w:szCs w:val="24"/>
              </w:rPr>
              <w:t xml:space="preserve">ar </w:t>
            </w:r>
            <w:r>
              <w:rPr>
                <w:szCs w:val="24"/>
              </w:rPr>
              <w:t>koka stumbra apkārtmēru 2,95 m</w:t>
            </w:r>
            <w:r>
              <w:rPr>
                <w:rFonts w:cs="Times New Roman"/>
                <w:szCs w:val="24"/>
              </w:rPr>
              <w:t xml:space="preserve"> nociršanu valsts autoceļa V377 Māriņkalns – Alsviķi nodalījuma joslā, Māriņkalna ciema teritorijā, </w:t>
            </w:r>
            <w:proofErr w:type="spellStart"/>
            <w:r>
              <w:rPr>
                <w:rFonts w:cs="Times New Roman"/>
                <w:szCs w:val="24"/>
              </w:rPr>
              <w:t>Ziemera</w:t>
            </w:r>
            <w:proofErr w:type="spellEnd"/>
            <w:r>
              <w:rPr>
                <w:rFonts w:cs="Times New Roman"/>
                <w:szCs w:val="24"/>
              </w:rPr>
              <w:t xml:space="preserve"> pagastā, Alūksnes novadā. </w:t>
            </w:r>
          </w:p>
        </w:tc>
      </w:tr>
    </w:tbl>
    <w:p w14:paraId="4BFD1A32" w14:textId="77777777" w:rsidR="00E865C1" w:rsidRDefault="00E865C1" w:rsidP="00E865C1">
      <w:pPr>
        <w:jc w:val="both"/>
        <w:rPr>
          <w:szCs w:val="24"/>
        </w:rPr>
      </w:pPr>
    </w:p>
    <w:p w14:paraId="47E2D0BF" w14:textId="77777777" w:rsidR="00E865C1" w:rsidRDefault="00E865C1" w:rsidP="00E865C1">
      <w:pPr>
        <w:ind w:left="2552" w:hanging="2552"/>
        <w:jc w:val="both"/>
        <w:rPr>
          <w:szCs w:val="24"/>
        </w:rPr>
      </w:pPr>
      <w:r>
        <w:rPr>
          <w:szCs w:val="24"/>
        </w:rPr>
        <w:t>Apstādījumu aizsardzības komisija atklāti balsojot: “par” – 4, “pret” – nav, nolemj:</w:t>
      </w:r>
    </w:p>
    <w:p w14:paraId="636F0E65" w14:textId="77777777" w:rsidR="00E865C1" w:rsidRPr="001A14E2" w:rsidRDefault="00E865C1" w:rsidP="00E865C1">
      <w:pPr>
        <w:ind w:left="2552" w:hanging="2552"/>
        <w:jc w:val="both"/>
        <w:rPr>
          <w:sz w:val="10"/>
          <w:szCs w:val="10"/>
        </w:rPr>
      </w:pPr>
    </w:p>
    <w:p w14:paraId="6E800ADE" w14:textId="35B95C81" w:rsidR="001B13EF" w:rsidRDefault="001B13EF" w:rsidP="001B13EF">
      <w:pPr>
        <w:tabs>
          <w:tab w:val="num" w:pos="1440"/>
        </w:tabs>
        <w:jc w:val="both"/>
        <w:rPr>
          <w:rFonts w:cs="Times New Roman"/>
          <w:szCs w:val="24"/>
        </w:rPr>
      </w:pPr>
      <w:r>
        <w:rPr>
          <w:rFonts w:cs="Times New Roman"/>
          <w:szCs w:val="24"/>
        </w:rPr>
        <w:t>Pieprasīt Dabas aizsardzības pārvaldes atzinumu koka ciršanai.</w:t>
      </w:r>
    </w:p>
    <w:bookmarkEnd w:id="11"/>
    <w:p w14:paraId="37596991" w14:textId="77777777" w:rsidR="008457B7" w:rsidRPr="00804594" w:rsidRDefault="008457B7" w:rsidP="00E865C1">
      <w:pPr>
        <w:rPr>
          <w:i/>
          <w:iCs/>
        </w:rPr>
      </w:pPr>
    </w:p>
    <w:bookmarkEnd w:id="0"/>
    <w:bookmarkEnd w:id="1"/>
    <w:bookmarkEnd w:id="2"/>
    <w:p w14:paraId="3CC5ED0F" w14:textId="26D165C9" w:rsidR="001B13EF" w:rsidRPr="00831202" w:rsidRDefault="00831202" w:rsidP="00831202">
      <w:pPr>
        <w:pStyle w:val="Sarakstarindkopa"/>
        <w:numPr>
          <w:ilvl w:val="0"/>
          <w:numId w:val="32"/>
        </w:numPr>
        <w:jc w:val="center"/>
        <w:rPr>
          <w:b/>
        </w:rPr>
      </w:pPr>
      <w:r>
        <w:rPr>
          <w:rFonts w:eastAsia="Calibri"/>
          <w:b/>
          <w:kern w:val="2"/>
          <w:szCs w:val="24"/>
          <w:lang w:eastAsia="en-US"/>
        </w:rPr>
        <w:t>[..]</w:t>
      </w:r>
    </w:p>
    <w:p w14:paraId="2D1BE191" w14:textId="1D529E83" w:rsidR="007A656F" w:rsidRDefault="007A656F" w:rsidP="00941460">
      <w:pPr>
        <w:tabs>
          <w:tab w:val="num" w:pos="1440"/>
        </w:tabs>
        <w:jc w:val="both"/>
        <w:rPr>
          <w:rFonts w:cs="Times New Roman"/>
          <w:szCs w:val="24"/>
        </w:rPr>
      </w:pPr>
      <w:bookmarkStart w:id="12" w:name="_Hlk191458095"/>
    </w:p>
    <w:p w14:paraId="772E0973" w14:textId="3C2D73DE" w:rsidR="002F30A0" w:rsidRPr="002F30A0" w:rsidRDefault="002F30A0" w:rsidP="002F30A0">
      <w:pPr>
        <w:pStyle w:val="Sarakstarindkopa"/>
        <w:numPr>
          <w:ilvl w:val="0"/>
          <w:numId w:val="32"/>
        </w:numPr>
        <w:jc w:val="both"/>
        <w:rPr>
          <w:b/>
        </w:rPr>
      </w:pPr>
      <w:bookmarkStart w:id="13" w:name="_Hlk173157587"/>
      <w:bookmarkStart w:id="14" w:name="_Hlk173161751"/>
      <w:bookmarkStart w:id="15" w:name="_Hlk163198278"/>
      <w:bookmarkEnd w:id="12"/>
      <w:r w:rsidRPr="002F30A0">
        <w:rPr>
          <w:rFonts w:eastAsia="Calibri"/>
          <w:b/>
          <w:kern w:val="2"/>
          <w:szCs w:val="24"/>
          <w:lang w:eastAsia="en-US"/>
        </w:rPr>
        <w:t>Par koka apsekošanu valsts reģionālā autoceļa P39 Alūksne – Ape nodalījuma joslā</w:t>
      </w:r>
    </w:p>
    <w:p w14:paraId="3C10EF48" w14:textId="77777777" w:rsidR="002F30A0" w:rsidRPr="002F30A0" w:rsidRDefault="002F30A0" w:rsidP="002F30A0">
      <w:pPr>
        <w:ind w:left="284"/>
        <w:jc w:val="both"/>
        <w:rPr>
          <w:b/>
        </w:rPr>
      </w:pPr>
    </w:p>
    <w:p w14:paraId="525E0985" w14:textId="77777777" w:rsidR="002F30A0" w:rsidRPr="00E865C1" w:rsidRDefault="002F30A0" w:rsidP="002F30A0">
      <w:r w:rsidRPr="00E865C1">
        <w:t>Ziņo: I.RANDA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2F30A0" w:rsidRPr="00172C90" w14:paraId="48C673D6" w14:textId="77777777" w:rsidTr="00DD2242">
        <w:tc>
          <w:tcPr>
            <w:tcW w:w="2263" w:type="dxa"/>
            <w:tcBorders>
              <w:top w:val="single" w:sz="4" w:space="0" w:color="auto"/>
              <w:left w:val="single" w:sz="4" w:space="0" w:color="auto"/>
              <w:bottom w:val="single" w:sz="4" w:space="0" w:color="auto"/>
              <w:right w:val="single" w:sz="4" w:space="0" w:color="auto"/>
            </w:tcBorders>
            <w:hideMark/>
          </w:tcPr>
          <w:p w14:paraId="7CA00A14" w14:textId="77777777" w:rsidR="002F30A0" w:rsidRPr="00FE685F" w:rsidRDefault="002F30A0" w:rsidP="00DD2242">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22AFAE82" w14:textId="5095EE06" w:rsidR="002F30A0" w:rsidRPr="00FE685F" w:rsidRDefault="002F30A0" w:rsidP="00DD2242">
            <w:pPr>
              <w:tabs>
                <w:tab w:val="left" w:pos="284"/>
              </w:tabs>
              <w:jc w:val="both"/>
              <w:rPr>
                <w:lang w:eastAsia="en-US"/>
              </w:rPr>
            </w:pPr>
            <w:r>
              <w:rPr>
                <w:lang w:eastAsia="en-US"/>
              </w:rPr>
              <w:t>Alūksnes novada pašvaldības Apstādījumu aizsardzības komisija</w:t>
            </w:r>
          </w:p>
        </w:tc>
      </w:tr>
      <w:tr w:rsidR="002F30A0" w14:paraId="52C0D7F7" w14:textId="77777777" w:rsidTr="00DD2242">
        <w:tc>
          <w:tcPr>
            <w:tcW w:w="2263" w:type="dxa"/>
            <w:tcBorders>
              <w:top w:val="single" w:sz="4" w:space="0" w:color="auto"/>
              <w:left w:val="single" w:sz="4" w:space="0" w:color="auto"/>
              <w:bottom w:val="single" w:sz="4" w:space="0" w:color="auto"/>
              <w:right w:val="single" w:sz="4" w:space="0" w:color="auto"/>
            </w:tcBorders>
          </w:tcPr>
          <w:p w14:paraId="09A5E6B7" w14:textId="77777777" w:rsidR="002F30A0" w:rsidRDefault="002F30A0" w:rsidP="00DD2242">
            <w:pPr>
              <w:tabs>
                <w:tab w:val="left" w:pos="284"/>
              </w:tabs>
              <w:spacing w:after="120" w:line="254" w:lineRule="auto"/>
              <w:jc w:val="both"/>
            </w:pPr>
            <w:r>
              <w:t>Situācijas apraksts</w:t>
            </w:r>
          </w:p>
        </w:tc>
        <w:tc>
          <w:tcPr>
            <w:tcW w:w="6946" w:type="dxa"/>
            <w:tcBorders>
              <w:top w:val="single" w:sz="4" w:space="0" w:color="auto"/>
              <w:left w:val="single" w:sz="4" w:space="0" w:color="auto"/>
              <w:bottom w:val="single" w:sz="4" w:space="0" w:color="auto"/>
              <w:right w:val="single" w:sz="4" w:space="0" w:color="auto"/>
            </w:tcBorders>
          </w:tcPr>
          <w:p w14:paraId="42B91E01" w14:textId="088DF89A" w:rsidR="002F30A0" w:rsidRPr="007A656F" w:rsidRDefault="002F30A0" w:rsidP="002F30A0">
            <w:pPr>
              <w:jc w:val="both"/>
              <w:rPr>
                <w:szCs w:val="24"/>
              </w:rPr>
            </w:pPr>
            <w:r w:rsidRPr="00CF43A8">
              <w:rPr>
                <w:szCs w:val="24"/>
              </w:rPr>
              <w:t xml:space="preserve">Komisija </w:t>
            </w:r>
            <w:r>
              <w:rPr>
                <w:szCs w:val="24"/>
              </w:rPr>
              <w:t xml:space="preserve">16.04.2025. </w:t>
            </w:r>
            <w:r w:rsidRPr="00CF43A8">
              <w:rPr>
                <w:szCs w:val="24"/>
              </w:rPr>
              <w:t>apsekojot situāciju dabā</w:t>
            </w:r>
            <w:r>
              <w:rPr>
                <w:szCs w:val="24"/>
              </w:rPr>
              <w:t xml:space="preserve">, konstatēja, ka valsts reģionālā autoceļa P39 Alūksne - Ape nodalījuma joslā (zemes vienībā ar kadastra apzīmējumu 3642 006 0345) aug viena parastā priede ar stumbra apkārtmēru 2,70 m, koks ir bojāts, zaudējis </w:t>
            </w:r>
            <w:proofErr w:type="spellStart"/>
            <w:r>
              <w:rPr>
                <w:szCs w:val="24"/>
              </w:rPr>
              <w:t>augtspēju</w:t>
            </w:r>
            <w:proofErr w:type="spellEnd"/>
            <w:r>
              <w:rPr>
                <w:szCs w:val="24"/>
              </w:rPr>
              <w:t>, sauss ar nolauztu galotni.</w:t>
            </w:r>
          </w:p>
        </w:tc>
      </w:tr>
      <w:tr w:rsidR="002F30A0" w14:paraId="218F530B" w14:textId="77777777" w:rsidTr="00DD2242">
        <w:tc>
          <w:tcPr>
            <w:tcW w:w="2263" w:type="dxa"/>
            <w:tcBorders>
              <w:top w:val="single" w:sz="4" w:space="0" w:color="auto"/>
              <w:left w:val="single" w:sz="4" w:space="0" w:color="auto"/>
              <w:bottom w:val="single" w:sz="4" w:space="0" w:color="auto"/>
              <w:right w:val="single" w:sz="4" w:space="0" w:color="auto"/>
            </w:tcBorders>
          </w:tcPr>
          <w:p w14:paraId="4B2A0322" w14:textId="77777777" w:rsidR="002F30A0" w:rsidRDefault="002F30A0" w:rsidP="00DD2242">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6202D417" w14:textId="73E81EAA" w:rsidR="002F30A0" w:rsidRPr="0075405D" w:rsidRDefault="002F30A0" w:rsidP="00831202">
            <w:pPr>
              <w:pStyle w:val="Paraststmeklis"/>
              <w:jc w:val="center"/>
            </w:pPr>
            <w:r>
              <w:rPr>
                <w:noProof/>
              </w:rPr>
              <w:drawing>
                <wp:inline distT="0" distB="0" distL="0" distR="0" wp14:anchorId="5856ACE9" wp14:editId="60673EFB">
                  <wp:extent cx="2695575" cy="3824799"/>
                  <wp:effectExtent l="0" t="0" r="0" b="4445"/>
                  <wp:docPr id="19488904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90475" name=""/>
                          <pic:cNvPicPr/>
                        </pic:nvPicPr>
                        <pic:blipFill>
                          <a:blip r:embed="rId13"/>
                          <a:stretch>
                            <a:fillRect/>
                          </a:stretch>
                        </pic:blipFill>
                        <pic:spPr>
                          <a:xfrm>
                            <a:off x="0" y="0"/>
                            <a:ext cx="2715770" cy="3853453"/>
                          </a:xfrm>
                          <a:prstGeom prst="rect">
                            <a:avLst/>
                          </a:prstGeom>
                        </pic:spPr>
                      </pic:pic>
                    </a:graphicData>
                  </a:graphic>
                </wp:inline>
              </w:drawing>
            </w:r>
          </w:p>
        </w:tc>
      </w:tr>
      <w:tr w:rsidR="002F30A0" w:rsidRPr="009A6C70" w14:paraId="7AB8DD89" w14:textId="77777777" w:rsidTr="00DD2242">
        <w:tc>
          <w:tcPr>
            <w:tcW w:w="2263" w:type="dxa"/>
            <w:tcBorders>
              <w:top w:val="single" w:sz="4" w:space="0" w:color="auto"/>
              <w:left w:val="single" w:sz="4" w:space="0" w:color="auto"/>
              <w:bottom w:val="single" w:sz="4" w:space="0" w:color="auto"/>
              <w:right w:val="single" w:sz="4" w:space="0" w:color="auto"/>
            </w:tcBorders>
            <w:hideMark/>
          </w:tcPr>
          <w:p w14:paraId="12719AED" w14:textId="77777777" w:rsidR="002F30A0" w:rsidRPr="006B3147" w:rsidRDefault="002F30A0" w:rsidP="00DD2242">
            <w:pPr>
              <w:tabs>
                <w:tab w:val="left" w:pos="284"/>
              </w:tabs>
              <w:spacing w:after="120" w:line="254" w:lineRule="auto"/>
              <w:jc w:val="both"/>
              <w:rPr>
                <w:lang w:eastAsia="en-US"/>
              </w:rPr>
            </w:pPr>
            <w:r w:rsidRPr="006B3147">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2B5125FA" w14:textId="0A4BCA93" w:rsidR="002F30A0" w:rsidRDefault="002F30A0" w:rsidP="00DD2242">
            <w:pPr>
              <w:jc w:val="both"/>
              <w:rPr>
                <w:rFonts w:cs="Times New Roman"/>
                <w:szCs w:val="24"/>
              </w:rPr>
            </w:pPr>
            <w:r>
              <w:rPr>
                <w:rFonts w:cs="Times New Roman"/>
                <w:szCs w:val="24"/>
              </w:rPr>
              <w:t>Komisijas ieskatā, izvērtējot kok</w:t>
            </w:r>
            <w:r w:rsidR="002A10F8">
              <w:rPr>
                <w:rFonts w:cs="Times New Roman"/>
                <w:szCs w:val="24"/>
              </w:rPr>
              <w:t>a</w:t>
            </w:r>
            <w:r>
              <w:rPr>
                <w:rFonts w:cs="Times New Roman"/>
                <w:szCs w:val="24"/>
              </w:rPr>
              <w:t xml:space="preserve"> fizisko stāvokli, atrašanās vietu – tuvu pie ceļa braucamās daļas, ainavisko un dendroloģisko vērtību, koks ir atzīstams par bīstamu</w:t>
            </w:r>
            <w:r w:rsidR="008457B7">
              <w:rPr>
                <w:rFonts w:cs="Times New Roman"/>
                <w:szCs w:val="24"/>
              </w:rPr>
              <w:t xml:space="preserve">, </w:t>
            </w:r>
            <w:r>
              <w:rPr>
                <w:rFonts w:cs="Times New Roman"/>
                <w:szCs w:val="24"/>
              </w:rPr>
              <w:t>un nepieciešams veikt tā nociršanu.</w:t>
            </w:r>
          </w:p>
          <w:p w14:paraId="1E83AEDA" w14:textId="32A3D0C5" w:rsidR="008457B7" w:rsidRDefault="008457B7" w:rsidP="00DD2242">
            <w:pPr>
              <w:jc w:val="both"/>
              <w:rPr>
                <w:rFonts w:cs="Times New Roman"/>
                <w:szCs w:val="24"/>
              </w:rPr>
            </w:pPr>
            <w:r>
              <w:rPr>
                <w:rFonts w:cs="Times New Roman"/>
                <w:szCs w:val="24"/>
              </w:rPr>
              <w:lastRenderedPageBreak/>
              <w:t>Koks ir reģistrēts Dabas datu pārvaldības sistēmā “OZOLS” ar unikālo OBJECTID 7508 (dižkoks).</w:t>
            </w:r>
          </w:p>
          <w:p w14:paraId="632AC448" w14:textId="3CB38F67" w:rsidR="002F30A0" w:rsidRPr="002A016B" w:rsidRDefault="002F30A0" w:rsidP="00DD2242">
            <w:pPr>
              <w:jc w:val="both"/>
              <w:rPr>
                <w:rFonts w:cs="Times New Roman"/>
                <w:szCs w:val="24"/>
              </w:rPr>
            </w:pPr>
            <w:r>
              <w:rPr>
                <w:rFonts w:cs="Times New Roman"/>
                <w:szCs w:val="24"/>
              </w:rPr>
              <w:t xml:space="preserve">Pamatojoties uz Ministru kabineta 2012. gada 2. maija noteikumu Nr.  309 “Noteikumi par koku ciršanu ārpus meža” </w:t>
            </w:r>
            <w:r w:rsidR="008457B7">
              <w:rPr>
                <w:rFonts w:cs="Times New Roman"/>
                <w:szCs w:val="24"/>
              </w:rPr>
              <w:t>9. punktu</w:t>
            </w:r>
            <w:r>
              <w:rPr>
                <w:rFonts w:cs="Times New Roman"/>
                <w:szCs w:val="24"/>
              </w:rPr>
              <w:t xml:space="preserve"> un </w:t>
            </w:r>
            <w:r w:rsidR="008457B7">
              <w:rPr>
                <w:rFonts w:cs="Times New Roman"/>
                <w:szCs w:val="24"/>
              </w:rPr>
              <w:t xml:space="preserve">Ministru kabineta 2010. gada 16. marta noteikumu Nr. 264 “Īpaši aizsargājamo dabas teritoriju vispārējie aizsardzības un izmantošanas noteikumi” 46. punktu, </w:t>
            </w:r>
            <w:r>
              <w:rPr>
                <w:rFonts w:cs="Times New Roman"/>
                <w:szCs w:val="24"/>
              </w:rPr>
              <w:t>nepieciešams saņemt Dabas aizsardzības pārvaldes at</w:t>
            </w:r>
            <w:r w:rsidR="00E83D48">
              <w:rPr>
                <w:rFonts w:cs="Times New Roman"/>
                <w:szCs w:val="24"/>
              </w:rPr>
              <w:t>ļauju</w:t>
            </w:r>
            <w:r>
              <w:rPr>
                <w:rFonts w:cs="Times New Roman"/>
                <w:szCs w:val="24"/>
              </w:rPr>
              <w:t xml:space="preserve"> par viena</w:t>
            </w:r>
            <w:r w:rsidR="008457B7">
              <w:rPr>
                <w:rFonts w:cs="Times New Roman"/>
                <w:szCs w:val="24"/>
              </w:rPr>
              <w:t xml:space="preserve"> dabas pieminekļa – aizsargājama koka (dižkoka)</w:t>
            </w:r>
            <w:r>
              <w:rPr>
                <w:rFonts w:cs="Times New Roman"/>
                <w:szCs w:val="24"/>
              </w:rPr>
              <w:t xml:space="preserve"> parastās </w:t>
            </w:r>
            <w:r w:rsidR="008457B7">
              <w:rPr>
                <w:rFonts w:cs="Times New Roman"/>
                <w:szCs w:val="24"/>
              </w:rPr>
              <w:t>priedes</w:t>
            </w:r>
            <w:r>
              <w:rPr>
                <w:rFonts w:cs="Times New Roman"/>
                <w:szCs w:val="24"/>
              </w:rPr>
              <w:t xml:space="preserve"> (</w:t>
            </w:r>
            <w:proofErr w:type="spellStart"/>
            <w:r w:rsidR="008457B7">
              <w:rPr>
                <w:rFonts w:cs="Times New Roman"/>
                <w:i/>
                <w:iCs/>
                <w:szCs w:val="24"/>
              </w:rPr>
              <w:t>Pinus</w:t>
            </w:r>
            <w:proofErr w:type="spellEnd"/>
            <w:r w:rsidR="008457B7">
              <w:rPr>
                <w:rFonts w:cs="Times New Roman"/>
                <w:i/>
                <w:iCs/>
                <w:szCs w:val="24"/>
              </w:rPr>
              <w:t xml:space="preserve"> </w:t>
            </w:r>
            <w:proofErr w:type="spellStart"/>
            <w:r w:rsidR="008457B7">
              <w:rPr>
                <w:rFonts w:cs="Times New Roman"/>
                <w:i/>
                <w:iCs/>
                <w:szCs w:val="24"/>
              </w:rPr>
              <w:t>sylvestris</w:t>
            </w:r>
            <w:proofErr w:type="spellEnd"/>
            <w:r w:rsidRPr="001B13EF">
              <w:rPr>
                <w:rFonts w:cs="Times New Roman"/>
                <w:szCs w:val="24"/>
              </w:rPr>
              <w:t xml:space="preserve">) </w:t>
            </w:r>
            <w:r>
              <w:rPr>
                <w:rFonts w:cs="Times New Roman"/>
                <w:szCs w:val="24"/>
              </w:rPr>
              <w:t xml:space="preserve">ar </w:t>
            </w:r>
            <w:r>
              <w:rPr>
                <w:szCs w:val="24"/>
              </w:rPr>
              <w:t xml:space="preserve">koka stumbra apkārtmēru </w:t>
            </w:r>
            <w:r w:rsidR="008457B7">
              <w:rPr>
                <w:szCs w:val="24"/>
              </w:rPr>
              <w:t>2,70</w:t>
            </w:r>
            <w:r>
              <w:rPr>
                <w:szCs w:val="24"/>
              </w:rPr>
              <w:t xml:space="preserve"> m</w:t>
            </w:r>
            <w:r>
              <w:rPr>
                <w:rFonts w:cs="Times New Roman"/>
                <w:szCs w:val="24"/>
              </w:rPr>
              <w:t xml:space="preserve"> nociršanu valsts </w:t>
            </w:r>
            <w:r w:rsidR="008457B7">
              <w:rPr>
                <w:rFonts w:cs="Times New Roman"/>
                <w:szCs w:val="24"/>
              </w:rPr>
              <w:t xml:space="preserve">reģionālā </w:t>
            </w:r>
            <w:r>
              <w:rPr>
                <w:rFonts w:cs="Times New Roman"/>
                <w:szCs w:val="24"/>
              </w:rPr>
              <w:t>autoceļa</w:t>
            </w:r>
            <w:r w:rsidR="008457B7">
              <w:rPr>
                <w:rFonts w:cs="Times New Roman"/>
                <w:szCs w:val="24"/>
              </w:rPr>
              <w:t xml:space="preserve"> P39 Alūksne - Ape</w:t>
            </w:r>
            <w:r>
              <w:rPr>
                <w:rFonts w:cs="Times New Roman"/>
                <w:szCs w:val="24"/>
              </w:rPr>
              <w:t xml:space="preserve"> nodalījuma joslā, </w:t>
            </w:r>
            <w:r w:rsidR="008457B7">
              <w:rPr>
                <w:rFonts w:cs="Times New Roman"/>
                <w:szCs w:val="24"/>
              </w:rPr>
              <w:t xml:space="preserve">Alsviķu </w:t>
            </w:r>
            <w:r>
              <w:rPr>
                <w:rFonts w:cs="Times New Roman"/>
                <w:szCs w:val="24"/>
              </w:rPr>
              <w:t xml:space="preserve">pagastā, Alūksnes novadā. </w:t>
            </w:r>
          </w:p>
        </w:tc>
      </w:tr>
    </w:tbl>
    <w:p w14:paraId="2117D9BE" w14:textId="77777777" w:rsidR="002F30A0" w:rsidRDefault="002F30A0" w:rsidP="002F30A0">
      <w:pPr>
        <w:jc w:val="both"/>
        <w:rPr>
          <w:szCs w:val="24"/>
        </w:rPr>
      </w:pPr>
    </w:p>
    <w:p w14:paraId="2B090300" w14:textId="77777777" w:rsidR="002F30A0" w:rsidRDefault="002F30A0" w:rsidP="002F30A0">
      <w:pPr>
        <w:ind w:left="2552" w:hanging="2552"/>
        <w:jc w:val="both"/>
        <w:rPr>
          <w:szCs w:val="24"/>
        </w:rPr>
      </w:pPr>
      <w:r>
        <w:rPr>
          <w:szCs w:val="24"/>
        </w:rPr>
        <w:t>Apstādījumu aizsardzības komisija atklāti balsojot: “par” – 4, “pret” – nav, nolemj:</w:t>
      </w:r>
    </w:p>
    <w:p w14:paraId="13C4DA97" w14:textId="77777777" w:rsidR="002F30A0" w:rsidRPr="001A14E2" w:rsidRDefault="002F30A0" w:rsidP="002F30A0">
      <w:pPr>
        <w:ind w:left="2552" w:hanging="2552"/>
        <w:jc w:val="both"/>
        <w:rPr>
          <w:sz w:val="10"/>
          <w:szCs w:val="10"/>
        </w:rPr>
      </w:pPr>
    </w:p>
    <w:p w14:paraId="02028031" w14:textId="48F8C811" w:rsidR="002F30A0" w:rsidRDefault="002F30A0" w:rsidP="002F30A0">
      <w:pPr>
        <w:tabs>
          <w:tab w:val="num" w:pos="1440"/>
        </w:tabs>
        <w:jc w:val="both"/>
        <w:rPr>
          <w:rFonts w:cs="Times New Roman"/>
          <w:szCs w:val="24"/>
        </w:rPr>
      </w:pPr>
      <w:r>
        <w:rPr>
          <w:rFonts w:cs="Times New Roman"/>
          <w:szCs w:val="24"/>
        </w:rPr>
        <w:t>Pieprasīt Dabas aizsardzības pārvaldes a</w:t>
      </w:r>
      <w:r w:rsidR="00E83D48">
        <w:rPr>
          <w:rFonts w:cs="Times New Roman"/>
          <w:szCs w:val="24"/>
        </w:rPr>
        <w:t>tļauju</w:t>
      </w:r>
      <w:r>
        <w:rPr>
          <w:rFonts w:cs="Times New Roman"/>
          <w:szCs w:val="24"/>
        </w:rPr>
        <w:t xml:space="preserve"> koka ciršanai.</w:t>
      </w:r>
    </w:p>
    <w:p w14:paraId="6B9D92A3" w14:textId="1C1319DF" w:rsidR="000E12BB" w:rsidRPr="002F30A0" w:rsidRDefault="000E12BB" w:rsidP="002F30A0">
      <w:pPr>
        <w:tabs>
          <w:tab w:val="num" w:pos="1440"/>
        </w:tabs>
        <w:jc w:val="both"/>
        <w:rPr>
          <w:szCs w:val="24"/>
        </w:rPr>
      </w:pPr>
    </w:p>
    <w:bookmarkEnd w:id="13"/>
    <w:bookmarkEnd w:id="14"/>
    <w:bookmarkEnd w:id="15"/>
    <w:p w14:paraId="20BE6E1F" w14:textId="3601C6FC" w:rsidR="007E5537" w:rsidRDefault="002D4C84" w:rsidP="00831202">
      <w:pPr>
        <w:jc w:val="both"/>
        <w:rPr>
          <w:rFonts w:cs="Times New Roman"/>
          <w:color w:val="000000" w:themeColor="text1"/>
          <w:szCs w:val="24"/>
        </w:rPr>
      </w:pPr>
      <w:r w:rsidRPr="00EE1DCD">
        <w:rPr>
          <w:rFonts w:cs="Times New Roman"/>
          <w:szCs w:val="24"/>
        </w:rPr>
        <w:t xml:space="preserve">Sēdi </w:t>
      </w:r>
      <w:r>
        <w:rPr>
          <w:rFonts w:cs="Times New Roman"/>
          <w:szCs w:val="24"/>
        </w:rPr>
        <w:t>beidz</w:t>
      </w:r>
      <w:r w:rsidRPr="00EE1DCD">
        <w:rPr>
          <w:rFonts w:cs="Times New Roman"/>
          <w:szCs w:val="24"/>
        </w:rPr>
        <w:t xml:space="preserve"> </w:t>
      </w:r>
      <w:r w:rsidRPr="00BE23CA">
        <w:rPr>
          <w:rFonts w:cs="Times New Roman"/>
          <w:color w:val="000000" w:themeColor="text1"/>
          <w:szCs w:val="24"/>
        </w:rPr>
        <w:t xml:space="preserve">plkst. </w:t>
      </w:r>
      <w:r w:rsidR="00DF4D22" w:rsidRPr="0087284C">
        <w:rPr>
          <w:rFonts w:cs="Times New Roman"/>
          <w:color w:val="000000" w:themeColor="text1"/>
          <w:szCs w:val="24"/>
        </w:rPr>
        <w:t>1</w:t>
      </w:r>
      <w:r w:rsidR="00405DB7">
        <w:rPr>
          <w:rFonts w:cs="Times New Roman"/>
          <w:color w:val="000000" w:themeColor="text1"/>
          <w:szCs w:val="24"/>
        </w:rPr>
        <w:t>1</w:t>
      </w:r>
      <w:r w:rsidR="00E86F0F">
        <w:rPr>
          <w:rFonts w:cs="Times New Roman"/>
          <w:color w:val="000000" w:themeColor="text1"/>
          <w:szCs w:val="24"/>
        </w:rPr>
        <w:t>.</w:t>
      </w:r>
      <w:r w:rsidR="009E410F">
        <w:rPr>
          <w:rFonts w:cs="Times New Roman"/>
          <w:color w:val="000000" w:themeColor="text1"/>
          <w:szCs w:val="24"/>
        </w:rPr>
        <w:t>0</w:t>
      </w:r>
      <w:r w:rsidR="00DF4D22" w:rsidRPr="0087284C">
        <w:rPr>
          <w:rFonts w:cs="Times New Roman"/>
          <w:color w:val="000000" w:themeColor="text1"/>
          <w:szCs w:val="24"/>
        </w:rPr>
        <w:t>0</w:t>
      </w:r>
      <w:r w:rsidRPr="00D75B1C">
        <w:rPr>
          <w:rFonts w:cs="Times New Roman"/>
          <w:color w:val="000000" w:themeColor="text1"/>
          <w:szCs w:val="24"/>
        </w:rPr>
        <w:tab/>
      </w:r>
    </w:p>
    <w:p w14:paraId="3EF4B0E4" w14:textId="77777777" w:rsidR="00831202" w:rsidRPr="007E5537" w:rsidRDefault="00831202" w:rsidP="00831202">
      <w:pPr>
        <w:spacing w:line="360" w:lineRule="auto"/>
        <w:jc w:val="both"/>
        <w:rPr>
          <w:rFonts w:cs="Times New Roman"/>
          <w:szCs w:val="24"/>
        </w:rPr>
      </w:pPr>
    </w:p>
    <w:p w14:paraId="527611C6" w14:textId="597B7191" w:rsidR="009A68D1" w:rsidRDefault="009A68D1" w:rsidP="00831202">
      <w:pPr>
        <w:spacing w:line="360" w:lineRule="auto"/>
        <w:jc w:val="both"/>
        <w:rPr>
          <w:rFonts w:cs="Times New Roman"/>
          <w:szCs w:val="24"/>
        </w:rPr>
      </w:pPr>
      <w:r>
        <w:rPr>
          <w:rFonts w:cs="Times New Roman"/>
          <w:szCs w:val="24"/>
        </w:rPr>
        <w:t xml:space="preserve">Sēdi </w:t>
      </w:r>
      <w:r w:rsidR="008E6B2D">
        <w:rPr>
          <w:rFonts w:cs="Times New Roman"/>
          <w:szCs w:val="24"/>
        </w:rPr>
        <w:t xml:space="preserve">vadīja </w:t>
      </w:r>
      <w:r w:rsidR="008E6B2D">
        <w:rPr>
          <w:rFonts w:cs="Times New Roman"/>
          <w:szCs w:val="24"/>
        </w:rPr>
        <w:tab/>
      </w:r>
      <w:r w:rsidR="008E6B2D">
        <w:rPr>
          <w:rFonts w:cs="Times New Roman"/>
          <w:szCs w:val="24"/>
        </w:rPr>
        <w:tab/>
      </w:r>
      <w:r w:rsidR="008E6B2D">
        <w:rPr>
          <w:rFonts w:cs="Times New Roman"/>
          <w:szCs w:val="24"/>
        </w:rPr>
        <w:tab/>
      </w:r>
      <w:r w:rsidR="00831202">
        <w:rPr>
          <w:rFonts w:cs="Times New Roman"/>
          <w:szCs w:val="24"/>
        </w:rPr>
        <w:tab/>
      </w:r>
      <w:r w:rsidR="00831202" w:rsidRPr="00831202">
        <w:rPr>
          <w:rFonts w:cs="Times New Roman"/>
          <w:i/>
          <w:iCs/>
          <w:szCs w:val="24"/>
        </w:rPr>
        <w:t>(personiskais paraksts)</w:t>
      </w:r>
      <w:r w:rsidR="008E6B2D" w:rsidRPr="00831202">
        <w:rPr>
          <w:rFonts w:cs="Times New Roman"/>
          <w:i/>
          <w:iCs/>
          <w:szCs w:val="24"/>
        </w:rPr>
        <w:tab/>
      </w:r>
      <w:r w:rsidR="008E6B2D">
        <w:rPr>
          <w:rFonts w:cs="Times New Roman"/>
          <w:szCs w:val="24"/>
        </w:rPr>
        <w:tab/>
      </w:r>
      <w:r w:rsidR="00D26FA5">
        <w:rPr>
          <w:rFonts w:cs="Times New Roman"/>
          <w:szCs w:val="24"/>
        </w:rPr>
        <w:t>I.RANDA</w:t>
      </w:r>
    </w:p>
    <w:p w14:paraId="6157091E" w14:textId="77777777" w:rsidR="00831202" w:rsidRDefault="00DF7D59" w:rsidP="00831202">
      <w:pPr>
        <w:spacing w:line="360" w:lineRule="auto"/>
        <w:jc w:val="both"/>
        <w:rPr>
          <w:rFonts w:cs="Times New Roman"/>
          <w:szCs w:val="24"/>
        </w:rPr>
      </w:pPr>
      <w:r>
        <w:rPr>
          <w:rFonts w:cs="Times New Roman"/>
          <w:szCs w:val="24"/>
        </w:rPr>
        <w:t>Sēdi protokolēja</w:t>
      </w:r>
      <w:r w:rsidR="008E6B2D">
        <w:rPr>
          <w:rFonts w:cs="Times New Roman"/>
          <w:szCs w:val="24"/>
        </w:rPr>
        <w:tab/>
      </w:r>
      <w:r w:rsidR="008E6B2D">
        <w:rPr>
          <w:rFonts w:cs="Times New Roman"/>
          <w:szCs w:val="24"/>
        </w:rPr>
        <w:tab/>
      </w:r>
      <w:r w:rsidR="00831202">
        <w:rPr>
          <w:rFonts w:cs="Times New Roman"/>
          <w:szCs w:val="24"/>
        </w:rPr>
        <w:tab/>
      </w:r>
      <w:r w:rsidR="00831202" w:rsidRPr="00831202">
        <w:rPr>
          <w:rFonts w:cs="Times New Roman"/>
          <w:i/>
          <w:iCs/>
          <w:szCs w:val="24"/>
        </w:rPr>
        <w:t>(personiskais paraksts)</w:t>
      </w:r>
      <w:r w:rsidR="008E6B2D">
        <w:rPr>
          <w:rFonts w:cs="Times New Roman"/>
          <w:szCs w:val="24"/>
        </w:rPr>
        <w:tab/>
      </w:r>
      <w:r w:rsidR="008E6B2D">
        <w:rPr>
          <w:rFonts w:cs="Times New Roman"/>
          <w:szCs w:val="24"/>
        </w:rPr>
        <w:tab/>
      </w:r>
      <w:r w:rsidR="0081777E">
        <w:rPr>
          <w:rFonts w:cs="Times New Roman"/>
          <w:szCs w:val="24"/>
        </w:rPr>
        <w:t>E.BALANDE</w:t>
      </w:r>
    </w:p>
    <w:p w14:paraId="4555B43C" w14:textId="77777777" w:rsidR="00831202" w:rsidRDefault="009A68D1" w:rsidP="00831202">
      <w:pPr>
        <w:spacing w:line="360" w:lineRule="auto"/>
        <w:jc w:val="both"/>
        <w:rPr>
          <w:rFonts w:cs="Times New Roman"/>
          <w:szCs w:val="24"/>
        </w:rPr>
      </w:pPr>
      <w:r>
        <w:rPr>
          <w:rFonts w:cs="Times New Roman"/>
          <w:szCs w:val="24"/>
        </w:rPr>
        <w:t xml:space="preserve">Komisijas locekļi </w:t>
      </w:r>
      <w:r>
        <w:rPr>
          <w:rFonts w:cs="Times New Roman"/>
          <w:szCs w:val="24"/>
        </w:rPr>
        <w:tab/>
      </w:r>
      <w:r>
        <w:rPr>
          <w:rFonts w:cs="Times New Roman"/>
          <w:szCs w:val="24"/>
        </w:rPr>
        <w:tab/>
      </w:r>
      <w:r>
        <w:rPr>
          <w:rFonts w:cs="Times New Roman"/>
          <w:szCs w:val="24"/>
        </w:rPr>
        <w:tab/>
      </w:r>
      <w:r w:rsidR="00831202" w:rsidRPr="00831202">
        <w:rPr>
          <w:rFonts w:cs="Times New Roman"/>
          <w:i/>
          <w:iCs/>
          <w:szCs w:val="24"/>
        </w:rPr>
        <w:t>(personiskais paraksts)</w:t>
      </w:r>
      <w:r>
        <w:rPr>
          <w:rFonts w:cs="Times New Roman"/>
          <w:szCs w:val="24"/>
        </w:rPr>
        <w:tab/>
      </w:r>
      <w:r w:rsidR="00831202">
        <w:rPr>
          <w:rFonts w:cs="Times New Roman"/>
          <w:szCs w:val="24"/>
        </w:rPr>
        <w:tab/>
      </w:r>
      <w:r w:rsidR="00405DB7">
        <w:rPr>
          <w:rFonts w:cs="Times New Roman"/>
          <w:szCs w:val="24"/>
        </w:rPr>
        <w:t>V.KĻAVIŅA</w:t>
      </w:r>
    </w:p>
    <w:p w14:paraId="441D7C55" w14:textId="77777777" w:rsidR="00831202" w:rsidRDefault="00831202" w:rsidP="00831202">
      <w:pPr>
        <w:spacing w:line="360" w:lineRule="auto"/>
        <w:ind w:left="2880" w:firstLine="720"/>
        <w:jc w:val="both"/>
        <w:rPr>
          <w:rFonts w:cs="Times New Roman"/>
          <w:szCs w:val="24"/>
        </w:rPr>
      </w:pPr>
      <w:r>
        <w:rPr>
          <w:rFonts w:cs="Times New Roman"/>
          <w:i/>
          <w:iCs/>
          <w:szCs w:val="24"/>
        </w:rPr>
        <w:t>(personiskais paraksts)</w:t>
      </w:r>
      <w:r w:rsidR="007A656F">
        <w:rPr>
          <w:rFonts w:cs="Times New Roman"/>
          <w:i/>
          <w:iCs/>
          <w:szCs w:val="24"/>
        </w:rPr>
        <w:tab/>
      </w:r>
      <w:r>
        <w:rPr>
          <w:rFonts w:cs="Times New Roman"/>
          <w:i/>
          <w:iCs/>
          <w:szCs w:val="24"/>
        </w:rPr>
        <w:tab/>
      </w:r>
      <w:r w:rsidR="00405DB7">
        <w:rPr>
          <w:rFonts w:cs="Times New Roman"/>
          <w:szCs w:val="24"/>
        </w:rPr>
        <w:t>I.RIBOZOLA</w:t>
      </w:r>
    </w:p>
    <w:p w14:paraId="5C1DA3FB" w14:textId="2AED46C9" w:rsidR="00D26FA5" w:rsidRDefault="00831202" w:rsidP="00831202">
      <w:pPr>
        <w:spacing w:line="360" w:lineRule="auto"/>
        <w:ind w:left="2880" w:firstLine="720"/>
        <w:jc w:val="both"/>
        <w:rPr>
          <w:rFonts w:cs="Times New Roman"/>
          <w:szCs w:val="24"/>
        </w:rPr>
      </w:pPr>
      <w:r w:rsidRPr="00831202">
        <w:rPr>
          <w:rFonts w:cs="Times New Roman"/>
          <w:i/>
          <w:iCs/>
          <w:szCs w:val="24"/>
        </w:rPr>
        <w:t>(personiskais paraksts)</w:t>
      </w:r>
      <w:r w:rsidR="00D26FA5">
        <w:rPr>
          <w:rFonts w:cs="Times New Roman"/>
          <w:szCs w:val="24"/>
        </w:rPr>
        <w:tab/>
      </w:r>
      <w:r>
        <w:rPr>
          <w:rFonts w:cs="Times New Roman"/>
          <w:szCs w:val="24"/>
        </w:rPr>
        <w:tab/>
      </w:r>
      <w:r w:rsidR="00405DB7">
        <w:rPr>
          <w:rFonts w:cs="Times New Roman"/>
          <w:szCs w:val="24"/>
        </w:rPr>
        <w:t>E.ZVEJNIECE</w:t>
      </w:r>
    </w:p>
    <w:p w14:paraId="660451B4" w14:textId="083BE3E9" w:rsidR="008E6B2D" w:rsidRDefault="008E6B2D" w:rsidP="00831202">
      <w:pPr>
        <w:spacing w:before="120" w:line="360" w:lineRule="auto"/>
        <w:ind w:left="288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14:paraId="19CC84DC" w14:textId="415E24E6" w:rsidR="005064DA" w:rsidRPr="00A61B42" w:rsidRDefault="005064DA" w:rsidP="00336021">
      <w:pPr>
        <w:spacing w:before="120" w:line="600" w:lineRule="auto"/>
        <w:ind w:left="2880"/>
        <w:jc w:val="both"/>
        <w:rPr>
          <w:rFonts w:cs="Times New Roman"/>
          <w:szCs w:val="24"/>
        </w:rPr>
      </w:pPr>
    </w:p>
    <w:sectPr w:rsidR="005064DA" w:rsidRPr="00A61B42" w:rsidSect="00814184">
      <w:headerReference w:type="default" r:id="rId14"/>
      <w:pgSz w:w="11906" w:h="16838"/>
      <w:pgMar w:top="1135" w:right="991"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E9292" w14:textId="77777777" w:rsidR="00E75B3B" w:rsidRDefault="00E75B3B" w:rsidP="00E22A75">
      <w:r>
        <w:separator/>
      </w:r>
    </w:p>
  </w:endnote>
  <w:endnote w:type="continuationSeparator" w:id="0">
    <w:p w14:paraId="0770474E" w14:textId="77777777" w:rsidR="00E75B3B" w:rsidRDefault="00E75B3B" w:rsidP="00E2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69860" w14:textId="77777777" w:rsidR="00E75B3B" w:rsidRDefault="00E75B3B" w:rsidP="00E22A75">
      <w:r>
        <w:separator/>
      </w:r>
    </w:p>
  </w:footnote>
  <w:footnote w:type="continuationSeparator" w:id="0">
    <w:p w14:paraId="3CC23AAB" w14:textId="77777777" w:rsidR="00E75B3B" w:rsidRDefault="00E75B3B" w:rsidP="00E2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53704"/>
      <w:docPartObj>
        <w:docPartGallery w:val="Page Numbers (Top of Page)"/>
        <w:docPartUnique/>
      </w:docPartObj>
    </w:sdtPr>
    <w:sdtContent>
      <w:p w14:paraId="3887046A" w14:textId="0976160B" w:rsidR="00E22A75" w:rsidRDefault="00E22A75">
        <w:pPr>
          <w:pStyle w:val="Galvene"/>
          <w:jc w:val="center"/>
        </w:pPr>
        <w:r>
          <w:fldChar w:fldCharType="begin"/>
        </w:r>
        <w:r>
          <w:instrText>PAGE   \* MERGEFORMAT</w:instrText>
        </w:r>
        <w:r>
          <w:fldChar w:fldCharType="separate"/>
        </w:r>
        <w:r>
          <w:t>2</w:t>
        </w:r>
        <w:r>
          <w:fldChar w:fldCharType="end"/>
        </w:r>
      </w:p>
    </w:sdtContent>
  </w:sdt>
  <w:p w14:paraId="1F757E5B" w14:textId="77777777" w:rsidR="00E22A75" w:rsidRDefault="00E22A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3350"/>
    <w:multiLevelType w:val="hybridMultilevel"/>
    <w:tmpl w:val="28C442E2"/>
    <w:lvl w:ilvl="0" w:tplc="90360E9C">
      <w:start w:val="1"/>
      <w:numFmt w:val="decimal"/>
      <w:lvlText w:val="%1."/>
      <w:lvlJc w:val="left"/>
      <w:pPr>
        <w:ind w:left="720" w:hanging="360"/>
      </w:pPr>
      <w:rPr>
        <w:rFonts w:eastAsia="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66881"/>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AD5786"/>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81065"/>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36CD9"/>
    <w:multiLevelType w:val="hybridMultilevel"/>
    <w:tmpl w:val="92A2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A5A56"/>
    <w:multiLevelType w:val="hybridMultilevel"/>
    <w:tmpl w:val="2AA20B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B6775B"/>
    <w:multiLevelType w:val="hybridMultilevel"/>
    <w:tmpl w:val="29E0DA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251C3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A73CFD"/>
    <w:multiLevelType w:val="hybridMultilevel"/>
    <w:tmpl w:val="63D20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4765EA1"/>
    <w:multiLevelType w:val="hybridMultilevel"/>
    <w:tmpl w:val="420A0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81E23AC"/>
    <w:multiLevelType w:val="hybridMultilevel"/>
    <w:tmpl w:val="AFEC8EF4"/>
    <w:lvl w:ilvl="0" w:tplc="90360E9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7A6728"/>
    <w:multiLevelType w:val="hybridMultilevel"/>
    <w:tmpl w:val="152458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E3B1786"/>
    <w:multiLevelType w:val="hybridMultilevel"/>
    <w:tmpl w:val="0CF801A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F1A0F68"/>
    <w:multiLevelType w:val="hybridMultilevel"/>
    <w:tmpl w:val="153CF8CE"/>
    <w:lvl w:ilvl="0" w:tplc="90360E9C">
      <w:start w:val="2"/>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3E85A4D"/>
    <w:multiLevelType w:val="hybridMultilevel"/>
    <w:tmpl w:val="C9D698D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F90126"/>
    <w:multiLevelType w:val="hybridMultilevel"/>
    <w:tmpl w:val="3C54E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AA22E6"/>
    <w:multiLevelType w:val="hybridMultilevel"/>
    <w:tmpl w:val="5A46A916"/>
    <w:lvl w:ilvl="0" w:tplc="561E51AA">
      <w:start w:val="1"/>
      <w:numFmt w:val="decimal"/>
      <w:lvlText w:val="%1."/>
      <w:lvlJc w:val="left"/>
      <w:pPr>
        <w:ind w:left="704" w:hanging="4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8C13D09"/>
    <w:multiLevelType w:val="hybridMultilevel"/>
    <w:tmpl w:val="269804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4028B6"/>
    <w:multiLevelType w:val="hybridMultilevel"/>
    <w:tmpl w:val="3B360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157F1D"/>
    <w:multiLevelType w:val="hybridMultilevel"/>
    <w:tmpl w:val="28244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545A86"/>
    <w:multiLevelType w:val="hybridMultilevel"/>
    <w:tmpl w:val="9EC21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D8E5345"/>
    <w:multiLevelType w:val="hybridMultilevel"/>
    <w:tmpl w:val="18F832A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29B0E6E"/>
    <w:multiLevelType w:val="hybridMultilevel"/>
    <w:tmpl w:val="8E782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062EB2"/>
    <w:multiLevelType w:val="multilevel"/>
    <w:tmpl w:val="34AAE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2D66F8"/>
    <w:multiLevelType w:val="hybridMultilevel"/>
    <w:tmpl w:val="DBBA221E"/>
    <w:lvl w:ilvl="0" w:tplc="F0E0563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5" w15:restartNumberingAfterBreak="0">
    <w:nsid w:val="67B0209C"/>
    <w:multiLevelType w:val="hybridMultilevel"/>
    <w:tmpl w:val="1CFC6414"/>
    <w:lvl w:ilvl="0" w:tplc="B0F42D2C">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94F3D3A"/>
    <w:multiLevelType w:val="hybridMultilevel"/>
    <w:tmpl w:val="4784F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DCC7060"/>
    <w:multiLevelType w:val="multilevel"/>
    <w:tmpl w:val="6A4A2F36"/>
    <w:lvl w:ilvl="0">
      <w:start w:val="1"/>
      <w:numFmt w:val="decimal"/>
      <w:lvlText w:val="%1."/>
      <w:lvlJc w:val="left"/>
      <w:pPr>
        <w:ind w:left="780" w:hanging="360"/>
      </w:pPr>
      <w:rPr>
        <w:rFonts w:ascii="Times New Roman" w:eastAsia="Times New Roman" w:hAnsi="Times New Roman" w:cs="Times New Roman"/>
        <w:color w:val="auto"/>
      </w:rPr>
    </w:lvl>
    <w:lvl w:ilvl="1">
      <w:start w:val="1"/>
      <w:numFmt w:val="decimal"/>
      <w:isLgl/>
      <w:lvlText w:val="%1.%2."/>
      <w:lvlJc w:val="left"/>
      <w:pPr>
        <w:ind w:left="1140" w:hanging="360"/>
      </w:pPr>
      <w:rPr>
        <w:rFonts w:hint="default"/>
        <w:color w:val="auto"/>
      </w:rPr>
    </w:lvl>
    <w:lvl w:ilvl="2">
      <w:start w:val="1"/>
      <w:numFmt w:val="decimal"/>
      <w:isLgl/>
      <w:lvlText w:val="%1.%2.%3."/>
      <w:lvlJc w:val="left"/>
      <w:pPr>
        <w:ind w:left="1860" w:hanging="720"/>
      </w:pPr>
      <w:rPr>
        <w:rFonts w:hint="default"/>
        <w:color w:val="auto"/>
      </w:rPr>
    </w:lvl>
    <w:lvl w:ilvl="3">
      <w:start w:val="1"/>
      <w:numFmt w:val="decimal"/>
      <w:isLgl/>
      <w:lvlText w:val="%1.%2.%3.%4."/>
      <w:lvlJc w:val="left"/>
      <w:pPr>
        <w:ind w:left="2220" w:hanging="720"/>
      </w:pPr>
      <w:rPr>
        <w:rFonts w:hint="default"/>
        <w:color w:val="auto"/>
      </w:rPr>
    </w:lvl>
    <w:lvl w:ilvl="4">
      <w:start w:val="1"/>
      <w:numFmt w:val="decimal"/>
      <w:isLgl/>
      <w:lvlText w:val="%1.%2.%3.%4.%5."/>
      <w:lvlJc w:val="left"/>
      <w:pPr>
        <w:ind w:left="2940" w:hanging="1080"/>
      </w:pPr>
      <w:rPr>
        <w:rFonts w:hint="default"/>
        <w:color w:val="auto"/>
      </w:rPr>
    </w:lvl>
    <w:lvl w:ilvl="5">
      <w:start w:val="1"/>
      <w:numFmt w:val="decimal"/>
      <w:isLgl/>
      <w:lvlText w:val="%1.%2.%3.%4.%5.%6."/>
      <w:lvlJc w:val="left"/>
      <w:pPr>
        <w:ind w:left="3300" w:hanging="1080"/>
      </w:pPr>
      <w:rPr>
        <w:rFonts w:hint="default"/>
        <w:color w:val="auto"/>
      </w:rPr>
    </w:lvl>
    <w:lvl w:ilvl="6">
      <w:start w:val="1"/>
      <w:numFmt w:val="decimal"/>
      <w:isLgl/>
      <w:lvlText w:val="%1.%2.%3.%4.%5.%6.%7."/>
      <w:lvlJc w:val="left"/>
      <w:pPr>
        <w:ind w:left="4020" w:hanging="1440"/>
      </w:pPr>
      <w:rPr>
        <w:rFonts w:hint="default"/>
        <w:color w:val="auto"/>
      </w:rPr>
    </w:lvl>
    <w:lvl w:ilvl="7">
      <w:start w:val="1"/>
      <w:numFmt w:val="decimal"/>
      <w:isLgl/>
      <w:lvlText w:val="%1.%2.%3.%4.%5.%6.%7.%8."/>
      <w:lvlJc w:val="left"/>
      <w:pPr>
        <w:ind w:left="4380" w:hanging="1440"/>
      </w:pPr>
      <w:rPr>
        <w:rFonts w:hint="default"/>
        <w:color w:val="auto"/>
      </w:rPr>
    </w:lvl>
    <w:lvl w:ilvl="8">
      <w:start w:val="1"/>
      <w:numFmt w:val="decimal"/>
      <w:isLgl/>
      <w:lvlText w:val="%1.%2.%3.%4.%5.%6.%7.%8.%9."/>
      <w:lvlJc w:val="left"/>
      <w:pPr>
        <w:ind w:left="5100" w:hanging="1800"/>
      </w:pPr>
      <w:rPr>
        <w:rFonts w:hint="default"/>
        <w:color w:val="auto"/>
      </w:rPr>
    </w:lvl>
  </w:abstractNum>
  <w:abstractNum w:abstractNumId="28" w15:restartNumberingAfterBreak="0">
    <w:nsid w:val="72340FFD"/>
    <w:multiLevelType w:val="multilevel"/>
    <w:tmpl w:val="685271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39D0EF6"/>
    <w:multiLevelType w:val="hybridMultilevel"/>
    <w:tmpl w:val="BFB4E5B6"/>
    <w:lvl w:ilvl="0" w:tplc="DC36A844">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4EE1CA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8CB6828"/>
    <w:multiLevelType w:val="multilevel"/>
    <w:tmpl w:val="0A54A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CF4843"/>
    <w:multiLevelType w:val="hybridMultilevel"/>
    <w:tmpl w:val="71227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9640973">
    <w:abstractNumId w:val="16"/>
  </w:num>
  <w:num w:numId="2" w16cid:durableId="337931576">
    <w:abstractNumId w:val="0"/>
  </w:num>
  <w:num w:numId="3" w16cid:durableId="1030910186">
    <w:abstractNumId w:val="10"/>
  </w:num>
  <w:num w:numId="4" w16cid:durableId="2137210717">
    <w:abstractNumId w:val="30"/>
  </w:num>
  <w:num w:numId="5" w16cid:durableId="441387266">
    <w:abstractNumId w:val="7"/>
  </w:num>
  <w:num w:numId="6" w16cid:durableId="660088629">
    <w:abstractNumId w:val="25"/>
  </w:num>
  <w:num w:numId="7" w16cid:durableId="1225987842">
    <w:abstractNumId w:val="22"/>
  </w:num>
  <w:num w:numId="8" w16cid:durableId="84346460">
    <w:abstractNumId w:val="4"/>
  </w:num>
  <w:num w:numId="9" w16cid:durableId="1635134623">
    <w:abstractNumId w:val="19"/>
  </w:num>
  <w:num w:numId="10" w16cid:durableId="1757634692">
    <w:abstractNumId w:val="2"/>
  </w:num>
  <w:num w:numId="11" w16cid:durableId="850920452">
    <w:abstractNumId w:val="6"/>
  </w:num>
  <w:num w:numId="12" w16cid:durableId="193157270">
    <w:abstractNumId w:val="18"/>
  </w:num>
  <w:num w:numId="13" w16cid:durableId="1628125345">
    <w:abstractNumId w:val="1"/>
  </w:num>
  <w:num w:numId="14" w16cid:durableId="1506019915">
    <w:abstractNumId w:val="9"/>
  </w:num>
  <w:num w:numId="15" w16cid:durableId="524250855">
    <w:abstractNumId w:val="14"/>
  </w:num>
  <w:num w:numId="16" w16cid:durableId="561060408">
    <w:abstractNumId w:val="28"/>
  </w:num>
  <w:num w:numId="17" w16cid:durableId="203635473">
    <w:abstractNumId w:val="20"/>
  </w:num>
  <w:num w:numId="18" w16cid:durableId="720832709">
    <w:abstractNumId w:val="3"/>
  </w:num>
  <w:num w:numId="19" w16cid:durableId="1589343193">
    <w:abstractNumId w:val="15"/>
  </w:num>
  <w:num w:numId="20" w16cid:durableId="176624390">
    <w:abstractNumId w:val="21"/>
  </w:num>
  <w:num w:numId="21" w16cid:durableId="1024791420">
    <w:abstractNumId w:val="26"/>
  </w:num>
  <w:num w:numId="22" w16cid:durableId="1335576082">
    <w:abstractNumId w:val="29"/>
  </w:num>
  <w:num w:numId="23" w16cid:durableId="1156456791">
    <w:abstractNumId w:val="32"/>
  </w:num>
  <w:num w:numId="24" w16cid:durableId="1018046046">
    <w:abstractNumId w:val="17"/>
  </w:num>
  <w:num w:numId="25" w16cid:durableId="1066495401">
    <w:abstractNumId w:val="8"/>
  </w:num>
  <w:num w:numId="26" w16cid:durableId="496386085">
    <w:abstractNumId w:val="5"/>
  </w:num>
  <w:num w:numId="27" w16cid:durableId="405031657">
    <w:abstractNumId w:val="31"/>
  </w:num>
  <w:num w:numId="28" w16cid:durableId="421952199">
    <w:abstractNumId w:val="23"/>
  </w:num>
  <w:num w:numId="29" w16cid:durableId="1730303885">
    <w:abstractNumId w:val="11"/>
  </w:num>
  <w:num w:numId="30" w16cid:durableId="1886599311">
    <w:abstractNumId w:val="12"/>
  </w:num>
  <w:num w:numId="31" w16cid:durableId="545944547">
    <w:abstractNumId w:val="13"/>
  </w:num>
  <w:num w:numId="32" w16cid:durableId="1536887681">
    <w:abstractNumId w:val="24"/>
  </w:num>
  <w:num w:numId="33" w16cid:durableId="9419571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84"/>
    <w:rsid w:val="000013FC"/>
    <w:rsid w:val="00004AA1"/>
    <w:rsid w:val="00011312"/>
    <w:rsid w:val="00011EEA"/>
    <w:rsid w:val="00013C85"/>
    <w:rsid w:val="00016697"/>
    <w:rsid w:val="000171AA"/>
    <w:rsid w:val="00017C71"/>
    <w:rsid w:val="00020FDC"/>
    <w:rsid w:val="0002546E"/>
    <w:rsid w:val="000258A0"/>
    <w:rsid w:val="00026716"/>
    <w:rsid w:val="00026FB2"/>
    <w:rsid w:val="00030472"/>
    <w:rsid w:val="000314F0"/>
    <w:rsid w:val="00036654"/>
    <w:rsid w:val="00037CE5"/>
    <w:rsid w:val="000414EE"/>
    <w:rsid w:val="0004204F"/>
    <w:rsid w:val="00047A6C"/>
    <w:rsid w:val="00055781"/>
    <w:rsid w:val="00061D4E"/>
    <w:rsid w:val="00062F8A"/>
    <w:rsid w:val="0006447C"/>
    <w:rsid w:val="00065D7C"/>
    <w:rsid w:val="000665D2"/>
    <w:rsid w:val="000673F9"/>
    <w:rsid w:val="0007149C"/>
    <w:rsid w:val="00071F48"/>
    <w:rsid w:val="00073DC2"/>
    <w:rsid w:val="000772D6"/>
    <w:rsid w:val="00077F6B"/>
    <w:rsid w:val="0008001D"/>
    <w:rsid w:val="00080E97"/>
    <w:rsid w:val="000813B7"/>
    <w:rsid w:val="00081BB9"/>
    <w:rsid w:val="00082F73"/>
    <w:rsid w:val="000831B8"/>
    <w:rsid w:val="000919F7"/>
    <w:rsid w:val="00091AB1"/>
    <w:rsid w:val="00091E90"/>
    <w:rsid w:val="00091FF0"/>
    <w:rsid w:val="0009249B"/>
    <w:rsid w:val="000938B0"/>
    <w:rsid w:val="0009427D"/>
    <w:rsid w:val="000A1DC9"/>
    <w:rsid w:val="000B17E3"/>
    <w:rsid w:val="000B4A6A"/>
    <w:rsid w:val="000C0556"/>
    <w:rsid w:val="000C3D02"/>
    <w:rsid w:val="000C64F5"/>
    <w:rsid w:val="000C6976"/>
    <w:rsid w:val="000D41EB"/>
    <w:rsid w:val="000E12BB"/>
    <w:rsid w:val="000E3E49"/>
    <w:rsid w:val="000F16B4"/>
    <w:rsid w:val="000F65E0"/>
    <w:rsid w:val="000F73F9"/>
    <w:rsid w:val="00100FFA"/>
    <w:rsid w:val="0010116F"/>
    <w:rsid w:val="0010198D"/>
    <w:rsid w:val="0010201C"/>
    <w:rsid w:val="001031FF"/>
    <w:rsid w:val="00103DDA"/>
    <w:rsid w:val="00104F1B"/>
    <w:rsid w:val="001052E7"/>
    <w:rsid w:val="00105FDF"/>
    <w:rsid w:val="00107662"/>
    <w:rsid w:val="00107F9F"/>
    <w:rsid w:val="00110593"/>
    <w:rsid w:val="001106C9"/>
    <w:rsid w:val="00113F95"/>
    <w:rsid w:val="001176CD"/>
    <w:rsid w:val="0011795B"/>
    <w:rsid w:val="0012138D"/>
    <w:rsid w:val="00121833"/>
    <w:rsid w:val="0012378A"/>
    <w:rsid w:val="00125163"/>
    <w:rsid w:val="00126770"/>
    <w:rsid w:val="0012783D"/>
    <w:rsid w:val="0013180E"/>
    <w:rsid w:val="001332DA"/>
    <w:rsid w:val="00133BED"/>
    <w:rsid w:val="00136E4F"/>
    <w:rsid w:val="0013788E"/>
    <w:rsid w:val="00142278"/>
    <w:rsid w:val="001441A8"/>
    <w:rsid w:val="001458A9"/>
    <w:rsid w:val="00146975"/>
    <w:rsid w:val="00151479"/>
    <w:rsid w:val="00156D59"/>
    <w:rsid w:val="001579DC"/>
    <w:rsid w:val="001633D6"/>
    <w:rsid w:val="001638EC"/>
    <w:rsid w:val="00164E2E"/>
    <w:rsid w:val="00167E58"/>
    <w:rsid w:val="00167EB2"/>
    <w:rsid w:val="00172931"/>
    <w:rsid w:val="00172C90"/>
    <w:rsid w:val="001762D7"/>
    <w:rsid w:val="00176918"/>
    <w:rsid w:val="001769EF"/>
    <w:rsid w:val="00180B9C"/>
    <w:rsid w:val="00183C25"/>
    <w:rsid w:val="00184B70"/>
    <w:rsid w:val="00186089"/>
    <w:rsid w:val="0019036A"/>
    <w:rsid w:val="00193DBD"/>
    <w:rsid w:val="00195425"/>
    <w:rsid w:val="001958D9"/>
    <w:rsid w:val="00197E7E"/>
    <w:rsid w:val="001A0276"/>
    <w:rsid w:val="001A02A8"/>
    <w:rsid w:val="001A1169"/>
    <w:rsid w:val="001A14E2"/>
    <w:rsid w:val="001A4276"/>
    <w:rsid w:val="001A49CE"/>
    <w:rsid w:val="001A5C17"/>
    <w:rsid w:val="001A6466"/>
    <w:rsid w:val="001A7C9A"/>
    <w:rsid w:val="001B01B1"/>
    <w:rsid w:val="001B0D0C"/>
    <w:rsid w:val="001B13D7"/>
    <w:rsid w:val="001B13EF"/>
    <w:rsid w:val="001B1A9D"/>
    <w:rsid w:val="001B1C1A"/>
    <w:rsid w:val="001B394A"/>
    <w:rsid w:val="001B5952"/>
    <w:rsid w:val="001B6583"/>
    <w:rsid w:val="001C1C05"/>
    <w:rsid w:val="001C41B2"/>
    <w:rsid w:val="001C538A"/>
    <w:rsid w:val="001C5591"/>
    <w:rsid w:val="001C65DF"/>
    <w:rsid w:val="001C687E"/>
    <w:rsid w:val="001C7396"/>
    <w:rsid w:val="001C7C30"/>
    <w:rsid w:val="001D416C"/>
    <w:rsid w:val="001D43B2"/>
    <w:rsid w:val="001E2359"/>
    <w:rsid w:val="001E4356"/>
    <w:rsid w:val="001E5514"/>
    <w:rsid w:val="001F1FCB"/>
    <w:rsid w:val="001F5139"/>
    <w:rsid w:val="001F56B5"/>
    <w:rsid w:val="00200DE0"/>
    <w:rsid w:val="00201FB1"/>
    <w:rsid w:val="002048AD"/>
    <w:rsid w:val="00205803"/>
    <w:rsid w:val="00206C6A"/>
    <w:rsid w:val="00207221"/>
    <w:rsid w:val="0020789F"/>
    <w:rsid w:val="00213EDC"/>
    <w:rsid w:val="00217BB6"/>
    <w:rsid w:val="0022038B"/>
    <w:rsid w:val="002241F2"/>
    <w:rsid w:val="002254A5"/>
    <w:rsid w:val="002266CF"/>
    <w:rsid w:val="00226C23"/>
    <w:rsid w:val="00227410"/>
    <w:rsid w:val="002279B0"/>
    <w:rsid w:val="0023144C"/>
    <w:rsid w:val="00232279"/>
    <w:rsid w:val="00232BB1"/>
    <w:rsid w:val="0023515B"/>
    <w:rsid w:val="0023547D"/>
    <w:rsid w:val="002366F3"/>
    <w:rsid w:val="0023718A"/>
    <w:rsid w:val="00240C71"/>
    <w:rsid w:val="00244B3F"/>
    <w:rsid w:val="00250A31"/>
    <w:rsid w:val="00255171"/>
    <w:rsid w:val="00256CF8"/>
    <w:rsid w:val="00260420"/>
    <w:rsid w:val="00260ABB"/>
    <w:rsid w:val="0026330F"/>
    <w:rsid w:val="00271958"/>
    <w:rsid w:val="002731CE"/>
    <w:rsid w:val="00275DA3"/>
    <w:rsid w:val="00276F94"/>
    <w:rsid w:val="002774D9"/>
    <w:rsid w:val="0028149C"/>
    <w:rsid w:val="002816FD"/>
    <w:rsid w:val="00281EF5"/>
    <w:rsid w:val="00282E2C"/>
    <w:rsid w:val="002875DF"/>
    <w:rsid w:val="00291E3A"/>
    <w:rsid w:val="00291FFB"/>
    <w:rsid w:val="00292658"/>
    <w:rsid w:val="00292720"/>
    <w:rsid w:val="00293357"/>
    <w:rsid w:val="0029415D"/>
    <w:rsid w:val="00294370"/>
    <w:rsid w:val="002964C8"/>
    <w:rsid w:val="002A016B"/>
    <w:rsid w:val="002A10F8"/>
    <w:rsid w:val="002A7F29"/>
    <w:rsid w:val="002B1C0D"/>
    <w:rsid w:val="002B33DA"/>
    <w:rsid w:val="002B46D9"/>
    <w:rsid w:val="002B77FF"/>
    <w:rsid w:val="002C2244"/>
    <w:rsid w:val="002C2B7F"/>
    <w:rsid w:val="002C3909"/>
    <w:rsid w:val="002C3F2C"/>
    <w:rsid w:val="002C419F"/>
    <w:rsid w:val="002C4580"/>
    <w:rsid w:val="002C497A"/>
    <w:rsid w:val="002C4C60"/>
    <w:rsid w:val="002D4C84"/>
    <w:rsid w:val="002D75DD"/>
    <w:rsid w:val="002E28D0"/>
    <w:rsid w:val="002E6506"/>
    <w:rsid w:val="002F30A0"/>
    <w:rsid w:val="002F3303"/>
    <w:rsid w:val="002F5019"/>
    <w:rsid w:val="002F7C2D"/>
    <w:rsid w:val="00300831"/>
    <w:rsid w:val="003032B2"/>
    <w:rsid w:val="0031276B"/>
    <w:rsid w:val="00312FB1"/>
    <w:rsid w:val="00313A52"/>
    <w:rsid w:val="003159F4"/>
    <w:rsid w:val="00315FA3"/>
    <w:rsid w:val="00317A3E"/>
    <w:rsid w:val="00325212"/>
    <w:rsid w:val="0032766B"/>
    <w:rsid w:val="003316C3"/>
    <w:rsid w:val="00332087"/>
    <w:rsid w:val="00333AC7"/>
    <w:rsid w:val="00336021"/>
    <w:rsid w:val="00337730"/>
    <w:rsid w:val="003419DB"/>
    <w:rsid w:val="00341CBC"/>
    <w:rsid w:val="0034359F"/>
    <w:rsid w:val="00343F1B"/>
    <w:rsid w:val="003464D8"/>
    <w:rsid w:val="00346909"/>
    <w:rsid w:val="00347CDE"/>
    <w:rsid w:val="00352B7F"/>
    <w:rsid w:val="003562B1"/>
    <w:rsid w:val="00360C85"/>
    <w:rsid w:val="00370511"/>
    <w:rsid w:val="00371825"/>
    <w:rsid w:val="003734B7"/>
    <w:rsid w:val="003738B3"/>
    <w:rsid w:val="00373FD2"/>
    <w:rsid w:val="003824E2"/>
    <w:rsid w:val="0038655F"/>
    <w:rsid w:val="00386E7B"/>
    <w:rsid w:val="00391FC5"/>
    <w:rsid w:val="003958C7"/>
    <w:rsid w:val="00397DE2"/>
    <w:rsid w:val="003A04FF"/>
    <w:rsid w:val="003A1667"/>
    <w:rsid w:val="003A2158"/>
    <w:rsid w:val="003A2260"/>
    <w:rsid w:val="003A2B24"/>
    <w:rsid w:val="003A3225"/>
    <w:rsid w:val="003A4EC3"/>
    <w:rsid w:val="003A73E2"/>
    <w:rsid w:val="003A7622"/>
    <w:rsid w:val="003B3BBC"/>
    <w:rsid w:val="003B4D13"/>
    <w:rsid w:val="003B6CB5"/>
    <w:rsid w:val="003C4403"/>
    <w:rsid w:val="003C5513"/>
    <w:rsid w:val="003C5CEA"/>
    <w:rsid w:val="003C5D30"/>
    <w:rsid w:val="003C67A9"/>
    <w:rsid w:val="003C6BB8"/>
    <w:rsid w:val="003C7F4F"/>
    <w:rsid w:val="003D3DBB"/>
    <w:rsid w:val="003D78BE"/>
    <w:rsid w:val="003E1DE7"/>
    <w:rsid w:val="003E2532"/>
    <w:rsid w:val="003E304F"/>
    <w:rsid w:val="003E3E1B"/>
    <w:rsid w:val="003E5FBD"/>
    <w:rsid w:val="003F23A6"/>
    <w:rsid w:val="003F4BDB"/>
    <w:rsid w:val="003F5256"/>
    <w:rsid w:val="003F5CB1"/>
    <w:rsid w:val="003F635E"/>
    <w:rsid w:val="003F7426"/>
    <w:rsid w:val="004019F7"/>
    <w:rsid w:val="00402A60"/>
    <w:rsid w:val="00405DB7"/>
    <w:rsid w:val="00407EEA"/>
    <w:rsid w:val="0041471E"/>
    <w:rsid w:val="00414A7D"/>
    <w:rsid w:val="0041511A"/>
    <w:rsid w:val="00416B3E"/>
    <w:rsid w:val="004227CB"/>
    <w:rsid w:val="00424542"/>
    <w:rsid w:val="00432ADF"/>
    <w:rsid w:val="00434B79"/>
    <w:rsid w:val="00434EFE"/>
    <w:rsid w:val="00435F9F"/>
    <w:rsid w:val="004370CA"/>
    <w:rsid w:val="004372BF"/>
    <w:rsid w:val="00440D5D"/>
    <w:rsid w:val="004436BD"/>
    <w:rsid w:val="00443A56"/>
    <w:rsid w:val="0044457C"/>
    <w:rsid w:val="00444669"/>
    <w:rsid w:val="00444D7B"/>
    <w:rsid w:val="004502DE"/>
    <w:rsid w:val="004506D2"/>
    <w:rsid w:val="0045102F"/>
    <w:rsid w:val="004515D2"/>
    <w:rsid w:val="00452C8A"/>
    <w:rsid w:val="00456217"/>
    <w:rsid w:val="00456F0C"/>
    <w:rsid w:val="004624B0"/>
    <w:rsid w:val="00465A73"/>
    <w:rsid w:val="00466667"/>
    <w:rsid w:val="00467AD6"/>
    <w:rsid w:val="00470742"/>
    <w:rsid w:val="004726F5"/>
    <w:rsid w:val="00472E93"/>
    <w:rsid w:val="004748F2"/>
    <w:rsid w:val="00476529"/>
    <w:rsid w:val="00482AE7"/>
    <w:rsid w:val="004835C5"/>
    <w:rsid w:val="004846DA"/>
    <w:rsid w:val="00485A86"/>
    <w:rsid w:val="00486D2D"/>
    <w:rsid w:val="004905FE"/>
    <w:rsid w:val="004917A7"/>
    <w:rsid w:val="00492AA6"/>
    <w:rsid w:val="00492BAE"/>
    <w:rsid w:val="0049632F"/>
    <w:rsid w:val="004971A8"/>
    <w:rsid w:val="004977F5"/>
    <w:rsid w:val="004A7C33"/>
    <w:rsid w:val="004B4A6C"/>
    <w:rsid w:val="004B572D"/>
    <w:rsid w:val="004C0D62"/>
    <w:rsid w:val="004C5D9F"/>
    <w:rsid w:val="004C69E4"/>
    <w:rsid w:val="004C7318"/>
    <w:rsid w:val="004D2CB9"/>
    <w:rsid w:val="004E1AED"/>
    <w:rsid w:val="004E2F23"/>
    <w:rsid w:val="004E4443"/>
    <w:rsid w:val="004E50B0"/>
    <w:rsid w:val="004E58D4"/>
    <w:rsid w:val="004E7AD2"/>
    <w:rsid w:val="004F7DD7"/>
    <w:rsid w:val="00500B2F"/>
    <w:rsid w:val="00500FF2"/>
    <w:rsid w:val="0050108A"/>
    <w:rsid w:val="00501159"/>
    <w:rsid w:val="005015D1"/>
    <w:rsid w:val="005044AE"/>
    <w:rsid w:val="00504656"/>
    <w:rsid w:val="005064DA"/>
    <w:rsid w:val="00507D9E"/>
    <w:rsid w:val="005114FF"/>
    <w:rsid w:val="005133A8"/>
    <w:rsid w:val="00513802"/>
    <w:rsid w:val="0051533D"/>
    <w:rsid w:val="00515B8F"/>
    <w:rsid w:val="00517246"/>
    <w:rsid w:val="00522D7D"/>
    <w:rsid w:val="00526F33"/>
    <w:rsid w:val="0052730F"/>
    <w:rsid w:val="00527B07"/>
    <w:rsid w:val="00532D63"/>
    <w:rsid w:val="00533977"/>
    <w:rsid w:val="00533F3A"/>
    <w:rsid w:val="00536C17"/>
    <w:rsid w:val="00540189"/>
    <w:rsid w:val="00541382"/>
    <w:rsid w:val="0054360C"/>
    <w:rsid w:val="00555436"/>
    <w:rsid w:val="005558B5"/>
    <w:rsid w:val="005558E4"/>
    <w:rsid w:val="005628A0"/>
    <w:rsid w:val="005630CA"/>
    <w:rsid w:val="005645B3"/>
    <w:rsid w:val="00567BAF"/>
    <w:rsid w:val="005710C3"/>
    <w:rsid w:val="00571A5F"/>
    <w:rsid w:val="00572DDE"/>
    <w:rsid w:val="00583C4B"/>
    <w:rsid w:val="005845AC"/>
    <w:rsid w:val="005855A4"/>
    <w:rsid w:val="00586C55"/>
    <w:rsid w:val="0058796B"/>
    <w:rsid w:val="00590C6D"/>
    <w:rsid w:val="00591415"/>
    <w:rsid w:val="005972C2"/>
    <w:rsid w:val="005973EA"/>
    <w:rsid w:val="005A1630"/>
    <w:rsid w:val="005A1A42"/>
    <w:rsid w:val="005A4DD5"/>
    <w:rsid w:val="005A5154"/>
    <w:rsid w:val="005A5431"/>
    <w:rsid w:val="005A6FA2"/>
    <w:rsid w:val="005A7150"/>
    <w:rsid w:val="005A7F83"/>
    <w:rsid w:val="005B0729"/>
    <w:rsid w:val="005B191E"/>
    <w:rsid w:val="005B3B8F"/>
    <w:rsid w:val="005C183A"/>
    <w:rsid w:val="005C1BDC"/>
    <w:rsid w:val="005C1FC6"/>
    <w:rsid w:val="005C4387"/>
    <w:rsid w:val="005C43EF"/>
    <w:rsid w:val="005C470C"/>
    <w:rsid w:val="005C511A"/>
    <w:rsid w:val="005D233A"/>
    <w:rsid w:val="005D27B6"/>
    <w:rsid w:val="005D37FE"/>
    <w:rsid w:val="005D567C"/>
    <w:rsid w:val="005D5D46"/>
    <w:rsid w:val="005E3C3E"/>
    <w:rsid w:val="005E7E22"/>
    <w:rsid w:val="005F2537"/>
    <w:rsid w:val="005F2EE8"/>
    <w:rsid w:val="005F56FF"/>
    <w:rsid w:val="005F65BE"/>
    <w:rsid w:val="00600AAD"/>
    <w:rsid w:val="00600F1D"/>
    <w:rsid w:val="006041DA"/>
    <w:rsid w:val="0060488E"/>
    <w:rsid w:val="00605110"/>
    <w:rsid w:val="006062EA"/>
    <w:rsid w:val="00607183"/>
    <w:rsid w:val="00607E11"/>
    <w:rsid w:val="00607FA3"/>
    <w:rsid w:val="00611363"/>
    <w:rsid w:val="006122BB"/>
    <w:rsid w:val="0061536A"/>
    <w:rsid w:val="006170B5"/>
    <w:rsid w:val="00617376"/>
    <w:rsid w:val="0062108B"/>
    <w:rsid w:val="00621B6F"/>
    <w:rsid w:val="006232A1"/>
    <w:rsid w:val="00624222"/>
    <w:rsid w:val="00624C7C"/>
    <w:rsid w:val="00626164"/>
    <w:rsid w:val="00630BB1"/>
    <w:rsid w:val="00635205"/>
    <w:rsid w:val="00641FEC"/>
    <w:rsid w:val="00644B22"/>
    <w:rsid w:val="006450CB"/>
    <w:rsid w:val="00646367"/>
    <w:rsid w:val="00646866"/>
    <w:rsid w:val="006477D2"/>
    <w:rsid w:val="006516E5"/>
    <w:rsid w:val="0065243D"/>
    <w:rsid w:val="00652927"/>
    <w:rsid w:val="00653515"/>
    <w:rsid w:val="006535A7"/>
    <w:rsid w:val="00655438"/>
    <w:rsid w:val="006567F8"/>
    <w:rsid w:val="00660E4A"/>
    <w:rsid w:val="00661062"/>
    <w:rsid w:val="00661687"/>
    <w:rsid w:val="0066193D"/>
    <w:rsid w:val="0066397C"/>
    <w:rsid w:val="0066486C"/>
    <w:rsid w:val="00664E0D"/>
    <w:rsid w:val="00665FC2"/>
    <w:rsid w:val="00666829"/>
    <w:rsid w:val="00670182"/>
    <w:rsid w:val="00671053"/>
    <w:rsid w:val="00671BFD"/>
    <w:rsid w:val="0067740A"/>
    <w:rsid w:val="006821F2"/>
    <w:rsid w:val="00691626"/>
    <w:rsid w:val="00692A4A"/>
    <w:rsid w:val="00697E85"/>
    <w:rsid w:val="006A29C4"/>
    <w:rsid w:val="006A3611"/>
    <w:rsid w:val="006A4CE3"/>
    <w:rsid w:val="006A5E7A"/>
    <w:rsid w:val="006A71B2"/>
    <w:rsid w:val="006A7BF0"/>
    <w:rsid w:val="006B0FA7"/>
    <w:rsid w:val="006B6DB7"/>
    <w:rsid w:val="006B71D3"/>
    <w:rsid w:val="006B7B0F"/>
    <w:rsid w:val="006B7F7B"/>
    <w:rsid w:val="006C1BC7"/>
    <w:rsid w:val="006C25B8"/>
    <w:rsid w:val="006C309C"/>
    <w:rsid w:val="006C4FEC"/>
    <w:rsid w:val="006D031E"/>
    <w:rsid w:val="006D5D9A"/>
    <w:rsid w:val="006D7829"/>
    <w:rsid w:val="006E50E4"/>
    <w:rsid w:val="006E546E"/>
    <w:rsid w:val="006E6C22"/>
    <w:rsid w:val="006E711B"/>
    <w:rsid w:val="006F1845"/>
    <w:rsid w:val="006F7228"/>
    <w:rsid w:val="0070045C"/>
    <w:rsid w:val="00701B59"/>
    <w:rsid w:val="00703566"/>
    <w:rsid w:val="00703C9A"/>
    <w:rsid w:val="007058C7"/>
    <w:rsid w:val="00705FB4"/>
    <w:rsid w:val="007104F5"/>
    <w:rsid w:val="00710C8C"/>
    <w:rsid w:val="00712F84"/>
    <w:rsid w:val="0071691A"/>
    <w:rsid w:val="007200ED"/>
    <w:rsid w:val="00722625"/>
    <w:rsid w:val="007255C1"/>
    <w:rsid w:val="00733FAA"/>
    <w:rsid w:val="00734A00"/>
    <w:rsid w:val="0073797B"/>
    <w:rsid w:val="007402D2"/>
    <w:rsid w:val="0074218B"/>
    <w:rsid w:val="00742559"/>
    <w:rsid w:val="007437CD"/>
    <w:rsid w:val="00743C84"/>
    <w:rsid w:val="007448DE"/>
    <w:rsid w:val="007500E9"/>
    <w:rsid w:val="0075405D"/>
    <w:rsid w:val="00756B3B"/>
    <w:rsid w:val="00756EB2"/>
    <w:rsid w:val="00763E8B"/>
    <w:rsid w:val="00764E23"/>
    <w:rsid w:val="00765987"/>
    <w:rsid w:val="007708C3"/>
    <w:rsid w:val="00773B46"/>
    <w:rsid w:val="00773BB0"/>
    <w:rsid w:val="00774866"/>
    <w:rsid w:val="00774E07"/>
    <w:rsid w:val="0077537D"/>
    <w:rsid w:val="0078097C"/>
    <w:rsid w:val="007817DB"/>
    <w:rsid w:val="00781936"/>
    <w:rsid w:val="007854CC"/>
    <w:rsid w:val="007859B0"/>
    <w:rsid w:val="00790D7C"/>
    <w:rsid w:val="00793D4D"/>
    <w:rsid w:val="007941F0"/>
    <w:rsid w:val="00795810"/>
    <w:rsid w:val="00796DA8"/>
    <w:rsid w:val="007A1D6C"/>
    <w:rsid w:val="007A36E0"/>
    <w:rsid w:val="007A452B"/>
    <w:rsid w:val="007A656F"/>
    <w:rsid w:val="007B2CCC"/>
    <w:rsid w:val="007B3BE2"/>
    <w:rsid w:val="007C2AB3"/>
    <w:rsid w:val="007C53AF"/>
    <w:rsid w:val="007C54D5"/>
    <w:rsid w:val="007C6359"/>
    <w:rsid w:val="007C67CB"/>
    <w:rsid w:val="007D2CA0"/>
    <w:rsid w:val="007E2511"/>
    <w:rsid w:val="007E299D"/>
    <w:rsid w:val="007E3055"/>
    <w:rsid w:val="007E346C"/>
    <w:rsid w:val="007E4E60"/>
    <w:rsid w:val="007E5537"/>
    <w:rsid w:val="007F037D"/>
    <w:rsid w:val="007F051D"/>
    <w:rsid w:val="007F0BD9"/>
    <w:rsid w:val="007F4209"/>
    <w:rsid w:val="007F4801"/>
    <w:rsid w:val="007F5B13"/>
    <w:rsid w:val="007F6400"/>
    <w:rsid w:val="007F692C"/>
    <w:rsid w:val="0080099A"/>
    <w:rsid w:val="00803E70"/>
    <w:rsid w:val="00804594"/>
    <w:rsid w:val="0080550C"/>
    <w:rsid w:val="00805DB8"/>
    <w:rsid w:val="008077EC"/>
    <w:rsid w:val="008107BF"/>
    <w:rsid w:val="00810FFA"/>
    <w:rsid w:val="00814184"/>
    <w:rsid w:val="00814C1A"/>
    <w:rsid w:val="0081777E"/>
    <w:rsid w:val="008214E8"/>
    <w:rsid w:val="00821EC8"/>
    <w:rsid w:val="00823ACF"/>
    <w:rsid w:val="00825169"/>
    <w:rsid w:val="00825512"/>
    <w:rsid w:val="0082756F"/>
    <w:rsid w:val="0082785B"/>
    <w:rsid w:val="00831202"/>
    <w:rsid w:val="00831592"/>
    <w:rsid w:val="008316A2"/>
    <w:rsid w:val="008322CB"/>
    <w:rsid w:val="008344D8"/>
    <w:rsid w:val="0083474C"/>
    <w:rsid w:val="00834FFD"/>
    <w:rsid w:val="008356B4"/>
    <w:rsid w:val="00836F00"/>
    <w:rsid w:val="00837F7A"/>
    <w:rsid w:val="008439CB"/>
    <w:rsid w:val="008445DD"/>
    <w:rsid w:val="008457B7"/>
    <w:rsid w:val="00846C9E"/>
    <w:rsid w:val="00854C06"/>
    <w:rsid w:val="0085555F"/>
    <w:rsid w:val="00857A19"/>
    <w:rsid w:val="008637F9"/>
    <w:rsid w:val="00866A67"/>
    <w:rsid w:val="0087284C"/>
    <w:rsid w:val="00872E06"/>
    <w:rsid w:val="00873B0C"/>
    <w:rsid w:val="00876BAE"/>
    <w:rsid w:val="008801CF"/>
    <w:rsid w:val="0088106E"/>
    <w:rsid w:val="00882438"/>
    <w:rsid w:val="0088777A"/>
    <w:rsid w:val="00890A14"/>
    <w:rsid w:val="00892166"/>
    <w:rsid w:val="008942C2"/>
    <w:rsid w:val="00894418"/>
    <w:rsid w:val="008A06D1"/>
    <w:rsid w:val="008A175A"/>
    <w:rsid w:val="008A265F"/>
    <w:rsid w:val="008A361D"/>
    <w:rsid w:val="008A5D62"/>
    <w:rsid w:val="008A69C5"/>
    <w:rsid w:val="008B17CD"/>
    <w:rsid w:val="008B4629"/>
    <w:rsid w:val="008B46F0"/>
    <w:rsid w:val="008B4BFA"/>
    <w:rsid w:val="008B7875"/>
    <w:rsid w:val="008C3146"/>
    <w:rsid w:val="008C320E"/>
    <w:rsid w:val="008C4FE1"/>
    <w:rsid w:val="008C5151"/>
    <w:rsid w:val="008C533D"/>
    <w:rsid w:val="008D1850"/>
    <w:rsid w:val="008D2EC2"/>
    <w:rsid w:val="008E1E97"/>
    <w:rsid w:val="008E330C"/>
    <w:rsid w:val="008E60FA"/>
    <w:rsid w:val="008E65FA"/>
    <w:rsid w:val="008E6B2D"/>
    <w:rsid w:val="008F09C3"/>
    <w:rsid w:val="008F1B0D"/>
    <w:rsid w:val="008F49B1"/>
    <w:rsid w:val="00901AC0"/>
    <w:rsid w:val="0090383C"/>
    <w:rsid w:val="00903F3F"/>
    <w:rsid w:val="009045ED"/>
    <w:rsid w:val="009074B1"/>
    <w:rsid w:val="009114F9"/>
    <w:rsid w:val="009126F8"/>
    <w:rsid w:val="00915700"/>
    <w:rsid w:val="00920451"/>
    <w:rsid w:val="00920ADC"/>
    <w:rsid w:val="00922D85"/>
    <w:rsid w:val="00922DE2"/>
    <w:rsid w:val="00923D51"/>
    <w:rsid w:val="00924EC2"/>
    <w:rsid w:val="00925B1A"/>
    <w:rsid w:val="00925D62"/>
    <w:rsid w:val="00926997"/>
    <w:rsid w:val="0092714C"/>
    <w:rsid w:val="00930C4C"/>
    <w:rsid w:val="00931C69"/>
    <w:rsid w:val="00932561"/>
    <w:rsid w:val="00935CDD"/>
    <w:rsid w:val="00936547"/>
    <w:rsid w:val="009369A6"/>
    <w:rsid w:val="00937F27"/>
    <w:rsid w:val="00941363"/>
    <w:rsid w:val="00941460"/>
    <w:rsid w:val="00941FAB"/>
    <w:rsid w:val="009464FF"/>
    <w:rsid w:val="009465E6"/>
    <w:rsid w:val="00946874"/>
    <w:rsid w:val="00947838"/>
    <w:rsid w:val="0095600A"/>
    <w:rsid w:val="009565C3"/>
    <w:rsid w:val="009568A0"/>
    <w:rsid w:val="009630F4"/>
    <w:rsid w:val="00965435"/>
    <w:rsid w:val="0096555D"/>
    <w:rsid w:val="00965EF8"/>
    <w:rsid w:val="00966DFD"/>
    <w:rsid w:val="009708B6"/>
    <w:rsid w:val="00973818"/>
    <w:rsid w:val="00974E32"/>
    <w:rsid w:val="00974F2C"/>
    <w:rsid w:val="009772D3"/>
    <w:rsid w:val="00981DCA"/>
    <w:rsid w:val="00981E24"/>
    <w:rsid w:val="0098331A"/>
    <w:rsid w:val="00985C3D"/>
    <w:rsid w:val="0099059E"/>
    <w:rsid w:val="00991597"/>
    <w:rsid w:val="0099187E"/>
    <w:rsid w:val="00991BC0"/>
    <w:rsid w:val="00991BF0"/>
    <w:rsid w:val="00992581"/>
    <w:rsid w:val="00996553"/>
    <w:rsid w:val="009A2168"/>
    <w:rsid w:val="009A2D5A"/>
    <w:rsid w:val="009A300E"/>
    <w:rsid w:val="009A3FBD"/>
    <w:rsid w:val="009A5776"/>
    <w:rsid w:val="009A58AD"/>
    <w:rsid w:val="009A68D1"/>
    <w:rsid w:val="009A6AAD"/>
    <w:rsid w:val="009A7CB6"/>
    <w:rsid w:val="009B04DD"/>
    <w:rsid w:val="009B144D"/>
    <w:rsid w:val="009B3A6B"/>
    <w:rsid w:val="009B43CE"/>
    <w:rsid w:val="009B5253"/>
    <w:rsid w:val="009B7532"/>
    <w:rsid w:val="009C2332"/>
    <w:rsid w:val="009C2746"/>
    <w:rsid w:val="009C43F8"/>
    <w:rsid w:val="009C63B8"/>
    <w:rsid w:val="009C6D4A"/>
    <w:rsid w:val="009C7751"/>
    <w:rsid w:val="009C7AFE"/>
    <w:rsid w:val="009D094D"/>
    <w:rsid w:val="009D13D8"/>
    <w:rsid w:val="009D22FF"/>
    <w:rsid w:val="009D2AAE"/>
    <w:rsid w:val="009D661E"/>
    <w:rsid w:val="009D76B4"/>
    <w:rsid w:val="009E1CF3"/>
    <w:rsid w:val="009E410F"/>
    <w:rsid w:val="009E5994"/>
    <w:rsid w:val="009E6250"/>
    <w:rsid w:val="009E6853"/>
    <w:rsid w:val="009E7791"/>
    <w:rsid w:val="009E7EEA"/>
    <w:rsid w:val="009F115C"/>
    <w:rsid w:val="00A00409"/>
    <w:rsid w:val="00A03CB2"/>
    <w:rsid w:val="00A04BAA"/>
    <w:rsid w:val="00A05DFE"/>
    <w:rsid w:val="00A06B1F"/>
    <w:rsid w:val="00A0783D"/>
    <w:rsid w:val="00A11402"/>
    <w:rsid w:val="00A12801"/>
    <w:rsid w:val="00A12A8E"/>
    <w:rsid w:val="00A153FD"/>
    <w:rsid w:val="00A162F3"/>
    <w:rsid w:val="00A2152E"/>
    <w:rsid w:val="00A23137"/>
    <w:rsid w:val="00A2422F"/>
    <w:rsid w:val="00A24591"/>
    <w:rsid w:val="00A252F9"/>
    <w:rsid w:val="00A2543C"/>
    <w:rsid w:val="00A25CFB"/>
    <w:rsid w:val="00A260D4"/>
    <w:rsid w:val="00A26D7E"/>
    <w:rsid w:val="00A31A1E"/>
    <w:rsid w:val="00A34195"/>
    <w:rsid w:val="00A34528"/>
    <w:rsid w:val="00A35008"/>
    <w:rsid w:val="00A35A1E"/>
    <w:rsid w:val="00A37B3F"/>
    <w:rsid w:val="00A37E72"/>
    <w:rsid w:val="00A4131D"/>
    <w:rsid w:val="00A418E7"/>
    <w:rsid w:val="00A42801"/>
    <w:rsid w:val="00A42EDE"/>
    <w:rsid w:val="00A432B8"/>
    <w:rsid w:val="00A459B1"/>
    <w:rsid w:val="00A46618"/>
    <w:rsid w:val="00A50599"/>
    <w:rsid w:val="00A50B90"/>
    <w:rsid w:val="00A51B4E"/>
    <w:rsid w:val="00A52300"/>
    <w:rsid w:val="00A55746"/>
    <w:rsid w:val="00A60188"/>
    <w:rsid w:val="00A61B42"/>
    <w:rsid w:val="00A6553A"/>
    <w:rsid w:val="00A65924"/>
    <w:rsid w:val="00A72E7B"/>
    <w:rsid w:val="00A7422C"/>
    <w:rsid w:val="00A7632C"/>
    <w:rsid w:val="00A80739"/>
    <w:rsid w:val="00A82C1F"/>
    <w:rsid w:val="00A832ED"/>
    <w:rsid w:val="00A8557A"/>
    <w:rsid w:val="00A86F44"/>
    <w:rsid w:val="00A8732F"/>
    <w:rsid w:val="00A91474"/>
    <w:rsid w:val="00A918B2"/>
    <w:rsid w:val="00A92E3C"/>
    <w:rsid w:val="00A93C28"/>
    <w:rsid w:val="00A9598A"/>
    <w:rsid w:val="00A9756E"/>
    <w:rsid w:val="00AA1D93"/>
    <w:rsid w:val="00AA29C7"/>
    <w:rsid w:val="00AB32F4"/>
    <w:rsid w:val="00AB44B1"/>
    <w:rsid w:val="00AB584E"/>
    <w:rsid w:val="00AC02DF"/>
    <w:rsid w:val="00AC0B3F"/>
    <w:rsid w:val="00AC0C83"/>
    <w:rsid w:val="00AC58E4"/>
    <w:rsid w:val="00AD1042"/>
    <w:rsid w:val="00AD106E"/>
    <w:rsid w:val="00AD1338"/>
    <w:rsid w:val="00AD1D9C"/>
    <w:rsid w:val="00AD43F5"/>
    <w:rsid w:val="00AD739C"/>
    <w:rsid w:val="00AD73DA"/>
    <w:rsid w:val="00AE0E53"/>
    <w:rsid w:val="00AE19CF"/>
    <w:rsid w:val="00AE1F73"/>
    <w:rsid w:val="00AE48A1"/>
    <w:rsid w:val="00AF0096"/>
    <w:rsid w:val="00AF0F1F"/>
    <w:rsid w:val="00AF4031"/>
    <w:rsid w:val="00AF4F13"/>
    <w:rsid w:val="00AF6CC0"/>
    <w:rsid w:val="00AF6D81"/>
    <w:rsid w:val="00AF6EF9"/>
    <w:rsid w:val="00B01741"/>
    <w:rsid w:val="00B047A4"/>
    <w:rsid w:val="00B04BDE"/>
    <w:rsid w:val="00B06CA6"/>
    <w:rsid w:val="00B07E33"/>
    <w:rsid w:val="00B10C63"/>
    <w:rsid w:val="00B2047F"/>
    <w:rsid w:val="00B23ABB"/>
    <w:rsid w:val="00B3187A"/>
    <w:rsid w:val="00B31F0E"/>
    <w:rsid w:val="00B329EA"/>
    <w:rsid w:val="00B3573E"/>
    <w:rsid w:val="00B37006"/>
    <w:rsid w:val="00B4038B"/>
    <w:rsid w:val="00B40668"/>
    <w:rsid w:val="00B4067D"/>
    <w:rsid w:val="00B4386E"/>
    <w:rsid w:val="00B462FC"/>
    <w:rsid w:val="00B476A1"/>
    <w:rsid w:val="00B47E1A"/>
    <w:rsid w:val="00B5347B"/>
    <w:rsid w:val="00B564BD"/>
    <w:rsid w:val="00B60DB4"/>
    <w:rsid w:val="00B658BD"/>
    <w:rsid w:val="00B67105"/>
    <w:rsid w:val="00B7179E"/>
    <w:rsid w:val="00B72028"/>
    <w:rsid w:val="00B72A57"/>
    <w:rsid w:val="00B75597"/>
    <w:rsid w:val="00B76A80"/>
    <w:rsid w:val="00B8148A"/>
    <w:rsid w:val="00B82831"/>
    <w:rsid w:val="00B8574B"/>
    <w:rsid w:val="00B85F9B"/>
    <w:rsid w:val="00B86305"/>
    <w:rsid w:val="00B903FA"/>
    <w:rsid w:val="00B90898"/>
    <w:rsid w:val="00B92019"/>
    <w:rsid w:val="00B94041"/>
    <w:rsid w:val="00B956E3"/>
    <w:rsid w:val="00B97554"/>
    <w:rsid w:val="00B97E20"/>
    <w:rsid w:val="00BA06D0"/>
    <w:rsid w:val="00BA4886"/>
    <w:rsid w:val="00BA5012"/>
    <w:rsid w:val="00BA61D5"/>
    <w:rsid w:val="00BA76F6"/>
    <w:rsid w:val="00BB20CF"/>
    <w:rsid w:val="00BB2CA7"/>
    <w:rsid w:val="00BB4147"/>
    <w:rsid w:val="00BB43D9"/>
    <w:rsid w:val="00BB6FD5"/>
    <w:rsid w:val="00BC1CA2"/>
    <w:rsid w:val="00BC4F13"/>
    <w:rsid w:val="00BD146F"/>
    <w:rsid w:val="00BD2A79"/>
    <w:rsid w:val="00BD5F8D"/>
    <w:rsid w:val="00BE23CA"/>
    <w:rsid w:val="00BE2627"/>
    <w:rsid w:val="00BE42DD"/>
    <w:rsid w:val="00BE4936"/>
    <w:rsid w:val="00BE4A00"/>
    <w:rsid w:val="00BE5CDF"/>
    <w:rsid w:val="00BE6E2A"/>
    <w:rsid w:val="00BF2D3A"/>
    <w:rsid w:val="00C043FE"/>
    <w:rsid w:val="00C04E96"/>
    <w:rsid w:val="00C076FB"/>
    <w:rsid w:val="00C1699E"/>
    <w:rsid w:val="00C17904"/>
    <w:rsid w:val="00C20B90"/>
    <w:rsid w:val="00C246EF"/>
    <w:rsid w:val="00C24BC8"/>
    <w:rsid w:val="00C256CB"/>
    <w:rsid w:val="00C25D61"/>
    <w:rsid w:val="00C306B1"/>
    <w:rsid w:val="00C309C7"/>
    <w:rsid w:val="00C3248A"/>
    <w:rsid w:val="00C33A7C"/>
    <w:rsid w:val="00C352EA"/>
    <w:rsid w:val="00C3594D"/>
    <w:rsid w:val="00C418C5"/>
    <w:rsid w:val="00C426A7"/>
    <w:rsid w:val="00C43F53"/>
    <w:rsid w:val="00C45E4B"/>
    <w:rsid w:val="00C46C78"/>
    <w:rsid w:val="00C47176"/>
    <w:rsid w:val="00C47A5D"/>
    <w:rsid w:val="00C509D4"/>
    <w:rsid w:val="00C5163C"/>
    <w:rsid w:val="00C517E3"/>
    <w:rsid w:val="00C5237D"/>
    <w:rsid w:val="00C55431"/>
    <w:rsid w:val="00C57DE9"/>
    <w:rsid w:val="00C61AE6"/>
    <w:rsid w:val="00C6465E"/>
    <w:rsid w:val="00C6563B"/>
    <w:rsid w:val="00C65D41"/>
    <w:rsid w:val="00C65DD9"/>
    <w:rsid w:val="00C673F1"/>
    <w:rsid w:val="00C67CE3"/>
    <w:rsid w:val="00C67D14"/>
    <w:rsid w:val="00C72989"/>
    <w:rsid w:val="00C80C9B"/>
    <w:rsid w:val="00C8225E"/>
    <w:rsid w:val="00C824BB"/>
    <w:rsid w:val="00C86D33"/>
    <w:rsid w:val="00C87049"/>
    <w:rsid w:val="00C90ACF"/>
    <w:rsid w:val="00C93DE3"/>
    <w:rsid w:val="00C957F3"/>
    <w:rsid w:val="00C96C19"/>
    <w:rsid w:val="00CA206E"/>
    <w:rsid w:val="00CA380D"/>
    <w:rsid w:val="00CA3BC7"/>
    <w:rsid w:val="00CA6325"/>
    <w:rsid w:val="00CB5E9C"/>
    <w:rsid w:val="00CB7706"/>
    <w:rsid w:val="00CB7861"/>
    <w:rsid w:val="00CC1E10"/>
    <w:rsid w:val="00CC2AA4"/>
    <w:rsid w:val="00CC4310"/>
    <w:rsid w:val="00CC4A60"/>
    <w:rsid w:val="00CC71FA"/>
    <w:rsid w:val="00CC77AF"/>
    <w:rsid w:val="00CD0A0F"/>
    <w:rsid w:val="00CD45D7"/>
    <w:rsid w:val="00CE0F3A"/>
    <w:rsid w:val="00CE298F"/>
    <w:rsid w:val="00CE32D0"/>
    <w:rsid w:val="00CE5C78"/>
    <w:rsid w:val="00CE64A3"/>
    <w:rsid w:val="00CF16E0"/>
    <w:rsid w:val="00CF1E7E"/>
    <w:rsid w:val="00CF40AA"/>
    <w:rsid w:val="00CF43A8"/>
    <w:rsid w:val="00D00513"/>
    <w:rsid w:val="00D00684"/>
    <w:rsid w:val="00D0287C"/>
    <w:rsid w:val="00D06CA4"/>
    <w:rsid w:val="00D070A0"/>
    <w:rsid w:val="00D07520"/>
    <w:rsid w:val="00D10D3D"/>
    <w:rsid w:val="00D10FC6"/>
    <w:rsid w:val="00D1191E"/>
    <w:rsid w:val="00D131F6"/>
    <w:rsid w:val="00D1457C"/>
    <w:rsid w:val="00D15552"/>
    <w:rsid w:val="00D177DB"/>
    <w:rsid w:val="00D21C41"/>
    <w:rsid w:val="00D21F26"/>
    <w:rsid w:val="00D22A15"/>
    <w:rsid w:val="00D23348"/>
    <w:rsid w:val="00D2374A"/>
    <w:rsid w:val="00D251B7"/>
    <w:rsid w:val="00D256F3"/>
    <w:rsid w:val="00D2697F"/>
    <w:rsid w:val="00D26FA5"/>
    <w:rsid w:val="00D311F2"/>
    <w:rsid w:val="00D33859"/>
    <w:rsid w:val="00D348DC"/>
    <w:rsid w:val="00D35A86"/>
    <w:rsid w:val="00D42249"/>
    <w:rsid w:val="00D43BC3"/>
    <w:rsid w:val="00D50B97"/>
    <w:rsid w:val="00D51748"/>
    <w:rsid w:val="00D54871"/>
    <w:rsid w:val="00D5499D"/>
    <w:rsid w:val="00D67B3C"/>
    <w:rsid w:val="00D72C39"/>
    <w:rsid w:val="00D7466E"/>
    <w:rsid w:val="00D756CF"/>
    <w:rsid w:val="00D759A4"/>
    <w:rsid w:val="00D75B1C"/>
    <w:rsid w:val="00D76989"/>
    <w:rsid w:val="00D7707E"/>
    <w:rsid w:val="00D770E8"/>
    <w:rsid w:val="00D77DA5"/>
    <w:rsid w:val="00D8497E"/>
    <w:rsid w:val="00D85637"/>
    <w:rsid w:val="00D8670A"/>
    <w:rsid w:val="00D91E10"/>
    <w:rsid w:val="00D92490"/>
    <w:rsid w:val="00D92B2C"/>
    <w:rsid w:val="00D937FA"/>
    <w:rsid w:val="00D951BF"/>
    <w:rsid w:val="00D97ADA"/>
    <w:rsid w:val="00DA0F31"/>
    <w:rsid w:val="00DA17C8"/>
    <w:rsid w:val="00DA2F03"/>
    <w:rsid w:val="00DA3063"/>
    <w:rsid w:val="00DA501E"/>
    <w:rsid w:val="00DB0474"/>
    <w:rsid w:val="00DB1579"/>
    <w:rsid w:val="00DB5191"/>
    <w:rsid w:val="00DB74E0"/>
    <w:rsid w:val="00DC08FD"/>
    <w:rsid w:val="00DC16D0"/>
    <w:rsid w:val="00DC1D6E"/>
    <w:rsid w:val="00DC2B40"/>
    <w:rsid w:val="00DC2F4C"/>
    <w:rsid w:val="00DC4E3D"/>
    <w:rsid w:val="00DC6945"/>
    <w:rsid w:val="00DC713D"/>
    <w:rsid w:val="00DC7E77"/>
    <w:rsid w:val="00DD23E4"/>
    <w:rsid w:val="00DD62C6"/>
    <w:rsid w:val="00DD6A58"/>
    <w:rsid w:val="00DD75F9"/>
    <w:rsid w:val="00DE3242"/>
    <w:rsid w:val="00DE4A24"/>
    <w:rsid w:val="00DF0F9C"/>
    <w:rsid w:val="00DF14CF"/>
    <w:rsid w:val="00DF1DF2"/>
    <w:rsid w:val="00DF23EE"/>
    <w:rsid w:val="00DF3211"/>
    <w:rsid w:val="00DF4D1C"/>
    <w:rsid w:val="00DF4D22"/>
    <w:rsid w:val="00DF7D59"/>
    <w:rsid w:val="00DF7D70"/>
    <w:rsid w:val="00E005B4"/>
    <w:rsid w:val="00E00A41"/>
    <w:rsid w:val="00E00EEE"/>
    <w:rsid w:val="00E05739"/>
    <w:rsid w:val="00E05FA8"/>
    <w:rsid w:val="00E109D4"/>
    <w:rsid w:val="00E11AB7"/>
    <w:rsid w:val="00E11C31"/>
    <w:rsid w:val="00E12710"/>
    <w:rsid w:val="00E1580E"/>
    <w:rsid w:val="00E16988"/>
    <w:rsid w:val="00E17528"/>
    <w:rsid w:val="00E17FB1"/>
    <w:rsid w:val="00E22A75"/>
    <w:rsid w:val="00E3268A"/>
    <w:rsid w:val="00E34297"/>
    <w:rsid w:val="00E3678C"/>
    <w:rsid w:val="00E4265D"/>
    <w:rsid w:val="00E431E2"/>
    <w:rsid w:val="00E43CCB"/>
    <w:rsid w:val="00E46117"/>
    <w:rsid w:val="00E51343"/>
    <w:rsid w:val="00E5204C"/>
    <w:rsid w:val="00E66B91"/>
    <w:rsid w:val="00E74D1F"/>
    <w:rsid w:val="00E7523D"/>
    <w:rsid w:val="00E75480"/>
    <w:rsid w:val="00E75B3B"/>
    <w:rsid w:val="00E76E53"/>
    <w:rsid w:val="00E82F36"/>
    <w:rsid w:val="00E83D03"/>
    <w:rsid w:val="00E83D48"/>
    <w:rsid w:val="00E856E9"/>
    <w:rsid w:val="00E865C1"/>
    <w:rsid w:val="00E865E7"/>
    <w:rsid w:val="00E86BFE"/>
    <w:rsid w:val="00E86F0F"/>
    <w:rsid w:val="00E91194"/>
    <w:rsid w:val="00E922D8"/>
    <w:rsid w:val="00E927AA"/>
    <w:rsid w:val="00E97D51"/>
    <w:rsid w:val="00EA26A7"/>
    <w:rsid w:val="00EA290C"/>
    <w:rsid w:val="00EA346B"/>
    <w:rsid w:val="00EA6C60"/>
    <w:rsid w:val="00EA7D24"/>
    <w:rsid w:val="00EB08AC"/>
    <w:rsid w:val="00EB0FE7"/>
    <w:rsid w:val="00EB293B"/>
    <w:rsid w:val="00EB2FDB"/>
    <w:rsid w:val="00EB69E1"/>
    <w:rsid w:val="00EB7431"/>
    <w:rsid w:val="00EC092C"/>
    <w:rsid w:val="00EC1A36"/>
    <w:rsid w:val="00EC1CD7"/>
    <w:rsid w:val="00EC551C"/>
    <w:rsid w:val="00EC6D31"/>
    <w:rsid w:val="00ED1D82"/>
    <w:rsid w:val="00ED2474"/>
    <w:rsid w:val="00ED2E45"/>
    <w:rsid w:val="00ED68A5"/>
    <w:rsid w:val="00EE2AF3"/>
    <w:rsid w:val="00EF2DA0"/>
    <w:rsid w:val="00EF3300"/>
    <w:rsid w:val="00EF4661"/>
    <w:rsid w:val="00EF5A1C"/>
    <w:rsid w:val="00EF743E"/>
    <w:rsid w:val="00F00B39"/>
    <w:rsid w:val="00F00F59"/>
    <w:rsid w:val="00F010DF"/>
    <w:rsid w:val="00F03E98"/>
    <w:rsid w:val="00F11B0A"/>
    <w:rsid w:val="00F11D44"/>
    <w:rsid w:val="00F123D7"/>
    <w:rsid w:val="00F12532"/>
    <w:rsid w:val="00F12759"/>
    <w:rsid w:val="00F1356D"/>
    <w:rsid w:val="00F155B4"/>
    <w:rsid w:val="00F17362"/>
    <w:rsid w:val="00F174DA"/>
    <w:rsid w:val="00F17895"/>
    <w:rsid w:val="00F213B9"/>
    <w:rsid w:val="00F231AB"/>
    <w:rsid w:val="00F246EA"/>
    <w:rsid w:val="00F26F2A"/>
    <w:rsid w:val="00F27274"/>
    <w:rsid w:val="00F30C53"/>
    <w:rsid w:val="00F316C5"/>
    <w:rsid w:val="00F331F8"/>
    <w:rsid w:val="00F34483"/>
    <w:rsid w:val="00F35294"/>
    <w:rsid w:val="00F3625E"/>
    <w:rsid w:val="00F36CB0"/>
    <w:rsid w:val="00F446DF"/>
    <w:rsid w:val="00F46679"/>
    <w:rsid w:val="00F46B54"/>
    <w:rsid w:val="00F46D19"/>
    <w:rsid w:val="00F46F34"/>
    <w:rsid w:val="00F50396"/>
    <w:rsid w:val="00F516FE"/>
    <w:rsid w:val="00F51F49"/>
    <w:rsid w:val="00F52CFA"/>
    <w:rsid w:val="00F57FDC"/>
    <w:rsid w:val="00F60914"/>
    <w:rsid w:val="00F633C2"/>
    <w:rsid w:val="00F6393F"/>
    <w:rsid w:val="00F6566F"/>
    <w:rsid w:val="00F657A1"/>
    <w:rsid w:val="00F663EB"/>
    <w:rsid w:val="00F66646"/>
    <w:rsid w:val="00F702F5"/>
    <w:rsid w:val="00F709DC"/>
    <w:rsid w:val="00F716C7"/>
    <w:rsid w:val="00F73DA9"/>
    <w:rsid w:val="00F75E56"/>
    <w:rsid w:val="00F7737F"/>
    <w:rsid w:val="00F77F99"/>
    <w:rsid w:val="00F80D73"/>
    <w:rsid w:val="00F80D75"/>
    <w:rsid w:val="00F82284"/>
    <w:rsid w:val="00F82354"/>
    <w:rsid w:val="00F840C5"/>
    <w:rsid w:val="00F8481F"/>
    <w:rsid w:val="00F85B2E"/>
    <w:rsid w:val="00F906A7"/>
    <w:rsid w:val="00F92B67"/>
    <w:rsid w:val="00F93744"/>
    <w:rsid w:val="00F941FE"/>
    <w:rsid w:val="00F96B80"/>
    <w:rsid w:val="00FA6B70"/>
    <w:rsid w:val="00FA7828"/>
    <w:rsid w:val="00FB037D"/>
    <w:rsid w:val="00FB1616"/>
    <w:rsid w:val="00FB2CDB"/>
    <w:rsid w:val="00FB2E23"/>
    <w:rsid w:val="00FB302F"/>
    <w:rsid w:val="00FB5695"/>
    <w:rsid w:val="00FB7A59"/>
    <w:rsid w:val="00FC0514"/>
    <w:rsid w:val="00FC2181"/>
    <w:rsid w:val="00FC27A6"/>
    <w:rsid w:val="00FC6A56"/>
    <w:rsid w:val="00FC7DCD"/>
    <w:rsid w:val="00FD18EC"/>
    <w:rsid w:val="00FD6A3C"/>
    <w:rsid w:val="00FD71B3"/>
    <w:rsid w:val="00FE09C6"/>
    <w:rsid w:val="00FE18B9"/>
    <w:rsid w:val="00FE1D46"/>
    <w:rsid w:val="00FE4AA0"/>
    <w:rsid w:val="00FE5545"/>
    <w:rsid w:val="00FE6062"/>
    <w:rsid w:val="00FE685F"/>
    <w:rsid w:val="00FE731F"/>
    <w:rsid w:val="00FF0F3F"/>
    <w:rsid w:val="00FF12F8"/>
    <w:rsid w:val="00FF2D51"/>
    <w:rsid w:val="00FF2EDC"/>
    <w:rsid w:val="00FF4A0D"/>
    <w:rsid w:val="00FF6771"/>
    <w:rsid w:val="00FF75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C739"/>
  <w15:chartTrackingRefBased/>
  <w15:docId w15:val="{9846BC2D-00EC-4B3B-B5C4-9393E3B9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FB1616"/>
    <w:pPr>
      <w:widowControl w:val="0"/>
      <w:autoSpaceDE w:val="0"/>
      <w:autoSpaceDN w:val="0"/>
      <w:spacing w:after="0" w:line="240" w:lineRule="auto"/>
    </w:pPr>
    <w:rPr>
      <w:rFonts w:eastAsia="Times New Roman" w:cs="Times New Roman Tilde"/>
      <w:kern w:val="2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D4C84"/>
    <w:pPr>
      <w:widowControl/>
      <w:autoSpaceDE/>
      <w:autoSpaceDN/>
      <w:ind w:left="720"/>
      <w:contextualSpacing/>
    </w:pPr>
    <w:rPr>
      <w:rFonts w:cs="Times New Roman"/>
      <w:kern w:val="0"/>
    </w:rPr>
  </w:style>
  <w:style w:type="paragraph" w:styleId="Galvene">
    <w:name w:val="header"/>
    <w:basedOn w:val="Parasts"/>
    <w:link w:val="GalveneRakstz"/>
    <w:uiPriority w:val="99"/>
    <w:unhideWhenUsed/>
    <w:rsid w:val="00E22A75"/>
    <w:pPr>
      <w:tabs>
        <w:tab w:val="center" w:pos="4153"/>
        <w:tab w:val="right" w:pos="8306"/>
      </w:tabs>
    </w:pPr>
  </w:style>
  <w:style w:type="character" w:customStyle="1" w:styleId="GalveneRakstz">
    <w:name w:val="Galvene Rakstz."/>
    <w:basedOn w:val="Noklusjumarindkopasfonts"/>
    <w:link w:val="Galvene"/>
    <w:uiPriority w:val="99"/>
    <w:rsid w:val="00E22A75"/>
    <w:rPr>
      <w:rFonts w:eastAsia="Times New Roman" w:cs="Times New Roman Tilde"/>
      <w:kern w:val="28"/>
      <w:szCs w:val="20"/>
      <w:lang w:eastAsia="lv-LV"/>
    </w:rPr>
  </w:style>
  <w:style w:type="paragraph" w:styleId="Kjene">
    <w:name w:val="footer"/>
    <w:basedOn w:val="Parasts"/>
    <w:link w:val="KjeneRakstz"/>
    <w:uiPriority w:val="99"/>
    <w:unhideWhenUsed/>
    <w:rsid w:val="00E22A75"/>
    <w:pPr>
      <w:tabs>
        <w:tab w:val="center" w:pos="4153"/>
        <w:tab w:val="right" w:pos="8306"/>
      </w:tabs>
    </w:pPr>
  </w:style>
  <w:style w:type="character" w:customStyle="1" w:styleId="KjeneRakstz">
    <w:name w:val="Kājene Rakstz."/>
    <w:basedOn w:val="Noklusjumarindkopasfonts"/>
    <w:link w:val="Kjene"/>
    <w:uiPriority w:val="99"/>
    <w:rsid w:val="00E22A75"/>
    <w:rPr>
      <w:rFonts w:eastAsia="Times New Roman" w:cs="Times New Roman Tilde"/>
      <w:kern w:val="28"/>
      <w:szCs w:val="20"/>
      <w:lang w:eastAsia="lv-LV"/>
    </w:rPr>
  </w:style>
  <w:style w:type="paragraph" w:styleId="Paraststmeklis">
    <w:name w:val="Normal (Web)"/>
    <w:basedOn w:val="Parasts"/>
    <w:uiPriority w:val="99"/>
    <w:unhideWhenUsed/>
    <w:rsid w:val="002774D9"/>
    <w:pPr>
      <w:widowControl/>
      <w:autoSpaceDE/>
      <w:autoSpaceDN/>
      <w:spacing w:before="100" w:beforeAutospacing="1" w:after="100" w:afterAutospacing="1"/>
    </w:pPr>
    <w:rPr>
      <w:rFonts w:cs="Times New Roman"/>
      <w:kern w:val="0"/>
      <w:szCs w:val="24"/>
    </w:rPr>
  </w:style>
  <w:style w:type="paragraph" w:customStyle="1" w:styleId="tv213">
    <w:name w:val="tv213"/>
    <w:basedOn w:val="Parasts"/>
    <w:rsid w:val="008445DD"/>
    <w:pPr>
      <w:widowControl/>
      <w:autoSpaceDE/>
      <w:autoSpaceDN/>
      <w:spacing w:before="100" w:beforeAutospacing="1" w:after="100" w:afterAutospacing="1"/>
    </w:pPr>
    <w:rPr>
      <w:rFonts w:cs="Times New Roman"/>
      <w:kern w:val="0"/>
      <w:szCs w:val="24"/>
    </w:rPr>
  </w:style>
  <w:style w:type="paragraph" w:customStyle="1" w:styleId="RakstzCharCharRakstzCharCharRakstzCharCharRakstz">
    <w:name w:val="Rakstz. Char Char Rakstz. Char Char Rakstz. Char Char Rakstz."/>
    <w:basedOn w:val="Parasts"/>
    <w:rsid w:val="00F46B54"/>
    <w:pPr>
      <w:widowControl/>
      <w:autoSpaceDE/>
      <w:autoSpaceDN/>
      <w:spacing w:after="160" w:line="240" w:lineRule="exact"/>
    </w:pPr>
    <w:rPr>
      <w:rFonts w:ascii="Tahoma" w:hAnsi="Tahoma" w:cs="Tahoma"/>
      <w:kern w:val="0"/>
      <w:sz w:val="20"/>
      <w:lang w:val="en-US" w:eastAsia="en-US"/>
    </w:rPr>
  </w:style>
  <w:style w:type="character" w:styleId="Hipersaite">
    <w:name w:val="Hyperlink"/>
    <w:basedOn w:val="Noklusjumarindkopasfonts"/>
    <w:uiPriority w:val="99"/>
    <w:unhideWhenUsed/>
    <w:rsid w:val="001C5591"/>
    <w:rPr>
      <w:color w:val="0563C1" w:themeColor="hyperlink"/>
      <w:u w:val="single"/>
    </w:rPr>
  </w:style>
  <w:style w:type="character" w:styleId="Neatrisintapieminana">
    <w:name w:val="Unresolved Mention"/>
    <w:basedOn w:val="Noklusjumarindkopasfonts"/>
    <w:uiPriority w:val="99"/>
    <w:semiHidden/>
    <w:unhideWhenUsed/>
    <w:rsid w:val="001C5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2002">
      <w:bodyDiv w:val="1"/>
      <w:marLeft w:val="0"/>
      <w:marRight w:val="0"/>
      <w:marTop w:val="0"/>
      <w:marBottom w:val="0"/>
      <w:divBdr>
        <w:top w:val="none" w:sz="0" w:space="0" w:color="auto"/>
        <w:left w:val="none" w:sz="0" w:space="0" w:color="auto"/>
        <w:bottom w:val="none" w:sz="0" w:space="0" w:color="auto"/>
        <w:right w:val="none" w:sz="0" w:space="0" w:color="auto"/>
      </w:divBdr>
    </w:div>
    <w:div w:id="131794009">
      <w:bodyDiv w:val="1"/>
      <w:marLeft w:val="0"/>
      <w:marRight w:val="0"/>
      <w:marTop w:val="0"/>
      <w:marBottom w:val="0"/>
      <w:divBdr>
        <w:top w:val="none" w:sz="0" w:space="0" w:color="auto"/>
        <w:left w:val="none" w:sz="0" w:space="0" w:color="auto"/>
        <w:bottom w:val="none" w:sz="0" w:space="0" w:color="auto"/>
        <w:right w:val="none" w:sz="0" w:space="0" w:color="auto"/>
      </w:divBdr>
    </w:div>
    <w:div w:id="162819501">
      <w:bodyDiv w:val="1"/>
      <w:marLeft w:val="0"/>
      <w:marRight w:val="0"/>
      <w:marTop w:val="0"/>
      <w:marBottom w:val="0"/>
      <w:divBdr>
        <w:top w:val="none" w:sz="0" w:space="0" w:color="auto"/>
        <w:left w:val="none" w:sz="0" w:space="0" w:color="auto"/>
        <w:bottom w:val="none" w:sz="0" w:space="0" w:color="auto"/>
        <w:right w:val="none" w:sz="0" w:space="0" w:color="auto"/>
      </w:divBdr>
    </w:div>
    <w:div w:id="179662447">
      <w:bodyDiv w:val="1"/>
      <w:marLeft w:val="0"/>
      <w:marRight w:val="0"/>
      <w:marTop w:val="0"/>
      <w:marBottom w:val="0"/>
      <w:divBdr>
        <w:top w:val="none" w:sz="0" w:space="0" w:color="auto"/>
        <w:left w:val="none" w:sz="0" w:space="0" w:color="auto"/>
        <w:bottom w:val="none" w:sz="0" w:space="0" w:color="auto"/>
        <w:right w:val="none" w:sz="0" w:space="0" w:color="auto"/>
      </w:divBdr>
    </w:div>
    <w:div w:id="195430027">
      <w:bodyDiv w:val="1"/>
      <w:marLeft w:val="0"/>
      <w:marRight w:val="0"/>
      <w:marTop w:val="0"/>
      <w:marBottom w:val="0"/>
      <w:divBdr>
        <w:top w:val="none" w:sz="0" w:space="0" w:color="auto"/>
        <w:left w:val="none" w:sz="0" w:space="0" w:color="auto"/>
        <w:bottom w:val="none" w:sz="0" w:space="0" w:color="auto"/>
        <w:right w:val="none" w:sz="0" w:space="0" w:color="auto"/>
      </w:divBdr>
    </w:div>
    <w:div w:id="205528392">
      <w:bodyDiv w:val="1"/>
      <w:marLeft w:val="0"/>
      <w:marRight w:val="0"/>
      <w:marTop w:val="0"/>
      <w:marBottom w:val="0"/>
      <w:divBdr>
        <w:top w:val="none" w:sz="0" w:space="0" w:color="auto"/>
        <w:left w:val="none" w:sz="0" w:space="0" w:color="auto"/>
        <w:bottom w:val="none" w:sz="0" w:space="0" w:color="auto"/>
        <w:right w:val="none" w:sz="0" w:space="0" w:color="auto"/>
      </w:divBdr>
    </w:div>
    <w:div w:id="252326252">
      <w:bodyDiv w:val="1"/>
      <w:marLeft w:val="0"/>
      <w:marRight w:val="0"/>
      <w:marTop w:val="0"/>
      <w:marBottom w:val="0"/>
      <w:divBdr>
        <w:top w:val="none" w:sz="0" w:space="0" w:color="auto"/>
        <w:left w:val="none" w:sz="0" w:space="0" w:color="auto"/>
        <w:bottom w:val="none" w:sz="0" w:space="0" w:color="auto"/>
        <w:right w:val="none" w:sz="0" w:space="0" w:color="auto"/>
      </w:divBdr>
    </w:div>
    <w:div w:id="307367138">
      <w:bodyDiv w:val="1"/>
      <w:marLeft w:val="0"/>
      <w:marRight w:val="0"/>
      <w:marTop w:val="0"/>
      <w:marBottom w:val="0"/>
      <w:divBdr>
        <w:top w:val="none" w:sz="0" w:space="0" w:color="auto"/>
        <w:left w:val="none" w:sz="0" w:space="0" w:color="auto"/>
        <w:bottom w:val="none" w:sz="0" w:space="0" w:color="auto"/>
        <w:right w:val="none" w:sz="0" w:space="0" w:color="auto"/>
      </w:divBdr>
    </w:div>
    <w:div w:id="336926715">
      <w:bodyDiv w:val="1"/>
      <w:marLeft w:val="0"/>
      <w:marRight w:val="0"/>
      <w:marTop w:val="0"/>
      <w:marBottom w:val="0"/>
      <w:divBdr>
        <w:top w:val="none" w:sz="0" w:space="0" w:color="auto"/>
        <w:left w:val="none" w:sz="0" w:space="0" w:color="auto"/>
        <w:bottom w:val="none" w:sz="0" w:space="0" w:color="auto"/>
        <w:right w:val="none" w:sz="0" w:space="0" w:color="auto"/>
      </w:divBdr>
    </w:div>
    <w:div w:id="338771995">
      <w:bodyDiv w:val="1"/>
      <w:marLeft w:val="0"/>
      <w:marRight w:val="0"/>
      <w:marTop w:val="0"/>
      <w:marBottom w:val="0"/>
      <w:divBdr>
        <w:top w:val="none" w:sz="0" w:space="0" w:color="auto"/>
        <w:left w:val="none" w:sz="0" w:space="0" w:color="auto"/>
        <w:bottom w:val="none" w:sz="0" w:space="0" w:color="auto"/>
        <w:right w:val="none" w:sz="0" w:space="0" w:color="auto"/>
      </w:divBdr>
    </w:div>
    <w:div w:id="398410460">
      <w:bodyDiv w:val="1"/>
      <w:marLeft w:val="0"/>
      <w:marRight w:val="0"/>
      <w:marTop w:val="0"/>
      <w:marBottom w:val="0"/>
      <w:divBdr>
        <w:top w:val="none" w:sz="0" w:space="0" w:color="auto"/>
        <w:left w:val="none" w:sz="0" w:space="0" w:color="auto"/>
        <w:bottom w:val="none" w:sz="0" w:space="0" w:color="auto"/>
        <w:right w:val="none" w:sz="0" w:space="0" w:color="auto"/>
      </w:divBdr>
    </w:div>
    <w:div w:id="478151817">
      <w:bodyDiv w:val="1"/>
      <w:marLeft w:val="0"/>
      <w:marRight w:val="0"/>
      <w:marTop w:val="0"/>
      <w:marBottom w:val="0"/>
      <w:divBdr>
        <w:top w:val="none" w:sz="0" w:space="0" w:color="auto"/>
        <w:left w:val="none" w:sz="0" w:space="0" w:color="auto"/>
        <w:bottom w:val="none" w:sz="0" w:space="0" w:color="auto"/>
        <w:right w:val="none" w:sz="0" w:space="0" w:color="auto"/>
      </w:divBdr>
    </w:div>
    <w:div w:id="576087028">
      <w:bodyDiv w:val="1"/>
      <w:marLeft w:val="0"/>
      <w:marRight w:val="0"/>
      <w:marTop w:val="0"/>
      <w:marBottom w:val="0"/>
      <w:divBdr>
        <w:top w:val="none" w:sz="0" w:space="0" w:color="auto"/>
        <w:left w:val="none" w:sz="0" w:space="0" w:color="auto"/>
        <w:bottom w:val="none" w:sz="0" w:space="0" w:color="auto"/>
        <w:right w:val="none" w:sz="0" w:space="0" w:color="auto"/>
      </w:divBdr>
    </w:div>
    <w:div w:id="583030311">
      <w:bodyDiv w:val="1"/>
      <w:marLeft w:val="0"/>
      <w:marRight w:val="0"/>
      <w:marTop w:val="0"/>
      <w:marBottom w:val="0"/>
      <w:divBdr>
        <w:top w:val="none" w:sz="0" w:space="0" w:color="auto"/>
        <w:left w:val="none" w:sz="0" w:space="0" w:color="auto"/>
        <w:bottom w:val="none" w:sz="0" w:space="0" w:color="auto"/>
        <w:right w:val="none" w:sz="0" w:space="0" w:color="auto"/>
      </w:divBdr>
    </w:div>
    <w:div w:id="688140358">
      <w:bodyDiv w:val="1"/>
      <w:marLeft w:val="0"/>
      <w:marRight w:val="0"/>
      <w:marTop w:val="0"/>
      <w:marBottom w:val="0"/>
      <w:divBdr>
        <w:top w:val="none" w:sz="0" w:space="0" w:color="auto"/>
        <w:left w:val="none" w:sz="0" w:space="0" w:color="auto"/>
        <w:bottom w:val="none" w:sz="0" w:space="0" w:color="auto"/>
        <w:right w:val="none" w:sz="0" w:space="0" w:color="auto"/>
      </w:divBdr>
    </w:div>
    <w:div w:id="723019291">
      <w:bodyDiv w:val="1"/>
      <w:marLeft w:val="0"/>
      <w:marRight w:val="0"/>
      <w:marTop w:val="0"/>
      <w:marBottom w:val="0"/>
      <w:divBdr>
        <w:top w:val="none" w:sz="0" w:space="0" w:color="auto"/>
        <w:left w:val="none" w:sz="0" w:space="0" w:color="auto"/>
        <w:bottom w:val="none" w:sz="0" w:space="0" w:color="auto"/>
        <w:right w:val="none" w:sz="0" w:space="0" w:color="auto"/>
      </w:divBdr>
    </w:div>
    <w:div w:id="742293297">
      <w:bodyDiv w:val="1"/>
      <w:marLeft w:val="0"/>
      <w:marRight w:val="0"/>
      <w:marTop w:val="0"/>
      <w:marBottom w:val="0"/>
      <w:divBdr>
        <w:top w:val="none" w:sz="0" w:space="0" w:color="auto"/>
        <w:left w:val="none" w:sz="0" w:space="0" w:color="auto"/>
        <w:bottom w:val="none" w:sz="0" w:space="0" w:color="auto"/>
        <w:right w:val="none" w:sz="0" w:space="0" w:color="auto"/>
      </w:divBdr>
    </w:div>
    <w:div w:id="764038197">
      <w:bodyDiv w:val="1"/>
      <w:marLeft w:val="0"/>
      <w:marRight w:val="0"/>
      <w:marTop w:val="0"/>
      <w:marBottom w:val="0"/>
      <w:divBdr>
        <w:top w:val="none" w:sz="0" w:space="0" w:color="auto"/>
        <w:left w:val="none" w:sz="0" w:space="0" w:color="auto"/>
        <w:bottom w:val="none" w:sz="0" w:space="0" w:color="auto"/>
        <w:right w:val="none" w:sz="0" w:space="0" w:color="auto"/>
      </w:divBdr>
    </w:div>
    <w:div w:id="766341642">
      <w:bodyDiv w:val="1"/>
      <w:marLeft w:val="0"/>
      <w:marRight w:val="0"/>
      <w:marTop w:val="0"/>
      <w:marBottom w:val="0"/>
      <w:divBdr>
        <w:top w:val="none" w:sz="0" w:space="0" w:color="auto"/>
        <w:left w:val="none" w:sz="0" w:space="0" w:color="auto"/>
        <w:bottom w:val="none" w:sz="0" w:space="0" w:color="auto"/>
        <w:right w:val="none" w:sz="0" w:space="0" w:color="auto"/>
      </w:divBdr>
    </w:div>
    <w:div w:id="772937543">
      <w:bodyDiv w:val="1"/>
      <w:marLeft w:val="0"/>
      <w:marRight w:val="0"/>
      <w:marTop w:val="0"/>
      <w:marBottom w:val="0"/>
      <w:divBdr>
        <w:top w:val="none" w:sz="0" w:space="0" w:color="auto"/>
        <w:left w:val="none" w:sz="0" w:space="0" w:color="auto"/>
        <w:bottom w:val="none" w:sz="0" w:space="0" w:color="auto"/>
        <w:right w:val="none" w:sz="0" w:space="0" w:color="auto"/>
      </w:divBdr>
    </w:div>
    <w:div w:id="825895119">
      <w:bodyDiv w:val="1"/>
      <w:marLeft w:val="0"/>
      <w:marRight w:val="0"/>
      <w:marTop w:val="0"/>
      <w:marBottom w:val="0"/>
      <w:divBdr>
        <w:top w:val="none" w:sz="0" w:space="0" w:color="auto"/>
        <w:left w:val="none" w:sz="0" w:space="0" w:color="auto"/>
        <w:bottom w:val="none" w:sz="0" w:space="0" w:color="auto"/>
        <w:right w:val="none" w:sz="0" w:space="0" w:color="auto"/>
      </w:divBdr>
    </w:div>
    <w:div w:id="954483543">
      <w:bodyDiv w:val="1"/>
      <w:marLeft w:val="0"/>
      <w:marRight w:val="0"/>
      <w:marTop w:val="0"/>
      <w:marBottom w:val="0"/>
      <w:divBdr>
        <w:top w:val="none" w:sz="0" w:space="0" w:color="auto"/>
        <w:left w:val="none" w:sz="0" w:space="0" w:color="auto"/>
        <w:bottom w:val="none" w:sz="0" w:space="0" w:color="auto"/>
        <w:right w:val="none" w:sz="0" w:space="0" w:color="auto"/>
      </w:divBdr>
    </w:div>
    <w:div w:id="964773024">
      <w:bodyDiv w:val="1"/>
      <w:marLeft w:val="0"/>
      <w:marRight w:val="0"/>
      <w:marTop w:val="0"/>
      <w:marBottom w:val="0"/>
      <w:divBdr>
        <w:top w:val="none" w:sz="0" w:space="0" w:color="auto"/>
        <w:left w:val="none" w:sz="0" w:space="0" w:color="auto"/>
        <w:bottom w:val="none" w:sz="0" w:space="0" w:color="auto"/>
        <w:right w:val="none" w:sz="0" w:space="0" w:color="auto"/>
      </w:divBdr>
    </w:div>
    <w:div w:id="1001080451">
      <w:bodyDiv w:val="1"/>
      <w:marLeft w:val="0"/>
      <w:marRight w:val="0"/>
      <w:marTop w:val="0"/>
      <w:marBottom w:val="0"/>
      <w:divBdr>
        <w:top w:val="none" w:sz="0" w:space="0" w:color="auto"/>
        <w:left w:val="none" w:sz="0" w:space="0" w:color="auto"/>
        <w:bottom w:val="none" w:sz="0" w:space="0" w:color="auto"/>
        <w:right w:val="none" w:sz="0" w:space="0" w:color="auto"/>
      </w:divBdr>
    </w:div>
    <w:div w:id="1044981417">
      <w:bodyDiv w:val="1"/>
      <w:marLeft w:val="0"/>
      <w:marRight w:val="0"/>
      <w:marTop w:val="0"/>
      <w:marBottom w:val="0"/>
      <w:divBdr>
        <w:top w:val="none" w:sz="0" w:space="0" w:color="auto"/>
        <w:left w:val="none" w:sz="0" w:space="0" w:color="auto"/>
        <w:bottom w:val="none" w:sz="0" w:space="0" w:color="auto"/>
        <w:right w:val="none" w:sz="0" w:space="0" w:color="auto"/>
      </w:divBdr>
    </w:div>
    <w:div w:id="1060403565">
      <w:bodyDiv w:val="1"/>
      <w:marLeft w:val="0"/>
      <w:marRight w:val="0"/>
      <w:marTop w:val="0"/>
      <w:marBottom w:val="0"/>
      <w:divBdr>
        <w:top w:val="none" w:sz="0" w:space="0" w:color="auto"/>
        <w:left w:val="none" w:sz="0" w:space="0" w:color="auto"/>
        <w:bottom w:val="none" w:sz="0" w:space="0" w:color="auto"/>
        <w:right w:val="none" w:sz="0" w:space="0" w:color="auto"/>
      </w:divBdr>
    </w:div>
    <w:div w:id="1148857961">
      <w:bodyDiv w:val="1"/>
      <w:marLeft w:val="0"/>
      <w:marRight w:val="0"/>
      <w:marTop w:val="0"/>
      <w:marBottom w:val="0"/>
      <w:divBdr>
        <w:top w:val="none" w:sz="0" w:space="0" w:color="auto"/>
        <w:left w:val="none" w:sz="0" w:space="0" w:color="auto"/>
        <w:bottom w:val="none" w:sz="0" w:space="0" w:color="auto"/>
        <w:right w:val="none" w:sz="0" w:space="0" w:color="auto"/>
      </w:divBdr>
    </w:div>
    <w:div w:id="1148981666">
      <w:bodyDiv w:val="1"/>
      <w:marLeft w:val="0"/>
      <w:marRight w:val="0"/>
      <w:marTop w:val="0"/>
      <w:marBottom w:val="0"/>
      <w:divBdr>
        <w:top w:val="none" w:sz="0" w:space="0" w:color="auto"/>
        <w:left w:val="none" w:sz="0" w:space="0" w:color="auto"/>
        <w:bottom w:val="none" w:sz="0" w:space="0" w:color="auto"/>
        <w:right w:val="none" w:sz="0" w:space="0" w:color="auto"/>
      </w:divBdr>
    </w:div>
    <w:div w:id="1151557976">
      <w:bodyDiv w:val="1"/>
      <w:marLeft w:val="0"/>
      <w:marRight w:val="0"/>
      <w:marTop w:val="0"/>
      <w:marBottom w:val="0"/>
      <w:divBdr>
        <w:top w:val="none" w:sz="0" w:space="0" w:color="auto"/>
        <w:left w:val="none" w:sz="0" w:space="0" w:color="auto"/>
        <w:bottom w:val="none" w:sz="0" w:space="0" w:color="auto"/>
        <w:right w:val="none" w:sz="0" w:space="0" w:color="auto"/>
      </w:divBdr>
    </w:div>
    <w:div w:id="1198542787">
      <w:bodyDiv w:val="1"/>
      <w:marLeft w:val="0"/>
      <w:marRight w:val="0"/>
      <w:marTop w:val="0"/>
      <w:marBottom w:val="0"/>
      <w:divBdr>
        <w:top w:val="none" w:sz="0" w:space="0" w:color="auto"/>
        <w:left w:val="none" w:sz="0" w:space="0" w:color="auto"/>
        <w:bottom w:val="none" w:sz="0" w:space="0" w:color="auto"/>
        <w:right w:val="none" w:sz="0" w:space="0" w:color="auto"/>
      </w:divBdr>
    </w:div>
    <w:div w:id="1198547402">
      <w:bodyDiv w:val="1"/>
      <w:marLeft w:val="0"/>
      <w:marRight w:val="0"/>
      <w:marTop w:val="0"/>
      <w:marBottom w:val="0"/>
      <w:divBdr>
        <w:top w:val="none" w:sz="0" w:space="0" w:color="auto"/>
        <w:left w:val="none" w:sz="0" w:space="0" w:color="auto"/>
        <w:bottom w:val="none" w:sz="0" w:space="0" w:color="auto"/>
        <w:right w:val="none" w:sz="0" w:space="0" w:color="auto"/>
      </w:divBdr>
    </w:div>
    <w:div w:id="1209142192">
      <w:bodyDiv w:val="1"/>
      <w:marLeft w:val="0"/>
      <w:marRight w:val="0"/>
      <w:marTop w:val="0"/>
      <w:marBottom w:val="0"/>
      <w:divBdr>
        <w:top w:val="none" w:sz="0" w:space="0" w:color="auto"/>
        <w:left w:val="none" w:sz="0" w:space="0" w:color="auto"/>
        <w:bottom w:val="none" w:sz="0" w:space="0" w:color="auto"/>
        <w:right w:val="none" w:sz="0" w:space="0" w:color="auto"/>
      </w:divBdr>
    </w:div>
    <w:div w:id="1291519091">
      <w:bodyDiv w:val="1"/>
      <w:marLeft w:val="0"/>
      <w:marRight w:val="0"/>
      <w:marTop w:val="0"/>
      <w:marBottom w:val="0"/>
      <w:divBdr>
        <w:top w:val="none" w:sz="0" w:space="0" w:color="auto"/>
        <w:left w:val="none" w:sz="0" w:space="0" w:color="auto"/>
        <w:bottom w:val="none" w:sz="0" w:space="0" w:color="auto"/>
        <w:right w:val="none" w:sz="0" w:space="0" w:color="auto"/>
      </w:divBdr>
    </w:div>
    <w:div w:id="1301881303">
      <w:bodyDiv w:val="1"/>
      <w:marLeft w:val="0"/>
      <w:marRight w:val="0"/>
      <w:marTop w:val="0"/>
      <w:marBottom w:val="0"/>
      <w:divBdr>
        <w:top w:val="none" w:sz="0" w:space="0" w:color="auto"/>
        <w:left w:val="none" w:sz="0" w:space="0" w:color="auto"/>
        <w:bottom w:val="none" w:sz="0" w:space="0" w:color="auto"/>
        <w:right w:val="none" w:sz="0" w:space="0" w:color="auto"/>
      </w:divBdr>
    </w:div>
    <w:div w:id="1302421625">
      <w:bodyDiv w:val="1"/>
      <w:marLeft w:val="0"/>
      <w:marRight w:val="0"/>
      <w:marTop w:val="0"/>
      <w:marBottom w:val="0"/>
      <w:divBdr>
        <w:top w:val="none" w:sz="0" w:space="0" w:color="auto"/>
        <w:left w:val="none" w:sz="0" w:space="0" w:color="auto"/>
        <w:bottom w:val="none" w:sz="0" w:space="0" w:color="auto"/>
        <w:right w:val="none" w:sz="0" w:space="0" w:color="auto"/>
      </w:divBdr>
    </w:div>
    <w:div w:id="1309823101">
      <w:bodyDiv w:val="1"/>
      <w:marLeft w:val="0"/>
      <w:marRight w:val="0"/>
      <w:marTop w:val="0"/>
      <w:marBottom w:val="0"/>
      <w:divBdr>
        <w:top w:val="none" w:sz="0" w:space="0" w:color="auto"/>
        <w:left w:val="none" w:sz="0" w:space="0" w:color="auto"/>
        <w:bottom w:val="none" w:sz="0" w:space="0" w:color="auto"/>
        <w:right w:val="none" w:sz="0" w:space="0" w:color="auto"/>
      </w:divBdr>
    </w:div>
    <w:div w:id="1317370474">
      <w:bodyDiv w:val="1"/>
      <w:marLeft w:val="0"/>
      <w:marRight w:val="0"/>
      <w:marTop w:val="0"/>
      <w:marBottom w:val="0"/>
      <w:divBdr>
        <w:top w:val="none" w:sz="0" w:space="0" w:color="auto"/>
        <w:left w:val="none" w:sz="0" w:space="0" w:color="auto"/>
        <w:bottom w:val="none" w:sz="0" w:space="0" w:color="auto"/>
        <w:right w:val="none" w:sz="0" w:space="0" w:color="auto"/>
      </w:divBdr>
    </w:div>
    <w:div w:id="1329560536">
      <w:bodyDiv w:val="1"/>
      <w:marLeft w:val="0"/>
      <w:marRight w:val="0"/>
      <w:marTop w:val="0"/>
      <w:marBottom w:val="0"/>
      <w:divBdr>
        <w:top w:val="none" w:sz="0" w:space="0" w:color="auto"/>
        <w:left w:val="none" w:sz="0" w:space="0" w:color="auto"/>
        <w:bottom w:val="none" w:sz="0" w:space="0" w:color="auto"/>
        <w:right w:val="none" w:sz="0" w:space="0" w:color="auto"/>
      </w:divBdr>
    </w:div>
    <w:div w:id="1346664733">
      <w:bodyDiv w:val="1"/>
      <w:marLeft w:val="0"/>
      <w:marRight w:val="0"/>
      <w:marTop w:val="0"/>
      <w:marBottom w:val="0"/>
      <w:divBdr>
        <w:top w:val="none" w:sz="0" w:space="0" w:color="auto"/>
        <w:left w:val="none" w:sz="0" w:space="0" w:color="auto"/>
        <w:bottom w:val="none" w:sz="0" w:space="0" w:color="auto"/>
        <w:right w:val="none" w:sz="0" w:space="0" w:color="auto"/>
      </w:divBdr>
    </w:div>
    <w:div w:id="1474055171">
      <w:bodyDiv w:val="1"/>
      <w:marLeft w:val="0"/>
      <w:marRight w:val="0"/>
      <w:marTop w:val="0"/>
      <w:marBottom w:val="0"/>
      <w:divBdr>
        <w:top w:val="none" w:sz="0" w:space="0" w:color="auto"/>
        <w:left w:val="none" w:sz="0" w:space="0" w:color="auto"/>
        <w:bottom w:val="none" w:sz="0" w:space="0" w:color="auto"/>
        <w:right w:val="none" w:sz="0" w:space="0" w:color="auto"/>
      </w:divBdr>
    </w:div>
    <w:div w:id="1476335417">
      <w:bodyDiv w:val="1"/>
      <w:marLeft w:val="0"/>
      <w:marRight w:val="0"/>
      <w:marTop w:val="0"/>
      <w:marBottom w:val="0"/>
      <w:divBdr>
        <w:top w:val="none" w:sz="0" w:space="0" w:color="auto"/>
        <w:left w:val="none" w:sz="0" w:space="0" w:color="auto"/>
        <w:bottom w:val="none" w:sz="0" w:space="0" w:color="auto"/>
        <w:right w:val="none" w:sz="0" w:space="0" w:color="auto"/>
      </w:divBdr>
    </w:div>
    <w:div w:id="1642887437">
      <w:bodyDiv w:val="1"/>
      <w:marLeft w:val="0"/>
      <w:marRight w:val="0"/>
      <w:marTop w:val="0"/>
      <w:marBottom w:val="0"/>
      <w:divBdr>
        <w:top w:val="none" w:sz="0" w:space="0" w:color="auto"/>
        <w:left w:val="none" w:sz="0" w:space="0" w:color="auto"/>
        <w:bottom w:val="none" w:sz="0" w:space="0" w:color="auto"/>
        <w:right w:val="none" w:sz="0" w:space="0" w:color="auto"/>
      </w:divBdr>
    </w:div>
    <w:div w:id="1697776539">
      <w:bodyDiv w:val="1"/>
      <w:marLeft w:val="0"/>
      <w:marRight w:val="0"/>
      <w:marTop w:val="0"/>
      <w:marBottom w:val="0"/>
      <w:divBdr>
        <w:top w:val="none" w:sz="0" w:space="0" w:color="auto"/>
        <w:left w:val="none" w:sz="0" w:space="0" w:color="auto"/>
        <w:bottom w:val="none" w:sz="0" w:space="0" w:color="auto"/>
        <w:right w:val="none" w:sz="0" w:space="0" w:color="auto"/>
      </w:divBdr>
    </w:div>
    <w:div w:id="1750033472">
      <w:bodyDiv w:val="1"/>
      <w:marLeft w:val="0"/>
      <w:marRight w:val="0"/>
      <w:marTop w:val="0"/>
      <w:marBottom w:val="0"/>
      <w:divBdr>
        <w:top w:val="none" w:sz="0" w:space="0" w:color="auto"/>
        <w:left w:val="none" w:sz="0" w:space="0" w:color="auto"/>
        <w:bottom w:val="none" w:sz="0" w:space="0" w:color="auto"/>
        <w:right w:val="none" w:sz="0" w:space="0" w:color="auto"/>
      </w:divBdr>
    </w:div>
    <w:div w:id="1805734615">
      <w:bodyDiv w:val="1"/>
      <w:marLeft w:val="0"/>
      <w:marRight w:val="0"/>
      <w:marTop w:val="0"/>
      <w:marBottom w:val="0"/>
      <w:divBdr>
        <w:top w:val="none" w:sz="0" w:space="0" w:color="auto"/>
        <w:left w:val="none" w:sz="0" w:space="0" w:color="auto"/>
        <w:bottom w:val="none" w:sz="0" w:space="0" w:color="auto"/>
        <w:right w:val="none" w:sz="0" w:space="0" w:color="auto"/>
      </w:divBdr>
    </w:div>
    <w:div w:id="1808357463">
      <w:bodyDiv w:val="1"/>
      <w:marLeft w:val="0"/>
      <w:marRight w:val="0"/>
      <w:marTop w:val="0"/>
      <w:marBottom w:val="0"/>
      <w:divBdr>
        <w:top w:val="none" w:sz="0" w:space="0" w:color="auto"/>
        <w:left w:val="none" w:sz="0" w:space="0" w:color="auto"/>
        <w:bottom w:val="none" w:sz="0" w:space="0" w:color="auto"/>
        <w:right w:val="none" w:sz="0" w:space="0" w:color="auto"/>
      </w:divBdr>
    </w:div>
    <w:div w:id="1886328372">
      <w:bodyDiv w:val="1"/>
      <w:marLeft w:val="0"/>
      <w:marRight w:val="0"/>
      <w:marTop w:val="0"/>
      <w:marBottom w:val="0"/>
      <w:divBdr>
        <w:top w:val="none" w:sz="0" w:space="0" w:color="auto"/>
        <w:left w:val="none" w:sz="0" w:space="0" w:color="auto"/>
        <w:bottom w:val="none" w:sz="0" w:space="0" w:color="auto"/>
        <w:right w:val="none" w:sz="0" w:space="0" w:color="auto"/>
      </w:divBdr>
    </w:div>
    <w:div w:id="1895895802">
      <w:bodyDiv w:val="1"/>
      <w:marLeft w:val="0"/>
      <w:marRight w:val="0"/>
      <w:marTop w:val="0"/>
      <w:marBottom w:val="0"/>
      <w:divBdr>
        <w:top w:val="none" w:sz="0" w:space="0" w:color="auto"/>
        <w:left w:val="none" w:sz="0" w:space="0" w:color="auto"/>
        <w:bottom w:val="none" w:sz="0" w:space="0" w:color="auto"/>
        <w:right w:val="none" w:sz="0" w:space="0" w:color="auto"/>
      </w:divBdr>
    </w:div>
    <w:div w:id="2019112054">
      <w:bodyDiv w:val="1"/>
      <w:marLeft w:val="0"/>
      <w:marRight w:val="0"/>
      <w:marTop w:val="0"/>
      <w:marBottom w:val="0"/>
      <w:divBdr>
        <w:top w:val="none" w:sz="0" w:space="0" w:color="auto"/>
        <w:left w:val="none" w:sz="0" w:space="0" w:color="auto"/>
        <w:bottom w:val="none" w:sz="0" w:space="0" w:color="auto"/>
        <w:right w:val="none" w:sz="0" w:space="0" w:color="auto"/>
      </w:divBdr>
    </w:div>
    <w:div w:id="2035499260">
      <w:bodyDiv w:val="1"/>
      <w:marLeft w:val="0"/>
      <w:marRight w:val="0"/>
      <w:marTop w:val="0"/>
      <w:marBottom w:val="0"/>
      <w:divBdr>
        <w:top w:val="none" w:sz="0" w:space="0" w:color="auto"/>
        <w:left w:val="none" w:sz="0" w:space="0" w:color="auto"/>
        <w:bottom w:val="none" w:sz="0" w:space="0" w:color="auto"/>
        <w:right w:val="none" w:sz="0" w:space="0" w:color="auto"/>
      </w:divBdr>
    </w:div>
    <w:div w:id="2096583559">
      <w:bodyDiv w:val="1"/>
      <w:marLeft w:val="0"/>
      <w:marRight w:val="0"/>
      <w:marTop w:val="0"/>
      <w:marBottom w:val="0"/>
      <w:divBdr>
        <w:top w:val="none" w:sz="0" w:space="0" w:color="auto"/>
        <w:left w:val="none" w:sz="0" w:space="0" w:color="auto"/>
        <w:bottom w:val="none" w:sz="0" w:space="0" w:color="auto"/>
        <w:right w:val="none" w:sz="0" w:space="0" w:color="auto"/>
      </w:divBdr>
    </w:div>
    <w:div w:id="2104717459">
      <w:bodyDiv w:val="1"/>
      <w:marLeft w:val="0"/>
      <w:marRight w:val="0"/>
      <w:marTop w:val="0"/>
      <w:marBottom w:val="0"/>
      <w:divBdr>
        <w:top w:val="none" w:sz="0" w:space="0" w:color="auto"/>
        <w:left w:val="none" w:sz="0" w:space="0" w:color="auto"/>
        <w:bottom w:val="none" w:sz="0" w:space="0" w:color="auto"/>
        <w:right w:val="none" w:sz="0" w:space="0" w:color="auto"/>
      </w:divBdr>
    </w:div>
    <w:div w:id="2110928877">
      <w:bodyDiv w:val="1"/>
      <w:marLeft w:val="0"/>
      <w:marRight w:val="0"/>
      <w:marTop w:val="0"/>
      <w:marBottom w:val="0"/>
      <w:divBdr>
        <w:top w:val="none" w:sz="0" w:space="0" w:color="auto"/>
        <w:left w:val="none" w:sz="0" w:space="0" w:color="auto"/>
        <w:bottom w:val="none" w:sz="0" w:space="0" w:color="auto"/>
        <w:right w:val="none" w:sz="0" w:space="0" w:color="auto"/>
      </w:divBdr>
    </w:div>
    <w:div w:id="21463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6F2B-D4C8-4264-ACCF-4BDFABC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3342</Words>
  <Characters>1905</Characters>
  <Application>Microsoft Office Word</Application>
  <DocSecurity>0</DocSecurity>
  <Lines>15</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Everita BALANDE</dc:creator>
  <cp:keywords/>
  <dc:description/>
  <cp:lastModifiedBy>Jūlija KRŪZĪTE</cp:lastModifiedBy>
  <cp:revision>3</cp:revision>
  <cp:lastPrinted>2025-03-24T10:39:00Z</cp:lastPrinted>
  <dcterms:created xsi:type="dcterms:W3CDTF">2025-04-24T06:18:00Z</dcterms:created>
  <dcterms:modified xsi:type="dcterms:W3CDTF">2025-04-24T09:06:00Z</dcterms:modified>
</cp:coreProperties>
</file>