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80BCE" w14:textId="77777777" w:rsidR="00E17A28" w:rsidRPr="00E17A28" w:rsidRDefault="00E17A28" w:rsidP="00E17A28">
      <w:pPr>
        <w:tabs>
          <w:tab w:val="left" w:pos="1680"/>
        </w:tabs>
        <w:spacing w:after="0" w:line="240" w:lineRule="auto"/>
        <w:jc w:val="center"/>
        <w:rPr>
          <w:rFonts w:ascii="Times New Roman" w:eastAsia="Times New Roman" w:hAnsi="Times New Roman" w:cs="Times New Roman"/>
          <w:sz w:val="20"/>
          <w:szCs w:val="20"/>
          <w:lang w:eastAsia="lv-LV"/>
        </w:rPr>
      </w:pPr>
      <w:r w:rsidRPr="00E17A28">
        <w:rPr>
          <w:rFonts w:ascii="Times New Roman" w:eastAsia="Times New Roman" w:hAnsi="Times New Roman" w:cs="Times New Roman"/>
          <w:noProof/>
          <w:sz w:val="20"/>
          <w:szCs w:val="20"/>
          <w:lang w:eastAsia="lv-LV"/>
        </w:rPr>
        <w:drawing>
          <wp:inline distT="0" distB="0" distL="0" distR="0" wp14:anchorId="6DE8DEE0" wp14:editId="19BB2E83">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3279B3DB" w14:textId="77777777" w:rsidR="00E17A28" w:rsidRPr="00E17A28" w:rsidRDefault="00E17A28" w:rsidP="00E17A28">
      <w:pPr>
        <w:tabs>
          <w:tab w:val="left" w:pos="1680"/>
        </w:tabs>
        <w:spacing w:after="0" w:line="240" w:lineRule="auto"/>
        <w:jc w:val="center"/>
        <w:rPr>
          <w:rFonts w:ascii="Times New Roman" w:eastAsia="Times New Roman" w:hAnsi="Times New Roman" w:cs="Times New Roman"/>
          <w:sz w:val="20"/>
          <w:szCs w:val="20"/>
          <w:lang w:eastAsia="lv-LV"/>
        </w:rPr>
      </w:pPr>
    </w:p>
    <w:p w14:paraId="01F5A01F" w14:textId="77777777" w:rsidR="00E17A28" w:rsidRPr="00E17A28" w:rsidRDefault="00E17A28" w:rsidP="00E17A28">
      <w:pPr>
        <w:keepNext/>
        <w:tabs>
          <w:tab w:val="left" w:pos="1680"/>
        </w:tabs>
        <w:spacing w:after="0" w:line="360" w:lineRule="auto"/>
        <w:jc w:val="center"/>
        <w:outlineLvl w:val="0"/>
        <w:rPr>
          <w:rFonts w:ascii="Times New Roman" w:eastAsia="Times New Roman" w:hAnsi="Times New Roman" w:cs="Times New Roman"/>
          <w:b/>
          <w:sz w:val="28"/>
          <w:szCs w:val="20"/>
          <w:lang w:eastAsia="lv-LV"/>
        </w:rPr>
      </w:pPr>
      <w:r w:rsidRPr="00E17A28">
        <w:rPr>
          <w:rFonts w:ascii="Times New Roman" w:eastAsia="Times New Roman" w:hAnsi="Times New Roman" w:cs="Times New Roman"/>
          <w:b/>
          <w:sz w:val="28"/>
          <w:szCs w:val="20"/>
          <w:lang w:eastAsia="lv-LV"/>
        </w:rPr>
        <w:t>ALŪKSNES NOVADA PAŠVALDĪBAS DOME</w:t>
      </w:r>
    </w:p>
    <w:p w14:paraId="470C6448" w14:textId="77777777" w:rsidR="00E17A28" w:rsidRPr="00E17A28" w:rsidRDefault="00E17A28" w:rsidP="00E17A28">
      <w:pPr>
        <w:tabs>
          <w:tab w:val="left" w:pos="1680"/>
        </w:tabs>
        <w:spacing w:after="0" w:line="240" w:lineRule="auto"/>
        <w:jc w:val="center"/>
        <w:rPr>
          <w:rFonts w:ascii="Times New Roman" w:eastAsia="Times New Roman" w:hAnsi="Times New Roman" w:cs="Times New Roman"/>
          <w:sz w:val="16"/>
          <w:szCs w:val="20"/>
          <w:lang w:eastAsia="lv-LV"/>
        </w:rPr>
      </w:pPr>
      <w:r w:rsidRPr="00E17A28">
        <w:rPr>
          <w:rFonts w:ascii="Times New Roman" w:eastAsia="Times New Roman" w:hAnsi="Times New Roman" w:cs="Times New Roman"/>
          <w:sz w:val="16"/>
          <w:szCs w:val="20"/>
          <w:lang w:eastAsia="lv-LV"/>
        </w:rPr>
        <w:t>reģistrācijas numurs  90000018622</w:t>
      </w:r>
    </w:p>
    <w:p w14:paraId="416FFFA4" w14:textId="77777777" w:rsidR="00E17A28" w:rsidRPr="00E17A28" w:rsidRDefault="00E17A28" w:rsidP="00E17A28">
      <w:pPr>
        <w:tabs>
          <w:tab w:val="left" w:pos="1680"/>
        </w:tabs>
        <w:spacing w:after="0" w:line="240" w:lineRule="auto"/>
        <w:jc w:val="center"/>
        <w:rPr>
          <w:rFonts w:ascii="Times New Roman" w:eastAsia="Times New Roman" w:hAnsi="Times New Roman" w:cs="Times New Roman"/>
          <w:sz w:val="16"/>
          <w:szCs w:val="20"/>
          <w:lang w:eastAsia="lv-LV"/>
        </w:rPr>
      </w:pPr>
      <w:r w:rsidRPr="00E17A28">
        <w:rPr>
          <w:rFonts w:ascii="Times New Roman" w:eastAsia="Times New Roman" w:hAnsi="Times New Roman" w:cs="Times New Roman"/>
          <w:sz w:val="16"/>
          <w:szCs w:val="20"/>
          <w:lang w:eastAsia="lv-LV"/>
        </w:rPr>
        <w:t xml:space="preserve">DĀRZA IELĀ 11, ALŪKSNĒ,  ALŪKSNES NOVADĀ, LV – 4301, TĀLRUNIS 64381496, </w:t>
      </w:r>
    </w:p>
    <w:p w14:paraId="00AF0D20" w14:textId="77777777" w:rsidR="00E17A28" w:rsidRPr="00E17A28" w:rsidRDefault="00E17A28" w:rsidP="00E17A28">
      <w:pPr>
        <w:tabs>
          <w:tab w:val="left" w:pos="1680"/>
        </w:tabs>
        <w:spacing w:after="0" w:line="240" w:lineRule="auto"/>
        <w:jc w:val="center"/>
        <w:rPr>
          <w:rFonts w:ascii="Times New Roman" w:eastAsia="Times New Roman" w:hAnsi="Times New Roman" w:cs="Times New Roman"/>
          <w:sz w:val="16"/>
          <w:szCs w:val="20"/>
          <w:lang w:eastAsia="lv-LV"/>
        </w:rPr>
      </w:pPr>
      <w:r w:rsidRPr="00E17A28">
        <w:rPr>
          <w:rFonts w:ascii="Times New Roman" w:eastAsia="Times New Roman" w:hAnsi="Times New Roman" w:cs="Times New Roman"/>
          <w:sz w:val="16"/>
          <w:szCs w:val="20"/>
          <w:lang w:eastAsia="lv-LV"/>
        </w:rPr>
        <w:t>E-PASTS: dome@aluksne.lv</w:t>
      </w:r>
    </w:p>
    <w:p w14:paraId="5697303B" w14:textId="77777777" w:rsidR="00E17A28" w:rsidRPr="00E17A28" w:rsidRDefault="00E17A28" w:rsidP="00E17A28">
      <w:pPr>
        <w:pBdr>
          <w:bottom w:val="single" w:sz="4" w:space="1" w:color="auto"/>
        </w:pBdr>
        <w:tabs>
          <w:tab w:val="left" w:pos="1680"/>
        </w:tabs>
        <w:spacing w:after="0" w:line="240" w:lineRule="auto"/>
        <w:jc w:val="center"/>
        <w:rPr>
          <w:rFonts w:ascii="Times New Roman" w:eastAsia="Times New Roman" w:hAnsi="Times New Roman" w:cs="Times New Roman"/>
          <w:sz w:val="16"/>
          <w:szCs w:val="20"/>
          <w:lang w:eastAsia="lv-LV"/>
        </w:rPr>
      </w:pPr>
      <w:r w:rsidRPr="00E17A28">
        <w:rPr>
          <w:rFonts w:ascii="Times New Roman" w:eastAsia="Times New Roman" w:hAnsi="Times New Roman" w:cs="Times New Roman"/>
          <w:sz w:val="16"/>
          <w:szCs w:val="20"/>
          <w:lang w:eastAsia="lv-LV"/>
        </w:rPr>
        <w:t>A/S „SEB banka”, KODS: UNLALV2X, KONTS Nr.LV58UNLA0025004130335</w:t>
      </w:r>
    </w:p>
    <w:p w14:paraId="01223CB4" w14:textId="77777777" w:rsidR="00E17A28" w:rsidRPr="00E17A28" w:rsidRDefault="00E17A28" w:rsidP="00E17A28">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E17A28">
        <w:rPr>
          <w:rFonts w:ascii="Times New Roman" w:eastAsia="Times New Roman" w:hAnsi="Times New Roman" w:cs="Times New Roman"/>
          <w:sz w:val="24"/>
          <w:szCs w:val="24"/>
          <w:lang w:eastAsia="ar-SA"/>
        </w:rPr>
        <w:t>Alūksnē</w:t>
      </w:r>
    </w:p>
    <w:p w14:paraId="197F683C" w14:textId="77777777" w:rsidR="00E17A28" w:rsidRPr="00E17A28" w:rsidRDefault="00E17A28" w:rsidP="00E17A28">
      <w:pPr>
        <w:tabs>
          <w:tab w:val="left" w:pos="1680"/>
        </w:tabs>
        <w:suppressAutoHyphens/>
        <w:spacing w:after="0" w:line="240" w:lineRule="auto"/>
        <w:jc w:val="both"/>
        <w:rPr>
          <w:rFonts w:ascii="Times New Roman" w:eastAsia="Times New Roman" w:hAnsi="Times New Roman" w:cs="Times New Roman"/>
          <w:sz w:val="24"/>
          <w:szCs w:val="24"/>
          <w:lang w:eastAsia="ar-SA"/>
        </w:rPr>
      </w:pPr>
      <w:r w:rsidRPr="00E17A28">
        <w:rPr>
          <w:rFonts w:ascii="Times New Roman" w:eastAsia="Times New Roman" w:hAnsi="Times New Roman" w:cs="Times New Roman"/>
          <w:sz w:val="24"/>
          <w:szCs w:val="24"/>
          <w:lang w:eastAsia="ar-SA"/>
        </w:rPr>
        <w:t>2024. gada 28. martā</w:t>
      </w:r>
    </w:p>
    <w:p w14:paraId="47CE8B08" w14:textId="70AE157F" w:rsidR="00E17A28" w:rsidRPr="00CA10E6" w:rsidRDefault="00E17A28" w:rsidP="00E17A28">
      <w:pPr>
        <w:tabs>
          <w:tab w:val="left" w:pos="1680"/>
        </w:tabs>
        <w:autoSpaceDE w:val="0"/>
        <w:autoSpaceDN w:val="0"/>
        <w:adjustRightInd w:val="0"/>
        <w:spacing w:after="0" w:line="240" w:lineRule="auto"/>
        <w:jc w:val="right"/>
        <w:rPr>
          <w:rFonts w:ascii="Times New Roman" w:eastAsia="Calibri" w:hAnsi="Times New Roman" w:cs="Times New Roman"/>
          <w:b/>
          <w:bCs/>
          <w:color w:val="000000" w:themeColor="text1"/>
          <w:sz w:val="24"/>
          <w:szCs w:val="24"/>
          <w:lang w:eastAsia="lv-LV"/>
        </w:rPr>
      </w:pPr>
      <w:r w:rsidRPr="00CA10E6">
        <w:rPr>
          <w:rFonts w:ascii="Times New Roman" w:eastAsia="Calibri" w:hAnsi="Times New Roman" w:cs="Times New Roman"/>
          <w:b/>
          <w:bCs/>
          <w:color w:val="000000" w:themeColor="text1"/>
          <w:sz w:val="24"/>
          <w:szCs w:val="24"/>
          <w:lang w:eastAsia="lv-LV"/>
        </w:rPr>
        <w:t>NOLIKUMS Nr.</w:t>
      </w:r>
      <w:r w:rsidR="00CA10E6" w:rsidRPr="00CA10E6">
        <w:rPr>
          <w:rFonts w:ascii="Times New Roman" w:eastAsia="Calibri" w:hAnsi="Times New Roman" w:cs="Times New Roman"/>
          <w:b/>
          <w:bCs/>
          <w:color w:val="000000" w:themeColor="text1"/>
          <w:sz w:val="24"/>
          <w:szCs w:val="24"/>
          <w:lang w:eastAsia="lv-LV"/>
        </w:rPr>
        <w:t>4</w:t>
      </w:r>
      <w:r w:rsidRPr="00CA10E6">
        <w:rPr>
          <w:rFonts w:ascii="Times New Roman" w:eastAsia="Calibri" w:hAnsi="Times New Roman" w:cs="Times New Roman"/>
          <w:b/>
          <w:bCs/>
          <w:color w:val="000000" w:themeColor="text1"/>
          <w:sz w:val="24"/>
          <w:szCs w:val="24"/>
          <w:lang w:eastAsia="lv-LV"/>
        </w:rPr>
        <w:t>/2024</w:t>
      </w:r>
    </w:p>
    <w:p w14:paraId="42BD295E" w14:textId="0D778A6F" w:rsidR="00E17A28" w:rsidRPr="00E17A28" w:rsidRDefault="00E17A28" w:rsidP="00E17A28">
      <w:pPr>
        <w:spacing w:after="0" w:line="240" w:lineRule="auto"/>
        <w:jc w:val="right"/>
        <w:rPr>
          <w:rFonts w:ascii="Times New Roman" w:eastAsia="Times New Roman" w:hAnsi="Times New Roman" w:cs="Times New Roman"/>
          <w:sz w:val="24"/>
          <w:szCs w:val="24"/>
          <w:lang w:eastAsia="lv-LV"/>
        </w:rPr>
      </w:pPr>
      <w:r w:rsidRPr="00E17A28">
        <w:rPr>
          <w:rFonts w:ascii="Times New Roman" w:eastAsia="Times New Roman" w:hAnsi="Times New Roman" w:cs="Times New Roman"/>
          <w:sz w:val="24"/>
          <w:szCs w:val="24"/>
          <w:lang w:eastAsia="lv-LV"/>
        </w:rPr>
        <w:t xml:space="preserve">(protokols Nr.4, </w:t>
      </w:r>
      <w:r w:rsidR="00CA10E6">
        <w:rPr>
          <w:rFonts w:ascii="Times New Roman" w:eastAsia="Times New Roman" w:hAnsi="Times New Roman" w:cs="Times New Roman"/>
          <w:sz w:val="24"/>
          <w:szCs w:val="24"/>
          <w:lang w:eastAsia="lv-LV"/>
        </w:rPr>
        <w:t>19</w:t>
      </w:r>
      <w:r w:rsidRPr="00E17A28">
        <w:rPr>
          <w:rFonts w:ascii="Times New Roman" w:eastAsia="Times New Roman" w:hAnsi="Times New Roman" w:cs="Times New Roman"/>
          <w:sz w:val="24"/>
          <w:szCs w:val="24"/>
          <w:lang w:eastAsia="lv-LV"/>
        </w:rPr>
        <w:t>. punkts )</w:t>
      </w:r>
    </w:p>
    <w:p w14:paraId="21E0A288" w14:textId="77777777" w:rsidR="00E17A28" w:rsidRDefault="00E17A28" w:rsidP="00E17A28">
      <w:pPr>
        <w:spacing w:after="0" w:line="240" w:lineRule="auto"/>
        <w:jc w:val="center"/>
        <w:rPr>
          <w:rFonts w:ascii="Times New Roman" w:hAnsi="Times New Roman" w:cs="Times New Roman"/>
          <w:b/>
          <w:sz w:val="24"/>
          <w:szCs w:val="24"/>
        </w:rPr>
      </w:pPr>
    </w:p>
    <w:p w14:paraId="11A83014" w14:textId="77777777" w:rsidR="00036899" w:rsidRPr="00036899" w:rsidRDefault="00036899" w:rsidP="00036899">
      <w:pPr>
        <w:spacing w:after="0" w:line="240" w:lineRule="auto"/>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Malienas pirmsskolas izglītības iestādes “Mazputniņš”</w:t>
      </w:r>
    </w:p>
    <w:p w14:paraId="7C491E3E" w14:textId="77777777" w:rsidR="00036899" w:rsidRPr="00036899" w:rsidRDefault="00036899" w:rsidP="00036899">
      <w:pPr>
        <w:spacing w:after="0" w:line="240" w:lineRule="auto"/>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NOLIKUMS</w:t>
      </w:r>
    </w:p>
    <w:p w14:paraId="1C1A2C75" w14:textId="77777777" w:rsidR="00036899" w:rsidRPr="00036899" w:rsidRDefault="00036899" w:rsidP="00036899">
      <w:pPr>
        <w:spacing w:after="0" w:line="240" w:lineRule="auto"/>
        <w:rPr>
          <w:rFonts w:ascii="Times New Roman" w:eastAsia="Calibri" w:hAnsi="Times New Roman" w:cs="Times New Roman"/>
          <w:sz w:val="24"/>
          <w:szCs w:val="24"/>
        </w:rPr>
      </w:pPr>
    </w:p>
    <w:p w14:paraId="332848C4" w14:textId="77777777" w:rsidR="00036899" w:rsidRPr="00036899" w:rsidRDefault="00036899" w:rsidP="00036899">
      <w:pPr>
        <w:spacing w:after="0" w:line="240" w:lineRule="auto"/>
        <w:jc w:val="right"/>
        <w:rPr>
          <w:rFonts w:ascii="Times New Roman" w:eastAsia="Calibri" w:hAnsi="Times New Roman" w:cs="Times New Roman"/>
          <w:i/>
          <w:iCs/>
          <w:sz w:val="24"/>
          <w:szCs w:val="24"/>
        </w:rPr>
      </w:pPr>
      <w:r w:rsidRPr="00036899">
        <w:rPr>
          <w:rFonts w:ascii="Times New Roman" w:eastAsia="Calibri" w:hAnsi="Times New Roman" w:cs="Times New Roman"/>
          <w:i/>
          <w:iCs/>
          <w:sz w:val="24"/>
          <w:szCs w:val="24"/>
        </w:rPr>
        <w:t>Izdots saskaņā ar Pašvaldību likuma 10. panta pirmās daļas 8. punktu,</w:t>
      </w:r>
    </w:p>
    <w:p w14:paraId="2B7C4CE3" w14:textId="77777777" w:rsidR="00036899" w:rsidRPr="00036899" w:rsidRDefault="00036899" w:rsidP="00036899">
      <w:pPr>
        <w:spacing w:after="0" w:line="240" w:lineRule="auto"/>
        <w:jc w:val="right"/>
        <w:rPr>
          <w:rFonts w:ascii="Times New Roman" w:eastAsia="Calibri" w:hAnsi="Times New Roman" w:cs="Times New Roman"/>
          <w:i/>
          <w:iCs/>
          <w:sz w:val="24"/>
          <w:szCs w:val="24"/>
        </w:rPr>
      </w:pPr>
      <w:r w:rsidRPr="00036899">
        <w:rPr>
          <w:rFonts w:ascii="Times New Roman" w:eastAsia="Calibri" w:hAnsi="Times New Roman" w:cs="Times New Roman"/>
          <w:i/>
          <w:iCs/>
          <w:sz w:val="24"/>
          <w:szCs w:val="24"/>
        </w:rPr>
        <w:t>Izglītības likuma 22. panta pirmo un otro daļu,</w:t>
      </w:r>
    </w:p>
    <w:p w14:paraId="5A9E7775" w14:textId="77777777" w:rsidR="00036899" w:rsidRPr="00036899" w:rsidRDefault="00036899" w:rsidP="00036899">
      <w:pPr>
        <w:spacing w:after="0" w:line="240" w:lineRule="auto"/>
        <w:jc w:val="right"/>
        <w:rPr>
          <w:rFonts w:ascii="Times New Roman" w:eastAsia="Calibri" w:hAnsi="Times New Roman" w:cs="Times New Roman"/>
          <w:i/>
          <w:iCs/>
          <w:sz w:val="24"/>
          <w:szCs w:val="24"/>
        </w:rPr>
      </w:pPr>
      <w:r w:rsidRPr="00036899">
        <w:rPr>
          <w:rFonts w:ascii="Times New Roman" w:eastAsia="Calibri" w:hAnsi="Times New Roman" w:cs="Times New Roman"/>
          <w:i/>
          <w:iCs/>
          <w:sz w:val="24"/>
          <w:szCs w:val="24"/>
        </w:rPr>
        <w:t>Vispārējās izglītības likuma 9. panta otro daļu</w:t>
      </w:r>
    </w:p>
    <w:p w14:paraId="0C5998ED" w14:textId="77777777" w:rsidR="00036899" w:rsidRPr="00036899" w:rsidRDefault="00036899" w:rsidP="00036899">
      <w:pPr>
        <w:spacing w:after="0" w:line="240" w:lineRule="auto"/>
        <w:rPr>
          <w:rFonts w:ascii="Times New Roman" w:eastAsia="Calibri" w:hAnsi="Times New Roman" w:cs="Times New Roman"/>
          <w:sz w:val="24"/>
          <w:szCs w:val="24"/>
        </w:rPr>
      </w:pPr>
    </w:p>
    <w:p w14:paraId="644C7245" w14:textId="77777777" w:rsidR="00036899" w:rsidRPr="00036899" w:rsidRDefault="00036899" w:rsidP="00036899">
      <w:pPr>
        <w:tabs>
          <w:tab w:val="left" w:pos="3828"/>
          <w:tab w:val="left" w:pos="3969"/>
        </w:tabs>
        <w:spacing w:after="0" w:line="240" w:lineRule="auto"/>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I. Vispārīgie jautājumi</w:t>
      </w:r>
    </w:p>
    <w:p w14:paraId="63C8A76B" w14:textId="77777777" w:rsidR="00036899" w:rsidRPr="00036899" w:rsidRDefault="00036899" w:rsidP="00036899">
      <w:pPr>
        <w:spacing w:after="0" w:line="240" w:lineRule="auto"/>
        <w:ind w:left="1080"/>
        <w:contextualSpacing/>
        <w:rPr>
          <w:rFonts w:ascii="Times New Roman" w:eastAsia="Calibri" w:hAnsi="Times New Roman" w:cs="Times New Roman"/>
          <w:b/>
          <w:sz w:val="24"/>
          <w:szCs w:val="24"/>
        </w:rPr>
      </w:pPr>
    </w:p>
    <w:p w14:paraId="23CB925C" w14:textId="77777777" w:rsidR="00036899" w:rsidRPr="00036899" w:rsidRDefault="00036899" w:rsidP="00036899">
      <w:pPr>
        <w:numPr>
          <w:ilvl w:val="0"/>
          <w:numId w:val="2"/>
        </w:numPr>
        <w:tabs>
          <w:tab w:val="left" w:pos="0"/>
          <w:tab w:val="left" w:pos="284"/>
        </w:tabs>
        <w:spacing w:after="0" w:line="240" w:lineRule="auto"/>
        <w:contextualSpacing/>
        <w:jc w:val="both"/>
        <w:rPr>
          <w:rFonts w:ascii="Times New Roman" w:eastAsia="Calibri" w:hAnsi="Times New Roman" w:cs="Times New Roman"/>
          <w:i/>
          <w:sz w:val="24"/>
          <w:szCs w:val="24"/>
        </w:rPr>
      </w:pPr>
      <w:r w:rsidRPr="00036899">
        <w:rPr>
          <w:rFonts w:ascii="Times New Roman" w:eastAsia="Calibri" w:hAnsi="Times New Roman" w:cs="Times New Roman"/>
          <w:sz w:val="24"/>
          <w:szCs w:val="24"/>
        </w:rPr>
        <w:t xml:space="preserve">Malienas pirmsskolas izglītības iestāde “Mazputniņš” (turpmāk – iestāde) ir Alūksnes novada pašvaldības (turpmāk – dibinātājs) dibināta  pirmsskolas izglītības iestāde. </w:t>
      </w:r>
    </w:p>
    <w:p w14:paraId="53BA88C5" w14:textId="77777777" w:rsidR="00036899" w:rsidRPr="00036899" w:rsidRDefault="00036899" w:rsidP="00036899">
      <w:pPr>
        <w:numPr>
          <w:ilvl w:val="0"/>
          <w:numId w:val="2"/>
        </w:numPr>
        <w:tabs>
          <w:tab w:val="left" w:pos="284"/>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darbības tiesiskais pamats ir Izglītības likums, Vispārējās izglītības likums, citi normatīvie akti, kā arī dibinātāja izdotie tiesību akti un šis nolikums.</w:t>
      </w:r>
    </w:p>
    <w:p w14:paraId="361DD3FF" w14:textId="77777777" w:rsidR="00036899" w:rsidRPr="00036899" w:rsidRDefault="00036899" w:rsidP="00036899">
      <w:pPr>
        <w:numPr>
          <w:ilvl w:val="0"/>
          <w:numId w:val="2"/>
        </w:numPr>
        <w:tabs>
          <w:tab w:val="left" w:pos="0"/>
          <w:tab w:val="left" w:pos="284"/>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 ir pastarpinātās pārvaldes iestāde. Iestādei ir zīmogs ar Alūksnes novada ģerboni un uzrakstu valsts valodā “Alūksnes novada pašvaldība Malienas pirmsskolas izglītības iestāde “Mazputniņš””, sava veidlapa ar Alūksnes novada ģerboņa attēlu.</w:t>
      </w:r>
    </w:p>
    <w:p w14:paraId="315A9CBA" w14:textId="77777777" w:rsidR="00036899" w:rsidRPr="00036899" w:rsidRDefault="00036899" w:rsidP="00036899">
      <w:pPr>
        <w:numPr>
          <w:ilvl w:val="0"/>
          <w:numId w:val="2"/>
        </w:numPr>
        <w:tabs>
          <w:tab w:val="left" w:pos="284"/>
        </w:tabs>
        <w:spacing w:after="0" w:line="240" w:lineRule="auto"/>
        <w:contextualSpacing/>
        <w:jc w:val="both"/>
        <w:rPr>
          <w:rFonts w:ascii="Times New Roman" w:eastAsia="Calibri" w:hAnsi="Times New Roman" w:cs="Times New Roman"/>
          <w:i/>
          <w:sz w:val="24"/>
          <w:szCs w:val="24"/>
        </w:rPr>
      </w:pPr>
      <w:r w:rsidRPr="00036899">
        <w:rPr>
          <w:rFonts w:ascii="Times New Roman" w:eastAsia="Calibri" w:hAnsi="Times New Roman" w:cs="Times New Roman"/>
          <w:sz w:val="24"/>
          <w:szCs w:val="24"/>
        </w:rPr>
        <w:t xml:space="preserve">Iestādes juridiskā adrese: “Mazputniņš”, </w:t>
      </w:r>
      <w:proofErr w:type="spellStart"/>
      <w:r w:rsidRPr="00036899">
        <w:rPr>
          <w:rFonts w:ascii="Times New Roman" w:eastAsia="Calibri" w:hAnsi="Times New Roman" w:cs="Times New Roman"/>
          <w:sz w:val="24"/>
          <w:szCs w:val="24"/>
        </w:rPr>
        <w:t>Brencos</w:t>
      </w:r>
      <w:proofErr w:type="spellEnd"/>
      <w:r w:rsidRPr="00036899">
        <w:rPr>
          <w:rFonts w:ascii="Times New Roman" w:eastAsia="Calibri" w:hAnsi="Times New Roman" w:cs="Times New Roman"/>
          <w:sz w:val="24"/>
          <w:szCs w:val="24"/>
        </w:rPr>
        <w:t>, Malienas pagastā, Alūksnes novadā, LV-4359.</w:t>
      </w:r>
    </w:p>
    <w:p w14:paraId="7C3B6328"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 xml:space="preserve">Dibinātāja juridiskā adrese: </w:t>
      </w:r>
      <w:r w:rsidRPr="00036899">
        <w:rPr>
          <w:rFonts w:ascii="Times New Roman" w:eastAsia="Calibri" w:hAnsi="Times New Roman" w:cs="Times New Roman"/>
          <w:color w:val="000000"/>
          <w:sz w:val="24"/>
          <w:szCs w:val="24"/>
        </w:rPr>
        <w:t>Dārza ielā 11, Alūksnē, Alūksnes novadā, LV-4301</w:t>
      </w:r>
      <w:r w:rsidRPr="00036899">
        <w:rPr>
          <w:rFonts w:ascii="Times New Roman" w:eastAsia="Calibri" w:hAnsi="Times New Roman" w:cs="Times New Roman"/>
          <w:sz w:val="24"/>
          <w:szCs w:val="24"/>
        </w:rPr>
        <w:t>.</w:t>
      </w:r>
    </w:p>
    <w:p w14:paraId="0D5802B3" w14:textId="77777777" w:rsidR="00036899" w:rsidRPr="00036899" w:rsidRDefault="00036899" w:rsidP="00036899">
      <w:pPr>
        <w:numPr>
          <w:ilvl w:val="0"/>
          <w:numId w:val="2"/>
        </w:numPr>
        <w:tabs>
          <w:tab w:val="left" w:pos="284"/>
        </w:tabs>
        <w:spacing w:after="0" w:line="240" w:lineRule="auto"/>
        <w:contextualSpacing/>
        <w:jc w:val="both"/>
        <w:rPr>
          <w:rFonts w:ascii="Times New Roman" w:eastAsia="Calibri" w:hAnsi="Times New Roman" w:cs="Times New Roman"/>
          <w:i/>
          <w:sz w:val="24"/>
          <w:szCs w:val="24"/>
        </w:rPr>
      </w:pPr>
      <w:r w:rsidRPr="00036899">
        <w:rPr>
          <w:rFonts w:ascii="Times New Roman" w:eastAsia="Calibri" w:hAnsi="Times New Roman" w:cs="Times New Roman"/>
          <w:sz w:val="24"/>
          <w:szCs w:val="24"/>
        </w:rPr>
        <w:t>Iestādes izglītības programmu īstenošanas vietas adrese norādīta Valsts izglītības informācijas sistēmā Ministru kabineta noteiktajā kārtībā.</w:t>
      </w:r>
    </w:p>
    <w:p w14:paraId="046C4899" w14:textId="77777777" w:rsidR="00036899" w:rsidRPr="00036899" w:rsidRDefault="00036899" w:rsidP="00036899">
      <w:pPr>
        <w:tabs>
          <w:tab w:val="left" w:pos="284"/>
        </w:tabs>
        <w:contextualSpacing/>
        <w:jc w:val="both"/>
        <w:rPr>
          <w:rFonts w:ascii="Times New Roman" w:eastAsia="Calibri" w:hAnsi="Times New Roman" w:cs="Times New Roman"/>
          <w:i/>
          <w:sz w:val="24"/>
          <w:szCs w:val="24"/>
        </w:rPr>
      </w:pPr>
    </w:p>
    <w:p w14:paraId="4929D891" w14:textId="77777777" w:rsidR="00036899" w:rsidRPr="00036899" w:rsidRDefault="00036899" w:rsidP="00036899">
      <w:pPr>
        <w:tabs>
          <w:tab w:val="left" w:pos="284"/>
        </w:tabs>
        <w:spacing w:after="0" w:line="240" w:lineRule="auto"/>
        <w:ind w:left="-11"/>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II. Iestādes darbības mērķi, pamatvirziens un uzdevumi</w:t>
      </w:r>
    </w:p>
    <w:p w14:paraId="65661B59" w14:textId="77777777" w:rsidR="00036899" w:rsidRPr="00036899" w:rsidRDefault="00036899" w:rsidP="00036899">
      <w:pPr>
        <w:tabs>
          <w:tab w:val="left" w:pos="284"/>
        </w:tabs>
        <w:spacing w:after="0" w:line="240" w:lineRule="auto"/>
        <w:ind w:left="-11"/>
        <w:jc w:val="center"/>
        <w:rPr>
          <w:rFonts w:ascii="Times New Roman" w:eastAsia="Calibri" w:hAnsi="Times New Roman" w:cs="Times New Roman"/>
          <w:b/>
          <w:sz w:val="24"/>
          <w:szCs w:val="24"/>
        </w:rPr>
      </w:pPr>
    </w:p>
    <w:p w14:paraId="19341C05"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mērķi ir šādi:</w:t>
      </w:r>
    </w:p>
    <w:p w14:paraId="7F23BADD"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7.1. organizēt un īstenot mācību un audzināšanas procesu, lai nodrošinātu valsts pirmsskolas izglītības vadlīnijās un izglītojamo audzināšanas vadlīnijās noteikto mērķu sasniegšanu;</w:t>
      </w:r>
    </w:p>
    <w:p w14:paraId="18C4A254"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4A9435AD"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darbības pamatvirziens ir izglītojoša un audzinoša darbība.</w:t>
      </w:r>
    </w:p>
    <w:p w14:paraId="32DBFA6D"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uzdevumi ir šādi:</w:t>
      </w:r>
    </w:p>
    <w:p w14:paraId="3C22F380"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036899">
        <w:rPr>
          <w:rFonts w:ascii="Times New Roman" w:eastAsia="Calibri" w:hAnsi="Times New Roman" w:cs="Times New Roman"/>
          <w:sz w:val="24"/>
          <w:szCs w:val="24"/>
        </w:rPr>
        <w:softHyphen/>
        <w:t>principiem un audzināt krietnus, godprātīgus, atbildīgus cilvēkus – Latvijas patriotus;</w:t>
      </w:r>
    </w:p>
    <w:p w14:paraId="23E44F6A"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lastRenderedPageBreak/>
        <w:t>9.2. sadarboties ar izglītojamā vecākiem vai citiem izglītojamā likumiskajiem pārstāvjiem (turpmāk – vecāki), lai nodrošinātu izglītojamā sagatavošanu pamatizglītības ieguves uzsākšanai;</w:t>
      </w:r>
    </w:p>
    <w:p w14:paraId="08C76E27"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9.3. nodrošināt izglītības programmas īstenošanā un izglītības satura apguvē nepieciešamos mācību līdzekļus;</w:t>
      </w:r>
    </w:p>
    <w:p w14:paraId="65D97D12"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 xml:space="preserve">9.4. racionāli un efektīvi izmantot izglītībai atvēlētos finanšu, </w:t>
      </w:r>
      <w:r w:rsidRPr="00036899">
        <w:rPr>
          <w:rFonts w:ascii="Times New Roman" w:eastAsia="Calibri" w:hAnsi="Times New Roman" w:cs="Times New Roman"/>
          <w:iCs/>
          <w:sz w:val="24"/>
          <w:szCs w:val="24"/>
        </w:rPr>
        <w:t xml:space="preserve">materiālos un personāla </w:t>
      </w:r>
      <w:r w:rsidRPr="00036899">
        <w:rPr>
          <w:rFonts w:ascii="Times New Roman" w:eastAsia="Calibri" w:hAnsi="Times New Roman" w:cs="Times New Roman"/>
          <w:sz w:val="24"/>
          <w:szCs w:val="24"/>
        </w:rPr>
        <w:t>resursus;</w:t>
      </w:r>
    </w:p>
    <w:p w14:paraId="63A01080"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0EA5ED19"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9.6. pildīt citus normatīvajos aktos paredzētos izglītības iestādes uzdevumus.</w:t>
      </w:r>
    </w:p>
    <w:p w14:paraId="0E858F75" w14:textId="77777777" w:rsidR="00036899" w:rsidRPr="00036899" w:rsidRDefault="00036899" w:rsidP="00036899">
      <w:pPr>
        <w:spacing w:after="0" w:line="240" w:lineRule="auto"/>
        <w:ind w:left="1134" w:hanging="414"/>
        <w:jc w:val="both"/>
        <w:rPr>
          <w:rFonts w:ascii="Times New Roman" w:eastAsia="Calibri" w:hAnsi="Times New Roman" w:cs="Times New Roman"/>
          <w:sz w:val="24"/>
          <w:szCs w:val="24"/>
        </w:rPr>
      </w:pPr>
    </w:p>
    <w:p w14:paraId="34DD37E6" w14:textId="77777777" w:rsidR="00036899" w:rsidRPr="00036899" w:rsidRDefault="00036899" w:rsidP="00036899">
      <w:pPr>
        <w:tabs>
          <w:tab w:val="left" w:pos="284"/>
        </w:tabs>
        <w:spacing w:after="0" w:line="240" w:lineRule="auto"/>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III. Iestādē īstenojamās izglītības programmas</w:t>
      </w:r>
    </w:p>
    <w:p w14:paraId="25B63578" w14:textId="77777777" w:rsidR="00036899" w:rsidRPr="00036899" w:rsidRDefault="00036899" w:rsidP="00036899">
      <w:pPr>
        <w:tabs>
          <w:tab w:val="left" w:pos="284"/>
        </w:tabs>
        <w:spacing w:after="0" w:line="240" w:lineRule="auto"/>
        <w:jc w:val="center"/>
        <w:rPr>
          <w:rFonts w:ascii="Times New Roman" w:eastAsia="Calibri" w:hAnsi="Times New Roman" w:cs="Times New Roman"/>
          <w:b/>
          <w:sz w:val="24"/>
          <w:szCs w:val="24"/>
        </w:rPr>
      </w:pPr>
    </w:p>
    <w:p w14:paraId="308D86A2" w14:textId="2F2357CE"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 īsteno licencētas pirmsskolas izglītības programmas.</w:t>
      </w:r>
    </w:p>
    <w:p w14:paraId="4072C387" w14:textId="77777777" w:rsidR="00036899" w:rsidRPr="00036899" w:rsidRDefault="00036899" w:rsidP="00036899">
      <w:pPr>
        <w:numPr>
          <w:ilvl w:val="0"/>
          <w:numId w:val="2"/>
        </w:numPr>
        <w:tabs>
          <w:tab w:val="left" w:pos="426"/>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 var patstāvīgi īstenot interešu izglītības programmas un citas izglītības programmas atbilstoši ārējos normatīvajos aktos noteiktajam.</w:t>
      </w:r>
    </w:p>
    <w:p w14:paraId="0DC3E13F" w14:textId="77777777" w:rsidR="00036899" w:rsidRPr="00036899" w:rsidRDefault="00036899" w:rsidP="00036899">
      <w:pPr>
        <w:tabs>
          <w:tab w:val="left" w:pos="284"/>
        </w:tabs>
        <w:spacing w:after="120" w:line="240" w:lineRule="auto"/>
        <w:ind w:left="426"/>
        <w:contextualSpacing/>
        <w:jc w:val="both"/>
        <w:rPr>
          <w:rFonts w:ascii="Times New Roman" w:eastAsia="Calibri" w:hAnsi="Times New Roman" w:cs="Times New Roman"/>
          <w:b/>
          <w:sz w:val="24"/>
          <w:szCs w:val="24"/>
        </w:rPr>
      </w:pPr>
    </w:p>
    <w:p w14:paraId="2EA4E124" w14:textId="77777777" w:rsidR="00036899" w:rsidRPr="00036899" w:rsidRDefault="00036899" w:rsidP="00036899">
      <w:pPr>
        <w:tabs>
          <w:tab w:val="left" w:pos="284"/>
        </w:tabs>
        <w:spacing w:before="240" w:after="120" w:line="240" w:lineRule="auto"/>
        <w:ind w:left="426"/>
        <w:contextualSpacing/>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IV. Izglītības procesa organizācija</w:t>
      </w:r>
    </w:p>
    <w:p w14:paraId="065DDED9" w14:textId="77777777" w:rsidR="00036899" w:rsidRPr="00036899" w:rsidRDefault="00036899" w:rsidP="00036899">
      <w:pPr>
        <w:tabs>
          <w:tab w:val="left" w:pos="284"/>
        </w:tabs>
        <w:spacing w:before="240" w:after="120" w:line="240" w:lineRule="auto"/>
        <w:ind w:left="426"/>
        <w:contextualSpacing/>
        <w:jc w:val="center"/>
        <w:rPr>
          <w:rFonts w:ascii="Times New Roman" w:eastAsia="Calibri" w:hAnsi="Times New Roman" w:cs="Times New Roman"/>
          <w:b/>
          <w:sz w:val="24"/>
          <w:szCs w:val="24"/>
        </w:rPr>
      </w:pPr>
    </w:p>
    <w:p w14:paraId="5A3AEA38"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213859CF" w14:textId="77777777" w:rsidR="00036899" w:rsidRPr="00036899" w:rsidRDefault="00036899" w:rsidP="0003689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Pedagoģiskā procesa galvenie pamatnosacījumi ir šādi:</w:t>
      </w:r>
    </w:p>
    <w:p w14:paraId="09DA3085" w14:textId="77777777" w:rsidR="00036899" w:rsidRPr="00036899" w:rsidRDefault="00036899" w:rsidP="00036899">
      <w:pPr>
        <w:shd w:val="clear" w:color="auto" w:fill="FFFFFF"/>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13.1. ievērot izglītojamā veselības stāvokli, vajadzības, intereses un spējas, kā arī nodrošināt viņa individuālo attīstību, ja nepieciešams izstrādājot individuālu mācību plānu;</w:t>
      </w:r>
    </w:p>
    <w:p w14:paraId="12841B63" w14:textId="77777777" w:rsidR="00036899" w:rsidRPr="00036899" w:rsidRDefault="00036899" w:rsidP="00036899">
      <w:pPr>
        <w:shd w:val="clear" w:color="auto" w:fill="FFFFFF"/>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 xml:space="preserve">13.2. sekmēt izglītojamā pozitīvu </w:t>
      </w:r>
      <w:proofErr w:type="spellStart"/>
      <w:r w:rsidRPr="00036899">
        <w:rPr>
          <w:rFonts w:ascii="Times New Roman" w:eastAsia="Times New Roman" w:hAnsi="Times New Roman" w:cs="Times New Roman"/>
          <w:sz w:val="24"/>
          <w:szCs w:val="24"/>
        </w:rPr>
        <w:t>pašizjūtu</w:t>
      </w:r>
      <w:proofErr w:type="spellEnd"/>
      <w:r w:rsidRPr="00036899">
        <w:rPr>
          <w:rFonts w:ascii="Times New Roman" w:eastAsia="Times New Roman" w:hAnsi="Times New Roman" w:cs="Times New Roman"/>
          <w:sz w:val="24"/>
          <w:szCs w:val="24"/>
        </w:rPr>
        <w:t xml:space="preserve"> drošā un attīstību veicinošā vidē;</w:t>
      </w:r>
    </w:p>
    <w:p w14:paraId="711B59DD" w14:textId="77777777" w:rsidR="00036899" w:rsidRPr="00036899" w:rsidRDefault="00036899" w:rsidP="00036899">
      <w:pPr>
        <w:shd w:val="clear" w:color="auto" w:fill="FFFFFF"/>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13.3. nodrošināt izglītojamā, pedagogu, dibinātāja un vecāku sadarbību.</w:t>
      </w:r>
      <w:bookmarkStart w:id="0" w:name="p9"/>
      <w:bookmarkStart w:id="1" w:name="p-438670"/>
      <w:bookmarkEnd w:id="0"/>
      <w:bookmarkEnd w:id="1"/>
    </w:p>
    <w:p w14:paraId="41535644"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Izglītības programmā noteikto izglītības saturu izglītojamais apgūst patstāvīgā darbībā un rotaļnodarbībās ar integrētu mācību saturu, visas dienas garumā nodrošinot vienmērīgu slodzi.</w:t>
      </w:r>
    </w:p>
    <w:p w14:paraId="35214698"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Pirmsskolas izglītības satura apguve izglītojamajam nodrošina:</w:t>
      </w:r>
    </w:p>
    <w:p w14:paraId="589E1187"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15.1.daudzpusīgas izglītojamā attīstības sekmēšanu un individualitātes veidošanos;</w:t>
      </w:r>
    </w:p>
    <w:p w14:paraId="43135FDA"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15.2. garīgo, fizisko un sociālo attīstību;</w:t>
      </w:r>
    </w:p>
    <w:p w14:paraId="5951190B"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15.3. iniciatīvas, zinātkāres, patstāvības un radošās darbības attīstību, tai skaitā izglītojamā prasmes patstāvīgi mācīties un pilnveidoties veidošanos un attīstību;</w:t>
      </w:r>
    </w:p>
    <w:p w14:paraId="173A9596"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 xml:space="preserve">15.4. izglītojamā saskarsmes un sadarbības prasmju sekmēšanu; </w:t>
      </w:r>
    </w:p>
    <w:p w14:paraId="3D89661F"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15.5. veselības nostiprināšanu;</w:t>
      </w:r>
    </w:p>
    <w:p w14:paraId="5B1F89CD"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15.6. psiholoģisko sagatavošanu pamatizglītības ieguves uzsākšanai;</w:t>
      </w:r>
    </w:p>
    <w:p w14:paraId="63F675CE"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15.7. valsts valodas lietošanas pamatiemaņu apguvi;</w:t>
      </w:r>
    </w:p>
    <w:p w14:paraId="0112551A" w14:textId="77777777" w:rsidR="00036899" w:rsidRPr="00036899" w:rsidRDefault="00036899" w:rsidP="00036899">
      <w:pPr>
        <w:spacing w:after="0" w:line="240" w:lineRule="auto"/>
        <w:ind w:left="1276" w:hanging="556"/>
        <w:jc w:val="both"/>
        <w:rPr>
          <w:rFonts w:ascii="Times New Roman" w:eastAsia="Times New Roman" w:hAnsi="Times New Roman" w:cs="Times New Roman"/>
          <w:sz w:val="24"/>
          <w:szCs w:val="24"/>
          <w:lang w:eastAsia="lv-LV"/>
        </w:rPr>
      </w:pPr>
      <w:r w:rsidRPr="00036899">
        <w:rPr>
          <w:rFonts w:ascii="Times New Roman" w:eastAsia="Times New Roman" w:hAnsi="Times New Roman" w:cs="Times New Roman"/>
          <w:sz w:val="24"/>
          <w:szCs w:val="24"/>
        </w:rPr>
        <w:t xml:space="preserve">15.8. </w:t>
      </w:r>
      <w:r w:rsidRPr="00036899">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14:paraId="37578430" w14:textId="77777777" w:rsidR="00036899" w:rsidRPr="00036899" w:rsidRDefault="00036899" w:rsidP="00036899">
      <w:pPr>
        <w:spacing w:after="0" w:line="240" w:lineRule="auto"/>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15.9. pozitīvas, sociāli aktīvas un atbildīgas attieksmes veidošanos izglītojamajam pašam pret sevi, ģimeni, citiem cilvēkiem, apkārtējo vidi un Latvijas valsti, saglabājot un attīstot savu valodu, etnisko un kultūras savdabību;</w:t>
      </w:r>
    </w:p>
    <w:p w14:paraId="3376F2B1" w14:textId="77777777" w:rsidR="00036899" w:rsidRPr="00036899" w:rsidRDefault="00036899" w:rsidP="00036899">
      <w:pPr>
        <w:spacing w:after="0" w:line="240" w:lineRule="auto"/>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15.10. izpratnes par cilvēktiesību pamat</w:t>
      </w:r>
      <w:r w:rsidRPr="00036899">
        <w:rPr>
          <w:rFonts w:ascii="Times New Roman" w:eastAsia="Calibri" w:hAnsi="Times New Roman" w:cs="Times New Roman"/>
          <w:sz w:val="24"/>
          <w:szCs w:val="24"/>
        </w:rPr>
        <w:softHyphen/>
        <w:t>principiem veidošanos, audzinot krietnus, godprātīgus, atbildīgus cilvēkus – Latvijas patriotus.</w:t>
      </w:r>
    </w:p>
    <w:p w14:paraId="754939A7" w14:textId="77777777" w:rsidR="00036899" w:rsidRPr="00036899" w:rsidRDefault="00036899" w:rsidP="0003689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1535B534" w14:textId="77777777" w:rsidR="00036899" w:rsidRPr="00036899" w:rsidRDefault="00036899" w:rsidP="0003689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lastRenderedPageBreak/>
        <w:t>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8755758" w14:textId="77777777" w:rsidR="00036899" w:rsidRPr="00036899" w:rsidRDefault="00036899" w:rsidP="0003689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036899">
        <w:rPr>
          <w:rFonts w:ascii="Times New Roman" w:eastAsia="Times New Roman" w:hAnsi="Times New Roman" w:cs="Times New Roman"/>
          <w:sz w:val="24"/>
          <w:szCs w:val="24"/>
        </w:rPr>
        <w:t xml:space="preserve">Izglītojamo uzņemšanas kārtību iestādē nosaka dibinātājs normatīvajos aktos noteiktajā kārtībā. </w:t>
      </w:r>
    </w:p>
    <w:p w14:paraId="58A4A16F" w14:textId="77777777" w:rsidR="00036899" w:rsidRPr="00036899" w:rsidRDefault="00036899" w:rsidP="00036899">
      <w:pPr>
        <w:numPr>
          <w:ilvl w:val="0"/>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036899">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3ED210B1" w14:textId="77777777" w:rsidR="00036899" w:rsidRPr="00036899" w:rsidRDefault="00036899" w:rsidP="00036899">
      <w:pPr>
        <w:numPr>
          <w:ilvl w:val="0"/>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036899">
        <w:rPr>
          <w:rFonts w:ascii="Times New Roman" w:eastAsia="Times New Roman" w:hAnsi="Times New Roman" w:cs="Times New Roman"/>
          <w:sz w:val="24"/>
          <w:szCs w:val="24"/>
          <w:lang w:eastAsia="lv-LV"/>
        </w:rPr>
        <w:t>Iestāde strādā nepārtrauktā darba režīmā  darba dienās no pulksten 7.00 pirmdienā līdz pulksten 19.00 piektdienā, izņemot normatīvajos aktos noteiktās brīvdienas un saīsinātās darba dienas.</w:t>
      </w:r>
    </w:p>
    <w:p w14:paraId="1BD72953" w14:textId="77777777" w:rsidR="00036899" w:rsidRPr="00036899" w:rsidRDefault="00036899" w:rsidP="00036899">
      <w:pPr>
        <w:numPr>
          <w:ilvl w:val="0"/>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036899">
        <w:rPr>
          <w:rFonts w:ascii="Times New Roman" w:eastAsia="Times New Roman" w:hAnsi="Times New Roman" w:cs="Times New Roman"/>
          <w:sz w:val="24"/>
          <w:szCs w:val="24"/>
          <w:lang w:eastAsia="lv-LV"/>
        </w:rPr>
        <w:t>Iestādes vadītājs ir tiesīgs vasaras periodā slēgt iestādi uz laiku līdz 6 nedēļām sakarā ar remontdarbu veikšanu iestādē vai bērnu apmeklējuma būtisku samazinājumu. Iestādes plānotā slēgšana jāsaskaņo ar Izglītības pārvaldi ne vēlāk kā 6 nedēļas iepriekš.</w:t>
      </w:r>
    </w:p>
    <w:p w14:paraId="28591285" w14:textId="77777777" w:rsidR="00036899" w:rsidRPr="00036899" w:rsidRDefault="00036899" w:rsidP="00036899">
      <w:pPr>
        <w:shd w:val="clear" w:color="auto" w:fill="FFFFFF"/>
        <w:spacing w:after="0" w:line="240" w:lineRule="auto"/>
        <w:ind w:firstLine="142"/>
        <w:jc w:val="both"/>
        <w:rPr>
          <w:rFonts w:ascii="Times New Roman" w:eastAsia="Times New Roman" w:hAnsi="Times New Roman" w:cs="Times New Roman"/>
          <w:sz w:val="24"/>
          <w:szCs w:val="24"/>
          <w:lang w:eastAsia="lv-LV"/>
        </w:rPr>
      </w:pPr>
    </w:p>
    <w:p w14:paraId="7C284916" w14:textId="77777777" w:rsidR="00036899" w:rsidRPr="00036899" w:rsidRDefault="00036899" w:rsidP="00036899">
      <w:pPr>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 xml:space="preserve">V. Izglītojamo tiesības un pienākumi </w:t>
      </w:r>
    </w:p>
    <w:p w14:paraId="3088C9DA" w14:textId="77777777" w:rsidR="00036899" w:rsidRPr="00036899" w:rsidRDefault="00036899" w:rsidP="00036899">
      <w:pPr>
        <w:numPr>
          <w:ilvl w:val="0"/>
          <w:numId w:val="2"/>
        </w:numPr>
        <w:contextualSpacing/>
        <w:jc w:val="both"/>
        <w:rPr>
          <w:rFonts w:ascii="Times New Roman" w:eastAsia="Calibri" w:hAnsi="Times New Roman" w:cs="Times New Roman"/>
          <w:bCs/>
          <w:sz w:val="24"/>
          <w:szCs w:val="24"/>
        </w:rPr>
      </w:pPr>
      <w:r w:rsidRPr="00036899">
        <w:rPr>
          <w:rFonts w:ascii="Times New Roman" w:eastAsia="Calibri" w:hAnsi="Times New Roman" w:cs="Times New Roman"/>
          <w:sz w:val="24"/>
          <w:szCs w:val="24"/>
        </w:rPr>
        <w:t>Izglītojamo tiesība</w:t>
      </w:r>
      <w:r w:rsidRPr="00036899">
        <w:rPr>
          <w:rFonts w:ascii="Times New Roman" w:eastAsia="Calibri" w:hAnsi="Times New Roman" w:cs="Times New Roman"/>
          <w:bCs/>
          <w:sz w:val="24"/>
          <w:szCs w:val="24"/>
        </w:rPr>
        <w:t>s un pienākumi ir noteikti Izglītības likumā, Bērnu tiesību aizsardzības likumā, citos ārējos normatīvajos aktos un iestādes iekšējos normatīvajos aktos.</w:t>
      </w:r>
    </w:p>
    <w:p w14:paraId="0AB48997" w14:textId="77777777" w:rsidR="00036899" w:rsidRPr="00036899" w:rsidRDefault="00036899" w:rsidP="00036899">
      <w:pPr>
        <w:numPr>
          <w:ilvl w:val="0"/>
          <w:numId w:val="2"/>
        </w:numPr>
        <w:contextualSpacing/>
        <w:jc w:val="both"/>
        <w:rPr>
          <w:rFonts w:ascii="Times New Roman" w:eastAsia="Calibri" w:hAnsi="Times New Roman" w:cs="Times New Roman"/>
          <w:bCs/>
          <w:sz w:val="24"/>
          <w:szCs w:val="24"/>
        </w:rPr>
      </w:pPr>
      <w:r w:rsidRPr="00036899">
        <w:rPr>
          <w:rFonts w:ascii="Times New Roman" w:eastAsia="Calibri" w:hAnsi="Times New Roman" w:cs="Times New Roman"/>
          <w:bCs/>
          <w:sz w:val="24"/>
          <w:szCs w:val="24"/>
        </w:rPr>
        <w:t>Iestāde nodrošina izglītojamo tiesību ievērošanu, tostarp sadarbojoties ar citām institūcijām bērnu tiesību aizsardzības jomā.</w:t>
      </w:r>
    </w:p>
    <w:p w14:paraId="4B0F0DB8" w14:textId="77777777" w:rsidR="00036899" w:rsidRPr="00036899" w:rsidRDefault="00036899" w:rsidP="00036899">
      <w:pPr>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VI. Pedagogu un citu darbinieku tiesības un pienākumi</w:t>
      </w:r>
    </w:p>
    <w:p w14:paraId="66B2B2E4" w14:textId="2F894E68" w:rsidR="00036899" w:rsidRPr="00036899" w:rsidRDefault="00036899" w:rsidP="00036899">
      <w:pPr>
        <w:numPr>
          <w:ilvl w:val="0"/>
          <w:numId w:val="2"/>
        </w:numPr>
        <w:tabs>
          <w:tab w:val="left" w:pos="567"/>
        </w:tabs>
        <w:spacing w:after="0" w:line="240" w:lineRule="auto"/>
        <w:contextualSpacing/>
        <w:jc w:val="both"/>
        <w:rPr>
          <w:rFonts w:ascii="Times New Roman" w:eastAsia="Times New Roman" w:hAnsi="Times New Roman" w:cs="Times New Roman"/>
          <w:bCs/>
          <w:sz w:val="24"/>
          <w:szCs w:val="24"/>
          <w:lang w:eastAsia="lv-LV"/>
        </w:rPr>
      </w:pPr>
      <w:r w:rsidRPr="00036899">
        <w:rPr>
          <w:rFonts w:ascii="Times New Roman" w:eastAsia="Times New Roman" w:hAnsi="Times New Roman" w:cs="Times New Roman"/>
          <w:bCs/>
          <w:sz w:val="24"/>
          <w:szCs w:val="24"/>
        </w:rPr>
        <w:t xml:space="preserve">Iestādi vada iestādes vadītājs. </w:t>
      </w:r>
      <w:r w:rsidRPr="00036899">
        <w:rPr>
          <w:rFonts w:ascii="Times New Roman" w:eastAsia="Times New Roman" w:hAnsi="Times New Roman" w:cs="Times New Roman"/>
          <w:bCs/>
          <w:sz w:val="24"/>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7085B855" w14:textId="77777777" w:rsidR="00036899" w:rsidRPr="00036899" w:rsidRDefault="00036899" w:rsidP="00036899">
      <w:pPr>
        <w:numPr>
          <w:ilvl w:val="0"/>
          <w:numId w:val="2"/>
        </w:numPr>
        <w:tabs>
          <w:tab w:val="left" w:pos="567"/>
        </w:tabs>
        <w:spacing w:after="0" w:line="240" w:lineRule="auto"/>
        <w:contextualSpacing/>
        <w:jc w:val="both"/>
        <w:rPr>
          <w:rFonts w:ascii="Times New Roman" w:eastAsia="Times New Roman" w:hAnsi="Times New Roman" w:cs="Times New Roman"/>
          <w:bCs/>
          <w:sz w:val="24"/>
          <w:szCs w:val="24"/>
          <w:lang w:eastAsia="lv-LV"/>
        </w:rPr>
      </w:pPr>
      <w:r w:rsidRPr="00036899">
        <w:rPr>
          <w:rFonts w:ascii="Times New Roman" w:eastAsia="Times New Roman" w:hAnsi="Times New Roman" w:cs="Times New Roman"/>
          <w:bCs/>
          <w:sz w:val="24"/>
          <w:szCs w:val="24"/>
          <w:lang w:eastAsia="lv-LV"/>
        </w:rPr>
        <w:t xml:space="preserve">Iestādes pedagogus un citus darbiniekus darbā </w:t>
      </w:r>
      <w:r w:rsidRPr="00036899">
        <w:rPr>
          <w:rFonts w:ascii="Times New Roman" w:eastAsia="Times New Roman" w:hAnsi="Times New Roman" w:cs="Times New Roman"/>
          <w:sz w:val="24"/>
          <w:szCs w:val="24"/>
          <w:lang w:eastAsia="lv-LV"/>
        </w:rPr>
        <w:t>pieņem un atbrīvo iestādes vadītājs normatīvajos aktos noteiktā kārtībā</w:t>
      </w:r>
      <w:r w:rsidRPr="00036899">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14:paraId="54FD771C" w14:textId="77777777" w:rsidR="00036899" w:rsidRPr="00036899" w:rsidRDefault="00036899" w:rsidP="00036899">
      <w:pPr>
        <w:numPr>
          <w:ilvl w:val="0"/>
          <w:numId w:val="2"/>
        </w:numPr>
        <w:tabs>
          <w:tab w:val="left" w:pos="567"/>
        </w:tabs>
        <w:spacing w:after="0" w:line="240" w:lineRule="auto"/>
        <w:contextualSpacing/>
        <w:jc w:val="both"/>
        <w:rPr>
          <w:rFonts w:ascii="Times New Roman" w:eastAsia="Times New Roman" w:hAnsi="Times New Roman" w:cs="Times New Roman"/>
          <w:bCs/>
          <w:sz w:val="24"/>
          <w:szCs w:val="24"/>
          <w:lang w:eastAsia="lv-LV"/>
        </w:rPr>
      </w:pPr>
      <w:r w:rsidRPr="00036899">
        <w:rPr>
          <w:rFonts w:ascii="Times New Roman" w:eastAsia="Times New Roman" w:hAnsi="Times New Roman" w:cs="Times New Roman"/>
          <w:bCs/>
          <w:sz w:val="24"/>
          <w:szCs w:val="24"/>
          <w:lang w:eastAsia="lv-LV"/>
        </w:rPr>
        <w:t>Iestādes pedagogu tiesības un pienākumi ir noteikti Izglītības likumā, Vispārējās izglītības likumā, Bērnu tiesību aizsardzības likumā, Fizisko personu datu apstrādes likumā, Darba likumā un citos normatīvajos aktos. Ped</w:t>
      </w:r>
      <w:r w:rsidRPr="00036899">
        <w:rPr>
          <w:rFonts w:ascii="Times New Roman" w:eastAsia="Times New Roman" w:hAnsi="Times New Roman" w:cs="Times New Roman"/>
          <w:sz w:val="24"/>
          <w:szCs w:val="24"/>
          <w:lang w:eastAsia="lv-LV"/>
        </w:rPr>
        <w:t xml:space="preserve">agoga </w:t>
      </w:r>
      <w:r w:rsidRPr="00036899">
        <w:rPr>
          <w:rFonts w:ascii="Times New Roman" w:eastAsia="Times New Roman" w:hAnsi="Times New Roman" w:cs="Times New Roman"/>
          <w:bCs/>
          <w:sz w:val="24"/>
          <w:szCs w:val="24"/>
          <w:lang w:eastAsia="lv-LV"/>
        </w:rPr>
        <w:t>tiesības un pienākumus precizē darba līgums un amata apraksts.</w:t>
      </w:r>
    </w:p>
    <w:p w14:paraId="1ACF4C1C" w14:textId="77777777" w:rsidR="00036899" w:rsidRPr="00036899" w:rsidRDefault="00036899" w:rsidP="00036899">
      <w:pPr>
        <w:numPr>
          <w:ilvl w:val="0"/>
          <w:numId w:val="2"/>
        </w:numPr>
        <w:tabs>
          <w:tab w:val="left" w:pos="567"/>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bCs/>
          <w:sz w:val="24"/>
          <w:szCs w:val="24"/>
        </w:rPr>
        <w:t>Iestādes citu darbinieku tiesības un pienākumi ir noteikti Darba likumā, Bērnu tiesību aizsardzības likumā un citos normatīvajos aktos. Iestādes citu darbinieku tiesības un pienākumus precizē darba līgums un amata apraksts.</w:t>
      </w:r>
    </w:p>
    <w:p w14:paraId="69FF91AF" w14:textId="77777777" w:rsidR="00036899" w:rsidRPr="00036899" w:rsidRDefault="00036899" w:rsidP="00036899">
      <w:pPr>
        <w:tabs>
          <w:tab w:val="left" w:pos="567"/>
        </w:tabs>
        <w:spacing w:after="0"/>
        <w:jc w:val="both"/>
        <w:rPr>
          <w:rFonts w:ascii="Times New Roman" w:eastAsia="Calibri" w:hAnsi="Times New Roman" w:cs="Times New Roman"/>
          <w:sz w:val="24"/>
          <w:szCs w:val="24"/>
        </w:rPr>
      </w:pPr>
    </w:p>
    <w:p w14:paraId="3EF1A5CB" w14:textId="77777777" w:rsidR="00036899" w:rsidRPr="00036899" w:rsidRDefault="00036899" w:rsidP="00036899">
      <w:pPr>
        <w:spacing w:after="0" w:line="240" w:lineRule="auto"/>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VII. Iestādes pašpārvaldes izveidošanas kārtība un kompetence</w:t>
      </w:r>
    </w:p>
    <w:p w14:paraId="57724472" w14:textId="77777777" w:rsidR="00036899" w:rsidRPr="00036899" w:rsidRDefault="00036899" w:rsidP="00036899">
      <w:pPr>
        <w:spacing w:after="0" w:line="240" w:lineRule="auto"/>
        <w:jc w:val="center"/>
        <w:rPr>
          <w:rFonts w:ascii="Times New Roman" w:eastAsia="Calibri" w:hAnsi="Times New Roman" w:cs="Times New Roman"/>
          <w:b/>
          <w:sz w:val="24"/>
          <w:szCs w:val="24"/>
        </w:rPr>
      </w:pPr>
    </w:p>
    <w:p w14:paraId="55B8B23D" w14:textId="77777777" w:rsidR="00036899" w:rsidRPr="00036899" w:rsidRDefault="00036899" w:rsidP="00036899">
      <w:pPr>
        <w:numPr>
          <w:ilvl w:val="0"/>
          <w:numId w:val="2"/>
        </w:numPr>
        <w:tabs>
          <w:tab w:val="left" w:pos="567"/>
        </w:tabs>
        <w:spacing w:after="0" w:line="240" w:lineRule="auto"/>
        <w:contextualSpacing/>
        <w:jc w:val="both"/>
        <w:rPr>
          <w:rFonts w:ascii="Times New Roman" w:eastAsia="Calibri" w:hAnsi="Times New Roman" w:cs="Times New Roman"/>
          <w:bCs/>
          <w:spacing w:val="4"/>
          <w:sz w:val="24"/>
          <w:szCs w:val="24"/>
        </w:rPr>
      </w:pPr>
      <w:r w:rsidRPr="00036899">
        <w:rPr>
          <w:rFonts w:ascii="Times New Roman" w:eastAsia="Calibri" w:hAnsi="Times New Roman" w:cs="Times New Roman"/>
          <w:bCs/>
          <w:spacing w:val="4"/>
          <w:sz w:val="24"/>
          <w:szCs w:val="24"/>
        </w:rPr>
        <w:t>Iestādes vadītājs sadarbībā ar dibinātāju nosaka iestādes organizatorisko struktūru, tai skaitā nodrošinot iestādes padomes izveidošanu un darbību.</w:t>
      </w:r>
    </w:p>
    <w:p w14:paraId="299AAC6C"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padomes kompetenci nosaka Izglītības likums.</w:t>
      </w:r>
    </w:p>
    <w:p w14:paraId="2DD5720B" w14:textId="77777777" w:rsidR="00036899" w:rsidRPr="00036899" w:rsidRDefault="00036899" w:rsidP="00036899">
      <w:pPr>
        <w:numPr>
          <w:ilvl w:val="0"/>
          <w:numId w:val="2"/>
        </w:numPr>
        <w:tabs>
          <w:tab w:val="left" w:pos="567"/>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7084DC6C" w14:textId="79EC44C3" w:rsidR="00036899" w:rsidRDefault="00036899" w:rsidP="00036899">
      <w:pPr>
        <w:tabs>
          <w:tab w:val="left" w:pos="567"/>
        </w:tabs>
        <w:spacing w:after="0" w:line="240" w:lineRule="auto"/>
        <w:jc w:val="both"/>
        <w:rPr>
          <w:rFonts w:ascii="Times New Roman" w:eastAsia="Calibri" w:hAnsi="Times New Roman" w:cs="Times New Roman"/>
          <w:sz w:val="24"/>
          <w:szCs w:val="24"/>
        </w:rPr>
      </w:pPr>
    </w:p>
    <w:p w14:paraId="7816DF41" w14:textId="207FA88B" w:rsidR="00036899" w:rsidRDefault="00036899" w:rsidP="00036899">
      <w:pPr>
        <w:tabs>
          <w:tab w:val="left" w:pos="567"/>
        </w:tabs>
        <w:spacing w:after="0" w:line="240" w:lineRule="auto"/>
        <w:jc w:val="both"/>
        <w:rPr>
          <w:rFonts w:ascii="Times New Roman" w:eastAsia="Calibri" w:hAnsi="Times New Roman" w:cs="Times New Roman"/>
          <w:sz w:val="24"/>
          <w:szCs w:val="24"/>
        </w:rPr>
      </w:pPr>
    </w:p>
    <w:p w14:paraId="5C718D93" w14:textId="0B511945" w:rsidR="00036899" w:rsidRDefault="00036899" w:rsidP="00036899">
      <w:pPr>
        <w:tabs>
          <w:tab w:val="left" w:pos="567"/>
        </w:tabs>
        <w:spacing w:after="0" w:line="240" w:lineRule="auto"/>
        <w:jc w:val="both"/>
        <w:rPr>
          <w:rFonts w:ascii="Times New Roman" w:eastAsia="Calibri" w:hAnsi="Times New Roman" w:cs="Times New Roman"/>
          <w:sz w:val="24"/>
          <w:szCs w:val="24"/>
        </w:rPr>
      </w:pPr>
    </w:p>
    <w:p w14:paraId="41432FE0" w14:textId="77777777" w:rsidR="00036899" w:rsidRPr="00036899" w:rsidRDefault="00036899" w:rsidP="00036899">
      <w:pPr>
        <w:tabs>
          <w:tab w:val="left" w:pos="567"/>
        </w:tabs>
        <w:spacing w:after="0" w:line="240" w:lineRule="auto"/>
        <w:jc w:val="both"/>
        <w:rPr>
          <w:rFonts w:ascii="Times New Roman" w:eastAsia="Calibri" w:hAnsi="Times New Roman" w:cs="Times New Roman"/>
          <w:sz w:val="24"/>
          <w:szCs w:val="24"/>
        </w:rPr>
      </w:pPr>
    </w:p>
    <w:p w14:paraId="3408FF90" w14:textId="77777777" w:rsidR="00036899" w:rsidRPr="00036899" w:rsidRDefault="00036899" w:rsidP="00036899">
      <w:pPr>
        <w:spacing w:after="0"/>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 xml:space="preserve">VIII. </w:t>
      </w:r>
      <w:r w:rsidRPr="00036899">
        <w:rPr>
          <w:rFonts w:ascii="Times New Roman" w:eastAsia="Calibri" w:hAnsi="Times New Roman" w:cs="Times New Roman"/>
          <w:b/>
          <w:bCs/>
          <w:sz w:val="24"/>
          <w:szCs w:val="24"/>
        </w:rPr>
        <w:t>I</w:t>
      </w:r>
      <w:r w:rsidRPr="00036899">
        <w:rPr>
          <w:rFonts w:ascii="Times New Roman" w:eastAsia="Calibri" w:hAnsi="Times New Roman" w:cs="Times New Roman"/>
          <w:b/>
          <w:sz w:val="24"/>
          <w:szCs w:val="24"/>
        </w:rPr>
        <w:t xml:space="preserve">estādes pedagoģiskās padomes izveidošanas </w:t>
      </w:r>
    </w:p>
    <w:p w14:paraId="5841198B" w14:textId="77777777" w:rsidR="00036899" w:rsidRPr="00036899" w:rsidRDefault="00036899" w:rsidP="00036899">
      <w:pPr>
        <w:spacing w:after="120"/>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kārtība un kompetence</w:t>
      </w:r>
    </w:p>
    <w:p w14:paraId="547DC85B" w14:textId="77777777" w:rsidR="00036899" w:rsidRPr="00036899" w:rsidRDefault="00036899" w:rsidP="00036899">
      <w:pPr>
        <w:numPr>
          <w:ilvl w:val="0"/>
          <w:numId w:val="2"/>
        </w:numPr>
        <w:tabs>
          <w:tab w:val="left" w:pos="567"/>
          <w:tab w:val="left" w:pos="851"/>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 xml:space="preserve">Iestādes pedagoģiskās padomes izveidošanas kārtību, darbību un kompetenci nosaka Vispārējās izglītības likums un citi normatīvie akti. </w:t>
      </w:r>
    </w:p>
    <w:p w14:paraId="787C233F"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Pedagoģisko padomi vada iestādes vadītājs.</w:t>
      </w:r>
    </w:p>
    <w:p w14:paraId="4D612012" w14:textId="77777777" w:rsidR="00036899" w:rsidRPr="00036899" w:rsidRDefault="00036899" w:rsidP="00036899">
      <w:pPr>
        <w:spacing w:after="0"/>
        <w:ind w:left="502"/>
        <w:contextualSpacing/>
        <w:jc w:val="both"/>
        <w:rPr>
          <w:rFonts w:ascii="Times New Roman" w:eastAsia="Calibri" w:hAnsi="Times New Roman" w:cs="Times New Roman"/>
          <w:sz w:val="24"/>
          <w:szCs w:val="24"/>
        </w:rPr>
      </w:pPr>
    </w:p>
    <w:p w14:paraId="221839DE" w14:textId="77777777" w:rsidR="00036899" w:rsidRPr="00036899" w:rsidRDefault="00036899" w:rsidP="00036899">
      <w:pPr>
        <w:spacing w:after="0"/>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 xml:space="preserve">IX. Iestādes iekšējo normatīvo aktu pieņemšanas kārtība un </w:t>
      </w:r>
    </w:p>
    <w:p w14:paraId="1670BFA2" w14:textId="77777777" w:rsidR="00036899" w:rsidRPr="00036899" w:rsidRDefault="00036899" w:rsidP="00036899">
      <w:pPr>
        <w:spacing w:after="0"/>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 xml:space="preserve">iestāde vai pārvaldes amatpersona, kurai privātpersona, </w:t>
      </w:r>
    </w:p>
    <w:p w14:paraId="7E74765A" w14:textId="77777777" w:rsidR="00036899" w:rsidRPr="00036899" w:rsidRDefault="00036899" w:rsidP="00036899">
      <w:pPr>
        <w:spacing w:after="0"/>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 xml:space="preserve">iesniedzot attiecīgu iesniegumu, var apstrīdēt iestādes izdotu </w:t>
      </w:r>
    </w:p>
    <w:p w14:paraId="54ED45FE" w14:textId="77777777" w:rsidR="00036899" w:rsidRPr="00036899" w:rsidRDefault="00036899" w:rsidP="00036899">
      <w:pPr>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administratīvo aktu vai faktisko rīcību</w:t>
      </w:r>
    </w:p>
    <w:p w14:paraId="2DA2FF4F" w14:textId="77777777" w:rsidR="00036899" w:rsidRPr="00036899" w:rsidRDefault="00036899" w:rsidP="00036899">
      <w:pPr>
        <w:numPr>
          <w:ilvl w:val="0"/>
          <w:numId w:val="2"/>
        </w:numPr>
        <w:tabs>
          <w:tab w:val="left" w:pos="567"/>
        </w:tabs>
        <w:spacing w:after="0" w:line="240" w:lineRule="auto"/>
        <w:contextualSpacing/>
        <w:jc w:val="both"/>
        <w:rPr>
          <w:rFonts w:ascii="Times New Roman" w:eastAsia="Calibri" w:hAnsi="Times New Roman" w:cs="Times New Roman"/>
          <w:bCs/>
          <w:sz w:val="24"/>
          <w:szCs w:val="24"/>
        </w:rPr>
      </w:pPr>
      <w:r w:rsidRPr="00036899">
        <w:rPr>
          <w:rFonts w:ascii="Times New Roman" w:eastAsia="Calibri" w:hAnsi="Times New Roman" w:cs="Times New Roman"/>
          <w:sz w:val="24"/>
          <w:szCs w:val="24"/>
        </w:rPr>
        <w:t xml:space="preserve">Iestāde saskaņā ar </w:t>
      </w:r>
      <w:hyperlink r:id="rId8" w:tgtFrame="_blank" w:history="1">
        <w:r w:rsidRPr="00036899">
          <w:rPr>
            <w:rFonts w:ascii="Times New Roman" w:eastAsia="Calibri" w:hAnsi="Times New Roman" w:cs="Times New Roman"/>
            <w:sz w:val="24"/>
            <w:szCs w:val="24"/>
          </w:rPr>
          <w:t>Izglītības likum</w:t>
        </w:r>
      </w:hyperlink>
      <w:r w:rsidRPr="00036899">
        <w:rPr>
          <w:rFonts w:ascii="Times New Roman" w:eastAsia="Calibri" w:hAnsi="Times New Roman" w:cs="Times New Roman"/>
          <w:sz w:val="24"/>
          <w:szCs w:val="24"/>
        </w:rPr>
        <w:t xml:space="preserve">ā, Vispārējās izglītības likumā un citos normatīvajos aktos, kā arī iestādes nolikumā noteikto patstāvīgi izstrādā un </w:t>
      </w:r>
      <w:r w:rsidRPr="00036899">
        <w:rPr>
          <w:rFonts w:ascii="Times New Roman" w:eastAsia="Calibri" w:hAnsi="Times New Roman" w:cs="Times New Roman"/>
          <w:bCs/>
          <w:sz w:val="24"/>
          <w:szCs w:val="24"/>
        </w:rPr>
        <w:t>izdod</w:t>
      </w:r>
      <w:r w:rsidRPr="00036899">
        <w:rPr>
          <w:rFonts w:ascii="Times New Roman" w:eastAsia="Calibri" w:hAnsi="Times New Roman" w:cs="Times New Roman"/>
          <w:sz w:val="24"/>
          <w:szCs w:val="24"/>
        </w:rPr>
        <w:t xml:space="preserve"> iestādes iekšējos normatīvos aktus.</w:t>
      </w:r>
    </w:p>
    <w:p w14:paraId="612951F7" w14:textId="77777777" w:rsidR="00036899" w:rsidRPr="00036899" w:rsidRDefault="00036899" w:rsidP="00036899">
      <w:pPr>
        <w:numPr>
          <w:ilvl w:val="0"/>
          <w:numId w:val="2"/>
        </w:numPr>
        <w:tabs>
          <w:tab w:val="left" w:pos="567"/>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izdotu administratīvo aktu vai iestādes vadītāja faktisko rīcību privātpersona var apstrīdēt, iesniedzot attiecīgu iesniegumu dibinātājam Alūksnes novada pašvaldībā, Dārza ielā 11, Alūksnē, Alūksnes novadā, LV-4301.</w:t>
      </w:r>
    </w:p>
    <w:p w14:paraId="093A4986"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 xml:space="preserve">Iestādes darbinieka faktisko rīcību privātpersona var apstrīdēt iestādes vadītājam. </w:t>
      </w:r>
    </w:p>
    <w:p w14:paraId="12BB190A" w14:textId="77777777" w:rsidR="00036899" w:rsidRPr="00036899" w:rsidRDefault="00036899" w:rsidP="00036899">
      <w:pPr>
        <w:spacing w:after="0"/>
        <w:jc w:val="both"/>
        <w:rPr>
          <w:rFonts w:ascii="Times New Roman" w:eastAsia="Calibri" w:hAnsi="Times New Roman" w:cs="Times New Roman"/>
          <w:sz w:val="24"/>
          <w:szCs w:val="24"/>
        </w:rPr>
      </w:pPr>
    </w:p>
    <w:p w14:paraId="2EBC5D9D" w14:textId="77777777" w:rsidR="00036899" w:rsidRPr="00036899" w:rsidRDefault="00036899" w:rsidP="00036899">
      <w:pPr>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X. Iestādes saimnieciskā darbība</w:t>
      </w:r>
    </w:p>
    <w:p w14:paraId="0B6026BB"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 ir patstāvīga finanšu, saimnieciskajā un citā darbībā saskaņā ar Izglītības likumā un citos normatīvajos aktos, kā arī iestādes nolikumā noteikto.</w:t>
      </w:r>
    </w:p>
    <w:p w14:paraId="02BA8D7C"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Atbilstoši normatīvajos aktos noteiktajam iestādes vadītājs, ir tiesīgs slēgt ar juridiskām un fiziskām personām līgumus par dažādu iestādei nepieciešamo darbu veikšanu un pakalpojumiem, ja tas netraucē izglītības programmu īstenošanai.</w:t>
      </w:r>
    </w:p>
    <w:p w14:paraId="49D26E57" w14:textId="77777777" w:rsidR="00036899" w:rsidRPr="00036899" w:rsidRDefault="00036899" w:rsidP="00036899">
      <w:pPr>
        <w:numPr>
          <w:ilvl w:val="0"/>
          <w:numId w:val="2"/>
        </w:numPr>
        <w:contextualSpacing/>
        <w:jc w:val="both"/>
        <w:rPr>
          <w:rFonts w:ascii="Times New Roman" w:eastAsia="Calibri" w:hAnsi="Times New Roman" w:cs="Times New Roman"/>
          <w:spacing w:val="-4"/>
          <w:sz w:val="24"/>
          <w:szCs w:val="24"/>
        </w:rPr>
      </w:pPr>
      <w:r w:rsidRPr="00036899">
        <w:rPr>
          <w:rFonts w:ascii="Times New Roman" w:eastAsia="Calibri" w:hAnsi="Times New Roman" w:cs="Times New Roman"/>
          <w:bCs/>
          <w:sz w:val="24"/>
          <w:szCs w:val="24"/>
        </w:rPr>
        <w:t>Iestādes</w:t>
      </w:r>
      <w:r w:rsidRPr="00036899">
        <w:rPr>
          <w:rFonts w:ascii="Times New Roman" w:eastAsia="Calibri" w:hAnsi="Times New Roman" w:cs="Times New Roman"/>
          <w:spacing w:val="-4"/>
          <w:sz w:val="24"/>
          <w:szCs w:val="24"/>
        </w:rPr>
        <w:t xml:space="preserve"> saimnieciskās darbības ietvaros tiek veikta </w:t>
      </w:r>
      <w:r w:rsidRPr="00036899">
        <w:rPr>
          <w:rFonts w:ascii="Times New Roman" w:eastAsia="Calibri" w:hAnsi="Times New Roman" w:cs="Times New Roman"/>
          <w:bCs/>
          <w:sz w:val="24"/>
          <w:szCs w:val="24"/>
        </w:rPr>
        <w:t xml:space="preserve">iestādes </w:t>
      </w:r>
      <w:r w:rsidRPr="00036899">
        <w:rPr>
          <w:rFonts w:ascii="Times New Roman" w:eastAsia="Calibri" w:hAnsi="Times New Roman" w:cs="Times New Roman"/>
          <w:spacing w:val="-4"/>
          <w:sz w:val="24"/>
          <w:szCs w:val="24"/>
        </w:rPr>
        <w:t>telpu un teritorijas apsaimniekošana.</w:t>
      </w:r>
    </w:p>
    <w:p w14:paraId="28DFE477" w14:textId="77777777" w:rsidR="00036899" w:rsidRPr="00036899" w:rsidRDefault="00036899" w:rsidP="00036899">
      <w:pPr>
        <w:spacing w:after="0"/>
        <w:ind w:firstLine="142"/>
        <w:jc w:val="both"/>
        <w:rPr>
          <w:rFonts w:ascii="Times New Roman" w:eastAsia="Calibri" w:hAnsi="Times New Roman" w:cs="Times New Roman"/>
          <w:sz w:val="24"/>
          <w:szCs w:val="24"/>
        </w:rPr>
      </w:pPr>
    </w:p>
    <w:p w14:paraId="304C6014" w14:textId="77777777" w:rsidR="00036899" w:rsidRPr="00036899" w:rsidRDefault="00036899" w:rsidP="00036899">
      <w:pPr>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XI. Iestādes finansēšanas avoti un kārtība</w:t>
      </w:r>
    </w:p>
    <w:p w14:paraId="7D0EB79A"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 xml:space="preserve">Iestādes finansēšanas avotus un kārtību nosaka </w:t>
      </w:r>
      <w:hyperlink r:id="rId9" w:tgtFrame="_blank" w:tooltip="Izglītības likums /Spēkā esošs/" w:history="1">
        <w:r w:rsidRPr="00036899">
          <w:rPr>
            <w:rFonts w:ascii="Times New Roman" w:eastAsia="Calibri" w:hAnsi="Times New Roman" w:cs="Times New Roman"/>
            <w:sz w:val="24"/>
            <w:szCs w:val="24"/>
          </w:rPr>
          <w:t>Izglītības likums</w:t>
        </w:r>
      </w:hyperlink>
      <w:r w:rsidRPr="00036899">
        <w:rPr>
          <w:rFonts w:ascii="Times New Roman" w:eastAsia="Calibri" w:hAnsi="Times New Roman" w:cs="Times New Roman"/>
          <w:sz w:val="24"/>
          <w:szCs w:val="24"/>
        </w:rPr>
        <w:t>, Vispārējās izglītības likums un citi normatīvie akti.</w:t>
      </w:r>
    </w:p>
    <w:p w14:paraId="38A69511"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Iestādi finansē no valsts budžeta un dibinātāja budžeta līdzekļiem.</w:t>
      </w:r>
    </w:p>
    <w:p w14:paraId="69B18C68"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Finanšu līdzekļu izmantošanas kārtību, ievērojot ārējos normatīvajos aktos noteikto, nosaka iestādes vadītājs.</w:t>
      </w:r>
    </w:p>
    <w:p w14:paraId="5B646CD0"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Vadītājs plāno un organizē iestādes saimniecisko un finansiālo darbību.</w:t>
      </w:r>
    </w:p>
    <w:p w14:paraId="36AF4B25"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finanšu līdzekļu uzskaiti veic Alūksnes novada pašvaldības Centrālās administrācijas Grāmatvedība.</w:t>
      </w:r>
    </w:p>
    <w:p w14:paraId="7DE28D46"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 ir tiesīga sniegt Alūksnes novada pašvaldības domes apstiprinātos maksas pakalpojumus.</w:t>
      </w:r>
    </w:p>
    <w:p w14:paraId="7752B787" w14:textId="77777777" w:rsidR="00036899" w:rsidRPr="00036899" w:rsidRDefault="00036899" w:rsidP="00036899">
      <w:pPr>
        <w:numPr>
          <w:ilvl w:val="0"/>
          <w:numId w:val="2"/>
        </w:numPr>
        <w:shd w:val="clear" w:color="auto" w:fill="FFFFFF"/>
        <w:tabs>
          <w:tab w:val="left" w:pos="142"/>
          <w:tab w:val="left" w:pos="1134"/>
        </w:tabs>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Izglītības procesa veikšanai dibinātājs iestādes valdījumā ir nodevis nekustamo īpašumu</w:t>
      </w:r>
      <w:r w:rsidRPr="00036899">
        <w:rPr>
          <w:rFonts w:ascii="Times New Roman" w:eastAsia="Calibri" w:hAnsi="Times New Roman" w:cs="Times New Roman"/>
          <w:color w:val="000000"/>
          <w:sz w:val="24"/>
          <w:szCs w:val="24"/>
        </w:rPr>
        <w:t xml:space="preserve"> “Mazputniņš”, </w:t>
      </w:r>
      <w:proofErr w:type="spellStart"/>
      <w:r w:rsidRPr="00036899">
        <w:rPr>
          <w:rFonts w:ascii="Times New Roman" w:eastAsia="Calibri" w:hAnsi="Times New Roman" w:cs="Times New Roman"/>
          <w:color w:val="000000"/>
          <w:sz w:val="24"/>
          <w:szCs w:val="24"/>
        </w:rPr>
        <w:t>Brencos</w:t>
      </w:r>
      <w:proofErr w:type="spellEnd"/>
      <w:r w:rsidRPr="00036899">
        <w:rPr>
          <w:rFonts w:ascii="Times New Roman" w:eastAsia="Calibri" w:hAnsi="Times New Roman" w:cs="Times New Roman"/>
          <w:color w:val="000000"/>
          <w:sz w:val="24"/>
          <w:szCs w:val="24"/>
        </w:rPr>
        <w:t xml:space="preserve">, Malienas pagastā, Alūksnes novadā, LV-4359, kadastra </w:t>
      </w:r>
      <w:r w:rsidRPr="00036899">
        <w:rPr>
          <w:rFonts w:ascii="Times New Roman" w:eastAsia="Calibri" w:hAnsi="Times New Roman" w:cs="Times New Roman"/>
          <w:sz w:val="24"/>
          <w:szCs w:val="24"/>
        </w:rPr>
        <w:t>Nr. 36720020230001.</w:t>
      </w:r>
    </w:p>
    <w:p w14:paraId="3B57B50C" w14:textId="77777777" w:rsidR="00036899" w:rsidRPr="00036899" w:rsidRDefault="00036899" w:rsidP="00036899">
      <w:pPr>
        <w:shd w:val="clear" w:color="auto" w:fill="FFFFFF"/>
        <w:tabs>
          <w:tab w:val="left" w:pos="142"/>
          <w:tab w:val="left" w:pos="1134"/>
        </w:tabs>
        <w:spacing w:after="0" w:line="240" w:lineRule="auto"/>
        <w:ind w:left="720"/>
        <w:contextualSpacing/>
        <w:jc w:val="both"/>
        <w:rPr>
          <w:rFonts w:ascii="Times New Roman" w:eastAsia="Calibri" w:hAnsi="Times New Roman" w:cs="Times New Roman"/>
          <w:sz w:val="24"/>
          <w:szCs w:val="24"/>
        </w:rPr>
      </w:pPr>
    </w:p>
    <w:p w14:paraId="2EC962B4" w14:textId="77777777" w:rsidR="00036899" w:rsidRPr="00036899" w:rsidRDefault="00036899" w:rsidP="00036899">
      <w:pPr>
        <w:spacing w:after="0" w:line="240" w:lineRule="auto"/>
        <w:contextualSpacing/>
        <w:jc w:val="center"/>
        <w:rPr>
          <w:rFonts w:ascii="Times New Roman" w:eastAsia="Times New Roman" w:hAnsi="Times New Roman" w:cs="Times New Roman"/>
          <w:b/>
          <w:sz w:val="24"/>
          <w:szCs w:val="24"/>
          <w:lang w:eastAsia="lv-LV"/>
        </w:rPr>
      </w:pPr>
      <w:r w:rsidRPr="00036899">
        <w:rPr>
          <w:rFonts w:ascii="Times New Roman" w:eastAsia="Times New Roman" w:hAnsi="Times New Roman" w:cs="Times New Roman"/>
          <w:b/>
          <w:bCs/>
          <w:sz w:val="24"/>
          <w:szCs w:val="24"/>
          <w:lang w:eastAsia="lv-LV"/>
        </w:rPr>
        <w:t xml:space="preserve">XII. </w:t>
      </w:r>
      <w:r w:rsidRPr="00036899">
        <w:rPr>
          <w:rFonts w:ascii="Times New Roman" w:eastAsia="Times New Roman" w:hAnsi="Times New Roman" w:cs="Times New Roman"/>
          <w:b/>
          <w:sz w:val="24"/>
          <w:szCs w:val="24"/>
          <w:lang w:eastAsia="lv-LV"/>
        </w:rPr>
        <w:t>Iestādes reorganizācijas un likvidācijas kārtība</w:t>
      </w:r>
    </w:p>
    <w:p w14:paraId="7EDC68F5" w14:textId="77777777" w:rsidR="00036899" w:rsidRPr="00036899" w:rsidRDefault="00036899" w:rsidP="00036899">
      <w:pPr>
        <w:spacing w:after="0" w:line="240" w:lineRule="auto"/>
        <w:contextualSpacing/>
        <w:jc w:val="center"/>
        <w:rPr>
          <w:rFonts w:ascii="Times New Roman" w:eastAsia="Times New Roman" w:hAnsi="Times New Roman" w:cs="Times New Roman"/>
          <w:b/>
          <w:bCs/>
          <w:sz w:val="16"/>
          <w:szCs w:val="16"/>
          <w:lang w:eastAsia="lv-LV"/>
        </w:rPr>
      </w:pPr>
    </w:p>
    <w:p w14:paraId="68B3697A"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w:t>
      </w:r>
      <w:r w:rsidRPr="00036899">
        <w:rPr>
          <w:rFonts w:ascii="Times New Roman" w:eastAsia="Calibri" w:hAnsi="Times New Roman" w:cs="Times New Roman"/>
          <w:bCs/>
          <w:sz w:val="24"/>
          <w:szCs w:val="24"/>
        </w:rPr>
        <w:t>estādi</w:t>
      </w:r>
      <w:r w:rsidRPr="00036899">
        <w:rPr>
          <w:rFonts w:ascii="Times New Roman" w:eastAsia="Calibri"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45E24B81"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bCs/>
          <w:sz w:val="24"/>
          <w:szCs w:val="24"/>
        </w:rPr>
        <w:t>Iestāde p</w:t>
      </w:r>
      <w:r w:rsidRPr="00036899">
        <w:rPr>
          <w:rFonts w:ascii="Times New Roman" w:eastAsia="Calibri"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5777A12" w14:textId="77777777" w:rsidR="00036899" w:rsidRPr="00036899" w:rsidRDefault="00036899" w:rsidP="00036899">
      <w:pPr>
        <w:spacing w:after="0"/>
        <w:ind w:firstLine="142"/>
        <w:jc w:val="both"/>
        <w:rPr>
          <w:rFonts w:ascii="Times New Roman" w:eastAsia="Calibri" w:hAnsi="Times New Roman" w:cs="Times New Roman"/>
          <w:sz w:val="24"/>
          <w:szCs w:val="24"/>
        </w:rPr>
      </w:pPr>
    </w:p>
    <w:p w14:paraId="2392AEBA" w14:textId="77777777" w:rsidR="00036899" w:rsidRPr="00036899" w:rsidRDefault="00036899" w:rsidP="00036899">
      <w:pPr>
        <w:jc w:val="center"/>
        <w:rPr>
          <w:rFonts w:ascii="Times New Roman" w:eastAsia="Calibri" w:hAnsi="Times New Roman" w:cs="Times New Roman"/>
          <w:b/>
          <w:bCs/>
          <w:sz w:val="24"/>
          <w:szCs w:val="24"/>
        </w:rPr>
      </w:pPr>
      <w:r w:rsidRPr="00036899">
        <w:rPr>
          <w:rFonts w:ascii="Times New Roman" w:eastAsia="Calibri" w:hAnsi="Times New Roman" w:cs="Times New Roman"/>
          <w:b/>
          <w:bCs/>
          <w:sz w:val="24"/>
          <w:szCs w:val="24"/>
        </w:rPr>
        <w:t xml:space="preserve">XIII. </w:t>
      </w:r>
      <w:r w:rsidRPr="00036899">
        <w:rPr>
          <w:rFonts w:ascii="Times New Roman" w:eastAsia="Calibri" w:hAnsi="Times New Roman" w:cs="Times New Roman"/>
          <w:b/>
          <w:sz w:val="24"/>
          <w:szCs w:val="24"/>
        </w:rPr>
        <w:t>Iestādes nolikuma un tā grozījumu pieņemšanas kārtība</w:t>
      </w:r>
    </w:p>
    <w:p w14:paraId="4D45D329"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 pamatojoties uz Izglītības likumu un Vispārējās izglītības likumu, izstrādā iestādes nolikumu. Iestādes nolikumu apstiprina dibinātājs.</w:t>
      </w:r>
    </w:p>
    <w:p w14:paraId="0AC2B193"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Grozījumus iestādes nolikumā var izdarīt pēc iestādes dibinātāja iniciatīvas, iestādes vadītāja, iestādes padomes vai pedagoģiskās padomes priekšlikuma. Grozījumus nolikumā apstiprina Alūksnes novada pašvaldības dome (turpmāk – Dome).</w:t>
      </w:r>
    </w:p>
    <w:p w14:paraId="6A231A88"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nolikumu un grozījumus nolikumā iestāde aktualizē Valsts izglītības informācijas sistēmā normatīvajos aktos noteiktajā kārtībā.</w:t>
      </w:r>
    </w:p>
    <w:p w14:paraId="5FBDD435" w14:textId="77777777" w:rsidR="00036899" w:rsidRPr="00036899" w:rsidRDefault="00036899" w:rsidP="00036899">
      <w:pPr>
        <w:spacing w:after="0" w:line="240" w:lineRule="auto"/>
        <w:ind w:left="720"/>
        <w:contextualSpacing/>
        <w:jc w:val="both"/>
        <w:rPr>
          <w:rFonts w:ascii="Times New Roman" w:eastAsia="Calibri" w:hAnsi="Times New Roman" w:cs="Times New Roman"/>
          <w:sz w:val="24"/>
          <w:szCs w:val="24"/>
        </w:rPr>
      </w:pPr>
    </w:p>
    <w:p w14:paraId="1082D850" w14:textId="77777777" w:rsidR="00036899" w:rsidRPr="00036899" w:rsidRDefault="00036899" w:rsidP="00036899">
      <w:pPr>
        <w:spacing w:after="0" w:line="240" w:lineRule="auto"/>
        <w:jc w:val="center"/>
        <w:rPr>
          <w:rFonts w:ascii="Times New Roman" w:eastAsia="Calibri" w:hAnsi="Times New Roman" w:cs="Times New Roman"/>
          <w:sz w:val="24"/>
          <w:szCs w:val="24"/>
        </w:rPr>
      </w:pPr>
      <w:r w:rsidRPr="00036899">
        <w:rPr>
          <w:rFonts w:ascii="Times New Roman" w:eastAsia="Calibri" w:hAnsi="Times New Roman" w:cs="Times New Roman"/>
          <w:b/>
          <w:sz w:val="24"/>
          <w:szCs w:val="24"/>
        </w:rPr>
        <w:t>XIV.</w:t>
      </w:r>
      <w:r w:rsidRPr="00036899">
        <w:rPr>
          <w:rFonts w:ascii="Times New Roman" w:eastAsia="Calibri" w:hAnsi="Times New Roman" w:cs="Times New Roman"/>
          <w:sz w:val="24"/>
          <w:szCs w:val="24"/>
        </w:rPr>
        <w:t xml:space="preserve"> </w:t>
      </w:r>
      <w:r w:rsidRPr="00036899">
        <w:rPr>
          <w:rFonts w:ascii="Times New Roman" w:eastAsia="Calibri" w:hAnsi="Times New Roman" w:cs="Times New Roman"/>
          <w:b/>
          <w:bCs/>
          <w:sz w:val="24"/>
          <w:szCs w:val="24"/>
        </w:rPr>
        <w:t>Iestādes darbības uzraudzība</w:t>
      </w:r>
      <w:r w:rsidRPr="00036899">
        <w:rPr>
          <w:rFonts w:ascii="Times New Roman" w:eastAsia="Calibri" w:hAnsi="Times New Roman" w:cs="Times New Roman"/>
          <w:sz w:val="24"/>
          <w:szCs w:val="24"/>
        </w:rPr>
        <w:t xml:space="preserve"> </w:t>
      </w:r>
    </w:p>
    <w:p w14:paraId="06B12D7D" w14:textId="77777777" w:rsidR="00036899" w:rsidRPr="00036899" w:rsidRDefault="00036899" w:rsidP="00036899">
      <w:pPr>
        <w:spacing w:after="0" w:line="240" w:lineRule="auto"/>
        <w:jc w:val="center"/>
        <w:rPr>
          <w:rFonts w:ascii="Times New Roman" w:eastAsia="Calibri" w:hAnsi="Times New Roman" w:cs="Times New Roman"/>
          <w:sz w:val="24"/>
          <w:szCs w:val="24"/>
        </w:rPr>
      </w:pPr>
    </w:p>
    <w:p w14:paraId="562ABF45"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padotību pārraudzības formā veic Dome,  veicot normatīvajos aktos noteiktās pārraudzības darbības (apstiprina iestādes budžetu, lemj par papildus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40F89002"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(funkcionālo) padotību pārraudzības formā veic Izglītības pārvalde, kas:</w:t>
      </w:r>
    </w:p>
    <w:p w14:paraId="1AB983AE" w14:textId="77777777" w:rsidR="00036899" w:rsidRPr="00036899" w:rsidRDefault="00036899" w:rsidP="00036899">
      <w:pPr>
        <w:spacing w:after="0"/>
        <w:ind w:left="1276" w:hanging="556"/>
        <w:rPr>
          <w:rFonts w:ascii="Times New Roman" w:eastAsia="Calibri" w:hAnsi="Times New Roman" w:cs="Times New Roman"/>
          <w:sz w:val="24"/>
          <w:szCs w:val="24"/>
        </w:rPr>
      </w:pPr>
      <w:r w:rsidRPr="00036899">
        <w:rPr>
          <w:rFonts w:ascii="Times New Roman" w:eastAsia="Calibri" w:hAnsi="Times New Roman" w:cs="Times New Roman"/>
          <w:sz w:val="24"/>
          <w:szCs w:val="24"/>
        </w:rPr>
        <w:t>52.1. sniedz atbalstu izglītības programmas īstenošanai un aktualizēšanai, metodiskā darba organizēšanai un pedagogu profesionālās kompetences pilnveidei;</w:t>
      </w:r>
    </w:p>
    <w:p w14:paraId="59FD73B7" w14:textId="77777777" w:rsidR="00036899" w:rsidRPr="00036899" w:rsidRDefault="00036899" w:rsidP="00036899">
      <w:pPr>
        <w:spacing w:after="0"/>
        <w:ind w:left="1276" w:hanging="556"/>
        <w:rPr>
          <w:rFonts w:ascii="Times New Roman" w:eastAsia="Calibri" w:hAnsi="Times New Roman" w:cs="Times New Roman"/>
          <w:sz w:val="24"/>
          <w:szCs w:val="24"/>
        </w:rPr>
      </w:pPr>
      <w:r w:rsidRPr="00036899">
        <w:rPr>
          <w:rFonts w:ascii="Times New Roman" w:eastAsia="Calibri" w:hAnsi="Times New Roman" w:cs="Times New Roman"/>
          <w:sz w:val="24"/>
          <w:szCs w:val="24"/>
        </w:rPr>
        <w:t>52.2. saskaņo pašnovērtējuma ziņojumu;</w:t>
      </w:r>
    </w:p>
    <w:p w14:paraId="6B4D1496" w14:textId="77777777" w:rsidR="00036899" w:rsidRPr="00036899" w:rsidRDefault="00036899" w:rsidP="00036899">
      <w:pPr>
        <w:spacing w:after="0"/>
        <w:ind w:left="1276" w:hanging="556"/>
        <w:rPr>
          <w:rFonts w:ascii="Times New Roman" w:eastAsia="Calibri" w:hAnsi="Times New Roman" w:cs="Times New Roman"/>
          <w:sz w:val="24"/>
          <w:szCs w:val="24"/>
        </w:rPr>
      </w:pPr>
      <w:r w:rsidRPr="00036899">
        <w:rPr>
          <w:rFonts w:ascii="Times New Roman" w:eastAsia="Calibri" w:hAnsi="Times New Roman" w:cs="Times New Roman"/>
          <w:sz w:val="24"/>
          <w:szCs w:val="24"/>
        </w:rPr>
        <w:t>52.3. uzrauga izglītības kvalitāti iestādē;</w:t>
      </w:r>
    </w:p>
    <w:p w14:paraId="071BA7EC" w14:textId="77777777" w:rsidR="00036899" w:rsidRPr="00036899" w:rsidRDefault="00036899" w:rsidP="00036899">
      <w:pPr>
        <w:spacing w:after="0"/>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52.4. sniedz viedokli par izglītības iestādes vadītāja profesionālo darbību un piedalās vadītāja profesionālās darbības novērtēšanā.</w:t>
      </w:r>
    </w:p>
    <w:p w14:paraId="4B05ABBA" w14:textId="77777777" w:rsidR="00036899" w:rsidRPr="00036899" w:rsidRDefault="00036899" w:rsidP="00036899">
      <w:pPr>
        <w:spacing w:after="0"/>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52.5. saskaņo iestādes attīstības plānu.</w:t>
      </w:r>
    </w:p>
    <w:p w14:paraId="3399D1BE" w14:textId="77777777" w:rsidR="00036899" w:rsidRPr="00036899" w:rsidRDefault="00036899" w:rsidP="00036899">
      <w:pPr>
        <w:numPr>
          <w:ilvl w:val="0"/>
          <w:numId w:val="2"/>
        </w:numPr>
        <w:spacing w:after="0"/>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Iestādes (institucionālo) padotību pakļautības formā veic Pašvaldības izpilddirektors, kurš:</w:t>
      </w:r>
    </w:p>
    <w:p w14:paraId="2F103154" w14:textId="77777777" w:rsidR="00036899" w:rsidRPr="00036899" w:rsidRDefault="00036899" w:rsidP="00036899">
      <w:pPr>
        <w:spacing w:after="0"/>
        <w:ind w:left="1276" w:hanging="556"/>
        <w:jc w:val="both"/>
        <w:rPr>
          <w:rFonts w:ascii="Times New Roman" w:eastAsia="Calibri" w:hAnsi="Times New Roman" w:cs="Times New Roman"/>
          <w:sz w:val="24"/>
          <w:szCs w:val="24"/>
          <w:lang w:eastAsia="lv-LV"/>
        </w:rPr>
      </w:pPr>
      <w:r w:rsidRPr="00036899">
        <w:rPr>
          <w:rFonts w:ascii="Times New Roman" w:eastAsia="Calibri" w:hAnsi="Times New Roman" w:cs="Times New Roman"/>
          <w:sz w:val="24"/>
          <w:szCs w:val="24"/>
        </w:rPr>
        <w:t>53.1. dod rīkojumus iestādes vadītājam;</w:t>
      </w:r>
    </w:p>
    <w:p w14:paraId="1B412C0C" w14:textId="77777777" w:rsidR="00036899" w:rsidRPr="00036899" w:rsidRDefault="00036899" w:rsidP="00036899">
      <w:pPr>
        <w:spacing w:after="0"/>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53.2. izvērtē iestādes rīcību un lēmumu tiesiskumu;</w:t>
      </w:r>
    </w:p>
    <w:p w14:paraId="2E439B9B" w14:textId="77777777" w:rsidR="00036899" w:rsidRPr="00036899" w:rsidRDefault="00036899" w:rsidP="00036899">
      <w:pPr>
        <w:spacing w:after="0"/>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53.3. sagatavo priekšlikumus Domei par iestādes nelikumīgu un nelietderīgu lēmumu atcelšanu;</w:t>
      </w:r>
    </w:p>
    <w:p w14:paraId="72B55B94" w14:textId="77777777" w:rsidR="00036899" w:rsidRPr="00036899" w:rsidRDefault="00036899" w:rsidP="00036899">
      <w:pPr>
        <w:spacing w:after="0"/>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53.4. ierosina Domei iecelt amatā vai atbrīvot no amata iestādes vadītāju;</w:t>
      </w:r>
    </w:p>
    <w:p w14:paraId="0604ACD5" w14:textId="3DFCCCB5" w:rsidR="00036899" w:rsidRDefault="00036899" w:rsidP="00036899">
      <w:pPr>
        <w:spacing w:after="0" w:line="240" w:lineRule="auto"/>
        <w:ind w:left="1276" w:hanging="556"/>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53.5. piedalās iestādes darba strīdu izskatīšanā.</w:t>
      </w:r>
    </w:p>
    <w:p w14:paraId="26462122" w14:textId="77777777" w:rsidR="00036899" w:rsidRPr="00036899" w:rsidRDefault="00036899" w:rsidP="00036899">
      <w:pPr>
        <w:spacing w:after="0" w:line="240" w:lineRule="auto"/>
        <w:ind w:left="1276" w:hanging="556"/>
        <w:jc w:val="both"/>
        <w:rPr>
          <w:rFonts w:ascii="Times New Roman" w:eastAsia="Calibri" w:hAnsi="Times New Roman" w:cs="Times New Roman"/>
          <w:sz w:val="24"/>
          <w:szCs w:val="24"/>
        </w:rPr>
      </w:pPr>
    </w:p>
    <w:p w14:paraId="7C6716BB" w14:textId="77777777" w:rsidR="00036899" w:rsidRPr="00036899" w:rsidRDefault="00036899" w:rsidP="00036899">
      <w:pPr>
        <w:jc w:val="center"/>
        <w:rPr>
          <w:rFonts w:ascii="Times New Roman" w:eastAsia="Calibri" w:hAnsi="Times New Roman" w:cs="Times New Roman"/>
          <w:b/>
          <w:sz w:val="24"/>
          <w:szCs w:val="24"/>
        </w:rPr>
      </w:pPr>
      <w:r w:rsidRPr="00036899">
        <w:rPr>
          <w:rFonts w:ascii="Times New Roman" w:eastAsia="Calibri" w:hAnsi="Times New Roman" w:cs="Times New Roman"/>
          <w:b/>
          <w:sz w:val="24"/>
          <w:szCs w:val="24"/>
        </w:rPr>
        <w:t>XV. Citi būtiski noteikumi, kas nav pretrunā ar normatīvajiem aktiem</w:t>
      </w:r>
    </w:p>
    <w:p w14:paraId="19DFFC59" w14:textId="77777777" w:rsidR="00036899" w:rsidRPr="00036899" w:rsidRDefault="00036899" w:rsidP="00036899">
      <w:pPr>
        <w:numPr>
          <w:ilvl w:val="0"/>
          <w:numId w:val="2"/>
        </w:numPr>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0E091E9" w14:textId="77777777" w:rsidR="00036899" w:rsidRPr="00036899" w:rsidRDefault="00036899" w:rsidP="00036899">
      <w:pPr>
        <w:numPr>
          <w:ilvl w:val="0"/>
          <w:numId w:val="2"/>
        </w:numPr>
        <w:spacing w:after="0" w:line="240" w:lineRule="auto"/>
        <w:contextualSpacing/>
        <w:jc w:val="both"/>
        <w:rPr>
          <w:rFonts w:ascii="Times New Roman" w:eastAsia="Calibri" w:hAnsi="Times New Roman" w:cs="Times New Roman"/>
          <w:sz w:val="24"/>
          <w:szCs w:val="24"/>
        </w:rPr>
      </w:pPr>
      <w:r w:rsidRPr="00036899">
        <w:rPr>
          <w:rFonts w:ascii="Times New Roman" w:eastAsia="Calibri" w:hAnsi="Times New Roman" w:cs="Times New Roman"/>
          <w:sz w:val="24"/>
          <w:szCs w:val="24"/>
        </w:rPr>
        <w:t>Iestāde savā darbībā nodrošina izglītības jomu reglamentējošajos normatīvajos aktos noteikto mērķu sasniegšanu, vienlaikus nodrošinot izglītojamo tiesību un interešu ievērošanu un aizsardzību.</w:t>
      </w:r>
    </w:p>
    <w:p w14:paraId="024A7E9A" w14:textId="3FC2BEB4" w:rsidR="00036899" w:rsidRDefault="00036899" w:rsidP="00036899">
      <w:pPr>
        <w:spacing w:after="0" w:line="240" w:lineRule="auto"/>
        <w:ind w:firstLine="142"/>
        <w:jc w:val="center"/>
        <w:rPr>
          <w:rFonts w:ascii="Times New Roman" w:eastAsia="Calibri" w:hAnsi="Times New Roman" w:cs="Times New Roman"/>
          <w:b/>
          <w:bCs/>
          <w:sz w:val="24"/>
          <w:szCs w:val="24"/>
        </w:rPr>
      </w:pPr>
      <w:r w:rsidRPr="00036899">
        <w:rPr>
          <w:rFonts w:ascii="Times New Roman" w:eastAsia="Calibri" w:hAnsi="Times New Roman" w:cs="Times New Roman"/>
          <w:b/>
          <w:bCs/>
          <w:sz w:val="24"/>
          <w:szCs w:val="24"/>
        </w:rPr>
        <w:t>XVI. Noslēguma jautājums</w:t>
      </w:r>
    </w:p>
    <w:p w14:paraId="2D1ADD21" w14:textId="77777777" w:rsidR="00036899" w:rsidRPr="00036899" w:rsidRDefault="00036899" w:rsidP="00036899">
      <w:pPr>
        <w:spacing w:after="0" w:line="240" w:lineRule="auto"/>
        <w:ind w:firstLine="142"/>
        <w:jc w:val="center"/>
        <w:rPr>
          <w:rFonts w:ascii="Times New Roman" w:eastAsia="Calibri" w:hAnsi="Times New Roman" w:cs="Times New Roman"/>
          <w:b/>
          <w:bCs/>
          <w:sz w:val="24"/>
          <w:szCs w:val="24"/>
        </w:rPr>
      </w:pPr>
    </w:p>
    <w:p w14:paraId="7EE77D15" w14:textId="77777777" w:rsidR="00036899" w:rsidRPr="00036899" w:rsidRDefault="00036899" w:rsidP="00036899">
      <w:pPr>
        <w:tabs>
          <w:tab w:val="left" w:pos="567"/>
          <w:tab w:val="left" w:pos="709"/>
          <w:tab w:val="left" w:pos="993"/>
        </w:tabs>
        <w:spacing w:after="0" w:line="240" w:lineRule="auto"/>
        <w:jc w:val="both"/>
        <w:rPr>
          <w:rFonts w:ascii="Times New Roman" w:eastAsia="Calibri" w:hAnsi="Times New Roman" w:cs="Times New Roman"/>
          <w:sz w:val="24"/>
          <w:szCs w:val="24"/>
        </w:rPr>
      </w:pPr>
      <w:bookmarkStart w:id="4" w:name="_Hlk158796590"/>
      <w:r w:rsidRPr="00036899">
        <w:rPr>
          <w:rFonts w:ascii="Times New Roman" w:eastAsia="Calibri" w:hAnsi="Times New Roman" w:cs="Times New Roman"/>
          <w:sz w:val="24"/>
          <w:szCs w:val="24"/>
        </w:rPr>
        <w:tab/>
        <w:t>Atzīt par spēku zaudējušu 2018. gada 26. jūlija nolikumu Nr. 20/2018 “Malienas pirmsskolas izglītības iestādes “Mazputniņš” nolikums” (apstiprināts ar Alūksnes novada pašvaldības domes 2018.gada 26.jūlija lēmumu Nr.255, protokols Nr.9, 4.punkts).</w:t>
      </w:r>
    </w:p>
    <w:bookmarkEnd w:id="4"/>
    <w:p w14:paraId="11B6961B" w14:textId="77777777" w:rsidR="00036899" w:rsidRPr="00036899" w:rsidRDefault="00036899" w:rsidP="00036899">
      <w:pPr>
        <w:spacing w:after="0" w:line="240" w:lineRule="auto"/>
        <w:rPr>
          <w:rFonts w:ascii="Times New Roman" w:eastAsia="Times New Roman" w:hAnsi="Times New Roman" w:cs="Times New Roman"/>
          <w:sz w:val="24"/>
          <w:szCs w:val="24"/>
        </w:rPr>
      </w:pPr>
    </w:p>
    <w:p w14:paraId="406DA54C" w14:textId="7AA1F761" w:rsidR="00E17A28" w:rsidRPr="009E580A" w:rsidRDefault="00E17A28" w:rsidP="00E17A28">
      <w:pPr>
        <w:spacing w:after="0" w:line="240" w:lineRule="auto"/>
        <w:rPr>
          <w:rFonts w:ascii="Times New Roman" w:eastAsia="Times New Roman" w:hAnsi="Times New Roman" w:cs="Times New Roman"/>
          <w:sz w:val="24"/>
          <w:szCs w:val="24"/>
        </w:rPr>
      </w:pPr>
      <w:r w:rsidRPr="00EE2484">
        <w:rPr>
          <w:rFonts w:ascii="Times New Roman" w:eastAsia="Times New Roman" w:hAnsi="Times New Roman" w:cs="Times New Roman"/>
          <w:sz w:val="24"/>
          <w:szCs w:val="24"/>
        </w:rPr>
        <w:t>Domes priekšsēdētājs</w:t>
      </w:r>
      <w:r w:rsidRPr="00EE248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36899">
        <w:rPr>
          <w:rFonts w:ascii="Times New Roman" w:eastAsia="Times New Roman" w:hAnsi="Times New Roman" w:cs="Times New Roman"/>
          <w:sz w:val="24"/>
          <w:szCs w:val="24"/>
        </w:rPr>
        <w:tab/>
      </w:r>
      <w:r>
        <w:rPr>
          <w:rFonts w:ascii="Times New Roman" w:eastAsia="Times New Roman" w:hAnsi="Times New Roman" w:cs="Times New Roman"/>
          <w:sz w:val="24"/>
          <w:szCs w:val="24"/>
        </w:rPr>
        <w:t>Dz. ADLERS</w:t>
      </w:r>
    </w:p>
    <w:p w14:paraId="6330D087" w14:textId="77777777" w:rsidR="00416B6F" w:rsidRDefault="00416B6F"/>
    <w:sectPr w:rsidR="00416B6F" w:rsidSect="00036899">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CCC27" w14:textId="77777777" w:rsidR="00D57494" w:rsidRDefault="00D57494" w:rsidP="00E17A28">
      <w:pPr>
        <w:spacing w:after="0" w:line="240" w:lineRule="auto"/>
      </w:pPr>
      <w:r>
        <w:separator/>
      </w:r>
    </w:p>
  </w:endnote>
  <w:endnote w:type="continuationSeparator" w:id="0">
    <w:p w14:paraId="36FCA271" w14:textId="77777777" w:rsidR="00D57494" w:rsidRDefault="00D57494" w:rsidP="00E1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71B96" w14:textId="77777777" w:rsidR="00D57494" w:rsidRDefault="00D57494" w:rsidP="00E17A28">
      <w:pPr>
        <w:spacing w:after="0" w:line="240" w:lineRule="auto"/>
      </w:pPr>
      <w:r>
        <w:separator/>
      </w:r>
    </w:p>
  </w:footnote>
  <w:footnote w:type="continuationSeparator" w:id="0">
    <w:p w14:paraId="3D074AB9" w14:textId="77777777" w:rsidR="00D57494" w:rsidRDefault="00D57494" w:rsidP="00E1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430278009"/>
      <w:docPartObj>
        <w:docPartGallery w:val="Page Numbers (Top of Page)"/>
        <w:docPartUnique/>
      </w:docPartObj>
    </w:sdtPr>
    <w:sdtEndPr/>
    <w:sdtContent>
      <w:p w14:paraId="0867BA19" w14:textId="0F3158F1" w:rsidR="00E17A28" w:rsidRPr="00E17A28" w:rsidRDefault="00E17A28">
        <w:pPr>
          <w:pStyle w:val="Galvene"/>
          <w:jc w:val="center"/>
          <w:rPr>
            <w:rFonts w:ascii="Times New Roman" w:hAnsi="Times New Roman" w:cs="Times New Roman"/>
            <w:sz w:val="24"/>
            <w:szCs w:val="24"/>
          </w:rPr>
        </w:pPr>
        <w:r w:rsidRPr="00E17A28">
          <w:rPr>
            <w:rFonts w:ascii="Times New Roman" w:hAnsi="Times New Roman" w:cs="Times New Roman"/>
            <w:sz w:val="24"/>
            <w:szCs w:val="24"/>
          </w:rPr>
          <w:fldChar w:fldCharType="begin"/>
        </w:r>
        <w:r w:rsidRPr="00E17A28">
          <w:rPr>
            <w:rFonts w:ascii="Times New Roman" w:hAnsi="Times New Roman" w:cs="Times New Roman"/>
            <w:sz w:val="24"/>
            <w:szCs w:val="24"/>
          </w:rPr>
          <w:instrText>PAGE   \* MERGEFORMAT</w:instrText>
        </w:r>
        <w:r w:rsidRPr="00E17A28">
          <w:rPr>
            <w:rFonts w:ascii="Times New Roman" w:hAnsi="Times New Roman" w:cs="Times New Roman"/>
            <w:sz w:val="24"/>
            <w:szCs w:val="24"/>
          </w:rPr>
          <w:fldChar w:fldCharType="separate"/>
        </w:r>
        <w:r w:rsidRPr="00E17A28">
          <w:rPr>
            <w:rFonts w:ascii="Times New Roman" w:hAnsi="Times New Roman" w:cs="Times New Roman"/>
            <w:sz w:val="24"/>
            <w:szCs w:val="24"/>
          </w:rPr>
          <w:t>2</w:t>
        </w:r>
        <w:r w:rsidRPr="00E17A28">
          <w:rPr>
            <w:rFonts w:ascii="Times New Roman" w:hAnsi="Times New Roman" w:cs="Times New Roman"/>
            <w:sz w:val="24"/>
            <w:szCs w:val="24"/>
          </w:rPr>
          <w:fldChar w:fldCharType="end"/>
        </w:r>
      </w:p>
    </w:sdtContent>
  </w:sdt>
  <w:p w14:paraId="5976B0F9" w14:textId="77777777" w:rsidR="00E17A28" w:rsidRPr="00E17A28" w:rsidRDefault="00E17A28">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273BD"/>
    <w:multiLevelType w:val="hybridMultilevel"/>
    <w:tmpl w:val="A0F44F7E"/>
    <w:lvl w:ilvl="0" w:tplc="C3DECC22">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6D35A8"/>
    <w:multiLevelType w:val="multilevel"/>
    <w:tmpl w:val="0FB88912"/>
    <w:lvl w:ilvl="0">
      <w:start w:val="1"/>
      <w:numFmt w:val="decimal"/>
      <w:lvlText w:val="%1."/>
      <w:lvlJc w:val="left"/>
      <w:pPr>
        <w:ind w:left="720" w:hanging="360"/>
      </w:pPr>
      <w:rPr>
        <w:rFonts w:hint="default"/>
        <w:i w:val="0"/>
        <w:iCs/>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66462B9"/>
    <w:multiLevelType w:val="hybridMultilevel"/>
    <w:tmpl w:val="70142C0C"/>
    <w:lvl w:ilvl="0" w:tplc="EA7655F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1696088">
    <w:abstractNumId w:val="1"/>
  </w:num>
  <w:num w:numId="2" w16cid:durableId="1872958862">
    <w:abstractNumId w:val="2"/>
  </w:num>
  <w:num w:numId="3" w16cid:durableId="22434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28"/>
    <w:rsid w:val="00036899"/>
    <w:rsid w:val="002F6CCC"/>
    <w:rsid w:val="00416B6F"/>
    <w:rsid w:val="004567CA"/>
    <w:rsid w:val="004F7489"/>
    <w:rsid w:val="004F7DD7"/>
    <w:rsid w:val="00AC42E1"/>
    <w:rsid w:val="00CA10E6"/>
    <w:rsid w:val="00D57494"/>
    <w:rsid w:val="00E1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44DC"/>
  <w15:chartTrackingRefBased/>
  <w15:docId w15:val="{F20F5D58-BBA8-4C69-86C6-CA581F3E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7A28"/>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17A28"/>
    <w:pPr>
      <w:ind w:left="720"/>
      <w:contextualSpacing/>
    </w:pPr>
  </w:style>
  <w:style w:type="paragraph" w:customStyle="1" w:styleId="tv213">
    <w:name w:val="tv213"/>
    <w:basedOn w:val="Parasts"/>
    <w:rsid w:val="00E17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cxspmiddle">
    <w:name w:val="msonormalcxspmiddle"/>
    <w:basedOn w:val="Parasts"/>
    <w:rsid w:val="00E17A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rsid w:val="00E17A28"/>
    <w:rPr>
      <w:strike w:val="0"/>
      <w:dstrike w:val="0"/>
      <w:color w:val="40407C"/>
      <w:u w:val="none"/>
      <w:effect w:val="none"/>
    </w:rPr>
  </w:style>
  <w:style w:type="character" w:styleId="Izteiksmgs">
    <w:name w:val="Strong"/>
    <w:basedOn w:val="Noklusjumarindkopasfonts"/>
    <w:uiPriority w:val="22"/>
    <w:qFormat/>
    <w:rsid w:val="00E17A28"/>
    <w:rPr>
      <w:b/>
      <w:bCs/>
    </w:rPr>
  </w:style>
  <w:style w:type="paragraph" w:styleId="Galvene">
    <w:name w:val="header"/>
    <w:basedOn w:val="Parasts"/>
    <w:link w:val="GalveneRakstz"/>
    <w:uiPriority w:val="99"/>
    <w:unhideWhenUsed/>
    <w:rsid w:val="00E17A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7A28"/>
    <w:rPr>
      <w:rFonts w:asciiTheme="minorHAnsi" w:hAnsiTheme="minorHAnsi"/>
      <w:sz w:val="22"/>
    </w:rPr>
  </w:style>
  <w:style w:type="paragraph" w:styleId="Kjene">
    <w:name w:val="footer"/>
    <w:basedOn w:val="Parasts"/>
    <w:link w:val="KjeneRakstz"/>
    <w:uiPriority w:val="99"/>
    <w:unhideWhenUsed/>
    <w:rsid w:val="00E17A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7A2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9587</Words>
  <Characters>5465</Characters>
  <Application>Microsoft Office Word</Application>
  <DocSecurity>0</DocSecurity>
  <Lines>45</Lines>
  <Paragraphs>30</Paragraphs>
  <ScaleCrop>false</ScaleCrop>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2024-06-26T17:07:00Z</dcterms:created>
  <dcterms:modified xsi:type="dcterms:W3CDTF">2024-06-26T17:07:00Z</dcterms:modified>
</cp:coreProperties>
</file>