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E6FBF" w14:textId="123202AE" w:rsidR="00396101" w:rsidRPr="00396101" w:rsidRDefault="00396101" w:rsidP="00396101">
      <w:pPr>
        <w:jc w:val="center"/>
        <w:rPr>
          <w:rFonts w:ascii="Times New Roman" w:hAnsi="Times New Roman"/>
          <w:lang w:val="lv-LV"/>
        </w:rPr>
      </w:pPr>
      <w:r w:rsidRPr="00396101">
        <w:rPr>
          <w:rFonts w:ascii="Times New Roman" w:hAnsi="Times New Roman"/>
          <w:noProof/>
          <w:lang w:val="lv-LV" w:eastAsia="lv-LV"/>
        </w:rPr>
        <w:drawing>
          <wp:inline distT="0" distB="0" distL="0" distR="0" wp14:anchorId="0416F6F6" wp14:editId="2C79F0AB">
            <wp:extent cx="590550" cy="723900"/>
            <wp:effectExtent l="0" t="0" r="0" b="0"/>
            <wp:docPr id="3"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veidlapai_gerbonis_kra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a:ln>
                      <a:noFill/>
                    </a:ln>
                  </pic:spPr>
                </pic:pic>
              </a:graphicData>
            </a:graphic>
          </wp:inline>
        </w:drawing>
      </w:r>
    </w:p>
    <w:p w14:paraId="5AE19C75" w14:textId="77777777" w:rsidR="00396101" w:rsidRPr="00396101" w:rsidRDefault="00396101" w:rsidP="00396101">
      <w:pPr>
        <w:keepNext/>
        <w:jc w:val="center"/>
        <w:outlineLvl w:val="0"/>
        <w:rPr>
          <w:rFonts w:ascii="Times New Roman" w:hAnsi="Times New Roman"/>
          <w:b/>
          <w:sz w:val="28"/>
          <w:lang w:val="lv-LV"/>
        </w:rPr>
      </w:pPr>
    </w:p>
    <w:p w14:paraId="1C3C2131" w14:textId="77777777" w:rsidR="00396101" w:rsidRPr="00396101" w:rsidRDefault="00396101" w:rsidP="00396101">
      <w:pPr>
        <w:keepNext/>
        <w:spacing w:line="360" w:lineRule="auto"/>
        <w:jc w:val="center"/>
        <w:outlineLvl w:val="0"/>
        <w:rPr>
          <w:rFonts w:ascii="Times New Roman" w:hAnsi="Times New Roman"/>
          <w:b/>
          <w:sz w:val="28"/>
          <w:lang w:val="lv-LV"/>
        </w:rPr>
      </w:pPr>
      <w:r w:rsidRPr="00396101">
        <w:rPr>
          <w:rFonts w:ascii="Times New Roman" w:hAnsi="Times New Roman"/>
          <w:b/>
          <w:sz w:val="28"/>
          <w:lang w:val="lv-LV"/>
        </w:rPr>
        <w:t>ALŪKSNES NOVADA PAŠVALDĪBA</w:t>
      </w:r>
    </w:p>
    <w:p w14:paraId="49D20727" w14:textId="77777777" w:rsidR="00396101" w:rsidRPr="00396101" w:rsidRDefault="00396101" w:rsidP="00396101">
      <w:pPr>
        <w:jc w:val="center"/>
        <w:rPr>
          <w:rFonts w:ascii="Times New Roman" w:hAnsi="Times New Roman"/>
          <w:sz w:val="16"/>
          <w:lang w:val="lv-LV"/>
        </w:rPr>
      </w:pPr>
      <w:r w:rsidRPr="00396101">
        <w:rPr>
          <w:rFonts w:ascii="Times New Roman" w:hAnsi="Times New Roman"/>
          <w:sz w:val="16"/>
          <w:lang w:val="lv-LV"/>
        </w:rPr>
        <w:t>reģistrācijas numurs  90000018622</w:t>
      </w:r>
    </w:p>
    <w:p w14:paraId="19693F68" w14:textId="77777777" w:rsidR="00396101" w:rsidRPr="00396101" w:rsidRDefault="00396101" w:rsidP="00396101">
      <w:pPr>
        <w:jc w:val="center"/>
        <w:rPr>
          <w:rFonts w:ascii="Times New Roman" w:hAnsi="Times New Roman"/>
          <w:sz w:val="16"/>
          <w:lang w:val="lv-LV"/>
        </w:rPr>
      </w:pPr>
      <w:r w:rsidRPr="00396101">
        <w:rPr>
          <w:rFonts w:ascii="Times New Roman" w:hAnsi="Times New Roman"/>
          <w:sz w:val="16"/>
          <w:lang w:val="lv-LV"/>
        </w:rPr>
        <w:t xml:space="preserve">DĀRZA IELĀ 11, ALŪKSNĒ,  ALŪKSNES NOVADĀ, LV – 4301, TĀLRUNIS 64381496, </w:t>
      </w:r>
    </w:p>
    <w:p w14:paraId="75B24342" w14:textId="77777777" w:rsidR="00396101" w:rsidRPr="00396101" w:rsidRDefault="00396101" w:rsidP="00396101">
      <w:pPr>
        <w:jc w:val="center"/>
        <w:rPr>
          <w:rFonts w:ascii="Times New Roman" w:hAnsi="Times New Roman"/>
          <w:sz w:val="16"/>
          <w:lang w:val="lv-LV"/>
        </w:rPr>
      </w:pPr>
      <w:r w:rsidRPr="00396101">
        <w:rPr>
          <w:rFonts w:ascii="Times New Roman" w:hAnsi="Times New Roman"/>
          <w:sz w:val="16"/>
          <w:lang w:val="lv-LV"/>
        </w:rPr>
        <w:t>E-PASTS: dome@aluksne.lv</w:t>
      </w:r>
    </w:p>
    <w:p w14:paraId="52CB29F2" w14:textId="77777777" w:rsidR="00396101" w:rsidRPr="00396101" w:rsidRDefault="00396101" w:rsidP="00396101">
      <w:pPr>
        <w:pBdr>
          <w:bottom w:val="single" w:sz="4" w:space="1" w:color="auto"/>
        </w:pBdr>
        <w:jc w:val="center"/>
        <w:rPr>
          <w:rFonts w:ascii="Times New Roman" w:hAnsi="Times New Roman"/>
          <w:sz w:val="16"/>
          <w:lang w:val="lv-LV"/>
        </w:rPr>
      </w:pPr>
      <w:r w:rsidRPr="00396101">
        <w:rPr>
          <w:rFonts w:ascii="Times New Roman" w:hAnsi="Times New Roman"/>
          <w:sz w:val="16"/>
          <w:lang w:val="lv-LV"/>
        </w:rPr>
        <w:t>A/S „SEB banka”, KODS: UNLALV2X, KONTS Nr.LV58UNLA0025004130335</w:t>
      </w:r>
    </w:p>
    <w:p w14:paraId="57150334" w14:textId="77777777" w:rsidR="00396101" w:rsidRPr="00396101" w:rsidRDefault="00396101" w:rsidP="00396101">
      <w:pPr>
        <w:jc w:val="center"/>
        <w:rPr>
          <w:rFonts w:ascii="Times New Roman" w:hAnsi="Times New Roman"/>
          <w:b/>
          <w:sz w:val="24"/>
          <w:szCs w:val="24"/>
          <w:lang w:val="lv-LV" w:eastAsia="lv-LV"/>
        </w:rPr>
      </w:pPr>
    </w:p>
    <w:p w14:paraId="4D78673F" w14:textId="5C28B702" w:rsidR="00396101" w:rsidRPr="00396101" w:rsidRDefault="00396101" w:rsidP="00396101">
      <w:pPr>
        <w:jc w:val="center"/>
        <w:rPr>
          <w:rFonts w:ascii="Times New Roman" w:hAnsi="Times New Roman"/>
          <w:sz w:val="28"/>
          <w:szCs w:val="28"/>
          <w:lang w:val="lv-LV" w:eastAsia="lv-LV"/>
        </w:rPr>
      </w:pPr>
      <w:r w:rsidRPr="00396101">
        <w:rPr>
          <w:rFonts w:ascii="Times New Roman" w:eastAsia="SimSun" w:hAnsi="Times New Roman"/>
          <w:b/>
          <w:bCs/>
          <w:color w:val="000000"/>
          <w:kern w:val="3"/>
          <w:sz w:val="28"/>
          <w:szCs w:val="28"/>
          <w:lang w:val="lv-LV" w:eastAsia="zh-CN" w:bidi="hi-IN"/>
        </w:rPr>
        <w:t>SAISTOŠIE NOTEIKUMI</w:t>
      </w:r>
    </w:p>
    <w:p w14:paraId="535860A7" w14:textId="3530A9A3" w:rsidR="00396101" w:rsidRPr="00643A28" w:rsidRDefault="00396101" w:rsidP="00643A28">
      <w:pPr>
        <w:jc w:val="center"/>
        <w:rPr>
          <w:rFonts w:ascii="Times New Roman" w:hAnsi="Times New Roman"/>
          <w:sz w:val="24"/>
          <w:szCs w:val="24"/>
          <w:lang w:val="lv-LV" w:eastAsia="lv-LV"/>
        </w:rPr>
      </w:pPr>
      <w:r w:rsidRPr="00396101">
        <w:rPr>
          <w:rFonts w:ascii="Times New Roman" w:hAnsi="Times New Roman"/>
          <w:sz w:val="24"/>
          <w:szCs w:val="24"/>
          <w:lang w:val="lv-LV" w:eastAsia="lv-LV"/>
        </w:rPr>
        <w:t>Alūksnē</w:t>
      </w:r>
    </w:p>
    <w:p w14:paraId="0080CF0C" w14:textId="3CAE23BD" w:rsidR="00396101" w:rsidRPr="00396101" w:rsidRDefault="00396101" w:rsidP="00396101">
      <w:pPr>
        <w:widowControl w:val="0"/>
        <w:suppressAutoHyphens/>
        <w:autoSpaceDE w:val="0"/>
        <w:autoSpaceDN w:val="0"/>
        <w:adjustRightInd w:val="0"/>
        <w:textAlignment w:val="baseline"/>
        <w:rPr>
          <w:rFonts w:ascii="Times New Roman" w:eastAsia="SimSun" w:hAnsi="Times New Roman"/>
          <w:bCs/>
          <w:color w:val="000000"/>
          <w:kern w:val="3"/>
          <w:sz w:val="24"/>
          <w:szCs w:val="24"/>
          <w:lang w:val="lv-LV" w:eastAsia="zh-CN" w:bidi="hi-IN"/>
        </w:rPr>
      </w:pPr>
      <w:r w:rsidRPr="00396101">
        <w:rPr>
          <w:rFonts w:ascii="Times New Roman" w:eastAsia="SimSun" w:hAnsi="Times New Roman"/>
          <w:bCs/>
          <w:color w:val="000000"/>
          <w:kern w:val="3"/>
          <w:sz w:val="24"/>
          <w:szCs w:val="24"/>
          <w:lang w:val="lv-LV" w:eastAsia="zh-CN" w:bidi="hi-IN"/>
        </w:rPr>
        <w:t xml:space="preserve">2020. gada </w:t>
      </w:r>
      <w:r w:rsidR="00643A28">
        <w:rPr>
          <w:rFonts w:ascii="Times New Roman" w:eastAsia="SimSun" w:hAnsi="Times New Roman"/>
          <w:bCs/>
          <w:color w:val="000000"/>
          <w:kern w:val="3"/>
          <w:sz w:val="24"/>
          <w:szCs w:val="24"/>
          <w:lang w:val="lv-LV" w:eastAsia="zh-CN" w:bidi="hi-IN"/>
        </w:rPr>
        <w:t>27. </w:t>
      </w:r>
      <w:r w:rsidRPr="00396101">
        <w:rPr>
          <w:rFonts w:ascii="Times New Roman" w:eastAsia="SimSun" w:hAnsi="Times New Roman"/>
          <w:bCs/>
          <w:color w:val="000000"/>
          <w:kern w:val="3"/>
          <w:sz w:val="24"/>
          <w:szCs w:val="24"/>
          <w:lang w:val="lv-LV" w:eastAsia="zh-CN" w:bidi="hi-IN"/>
        </w:rPr>
        <w:t>februārī</w:t>
      </w:r>
      <w:r w:rsidRPr="00396101">
        <w:rPr>
          <w:rFonts w:ascii="Times New Roman" w:eastAsia="SimSun" w:hAnsi="Times New Roman"/>
          <w:bCs/>
          <w:color w:val="000000"/>
          <w:kern w:val="3"/>
          <w:sz w:val="24"/>
          <w:szCs w:val="24"/>
          <w:lang w:val="lv-LV" w:eastAsia="zh-CN" w:bidi="hi-IN"/>
        </w:rPr>
        <w:tab/>
      </w:r>
      <w:r w:rsidRPr="00396101">
        <w:rPr>
          <w:rFonts w:ascii="Times New Roman" w:eastAsia="SimSun" w:hAnsi="Times New Roman"/>
          <w:bCs/>
          <w:color w:val="000000"/>
          <w:kern w:val="3"/>
          <w:sz w:val="24"/>
          <w:szCs w:val="24"/>
          <w:lang w:val="lv-LV" w:eastAsia="zh-CN" w:bidi="hi-IN"/>
        </w:rPr>
        <w:tab/>
      </w:r>
      <w:r w:rsidRPr="00396101">
        <w:rPr>
          <w:rFonts w:ascii="Times New Roman" w:eastAsia="SimSun" w:hAnsi="Times New Roman"/>
          <w:bCs/>
          <w:color w:val="000000"/>
          <w:kern w:val="3"/>
          <w:sz w:val="24"/>
          <w:szCs w:val="24"/>
          <w:lang w:val="lv-LV" w:eastAsia="zh-CN" w:bidi="hi-IN"/>
        </w:rPr>
        <w:tab/>
      </w:r>
      <w:r w:rsidRPr="00396101">
        <w:rPr>
          <w:rFonts w:ascii="Times New Roman" w:eastAsia="SimSun" w:hAnsi="Times New Roman"/>
          <w:bCs/>
          <w:color w:val="000000"/>
          <w:kern w:val="3"/>
          <w:sz w:val="24"/>
          <w:szCs w:val="24"/>
          <w:lang w:val="lv-LV" w:eastAsia="zh-CN" w:bidi="hi-IN"/>
        </w:rPr>
        <w:tab/>
      </w:r>
      <w:r w:rsidRPr="00396101">
        <w:rPr>
          <w:rFonts w:ascii="Times New Roman" w:eastAsia="SimSun" w:hAnsi="Times New Roman"/>
          <w:bCs/>
          <w:color w:val="000000"/>
          <w:kern w:val="3"/>
          <w:sz w:val="24"/>
          <w:szCs w:val="24"/>
          <w:lang w:val="lv-LV" w:eastAsia="zh-CN" w:bidi="hi-IN"/>
        </w:rPr>
        <w:tab/>
      </w:r>
      <w:r w:rsidRPr="00396101">
        <w:rPr>
          <w:rFonts w:ascii="Times New Roman" w:eastAsia="SimSun" w:hAnsi="Times New Roman"/>
          <w:bCs/>
          <w:color w:val="000000"/>
          <w:kern w:val="3"/>
          <w:sz w:val="24"/>
          <w:szCs w:val="24"/>
          <w:lang w:val="lv-LV" w:eastAsia="zh-CN" w:bidi="hi-IN"/>
        </w:rPr>
        <w:tab/>
        <w:t xml:space="preserve">         </w:t>
      </w:r>
      <w:r w:rsidRPr="00396101">
        <w:rPr>
          <w:rFonts w:ascii="Times New Roman" w:eastAsia="SimSun" w:hAnsi="Times New Roman"/>
          <w:bCs/>
          <w:color w:val="000000"/>
          <w:kern w:val="3"/>
          <w:sz w:val="24"/>
          <w:szCs w:val="24"/>
          <w:lang w:val="lv-LV" w:eastAsia="zh-CN" w:bidi="hi-IN"/>
        </w:rPr>
        <w:tab/>
      </w:r>
      <w:r>
        <w:rPr>
          <w:rFonts w:ascii="Times New Roman" w:eastAsia="SimSun" w:hAnsi="Times New Roman"/>
          <w:bCs/>
          <w:color w:val="000000"/>
          <w:kern w:val="3"/>
          <w:sz w:val="24"/>
          <w:szCs w:val="24"/>
          <w:lang w:val="lv-LV" w:eastAsia="zh-CN" w:bidi="hi-IN"/>
        </w:rPr>
        <w:t xml:space="preserve">              </w:t>
      </w:r>
      <w:r w:rsidRPr="00396101">
        <w:rPr>
          <w:rFonts w:ascii="Times New Roman" w:eastAsia="SimSun" w:hAnsi="Times New Roman"/>
          <w:bCs/>
          <w:color w:val="000000"/>
          <w:kern w:val="3"/>
          <w:sz w:val="24"/>
          <w:szCs w:val="24"/>
          <w:lang w:val="lv-LV" w:eastAsia="zh-CN" w:bidi="hi-IN"/>
        </w:rPr>
        <w:t>Nr</w:t>
      </w:r>
      <w:r>
        <w:rPr>
          <w:rFonts w:ascii="Times New Roman" w:eastAsia="SimSun" w:hAnsi="Times New Roman"/>
          <w:bCs/>
          <w:color w:val="000000"/>
          <w:kern w:val="3"/>
          <w:sz w:val="24"/>
          <w:szCs w:val="24"/>
          <w:lang w:val="lv-LV" w:eastAsia="zh-CN" w:bidi="hi-IN"/>
        </w:rPr>
        <w:t>.</w:t>
      </w:r>
      <w:r w:rsidR="00411FF0">
        <w:rPr>
          <w:rFonts w:ascii="Times New Roman" w:eastAsia="SimSun" w:hAnsi="Times New Roman"/>
          <w:bCs/>
          <w:color w:val="000000"/>
          <w:kern w:val="3"/>
          <w:sz w:val="24"/>
          <w:szCs w:val="24"/>
          <w:lang w:val="lv-LV" w:eastAsia="zh-CN" w:bidi="hi-IN"/>
        </w:rPr>
        <w:t>2</w:t>
      </w:r>
      <w:r>
        <w:rPr>
          <w:rFonts w:ascii="Times New Roman" w:eastAsia="SimSun" w:hAnsi="Times New Roman"/>
          <w:bCs/>
          <w:color w:val="000000"/>
          <w:kern w:val="3"/>
          <w:sz w:val="24"/>
          <w:szCs w:val="24"/>
          <w:lang w:val="lv-LV" w:eastAsia="zh-CN" w:bidi="hi-IN"/>
        </w:rPr>
        <w:t>/2020</w:t>
      </w:r>
    </w:p>
    <w:p w14:paraId="6893B3CF" w14:textId="77777777" w:rsidR="00396101" w:rsidRPr="00396101" w:rsidRDefault="00396101" w:rsidP="00396101">
      <w:pPr>
        <w:widowControl w:val="0"/>
        <w:suppressAutoHyphens/>
        <w:autoSpaceDE w:val="0"/>
        <w:autoSpaceDN w:val="0"/>
        <w:adjustRightInd w:val="0"/>
        <w:textAlignment w:val="baseline"/>
        <w:rPr>
          <w:rFonts w:ascii="Times New Roman" w:eastAsia="SimSun" w:hAnsi="Times New Roman"/>
          <w:bCs/>
          <w:color w:val="000000"/>
          <w:kern w:val="3"/>
          <w:sz w:val="24"/>
          <w:szCs w:val="24"/>
          <w:lang w:val="lv-LV" w:eastAsia="zh-CN" w:bidi="hi-IN"/>
        </w:rPr>
      </w:pPr>
    </w:p>
    <w:p w14:paraId="0565EBBD" w14:textId="77777777" w:rsidR="00396101" w:rsidRPr="00396101" w:rsidRDefault="00396101" w:rsidP="00396101">
      <w:pPr>
        <w:widowControl w:val="0"/>
        <w:suppressAutoHyphens/>
        <w:autoSpaceDE w:val="0"/>
        <w:autoSpaceDN w:val="0"/>
        <w:adjustRightInd w:val="0"/>
        <w:jc w:val="right"/>
        <w:textAlignment w:val="baseline"/>
        <w:rPr>
          <w:rFonts w:ascii="Times New Roman" w:eastAsia="SimSun" w:hAnsi="Times New Roman"/>
          <w:bCs/>
          <w:color w:val="000000"/>
          <w:kern w:val="3"/>
          <w:sz w:val="24"/>
          <w:szCs w:val="24"/>
          <w:lang w:val="lv-LV" w:eastAsia="zh-CN" w:bidi="hi-IN"/>
        </w:rPr>
      </w:pPr>
      <w:r w:rsidRPr="00396101">
        <w:rPr>
          <w:rFonts w:ascii="Times New Roman" w:eastAsia="SimSun" w:hAnsi="Times New Roman"/>
          <w:bCs/>
          <w:color w:val="000000"/>
          <w:kern w:val="3"/>
          <w:sz w:val="24"/>
          <w:szCs w:val="24"/>
          <w:lang w:val="lv-LV" w:eastAsia="zh-CN" w:bidi="hi-IN"/>
        </w:rPr>
        <w:t>APSTIPRINĀTI</w:t>
      </w:r>
    </w:p>
    <w:p w14:paraId="321160F1" w14:textId="77777777" w:rsidR="00396101" w:rsidRPr="00396101" w:rsidRDefault="00396101" w:rsidP="00396101">
      <w:pPr>
        <w:widowControl w:val="0"/>
        <w:suppressAutoHyphens/>
        <w:autoSpaceDE w:val="0"/>
        <w:autoSpaceDN w:val="0"/>
        <w:adjustRightInd w:val="0"/>
        <w:jc w:val="right"/>
        <w:textAlignment w:val="baseline"/>
        <w:rPr>
          <w:rFonts w:ascii="Times New Roman" w:eastAsia="SimSun" w:hAnsi="Times New Roman"/>
          <w:bCs/>
          <w:color w:val="000000"/>
          <w:kern w:val="3"/>
          <w:sz w:val="24"/>
          <w:szCs w:val="24"/>
          <w:lang w:val="lv-LV" w:eastAsia="zh-CN" w:bidi="hi-IN"/>
        </w:rPr>
      </w:pPr>
      <w:r w:rsidRPr="00396101">
        <w:rPr>
          <w:rFonts w:ascii="Times New Roman" w:eastAsia="SimSun" w:hAnsi="Times New Roman"/>
          <w:bCs/>
          <w:color w:val="000000"/>
          <w:kern w:val="3"/>
          <w:sz w:val="24"/>
          <w:szCs w:val="24"/>
          <w:lang w:val="lv-LV" w:eastAsia="zh-CN" w:bidi="hi-IN"/>
        </w:rPr>
        <w:t>ar Alūksnes novada domes</w:t>
      </w:r>
    </w:p>
    <w:p w14:paraId="5FC0C8A1" w14:textId="28FCF5A2" w:rsidR="00396101" w:rsidRPr="00396101" w:rsidRDefault="00396101" w:rsidP="00396101">
      <w:pPr>
        <w:widowControl w:val="0"/>
        <w:suppressAutoHyphens/>
        <w:autoSpaceDN w:val="0"/>
        <w:jc w:val="right"/>
        <w:textAlignment w:val="baseline"/>
        <w:rPr>
          <w:rFonts w:ascii="Times New Roman" w:eastAsia="Calibri" w:hAnsi="Times New Roman"/>
          <w:kern w:val="3"/>
          <w:sz w:val="24"/>
          <w:szCs w:val="24"/>
          <w:lang w:val="lv-LV" w:eastAsia="zh-CN" w:bidi="hi-IN"/>
        </w:rPr>
      </w:pPr>
      <w:r>
        <w:rPr>
          <w:rFonts w:ascii="Times New Roman" w:eastAsia="Calibri" w:hAnsi="Times New Roman"/>
          <w:kern w:val="3"/>
          <w:sz w:val="24"/>
          <w:szCs w:val="24"/>
          <w:lang w:val="lv-LV" w:eastAsia="zh-CN" w:bidi="hi-IN"/>
        </w:rPr>
        <w:t>27.</w:t>
      </w:r>
      <w:r w:rsidRPr="00396101">
        <w:rPr>
          <w:rFonts w:ascii="Times New Roman" w:eastAsia="Calibri" w:hAnsi="Times New Roman"/>
          <w:kern w:val="3"/>
          <w:sz w:val="24"/>
          <w:szCs w:val="24"/>
          <w:lang w:val="lv-LV" w:eastAsia="zh-CN" w:bidi="hi-IN"/>
        </w:rPr>
        <w:t>02.2020. lēmumu Nr</w:t>
      </w:r>
      <w:r w:rsidR="00411FF0">
        <w:rPr>
          <w:rFonts w:ascii="Times New Roman" w:eastAsia="Calibri" w:hAnsi="Times New Roman"/>
          <w:kern w:val="3"/>
          <w:sz w:val="24"/>
          <w:szCs w:val="24"/>
          <w:lang w:val="lv-LV" w:eastAsia="zh-CN" w:bidi="hi-IN"/>
        </w:rPr>
        <w:t>. 3</w:t>
      </w:r>
      <w:r w:rsidR="002B6035">
        <w:rPr>
          <w:rFonts w:ascii="Times New Roman" w:eastAsia="Calibri" w:hAnsi="Times New Roman"/>
          <w:kern w:val="3"/>
          <w:sz w:val="24"/>
          <w:szCs w:val="24"/>
          <w:lang w:val="lv-LV" w:eastAsia="zh-CN" w:bidi="hi-IN"/>
        </w:rPr>
        <w:t>5</w:t>
      </w:r>
    </w:p>
    <w:p w14:paraId="01DDA27B" w14:textId="787D33D9" w:rsidR="00396101" w:rsidRDefault="00396101" w:rsidP="00396101">
      <w:pPr>
        <w:widowControl w:val="0"/>
        <w:suppressAutoHyphens/>
        <w:autoSpaceDN w:val="0"/>
        <w:jc w:val="right"/>
        <w:textAlignment w:val="baseline"/>
        <w:rPr>
          <w:rFonts w:ascii="Times New Roman" w:eastAsia="Calibri" w:hAnsi="Times New Roman"/>
          <w:kern w:val="3"/>
          <w:sz w:val="24"/>
          <w:szCs w:val="24"/>
          <w:lang w:val="lv-LV" w:eastAsia="zh-CN" w:bidi="hi-IN"/>
        </w:rPr>
      </w:pPr>
      <w:r w:rsidRPr="00396101">
        <w:rPr>
          <w:rFonts w:ascii="Times New Roman" w:eastAsia="Calibri" w:hAnsi="Times New Roman"/>
          <w:kern w:val="3"/>
          <w:sz w:val="24"/>
          <w:szCs w:val="24"/>
          <w:lang w:val="lv-LV" w:eastAsia="zh-CN" w:bidi="hi-IN"/>
        </w:rPr>
        <w:t>(protokols Nr</w:t>
      </w:r>
      <w:r w:rsidR="00643A28">
        <w:rPr>
          <w:rFonts w:ascii="Times New Roman" w:eastAsia="Calibri" w:hAnsi="Times New Roman"/>
          <w:kern w:val="3"/>
          <w:sz w:val="24"/>
          <w:szCs w:val="24"/>
          <w:lang w:val="lv-LV" w:eastAsia="zh-CN" w:bidi="hi-IN"/>
        </w:rPr>
        <w:t>.3</w:t>
      </w:r>
      <w:r w:rsidRPr="00396101">
        <w:rPr>
          <w:rFonts w:ascii="Times New Roman" w:eastAsia="Calibri" w:hAnsi="Times New Roman"/>
          <w:kern w:val="3"/>
          <w:sz w:val="24"/>
          <w:szCs w:val="24"/>
          <w:lang w:val="lv-LV" w:eastAsia="zh-CN" w:bidi="hi-IN"/>
        </w:rPr>
        <w:t xml:space="preserve">, </w:t>
      </w:r>
      <w:r w:rsidR="00411FF0">
        <w:rPr>
          <w:rFonts w:ascii="Times New Roman" w:eastAsia="Calibri" w:hAnsi="Times New Roman"/>
          <w:kern w:val="3"/>
          <w:sz w:val="24"/>
          <w:szCs w:val="24"/>
          <w:lang w:val="lv-LV" w:eastAsia="zh-CN" w:bidi="hi-IN"/>
        </w:rPr>
        <w:t>16. </w:t>
      </w:r>
      <w:r w:rsidRPr="00396101">
        <w:rPr>
          <w:rFonts w:ascii="Times New Roman" w:eastAsia="Calibri" w:hAnsi="Times New Roman"/>
          <w:kern w:val="3"/>
          <w:sz w:val="24"/>
          <w:szCs w:val="24"/>
          <w:lang w:val="lv-LV" w:eastAsia="zh-CN" w:bidi="hi-IN"/>
        </w:rPr>
        <w:t>punkts)</w:t>
      </w:r>
    </w:p>
    <w:p w14:paraId="763AF5C7" w14:textId="4EF3CD80" w:rsidR="00FA3338" w:rsidRDefault="00FA3338" w:rsidP="00396101">
      <w:pPr>
        <w:widowControl w:val="0"/>
        <w:suppressAutoHyphens/>
        <w:autoSpaceDN w:val="0"/>
        <w:jc w:val="right"/>
        <w:textAlignment w:val="baseline"/>
        <w:rPr>
          <w:rFonts w:ascii="Times New Roman" w:eastAsia="Calibri" w:hAnsi="Times New Roman"/>
          <w:kern w:val="3"/>
          <w:sz w:val="24"/>
          <w:szCs w:val="24"/>
          <w:lang w:val="lv-LV" w:eastAsia="zh-CN" w:bidi="hi-IN"/>
        </w:rPr>
      </w:pPr>
    </w:p>
    <w:p w14:paraId="272D2735" w14:textId="77777777" w:rsidR="00FA3338" w:rsidRPr="00FA3338" w:rsidRDefault="00FA3338" w:rsidP="00FA3338">
      <w:pPr>
        <w:widowControl w:val="0"/>
        <w:tabs>
          <w:tab w:val="left" w:pos="0"/>
        </w:tabs>
        <w:suppressAutoHyphens/>
        <w:autoSpaceDN w:val="0"/>
        <w:ind w:left="720"/>
        <w:jc w:val="right"/>
        <w:textAlignment w:val="baseline"/>
        <w:rPr>
          <w:rFonts w:ascii="Times New Roman" w:hAnsi="Times New Roman"/>
          <w:sz w:val="24"/>
          <w:szCs w:val="24"/>
          <w:lang w:val="lv-LV"/>
        </w:rPr>
      </w:pPr>
      <w:r w:rsidRPr="00FA3338">
        <w:rPr>
          <w:rFonts w:ascii="Times New Roman" w:hAnsi="Times New Roman"/>
          <w:sz w:val="24"/>
          <w:szCs w:val="24"/>
          <w:lang w:val="lv-LV"/>
        </w:rPr>
        <w:t>PRECIZĒTI</w:t>
      </w:r>
    </w:p>
    <w:p w14:paraId="0A45EEE7" w14:textId="77777777" w:rsidR="00FA3338" w:rsidRPr="00FA3338" w:rsidRDefault="00FA3338" w:rsidP="00FA3338">
      <w:pPr>
        <w:widowControl w:val="0"/>
        <w:tabs>
          <w:tab w:val="left" w:pos="0"/>
        </w:tabs>
        <w:suppressAutoHyphens/>
        <w:autoSpaceDN w:val="0"/>
        <w:ind w:left="720"/>
        <w:jc w:val="right"/>
        <w:textAlignment w:val="baseline"/>
        <w:rPr>
          <w:rFonts w:ascii="Times New Roman" w:hAnsi="Times New Roman"/>
          <w:sz w:val="24"/>
          <w:szCs w:val="24"/>
          <w:lang w:val="lv-LV"/>
        </w:rPr>
      </w:pPr>
      <w:r w:rsidRPr="00FA3338">
        <w:rPr>
          <w:rFonts w:ascii="Times New Roman" w:hAnsi="Times New Roman"/>
          <w:sz w:val="24"/>
          <w:szCs w:val="24"/>
          <w:lang w:val="lv-LV"/>
        </w:rPr>
        <w:t>ar Alūksnes novada domes</w:t>
      </w:r>
    </w:p>
    <w:p w14:paraId="37EAD4CF" w14:textId="14DFDCD1" w:rsidR="00FA3338" w:rsidRPr="00FA3338" w:rsidRDefault="00FA3338" w:rsidP="00FA3338">
      <w:pPr>
        <w:widowControl w:val="0"/>
        <w:tabs>
          <w:tab w:val="left" w:pos="0"/>
        </w:tabs>
        <w:suppressAutoHyphens/>
        <w:autoSpaceDN w:val="0"/>
        <w:ind w:left="720"/>
        <w:jc w:val="right"/>
        <w:textAlignment w:val="baseline"/>
        <w:rPr>
          <w:rFonts w:ascii="Times New Roman" w:hAnsi="Times New Roman"/>
          <w:sz w:val="24"/>
          <w:szCs w:val="24"/>
          <w:lang w:val="lv-LV"/>
        </w:rPr>
      </w:pPr>
      <w:r>
        <w:rPr>
          <w:rFonts w:ascii="Times New Roman" w:hAnsi="Times New Roman"/>
          <w:sz w:val="24"/>
          <w:szCs w:val="24"/>
          <w:lang w:val="lv-LV"/>
        </w:rPr>
        <w:t>30</w:t>
      </w:r>
      <w:r w:rsidRPr="00FA3338">
        <w:rPr>
          <w:rFonts w:ascii="Times New Roman" w:hAnsi="Times New Roman"/>
          <w:sz w:val="24"/>
          <w:szCs w:val="24"/>
          <w:lang w:val="lv-LV"/>
        </w:rPr>
        <w:t>.0</w:t>
      </w:r>
      <w:r>
        <w:rPr>
          <w:rFonts w:ascii="Times New Roman" w:hAnsi="Times New Roman"/>
          <w:sz w:val="24"/>
          <w:szCs w:val="24"/>
          <w:lang w:val="lv-LV"/>
        </w:rPr>
        <w:t>7</w:t>
      </w:r>
      <w:r w:rsidRPr="00FA3338">
        <w:rPr>
          <w:rFonts w:ascii="Times New Roman" w:hAnsi="Times New Roman"/>
          <w:sz w:val="24"/>
          <w:szCs w:val="24"/>
          <w:lang w:val="lv-LV"/>
        </w:rPr>
        <w:t xml:space="preserve">.2020.  lēmumu Nr. </w:t>
      </w:r>
      <w:r>
        <w:rPr>
          <w:rFonts w:ascii="Times New Roman" w:hAnsi="Times New Roman"/>
          <w:sz w:val="24"/>
          <w:szCs w:val="24"/>
          <w:lang w:val="lv-LV"/>
        </w:rPr>
        <w:t>206</w:t>
      </w:r>
    </w:p>
    <w:p w14:paraId="46F2C837" w14:textId="60AEEC8D" w:rsidR="00FA3338" w:rsidRPr="00FA3338" w:rsidRDefault="00FA3338" w:rsidP="00FA3338">
      <w:pPr>
        <w:widowControl w:val="0"/>
        <w:tabs>
          <w:tab w:val="left" w:pos="0"/>
        </w:tabs>
        <w:suppressAutoHyphens/>
        <w:autoSpaceDN w:val="0"/>
        <w:ind w:left="720"/>
        <w:jc w:val="right"/>
        <w:textAlignment w:val="baseline"/>
        <w:rPr>
          <w:rFonts w:ascii="Times New Roman" w:hAnsi="Times New Roman"/>
          <w:sz w:val="24"/>
          <w:szCs w:val="24"/>
          <w:lang w:val="lv-LV"/>
        </w:rPr>
      </w:pPr>
      <w:r w:rsidRPr="00FA3338">
        <w:rPr>
          <w:rFonts w:ascii="Times New Roman" w:hAnsi="Times New Roman"/>
          <w:sz w:val="24"/>
          <w:szCs w:val="24"/>
          <w:lang w:val="lv-LV"/>
        </w:rPr>
        <w:t xml:space="preserve">(protokols Nr. </w:t>
      </w:r>
      <w:r>
        <w:rPr>
          <w:rFonts w:ascii="Times New Roman" w:hAnsi="Times New Roman"/>
          <w:sz w:val="24"/>
          <w:szCs w:val="24"/>
          <w:lang w:val="lv-LV"/>
        </w:rPr>
        <w:t>11</w:t>
      </w:r>
      <w:r w:rsidRPr="00FA3338">
        <w:rPr>
          <w:rFonts w:ascii="Times New Roman" w:hAnsi="Times New Roman"/>
          <w:sz w:val="24"/>
          <w:szCs w:val="24"/>
          <w:lang w:val="lv-LV"/>
        </w:rPr>
        <w:t xml:space="preserve">,  </w:t>
      </w:r>
      <w:r>
        <w:rPr>
          <w:rFonts w:ascii="Times New Roman" w:hAnsi="Times New Roman"/>
          <w:sz w:val="24"/>
          <w:szCs w:val="24"/>
          <w:lang w:val="lv-LV"/>
        </w:rPr>
        <w:t>20</w:t>
      </w:r>
      <w:r w:rsidRPr="00FA3338">
        <w:rPr>
          <w:rFonts w:ascii="Times New Roman" w:hAnsi="Times New Roman"/>
          <w:sz w:val="24"/>
          <w:szCs w:val="24"/>
          <w:lang w:val="lv-LV"/>
        </w:rPr>
        <w:t>.punkts)</w:t>
      </w:r>
    </w:p>
    <w:p w14:paraId="2EAF01EE" w14:textId="77777777" w:rsidR="00396101" w:rsidRPr="00396101" w:rsidRDefault="00396101" w:rsidP="0025078E">
      <w:pPr>
        <w:spacing w:line="276" w:lineRule="auto"/>
        <w:rPr>
          <w:rFonts w:ascii="Times New Roman" w:eastAsia="Calibri" w:hAnsi="Times New Roman"/>
          <w:b/>
          <w:sz w:val="24"/>
          <w:szCs w:val="22"/>
          <w:lang w:val="lv-LV"/>
        </w:rPr>
      </w:pPr>
    </w:p>
    <w:p w14:paraId="0AE9D89D" w14:textId="77777777" w:rsidR="00396101" w:rsidRPr="00396101" w:rsidRDefault="00396101" w:rsidP="00396101">
      <w:pPr>
        <w:spacing w:line="276" w:lineRule="auto"/>
        <w:jc w:val="center"/>
        <w:rPr>
          <w:rFonts w:ascii="Times New Roman" w:eastAsia="Calibri" w:hAnsi="Times New Roman"/>
          <w:b/>
          <w:sz w:val="24"/>
          <w:szCs w:val="22"/>
          <w:lang w:val="lv-LV"/>
        </w:rPr>
      </w:pPr>
      <w:r w:rsidRPr="00396101">
        <w:rPr>
          <w:rFonts w:ascii="Times New Roman" w:eastAsia="Calibri" w:hAnsi="Times New Roman"/>
          <w:b/>
          <w:sz w:val="24"/>
          <w:szCs w:val="22"/>
          <w:lang w:val="lv-LV"/>
        </w:rPr>
        <w:t>Par specializētajiem tūristu transportlīdzekļiem Alūksnes novadā</w:t>
      </w:r>
    </w:p>
    <w:p w14:paraId="4827BEA6" w14:textId="77777777" w:rsidR="00396101" w:rsidRPr="00396101" w:rsidRDefault="00396101" w:rsidP="00396101">
      <w:pPr>
        <w:spacing w:line="276" w:lineRule="auto"/>
        <w:jc w:val="right"/>
        <w:rPr>
          <w:rFonts w:ascii="Times New Roman" w:eastAsia="Calibri" w:hAnsi="Times New Roman"/>
          <w:sz w:val="24"/>
          <w:szCs w:val="22"/>
          <w:lang w:val="lv-LV"/>
        </w:rPr>
      </w:pPr>
    </w:p>
    <w:p w14:paraId="3917D342" w14:textId="77777777" w:rsidR="00FA3338" w:rsidRPr="00396101" w:rsidRDefault="00FA3338" w:rsidP="00FA3338">
      <w:pPr>
        <w:spacing w:line="276" w:lineRule="auto"/>
        <w:jc w:val="right"/>
        <w:rPr>
          <w:rFonts w:ascii="Times New Roman" w:eastAsia="Calibri" w:hAnsi="Times New Roman"/>
          <w:i/>
          <w:sz w:val="24"/>
          <w:szCs w:val="22"/>
          <w:lang w:val="lv-LV"/>
        </w:rPr>
      </w:pPr>
      <w:r w:rsidRPr="00396101">
        <w:rPr>
          <w:rFonts w:ascii="Times New Roman" w:eastAsia="Calibri" w:hAnsi="Times New Roman"/>
          <w:i/>
          <w:sz w:val="24"/>
          <w:szCs w:val="22"/>
          <w:lang w:val="lv-LV"/>
        </w:rPr>
        <w:t>Izdoti saskaņā ar</w:t>
      </w:r>
    </w:p>
    <w:p w14:paraId="53166F04" w14:textId="2D127B7A" w:rsidR="00396101" w:rsidRPr="00396101" w:rsidRDefault="00396101" w:rsidP="00396101">
      <w:pPr>
        <w:spacing w:line="276" w:lineRule="auto"/>
        <w:jc w:val="right"/>
        <w:rPr>
          <w:rFonts w:ascii="Times New Roman" w:eastAsia="Calibri" w:hAnsi="Times New Roman"/>
          <w:i/>
          <w:sz w:val="24"/>
          <w:szCs w:val="22"/>
          <w:lang w:val="lv-LV"/>
        </w:rPr>
      </w:pPr>
      <w:r w:rsidRPr="00396101">
        <w:rPr>
          <w:rFonts w:ascii="Times New Roman" w:eastAsia="Calibri" w:hAnsi="Times New Roman"/>
          <w:i/>
          <w:sz w:val="24"/>
          <w:szCs w:val="22"/>
          <w:lang w:val="lv-LV"/>
        </w:rPr>
        <w:t xml:space="preserve">Ceļu satiksmes likuma 9.panta trešo daļu, </w:t>
      </w:r>
    </w:p>
    <w:p w14:paraId="1EADD102" w14:textId="77777777" w:rsidR="00396101" w:rsidRPr="00396101" w:rsidRDefault="00396101" w:rsidP="00396101">
      <w:pPr>
        <w:spacing w:line="276" w:lineRule="auto"/>
        <w:jc w:val="right"/>
        <w:rPr>
          <w:rFonts w:ascii="Times New Roman" w:eastAsia="Calibri" w:hAnsi="Times New Roman"/>
          <w:i/>
          <w:sz w:val="24"/>
          <w:szCs w:val="22"/>
          <w:lang w:val="lv-LV"/>
        </w:rPr>
      </w:pPr>
      <w:r w:rsidRPr="00396101">
        <w:rPr>
          <w:rFonts w:ascii="Times New Roman" w:eastAsia="Calibri" w:hAnsi="Times New Roman"/>
          <w:i/>
          <w:sz w:val="24"/>
          <w:szCs w:val="22"/>
          <w:lang w:val="lv-LV"/>
        </w:rPr>
        <w:t>10.panta pirmās daļas 1.punktu,</w:t>
      </w:r>
    </w:p>
    <w:p w14:paraId="0D380A6E" w14:textId="77777777" w:rsidR="00396101" w:rsidRPr="00396101" w:rsidRDefault="00396101" w:rsidP="00396101">
      <w:pPr>
        <w:spacing w:line="276" w:lineRule="auto"/>
        <w:jc w:val="right"/>
        <w:rPr>
          <w:rFonts w:ascii="Times New Roman" w:eastAsia="Calibri" w:hAnsi="Times New Roman"/>
          <w:i/>
          <w:sz w:val="24"/>
          <w:szCs w:val="22"/>
          <w:lang w:val="lv-LV"/>
        </w:rPr>
      </w:pPr>
      <w:r w:rsidRPr="00396101">
        <w:rPr>
          <w:rFonts w:ascii="Times New Roman" w:eastAsia="Calibri" w:hAnsi="Times New Roman"/>
          <w:i/>
          <w:sz w:val="24"/>
          <w:szCs w:val="22"/>
          <w:lang w:val="lv-LV"/>
        </w:rPr>
        <w:t>16.panta 6.² daļas 1.punktu</w:t>
      </w:r>
    </w:p>
    <w:p w14:paraId="39F4C320" w14:textId="77777777" w:rsidR="00396101" w:rsidRPr="00396101" w:rsidRDefault="00396101" w:rsidP="00396101">
      <w:pPr>
        <w:spacing w:after="200" w:line="276" w:lineRule="auto"/>
        <w:rPr>
          <w:rFonts w:ascii="Times New Roman" w:eastAsia="Calibri" w:hAnsi="Times New Roman"/>
          <w:sz w:val="24"/>
          <w:szCs w:val="22"/>
          <w:lang w:val="lv-LV"/>
        </w:rPr>
      </w:pPr>
    </w:p>
    <w:p w14:paraId="7DEE800F" w14:textId="77777777" w:rsidR="00396101" w:rsidRPr="00396101" w:rsidRDefault="00396101" w:rsidP="00396101">
      <w:pPr>
        <w:spacing w:after="200" w:line="276" w:lineRule="auto"/>
        <w:jc w:val="center"/>
        <w:rPr>
          <w:rFonts w:ascii="Times New Roman" w:eastAsia="Calibri" w:hAnsi="Times New Roman"/>
          <w:b/>
          <w:sz w:val="24"/>
          <w:szCs w:val="22"/>
          <w:lang w:val="lv-LV"/>
        </w:rPr>
      </w:pPr>
      <w:r w:rsidRPr="00396101">
        <w:rPr>
          <w:rFonts w:ascii="Times New Roman" w:eastAsia="Calibri" w:hAnsi="Times New Roman"/>
          <w:b/>
          <w:sz w:val="24"/>
          <w:szCs w:val="22"/>
          <w:lang w:val="lv-LV"/>
        </w:rPr>
        <w:t>I Vispārīgie jautājumi</w:t>
      </w:r>
    </w:p>
    <w:p w14:paraId="41B3ACB2" w14:textId="77777777" w:rsidR="00396101" w:rsidRPr="00396101" w:rsidRDefault="00396101" w:rsidP="00396101">
      <w:pPr>
        <w:numPr>
          <w:ilvl w:val="0"/>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Saistošie noteikumi nosaka kārtību, kādā tiek reģistrēti specializētie tūristu transportlīdzekļi, apstiprināti to kustības maršruti, nodrošināta tehniskā stāvokļa kontrole, un noteikti to izmantošanas nosacījumi.</w:t>
      </w:r>
    </w:p>
    <w:p w14:paraId="24F4FC36" w14:textId="77777777" w:rsidR="00396101" w:rsidRPr="00396101" w:rsidRDefault="00396101" w:rsidP="00396101">
      <w:pPr>
        <w:numPr>
          <w:ilvl w:val="0"/>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Alūksnes novada administratīvajā teritorijā pašvaldības noteiktajā maršrutā drīkst braukt saistošajos noteikumos noteiktajā kārtībā reģistrēti specializētie tūristu transportlīdzekļi.</w:t>
      </w:r>
    </w:p>
    <w:p w14:paraId="657C6B66" w14:textId="77777777" w:rsidR="00396101" w:rsidRPr="00396101" w:rsidRDefault="00396101" w:rsidP="00396101">
      <w:pPr>
        <w:numPr>
          <w:ilvl w:val="0"/>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Alūksnes novada administratīvajā teritorijā specializētos tūristu transportlīdzekļus reģistrē Alūksnes novada pašvaldības Licencēšanas komisija, turpmāk – Licencēšanas komisija, kas veic specializēto tūristu transportlīdzekļu un to piekabju uzskaiti.</w:t>
      </w:r>
    </w:p>
    <w:p w14:paraId="71310257" w14:textId="77777777" w:rsidR="00396101" w:rsidRPr="00396101" w:rsidRDefault="00396101" w:rsidP="00396101">
      <w:pPr>
        <w:spacing w:after="200" w:line="276" w:lineRule="auto"/>
        <w:ind w:left="720"/>
        <w:contextualSpacing/>
        <w:jc w:val="both"/>
        <w:rPr>
          <w:rFonts w:ascii="Times New Roman" w:eastAsia="Calibri" w:hAnsi="Times New Roman"/>
          <w:sz w:val="24"/>
          <w:szCs w:val="22"/>
          <w:lang w:val="lv-LV"/>
        </w:rPr>
      </w:pPr>
    </w:p>
    <w:p w14:paraId="0033BF17" w14:textId="77777777" w:rsidR="00396101" w:rsidRPr="00396101" w:rsidRDefault="00396101" w:rsidP="00396101">
      <w:pPr>
        <w:spacing w:after="200" w:line="276" w:lineRule="auto"/>
        <w:ind w:left="720"/>
        <w:contextualSpacing/>
        <w:jc w:val="center"/>
        <w:rPr>
          <w:rFonts w:ascii="Times New Roman" w:eastAsia="Calibri" w:hAnsi="Times New Roman"/>
          <w:b/>
          <w:sz w:val="24"/>
          <w:szCs w:val="22"/>
          <w:lang w:val="lv-LV"/>
        </w:rPr>
      </w:pPr>
      <w:r w:rsidRPr="00396101">
        <w:rPr>
          <w:rFonts w:ascii="Times New Roman" w:eastAsia="Calibri" w:hAnsi="Times New Roman"/>
          <w:b/>
          <w:sz w:val="24"/>
          <w:szCs w:val="22"/>
          <w:lang w:val="lv-LV"/>
        </w:rPr>
        <w:t>II Specializēto tūristu transportlīdzekļu reģistrēšanas kārtība</w:t>
      </w:r>
    </w:p>
    <w:p w14:paraId="5C369604" w14:textId="77777777" w:rsidR="00396101" w:rsidRPr="00396101" w:rsidRDefault="00396101" w:rsidP="00396101">
      <w:pPr>
        <w:spacing w:after="200" w:line="276" w:lineRule="auto"/>
        <w:ind w:left="720"/>
        <w:contextualSpacing/>
        <w:jc w:val="center"/>
        <w:rPr>
          <w:rFonts w:ascii="Times New Roman" w:eastAsia="Calibri" w:hAnsi="Times New Roman"/>
          <w:sz w:val="24"/>
          <w:szCs w:val="22"/>
          <w:lang w:val="lv-LV"/>
        </w:rPr>
      </w:pPr>
    </w:p>
    <w:p w14:paraId="35260E4B" w14:textId="77777777" w:rsidR="00396101" w:rsidRPr="00396101" w:rsidRDefault="00396101" w:rsidP="00396101">
      <w:pPr>
        <w:numPr>
          <w:ilvl w:val="0"/>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Lai reģistrētu specializēto tūristu transportlīdzekli, personai, kura plāno veikt pasažieru pārvadāšanu specializētajā tūristu transportlīdzeklī, turpmāk – pakalpojuma sniedzējs, jāiesniedz Alūksnes novada pašvaldībā:</w:t>
      </w:r>
    </w:p>
    <w:p w14:paraId="0FFF1842" w14:textId="77777777" w:rsidR="00396101" w:rsidRPr="00396101" w:rsidRDefault="00396101" w:rsidP="00396101">
      <w:pPr>
        <w:numPr>
          <w:ilvl w:val="1"/>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lastRenderedPageBreak/>
        <w:t xml:space="preserve"> pieteikums specializētā tūristu transportlīdzekļa reģistrēšanai (1.pielikums);</w:t>
      </w:r>
    </w:p>
    <w:p w14:paraId="48525A9E" w14:textId="77777777" w:rsidR="00396101" w:rsidRPr="00396101" w:rsidRDefault="00396101" w:rsidP="00396101">
      <w:pPr>
        <w:numPr>
          <w:ilvl w:val="1"/>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 xml:space="preserve"> dokumenti, kas apliecina specializētā tūristu transportlīdzekļa īpašuma vai turējuma tiesības;</w:t>
      </w:r>
    </w:p>
    <w:p w14:paraId="1A6B338C" w14:textId="77777777" w:rsidR="00396101" w:rsidRPr="00396101" w:rsidRDefault="00396101" w:rsidP="00396101">
      <w:pPr>
        <w:numPr>
          <w:ilvl w:val="1"/>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 xml:space="preserve"> specializētā tūristu transportlīdzekļa tehnisko dokumentu kopijas;</w:t>
      </w:r>
    </w:p>
    <w:p w14:paraId="1DA534AA" w14:textId="659F68CA" w:rsidR="00396101" w:rsidRPr="00396101" w:rsidRDefault="00396101" w:rsidP="00396101">
      <w:pPr>
        <w:numPr>
          <w:ilvl w:val="1"/>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 xml:space="preserve"> </w:t>
      </w:r>
      <w:r w:rsidR="00FA3338" w:rsidRPr="00FA3338">
        <w:rPr>
          <w:rFonts w:ascii="Times New Roman" w:eastAsia="Calibri" w:hAnsi="Times New Roman"/>
          <w:sz w:val="24"/>
          <w:szCs w:val="22"/>
          <w:lang w:val="lv-LV"/>
        </w:rPr>
        <w:t>Alūksnes novada pašvaldības izvēlēta sauszemes transportlīdzekļu tehniskā eksperta atzinuma kopiju par specializētā tūristu transportlīdzekļa tehniskā stāvokļa atbilstību drošai pasažieru pārvadāšanai;</w:t>
      </w:r>
    </w:p>
    <w:p w14:paraId="65E21713" w14:textId="77777777" w:rsidR="00396101" w:rsidRPr="00396101" w:rsidRDefault="00396101" w:rsidP="00396101">
      <w:pPr>
        <w:numPr>
          <w:ilvl w:val="1"/>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 xml:space="preserve"> specializētā tūristu transportlīdzekļa vizualizācija.</w:t>
      </w:r>
    </w:p>
    <w:p w14:paraId="2D9C3262" w14:textId="77777777" w:rsidR="00396101" w:rsidRPr="00396101" w:rsidRDefault="00396101" w:rsidP="00396101">
      <w:pPr>
        <w:numPr>
          <w:ilvl w:val="0"/>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Licencēšanas komisija pieņem lēmumu par specializētā tūristu transportlīdzekļa reģistrēšanu, izsniedzot tā īpašniekam vai turētājam reģistrācijas apliecību, vai pieņem lēmumu par atteikumu reģistrēt specializēto tūristu transportlīdzekli, ja nav iesniegti šo noteikumu 4.punktā noteiktie dokumenti.</w:t>
      </w:r>
    </w:p>
    <w:p w14:paraId="5C45A474" w14:textId="77777777" w:rsidR="00396101" w:rsidRPr="00396101" w:rsidRDefault="00396101" w:rsidP="00396101">
      <w:pPr>
        <w:numPr>
          <w:ilvl w:val="0"/>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Reģistrācijas apliecība tiek izsniegta uz laiku, kas nepārsniedz:</w:t>
      </w:r>
    </w:p>
    <w:p w14:paraId="76C2E196" w14:textId="77777777" w:rsidR="00396101" w:rsidRPr="00396101" w:rsidRDefault="00396101" w:rsidP="00396101">
      <w:pPr>
        <w:numPr>
          <w:ilvl w:val="1"/>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 xml:space="preserve"> divpadsmit mēnešus no dienas, kad izsniegts sauszemes transportlīdzekļu tehniskā eksperta atzinums par atļauju izmantot specializēto tūristu transportlīdzekli pasažieru pārvadāšanai;</w:t>
      </w:r>
    </w:p>
    <w:p w14:paraId="2D552377" w14:textId="77777777" w:rsidR="00396101" w:rsidRPr="00396101" w:rsidRDefault="00396101" w:rsidP="00396101">
      <w:pPr>
        <w:numPr>
          <w:ilvl w:val="1"/>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 xml:space="preserve"> termiņu, uz kuru specializētais tūristu transportlīdzeklis nodots turējumā Pakalpojumu sniedzējam.</w:t>
      </w:r>
    </w:p>
    <w:p w14:paraId="363E5C54" w14:textId="77777777" w:rsidR="00396101" w:rsidRPr="00396101" w:rsidRDefault="00396101" w:rsidP="00396101">
      <w:pPr>
        <w:numPr>
          <w:ilvl w:val="0"/>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Ja Pakalpojuma sniedzējs Alūksnes novada pašvaldībā iesniedz pieteikumu pagarināt izsniegtās reģistrācijas apliecības darbības termiņu un tam klāt pievieno šo noteikumu 4.4.punktā noteiktos dokumentus, Licencēšanas komisija, ievērojot šo noteikumu 6.punktā minēto, ir tiesīga pagarināt izsniegtās reģistrācijas apliecības darbības termiņu līdz divpadsmit mēnešiem.</w:t>
      </w:r>
    </w:p>
    <w:p w14:paraId="1168E307" w14:textId="77777777" w:rsidR="00396101" w:rsidRPr="00396101" w:rsidRDefault="00396101" w:rsidP="00396101">
      <w:pPr>
        <w:numPr>
          <w:ilvl w:val="0"/>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Licencēšanas komisija piešķir reģistrācijas numuru katram specializētā tūristu transportlīdzekļu vilcējam un katrai piekabei šādā kārtībā:</w:t>
      </w:r>
    </w:p>
    <w:p w14:paraId="7FDA3538" w14:textId="77777777" w:rsidR="00396101" w:rsidRPr="00396101" w:rsidRDefault="00396101" w:rsidP="00396101">
      <w:pPr>
        <w:numPr>
          <w:ilvl w:val="1"/>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 xml:space="preserve">vilcēja numura pirmie simboli ir “ANP-V-“; </w:t>
      </w:r>
    </w:p>
    <w:p w14:paraId="71388F97" w14:textId="77777777" w:rsidR="00396101" w:rsidRPr="00396101" w:rsidRDefault="00396101" w:rsidP="00396101">
      <w:pPr>
        <w:numPr>
          <w:ilvl w:val="1"/>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pēdējais vilcēja numura simbols ir cipars, kas tiek piešķirts secīgi pieaugošā kārtībā katram vilcējam, sākot no “1”;</w:t>
      </w:r>
    </w:p>
    <w:p w14:paraId="21E98393" w14:textId="77777777" w:rsidR="00396101" w:rsidRPr="00396101" w:rsidRDefault="00396101" w:rsidP="00396101">
      <w:pPr>
        <w:numPr>
          <w:ilvl w:val="1"/>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piekabes numura pirmie simboli ir “ANP-P-“;</w:t>
      </w:r>
    </w:p>
    <w:p w14:paraId="166971A7" w14:textId="77777777" w:rsidR="00396101" w:rsidRPr="00396101" w:rsidRDefault="00396101" w:rsidP="00396101">
      <w:pPr>
        <w:numPr>
          <w:ilvl w:val="1"/>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pēdējais piekabes numura simbols ir cipars, kas tiek piešķirts secīgi pieaugošā kārtībā katrai piekabei, sākot no “1”.</w:t>
      </w:r>
    </w:p>
    <w:p w14:paraId="6639BF93" w14:textId="77777777" w:rsidR="00396101" w:rsidRPr="00396101" w:rsidRDefault="00396101" w:rsidP="00396101">
      <w:pPr>
        <w:numPr>
          <w:ilvl w:val="0"/>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Reģistrācijas numura emaljēta plāksnīte Pakalpojumu sniedzējam jāpiestiprina uz specializētā tūristu transportlīdzekļa vilcēja un piekabes ārējās virsbūves. Numuriem jābūt melnā krāsā uz balta fona (ja transportlīdzekļa virsbūve ir tumšā krāsā, tad numuriem jābūt baltā krāsā uz melna fona), skaidri saredzamiem ar “</w:t>
      </w:r>
      <w:proofErr w:type="spellStart"/>
      <w:r w:rsidRPr="00396101">
        <w:rPr>
          <w:rFonts w:ascii="Times New Roman" w:eastAsia="Calibri" w:hAnsi="Times New Roman"/>
          <w:sz w:val="24"/>
          <w:szCs w:val="22"/>
          <w:lang w:val="lv-LV"/>
        </w:rPr>
        <w:t>Arial</w:t>
      </w:r>
      <w:proofErr w:type="spellEnd"/>
      <w:r w:rsidRPr="00396101">
        <w:rPr>
          <w:rFonts w:ascii="Times New Roman" w:eastAsia="Calibri" w:hAnsi="Times New Roman"/>
          <w:sz w:val="24"/>
          <w:szCs w:val="22"/>
          <w:lang w:val="lv-LV"/>
        </w:rPr>
        <w:t xml:space="preserve">” fontu. Plāksnītes augstums – 110 mm, platums – 520 mm, izņemot gadījumus, ja specializētā tūristu transportlīdzekļa izgatavotāja konstrukcijā ir paredzēta vieta numura zīmes uzstādīšanai. </w:t>
      </w:r>
    </w:p>
    <w:p w14:paraId="5077552D" w14:textId="77777777" w:rsidR="00396101" w:rsidRPr="00396101" w:rsidRDefault="00396101" w:rsidP="00396101">
      <w:pPr>
        <w:numPr>
          <w:ilvl w:val="0"/>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Ja specializētais tūristu transportlīdzeklis reģistrēts citā pašvaldībā, pakalpojumu sniedzējam jāapstiprina maršruts saskaņā ar šajos noteikumos 11.punktā noteikto.</w:t>
      </w:r>
    </w:p>
    <w:p w14:paraId="5BEEAAC5" w14:textId="77777777" w:rsidR="00643A28" w:rsidRDefault="00643A28" w:rsidP="00643A28">
      <w:pPr>
        <w:rPr>
          <w:rFonts w:ascii="Times New Roman" w:eastAsia="Calibri" w:hAnsi="Times New Roman"/>
          <w:sz w:val="24"/>
          <w:szCs w:val="22"/>
          <w:lang w:val="lv-LV"/>
        </w:rPr>
      </w:pPr>
    </w:p>
    <w:p w14:paraId="0B4662D9" w14:textId="6E1A3718" w:rsidR="00396101" w:rsidRDefault="00396101" w:rsidP="00643A28">
      <w:pPr>
        <w:jc w:val="center"/>
        <w:rPr>
          <w:rFonts w:ascii="Times New Roman" w:eastAsia="Calibri" w:hAnsi="Times New Roman"/>
          <w:b/>
          <w:sz w:val="24"/>
          <w:szCs w:val="22"/>
          <w:lang w:val="lv-LV"/>
        </w:rPr>
      </w:pPr>
      <w:r w:rsidRPr="00396101">
        <w:rPr>
          <w:rFonts w:ascii="Times New Roman" w:eastAsia="Calibri" w:hAnsi="Times New Roman"/>
          <w:b/>
          <w:sz w:val="24"/>
          <w:szCs w:val="22"/>
          <w:lang w:val="lv-LV"/>
        </w:rPr>
        <w:t>III Specializēto tūristu transportlīdzekļu maršruta apstiprināšanas kārtība</w:t>
      </w:r>
    </w:p>
    <w:p w14:paraId="7EC08F0C" w14:textId="77777777" w:rsidR="00643A28" w:rsidRPr="00643A28" w:rsidRDefault="00643A28" w:rsidP="00643A28">
      <w:pPr>
        <w:jc w:val="center"/>
        <w:rPr>
          <w:rFonts w:ascii="Times New Roman" w:eastAsia="Calibri" w:hAnsi="Times New Roman"/>
          <w:sz w:val="24"/>
          <w:szCs w:val="22"/>
          <w:lang w:val="lv-LV"/>
        </w:rPr>
      </w:pPr>
    </w:p>
    <w:p w14:paraId="264ACEA3" w14:textId="77777777" w:rsidR="00396101" w:rsidRPr="00396101" w:rsidRDefault="00396101" w:rsidP="00396101">
      <w:pPr>
        <w:numPr>
          <w:ilvl w:val="0"/>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Lai apstiprinātu specializētā tūristu transportlīdzekļa maršrutu, Pakalpojumu sniedzējam jāiesniedz Alūksnes novada pašvaldībā:</w:t>
      </w:r>
    </w:p>
    <w:p w14:paraId="1EE618B6" w14:textId="77777777" w:rsidR="00396101" w:rsidRPr="00396101" w:rsidRDefault="00396101" w:rsidP="00643A28">
      <w:pPr>
        <w:numPr>
          <w:ilvl w:val="1"/>
          <w:numId w:val="21"/>
        </w:numPr>
        <w:spacing w:after="200" w:line="276" w:lineRule="auto"/>
        <w:ind w:left="1276" w:hanging="556"/>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pieteikums specializētā tūristu transportlīdzekļa maršruta apstiprināšanai (2.pielikums);</w:t>
      </w:r>
    </w:p>
    <w:p w14:paraId="7C4EBB41" w14:textId="77777777" w:rsidR="00396101" w:rsidRPr="00396101" w:rsidRDefault="00396101" w:rsidP="00643A28">
      <w:pPr>
        <w:numPr>
          <w:ilvl w:val="1"/>
          <w:numId w:val="21"/>
        </w:numPr>
        <w:spacing w:after="200" w:line="276" w:lineRule="auto"/>
        <w:ind w:left="1276" w:hanging="556"/>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specializētā tūristu transportlīdzekļa maršruta shēma, norādot pieturvietas, pakalpojuma sniegšanas laikus un sezonalitāti, kas saskaņota ar Alūksnes novada pašvaldības Tūrisma informācijas centru un Alūksnes novada pašvaldības aģentūru “SPODRA” vai attiecīgo pagasta pārvaldi, kurā tiks sniegts pakalpojums ar specializēto tūristu transportlīdzekli;</w:t>
      </w:r>
    </w:p>
    <w:p w14:paraId="129E9131" w14:textId="77777777" w:rsidR="00396101" w:rsidRPr="00396101" w:rsidRDefault="00396101" w:rsidP="00396101">
      <w:pPr>
        <w:numPr>
          <w:ilvl w:val="0"/>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 xml:space="preserve">Lēmumu par maršruta apstiprināšanu vai atteikumu apstiprināt maršrutu pieņem Alūksnes novada pašvaldības izpilddirektors. </w:t>
      </w:r>
    </w:p>
    <w:p w14:paraId="6834BDAB" w14:textId="77777777" w:rsidR="00396101" w:rsidRPr="00396101" w:rsidRDefault="00396101" w:rsidP="00396101">
      <w:pPr>
        <w:numPr>
          <w:ilvl w:val="0"/>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Lēmumā par maršruta apstiprināšanu norāda:</w:t>
      </w:r>
    </w:p>
    <w:p w14:paraId="4A5D4427" w14:textId="77777777" w:rsidR="00396101" w:rsidRPr="00396101" w:rsidRDefault="00396101" w:rsidP="00643A28">
      <w:pPr>
        <w:numPr>
          <w:ilvl w:val="1"/>
          <w:numId w:val="21"/>
        </w:numPr>
        <w:spacing w:after="200" w:line="276" w:lineRule="auto"/>
        <w:ind w:left="1276" w:hanging="556"/>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specializētā tūristu transportlīdzekļa reģistrācijas numuru;</w:t>
      </w:r>
    </w:p>
    <w:p w14:paraId="770C6FBF" w14:textId="77777777" w:rsidR="00396101" w:rsidRPr="00396101" w:rsidRDefault="00396101" w:rsidP="00643A28">
      <w:pPr>
        <w:numPr>
          <w:ilvl w:val="1"/>
          <w:numId w:val="21"/>
        </w:numPr>
        <w:spacing w:after="200" w:line="276" w:lineRule="auto"/>
        <w:ind w:left="1276" w:hanging="556"/>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maršrutu un periodu, uz kādu maršruts ir apstiprināts;</w:t>
      </w:r>
    </w:p>
    <w:p w14:paraId="3327DB96" w14:textId="77777777" w:rsidR="00396101" w:rsidRPr="00396101" w:rsidRDefault="00396101" w:rsidP="00643A28">
      <w:pPr>
        <w:numPr>
          <w:ilvl w:val="1"/>
          <w:numId w:val="21"/>
        </w:numPr>
        <w:spacing w:after="200" w:line="276" w:lineRule="auto"/>
        <w:ind w:left="1276" w:hanging="556"/>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specializētā tūristu transportlīdzekļa pieļaujamo braukšanas ātrumu;</w:t>
      </w:r>
    </w:p>
    <w:p w14:paraId="1B1FE43C" w14:textId="77777777" w:rsidR="00396101" w:rsidRPr="00396101" w:rsidRDefault="00396101" w:rsidP="00643A28">
      <w:pPr>
        <w:numPr>
          <w:ilvl w:val="1"/>
          <w:numId w:val="21"/>
        </w:numPr>
        <w:spacing w:after="200" w:line="276" w:lineRule="auto"/>
        <w:ind w:left="1276" w:hanging="556"/>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nosacījumus, kas jāievēro pakalpojuma sniedzējam.</w:t>
      </w:r>
    </w:p>
    <w:p w14:paraId="31838400" w14:textId="77777777" w:rsidR="00396101" w:rsidRPr="00396101" w:rsidRDefault="00396101" w:rsidP="00396101">
      <w:pPr>
        <w:numPr>
          <w:ilvl w:val="0"/>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 xml:space="preserve"> Maršruts tiek apstiprināts uz laika periodu, kas nepārsniedz specializētā tūristu transportlīdzekļa reģistrācijas apliecības beigu termiņu. Ja tiek pagarināts reģistrācijas apliecības termiņš šo noteikumu 7.punktā noteiktajā kārtībā, Alūksnes novada pašvaldības izpilddirektors lemj par maršruta apstiprināšanas termiņa pagarināšanu uz periodu, kādā ir izsniegta reģistrācijas apliecība. Izpilddirektoram ir tiesības atteikt maršruta pagarināšanu, ja tiek konstatēts kāds no šo noteikumu 15.1.-15.5.minētajiem gadījumiem.</w:t>
      </w:r>
    </w:p>
    <w:p w14:paraId="1D6BC24D" w14:textId="77777777" w:rsidR="00396101" w:rsidRPr="00396101" w:rsidRDefault="00396101" w:rsidP="00396101">
      <w:pPr>
        <w:numPr>
          <w:ilvl w:val="0"/>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Alūksnes novada pašvaldības izpilddirektors ir tiesīgs atteikt maršruta apstiprināšanu, ja:</w:t>
      </w:r>
    </w:p>
    <w:p w14:paraId="767E3284" w14:textId="77777777" w:rsidR="00396101" w:rsidRPr="00396101" w:rsidRDefault="00396101" w:rsidP="00643A28">
      <w:pPr>
        <w:numPr>
          <w:ilvl w:val="1"/>
          <w:numId w:val="21"/>
        </w:numPr>
        <w:spacing w:after="200" w:line="276" w:lineRule="auto"/>
        <w:ind w:left="1276" w:hanging="556"/>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var tikt traucēti citi ceļu satiksmes dalībnieki;</w:t>
      </w:r>
    </w:p>
    <w:p w14:paraId="6264F992" w14:textId="77777777" w:rsidR="00396101" w:rsidRPr="00396101" w:rsidRDefault="00396101" w:rsidP="00643A28">
      <w:pPr>
        <w:numPr>
          <w:ilvl w:val="1"/>
          <w:numId w:val="21"/>
        </w:numPr>
        <w:spacing w:after="200" w:line="276" w:lineRule="auto"/>
        <w:ind w:left="1276" w:hanging="556"/>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var tikt apdraudēta satiksmes drošība;</w:t>
      </w:r>
    </w:p>
    <w:p w14:paraId="56C74D8C" w14:textId="77777777" w:rsidR="00396101" w:rsidRPr="00396101" w:rsidRDefault="00396101" w:rsidP="00643A28">
      <w:pPr>
        <w:numPr>
          <w:ilvl w:val="1"/>
          <w:numId w:val="21"/>
        </w:numPr>
        <w:spacing w:after="200" w:line="276" w:lineRule="auto"/>
        <w:ind w:left="1276" w:hanging="556"/>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var tikt aizskartas sabiedrības intereses;</w:t>
      </w:r>
    </w:p>
    <w:p w14:paraId="36F6E933" w14:textId="77777777" w:rsidR="00396101" w:rsidRPr="00396101" w:rsidRDefault="00396101" w:rsidP="00643A28">
      <w:pPr>
        <w:numPr>
          <w:ilvl w:val="1"/>
          <w:numId w:val="21"/>
        </w:numPr>
        <w:spacing w:after="200" w:line="276" w:lineRule="auto"/>
        <w:ind w:left="1276" w:hanging="556"/>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maršruta apstiprināšana nav pieļaujama no esošās infrastruktūras, kultūras pieminekļu aizsardzības un/vai vides aizsardzības viedokļa;</w:t>
      </w:r>
    </w:p>
    <w:p w14:paraId="395D0E3D" w14:textId="603B5863" w:rsidR="00396101" w:rsidRDefault="00396101" w:rsidP="00643A28">
      <w:pPr>
        <w:numPr>
          <w:ilvl w:val="1"/>
          <w:numId w:val="21"/>
        </w:numPr>
        <w:spacing w:after="200" w:line="276" w:lineRule="auto"/>
        <w:ind w:left="1276" w:hanging="556"/>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nav iesniegti šo noteikumu 11.punktā noteiktie dokumenti.</w:t>
      </w:r>
    </w:p>
    <w:p w14:paraId="5FBABA76" w14:textId="77777777" w:rsidR="00396101" w:rsidRPr="00396101" w:rsidRDefault="00396101" w:rsidP="00396101">
      <w:pPr>
        <w:spacing w:after="200" w:line="276" w:lineRule="auto"/>
        <w:ind w:left="1080"/>
        <w:contextualSpacing/>
        <w:jc w:val="both"/>
        <w:rPr>
          <w:rFonts w:ascii="Times New Roman" w:eastAsia="Calibri" w:hAnsi="Times New Roman"/>
          <w:sz w:val="24"/>
          <w:szCs w:val="22"/>
          <w:lang w:val="lv-LV"/>
        </w:rPr>
      </w:pPr>
    </w:p>
    <w:p w14:paraId="41F8034A" w14:textId="77777777" w:rsidR="00396101" w:rsidRPr="00396101" w:rsidRDefault="00396101" w:rsidP="00396101">
      <w:pPr>
        <w:spacing w:after="200" w:line="276" w:lineRule="auto"/>
        <w:ind w:left="720"/>
        <w:jc w:val="center"/>
        <w:rPr>
          <w:rFonts w:ascii="Times New Roman" w:eastAsia="Calibri" w:hAnsi="Times New Roman"/>
          <w:b/>
          <w:sz w:val="24"/>
          <w:szCs w:val="22"/>
          <w:lang w:val="lv-LV"/>
        </w:rPr>
      </w:pPr>
      <w:r w:rsidRPr="00396101">
        <w:rPr>
          <w:rFonts w:ascii="Times New Roman" w:eastAsia="Calibri" w:hAnsi="Times New Roman"/>
          <w:b/>
          <w:sz w:val="24"/>
          <w:szCs w:val="22"/>
          <w:lang w:val="lv-LV"/>
        </w:rPr>
        <w:t>IV Specializēto tūristu transportlīdzekļu izmantošanas nosacījumi</w:t>
      </w:r>
    </w:p>
    <w:p w14:paraId="62A31282" w14:textId="77777777" w:rsidR="00396101" w:rsidRPr="00396101" w:rsidRDefault="00396101" w:rsidP="00396101">
      <w:pPr>
        <w:numPr>
          <w:ilvl w:val="0"/>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Šajos noteikumos noteiktajā kārtībā reģistrētu un aprīkotu specializēto tūristu transportlīdzekli ir atļauts izmantot pasažieru pārvadāšanai, ja tā tehniskais stāvoklis atbilst drošai pasažieru pārvadāšanai, ko apliecina ne vēlāk kā pirms 12 mēnešiem izsniegts sauszemes transportlīdzekļu eksperta atzinums.</w:t>
      </w:r>
    </w:p>
    <w:p w14:paraId="250A0342" w14:textId="77777777" w:rsidR="00396101" w:rsidRPr="00396101" w:rsidRDefault="00396101" w:rsidP="00396101">
      <w:pPr>
        <w:numPr>
          <w:ilvl w:val="0"/>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Specializētais tūristu transportlīdzeklis nedrīkst dublēt regulāros sabiedriskā transporta pasažieru pārvadājumus.</w:t>
      </w:r>
    </w:p>
    <w:p w14:paraId="05CD076A" w14:textId="77777777" w:rsidR="00396101" w:rsidRPr="00396101" w:rsidRDefault="00396101" w:rsidP="00396101">
      <w:pPr>
        <w:numPr>
          <w:ilvl w:val="0"/>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 xml:space="preserve">Specializētajā transportlīdzeklī pasažieriem redzamā vietā jābūt izvietotai maršruta shēmai, informācijai par pakalpojuma maksu, kā arī lietošanas drošības noteikumiem latviešu valodā un vismaz divās svešvalodās. </w:t>
      </w:r>
    </w:p>
    <w:p w14:paraId="25A230DF" w14:textId="77777777" w:rsidR="00396101" w:rsidRPr="00396101" w:rsidRDefault="00396101" w:rsidP="00396101">
      <w:pPr>
        <w:numPr>
          <w:ilvl w:val="0"/>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Uz specializētā tūristu transportlīdzekļa redzamā vietā var tikt izvietots Alūksnes logo.</w:t>
      </w:r>
    </w:p>
    <w:p w14:paraId="5A3999CD" w14:textId="77777777" w:rsidR="00396101" w:rsidRPr="00396101" w:rsidRDefault="00396101" w:rsidP="00396101">
      <w:pPr>
        <w:numPr>
          <w:ilvl w:val="0"/>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Ja sakarā ar publiskiem pasākumiem vai citu iemeslu dēļ (piemēram, ielas, ceļa remontdarbi) uz noteiktu laiku tiek slēgta vai ierobežota satiksme kādā no maršruta posmiem, tā maršruta daļa, kura satiksmei slēgta, apbraucama pa maršrutu, kas saskaņots ar Alūksnes novada pašvaldības izpilddirektoru.</w:t>
      </w:r>
    </w:p>
    <w:p w14:paraId="6ECE2F8D" w14:textId="19901B4F" w:rsidR="00396101" w:rsidRDefault="00396101" w:rsidP="00396101">
      <w:pPr>
        <w:numPr>
          <w:ilvl w:val="0"/>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Pasažieru pārvadāšana ārpus apstiprinātā maršruta nav atļauta, izņemot gadījumus, kad tie ir vienreizēja rakstura braucieni, kuru organizēšanas laiks un maršruts iepriekš saskaņots ar Alūksnes novada pašvaldības izpilddirektoru.</w:t>
      </w:r>
    </w:p>
    <w:p w14:paraId="48746264" w14:textId="77777777" w:rsidR="00396101" w:rsidRPr="00396101" w:rsidRDefault="00396101" w:rsidP="00396101">
      <w:pPr>
        <w:spacing w:after="200" w:line="276" w:lineRule="auto"/>
        <w:ind w:left="720"/>
        <w:contextualSpacing/>
        <w:jc w:val="both"/>
        <w:rPr>
          <w:rFonts w:ascii="Times New Roman" w:eastAsia="Calibri" w:hAnsi="Times New Roman"/>
          <w:sz w:val="24"/>
          <w:szCs w:val="22"/>
          <w:lang w:val="lv-LV"/>
        </w:rPr>
      </w:pPr>
    </w:p>
    <w:p w14:paraId="77032B81" w14:textId="77777777" w:rsidR="00396101" w:rsidRPr="00396101" w:rsidRDefault="00396101" w:rsidP="00396101">
      <w:pPr>
        <w:spacing w:after="200" w:line="276" w:lineRule="auto"/>
        <w:ind w:left="360"/>
        <w:jc w:val="center"/>
        <w:rPr>
          <w:rFonts w:ascii="Times New Roman" w:eastAsia="Calibri" w:hAnsi="Times New Roman"/>
          <w:b/>
          <w:sz w:val="24"/>
          <w:szCs w:val="22"/>
          <w:lang w:val="lv-LV"/>
        </w:rPr>
      </w:pPr>
      <w:r w:rsidRPr="00396101">
        <w:rPr>
          <w:rFonts w:ascii="Times New Roman" w:eastAsia="Calibri" w:hAnsi="Times New Roman"/>
          <w:b/>
          <w:sz w:val="24"/>
          <w:szCs w:val="22"/>
          <w:lang w:val="lv-LV"/>
        </w:rPr>
        <w:t>V Specializētā tūrista transportlīdzekļa reģistrēšanas apliecības anulēšanas kārtība</w:t>
      </w:r>
    </w:p>
    <w:p w14:paraId="4FA8FAA9" w14:textId="77777777" w:rsidR="00396101" w:rsidRPr="00396101" w:rsidRDefault="00396101" w:rsidP="00396101">
      <w:pPr>
        <w:numPr>
          <w:ilvl w:val="0"/>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Lēmumu par specializētā tūristu transportlīdzekļa reģistrēšanas apliecības anulēšanu Licencēšanas komisija var pieņemt šādos gadījumos:</w:t>
      </w:r>
    </w:p>
    <w:p w14:paraId="20A4F68B" w14:textId="77777777" w:rsidR="00396101" w:rsidRPr="00396101" w:rsidRDefault="00396101" w:rsidP="00643A28">
      <w:pPr>
        <w:numPr>
          <w:ilvl w:val="1"/>
          <w:numId w:val="21"/>
        </w:numPr>
        <w:spacing w:after="200" w:line="276" w:lineRule="auto"/>
        <w:ind w:left="1276" w:hanging="556"/>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uz Pakalpojuma sniedzēja iesnieguma pamata;</w:t>
      </w:r>
    </w:p>
    <w:p w14:paraId="73930178" w14:textId="77777777" w:rsidR="00396101" w:rsidRPr="00396101" w:rsidRDefault="00396101" w:rsidP="00643A28">
      <w:pPr>
        <w:numPr>
          <w:ilvl w:val="1"/>
          <w:numId w:val="21"/>
        </w:numPr>
        <w:spacing w:after="200" w:line="276" w:lineRule="auto"/>
        <w:ind w:left="1276" w:hanging="556"/>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Pakalpojuma sniedzējs zaudē īpašuma vai turējuma tiesības uz specializēto tūristu transportlīdzekli.</w:t>
      </w:r>
    </w:p>
    <w:p w14:paraId="69AC43AA" w14:textId="77777777" w:rsidR="00396101" w:rsidRPr="00396101" w:rsidRDefault="00396101" w:rsidP="00396101">
      <w:pPr>
        <w:spacing w:after="200" w:line="276" w:lineRule="auto"/>
        <w:ind w:left="720"/>
        <w:contextualSpacing/>
        <w:jc w:val="both"/>
        <w:rPr>
          <w:rFonts w:ascii="Times New Roman" w:eastAsia="Calibri" w:hAnsi="Times New Roman"/>
          <w:sz w:val="24"/>
          <w:szCs w:val="22"/>
          <w:lang w:val="lv-LV"/>
        </w:rPr>
      </w:pPr>
    </w:p>
    <w:p w14:paraId="10ACC054" w14:textId="77777777" w:rsidR="00396101" w:rsidRPr="00396101" w:rsidRDefault="00396101" w:rsidP="00396101">
      <w:pPr>
        <w:spacing w:after="200" w:line="276" w:lineRule="auto"/>
        <w:ind w:left="720"/>
        <w:contextualSpacing/>
        <w:jc w:val="center"/>
        <w:rPr>
          <w:rFonts w:ascii="Times New Roman" w:eastAsia="Calibri" w:hAnsi="Times New Roman"/>
          <w:b/>
          <w:sz w:val="24"/>
          <w:szCs w:val="22"/>
          <w:lang w:val="lv-LV"/>
        </w:rPr>
      </w:pPr>
      <w:r w:rsidRPr="00396101">
        <w:rPr>
          <w:rFonts w:ascii="Times New Roman" w:eastAsia="Calibri" w:hAnsi="Times New Roman"/>
          <w:b/>
          <w:sz w:val="24"/>
          <w:szCs w:val="22"/>
          <w:lang w:val="lv-LV"/>
        </w:rPr>
        <w:t>VI Apstiprinātā specializētā tūristu transportlīdzekļa maršruta atcelšanas un grozīšanas kārtība</w:t>
      </w:r>
    </w:p>
    <w:p w14:paraId="4E5B1BC0" w14:textId="77777777" w:rsidR="00396101" w:rsidRPr="00396101" w:rsidRDefault="00396101" w:rsidP="00396101">
      <w:pPr>
        <w:spacing w:after="200" w:line="276" w:lineRule="auto"/>
        <w:ind w:left="720"/>
        <w:contextualSpacing/>
        <w:jc w:val="center"/>
        <w:rPr>
          <w:rFonts w:ascii="Times New Roman" w:eastAsia="Calibri" w:hAnsi="Times New Roman"/>
          <w:b/>
          <w:sz w:val="24"/>
          <w:szCs w:val="22"/>
          <w:lang w:val="lv-LV"/>
        </w:rPr>
      </w:pPr>
    </w:p>
    <w:p w14:paraId="1844684C" w14:textId="77777777" w:rsidR="00396101" w:rsidRPr="00396101" w:rsidRDefault="00396101" w:rsidP="00396101">
      <w:pPr>
        <w:numPr>
          <w:ilvl w:val="0"/>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Lēmumu par apstiprināta specializētā tūristu transportlīdzekļa maršruta atcelšanu Alūksnes novada pašvaldības izpilddirektors var pieņemt šādos gadījumos:</w:t>
      </w:r>
    </w:p>
    <w:p w14:paraId="1361F365" w14:textId="77777777" w:rsidR="00396101" w:rsidRPr="00396101" w:rsidRDefault="00396101" w:rsidP="00643A28">
      <w:pPr>
        <w:numPr>
          <w:ilvl w:val="1"/>
          <w:numId w:val="21"/>
        </w:numPr>
        <w:spacing w:after="200" w:line="276" w:lineRule="auto"/>
        <w:ind w:left="1276" w:hanging="556"/>
        <w:contextualSpacing/>
        <w:rPr>
          <w:rFonts w:ascii="Times New Roman" w:eastAsia="Calibri" w:hAnsi="Times New Roman"/>
          <w:sz w:val="24"/>
          <w:szCs w:val="22"/>
          <w:lang w:val="lv-LV"/>
        </w:rPr>
      </w:pPr>
      <w:r w:rsidRPr="00396101">
        <w:rPr>
          <w:rFonts w:ascii="Times New Roman" w:eastAsia="Calibri" w:hAnsi="Times New Roman"/>
          <w:sz w:val="24"/>
          <w:szCs w:val="22"/>
          <w:lang w:val="lv-LV"/>
        </w:rPr>
        <w:t>pakalpojuma sniedzējs neievēro šajos noteikumos vai citos normatīvajos aktos noteiktās ceļu satiksmes drošības un kārtības prasības;</w:t>
      </w:r>
    </w:p>
    <w:p w14:paraId="2FC31D9E" w14:textId="77777777" w:rsidR="00396101" w:rsidRPr="00396101" w:rsidRDefault="00396101" w:rsidP="00643A28">
      <w:pPr>
        <w:numPr>
          <w:ilvl w:val="1"/>
          <w:numId w:val="21"/>
        </w:numPr>
        <w:spacing w:after="200" w:line="276" w:lineRule="auto"/>
        <w:ind w:left="1276" w:hanging="556"/>
        <w:contextualSpacing/>
        <w:rPr>
          <w:rFonts w:ascii="Times New Roman" w:eastAsia="Calibri" w:hAnsi="Times New Roman"/>
          <w:sz w:val="24"/>
          <w:szCs w:val="22"/>
          <w:lang w:val="lv-LV"/>
        </w:rPr>
      </w:pPr>
      <w:r w:rsidRPr="00396101">
        <w:rPr>
          <w:rFonts w:ascii="Times New Roman" w:eastAsia="Calibri" w:hAnsi="Times New Roman"/>
          <w:sz w:val="24"/>
          <w:szCs w:val="22"/>
          <w:lang w:val="lv-LV"/>
        </w:rPr>
        <w:t>pakalpojuma sniedzējs iesniedz iesniegumu par atteikšanos no maršruta;</w:t>
      </w:r>
    </w:p>
    <w:p w14:paraId="6B540B84" w14:textId="77777777" w:rsidR="00396101" w:rsidRPr="00396101" w:rsidRDefault="00396101" w:rsidP="00643A28">
      <w:pPr>
        <w:numPr>
          <w:ilvl w:val="1"/>
          <w:numId w:val="21"/>
        </w:numPr>
        <w:spacing w:after="200" w:line="276" w:lineRule="auto"/>
        <w:ind w:left="1276" w:hanging="556"/>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pakalpojuma sniedzējs zaudē īpašuma vai turējuma tiesības uz specializēto tūristu transportlīdzekli;</w:t>
      </w:r>
    </w:p>
    <w:p w14:paraId="124AADFC" w14:textId="77777777" w:rsidR="00396101" w:rsidRPr="00396101" w:rsidRDefault="00396101" w:rsidP="00643A28">
      <w:pPr>
        <w:numPr>
          <w:ilvl w:val="1"/>
          <w:numId w:val="21"/>
        </w:numPr>
        <w:spacing w:after="200" w:line="276" w:lineRule="auto"/>
        <w:ind w:left="1276" w:hanging="556"/>
        <w:contextualSpacing/>
        <w:rPr>
          <w:rFonts w:ascii="Times New Roman" w:eastAsia="Calibri" w:hAnsi="Times New Roman"/>
          <w:sz w:val="24"/>
          <w:szCs w:val="22"/>
          <w:lang w:val="lv-LV"/>
        </w:rPr>
      </w:pPr>
      <w:r w:rsidRPr="00396101">
        <w:rPr>
          <w:rFonts w:ascii="Times New Roman" w:eastAsia="Calibri" w:hAnsi="Times New Roman"/>
          <w:sz w:val="24"/>
          <w:szCs w:val="22"/>
          <w:lang w:val="lv-LV"/>
        </w:rPr>
        <w:t>ekspluatējot specializēto tūristu transportlīdzekli, tiek apdraudēta pasažieru vai citu personu dzīvība, veselība vai drošība;</w:t>
      </w:r>
    </w:p>
    <w:p w14:paraId="1F514838" w14:textId="77777777" w:rsidR="00643A28" w:rsidRPr="00643A28" w:rsidRDefault="00643A28" w:rsidP="00643A28">
      <w:pPr>
        <w:spacing w:after="200" w:line="276" w:lineRule="auto"/>
        <w:ind w:left="1276"/>
        <w:contextualSpacing/>
        <w:jc w:val="both"/>
        <w:rPr>
          <w:rFonts w:ascii="Times New Roman" w:eastAsia="Calibri" w:hAnsi="Times New Roman"/>
          <w:sz w:val="24"/>
          <w:szCs w:val="22"/>
          <w:lang w:val="lv-LV"/>
        </w:rPr>
      </w:pPr>
    </w:p>
    <w:p w14:paraId="2EB3A293" w14:textId="728CCFC5" w:rsidR="00396101" w:rsidRDefault="00FA3338" w:rsidP="00396101">
      <w:pPr>
        <w:spacing w:after="200" w:line="276" w:lineRule="auto"/>
        <w:ind w:left="720"/>
        <w:contextualSpacing/>
        <w:jc w:val="center"/>
        <w:rPr>
          <w:rFonts w:ascii="Times New Roman" w:eastAsia="Calibri" w:hAnsi="Times New Roman"/>
          <w:b/>
          <w:sz w:val="24"/>
          <w:szCs w:val="22"/>
          <w:lang w:val="lv-LV"/>
        </w:rPr>
      </w:pPr>
      <w:r w:rsidRPr="00FA3338">
        <w:rPr>
          <w:rFonts w:ascii="Times New Roman" w:eastAsia="Calibri" w:hAnsi="Times New Roman"/>
          <w:b/>
          <w:sz w:val="24"/>
          <w:szCs w:val="22"/>
          <w:lang w:val="lv-LV"/>
        </w:rPr>
        <w:t>VII Administratīvo aktu un faktiskās rīcības apstrīdēšana un pārsūdzēšana</w:t>
      </w:r>
    </w:p>
    <w:p w14:paraId="1F0BB9BF" w14:textId="77777777" w:rsidR="00FA3338" w:rsidRPr="00396101" w:rsidRDefault="00FA3338" w:rsidP="00396101">
      <w:pPr>
        <w:spacing w:after="200" w:line="276" w:lineRule="auto"/>
        <w:ind w:left="720"/>
        <w:contextualSpacing/>
        <w:jc w:val="center"/>
        <w:rPr>
          <w:rFonts w:ascii="Times New Roman" w:eastAsia="Calibri" w:hAnsi="Times New Roman"/>
          <w:b/>
          <w:sz w:val="24"/>
          <w:szCs w:val="22"/>
          <w:lang w:val="lv-LV"/>
        </w:rPr>
      </w:pPr>
    </w:p>
    <w:p w14:paraId="3C70BBD7" w14:textId="1A2AD620" w:rsidR="00396101" w:rsidRDefault="00396101" w:rsidP="00396101">
      <w:pPr>
        <w:numPr>
          <w:ilvl w:val="0"/>
          <w:numId w:val="21"/>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Alūksnes novada pašvaldības izpilddirektora un Licencēšanas komisijas lēmumus un faktisko rīcību var apstrīdēt Alūksnes novada domē, kuras pieņemtais lēmums ir pārsūdzams Administratīvajā rajona tiesā.</w:t>
      </w:r>
    </w:p>
    <w:p w14:paraId="7865590C" w14:textId="77777777" w:rsidR="00396101" w:rsidRPr="00396101" w:rsidRDefault="00396101" w:rsidP="00396101">
      <w:pPr>
        <w:spacing w:after="200" w:line="276" w:lineRule="auto"/>
        <w:ind w:left="720"/>
        <w:contextualSpacing/>
        <w:jc w:val="both"/>
        <w:rPr>
          <w:rFonts w:ascii="Times New Roman" w:eastAsia="Calibri" w:hAnsi="Times New Roman"/>
          <w:sz w:val="24"/>
          <w:szCs w:val="22"/>
          <w:lang w:val="lv-LV"/>
        </w:rPr>
      </w:pPr>
    </w:p>
    <w:p w14:paraId="4BE30A29" w14:textId="77777777" w:rsidR="00396101" w:rsidRPr="00396101" w:rsidRDefault="00396101" w:rsidP="00396101">
      <w:pPr>
        <w:spacing w:after="200" w:line="276" w:lineRule="auto"/>
        <w:ind w:left="360"/>
        <w:rPr>
          <w:rFonts w:ascii="Times New Roman" w:eastAsia="Calibri" w:hAnsi="Times New Roman"/>
          <w:sz w:val="24"/>
          <w:szCs w:val="22"/>
          <w:lang w:val="lv-LV"/>
        </w:rPr>
      </w:pPr>
      <w:r w:rsidRPr="00396101">
        <w:rPr>
          <w:rFonts w:ascii="Times New Roman" w:eastAsia="Calibri" w:hAnsi="Times New Roman"/>
          <w:sz w:val="24"/>
          <w:szCs w:val="22"/>
          <w:lang w:val="lv-LV"/>
        </w:rPr>
        <w:t>Domes priekšsēdētājs</w:t>
      </w:r>
      <w:r w:rsidRPr="00396101">
        <w:rPr>
          <w:rFonts w:ascii="Times New Roman" w:eastAsia="Calibri" w:hAnsi="Times New Roman"/>
          <w:sz w:val="24"/>
          <w:szCs w:val="22"/>
          <w:lang w:val="lv-LV"/>
        </w:rPr>
        <w:tab/>
      </w:r>
      <w:r w:rsidRPr="00396101">
        <w:rPr>
          <w:rFonts w:ascii="Times New Roman" w:eastAsia="Calibri" w:hAnsi="Times New Roman"/>
          <w:sz w:val="24"/>
          <w:szCs w:val="22"/>
          <w:lang w:val="lv-LV"/>
        </w:rPr>
        <w:tab/>
      </w:r>
      <w:r w:rsidRPr="00396101">
        <w:rPr>
          <w:rFonts w:ascii="Times New Roman" w:eastAsia="Calibri" w:hAnsi="Times New Roman"/>
          <w:sz w:val="24"/>
          <w:szCs w:val="22"/>
          <w:lang w:val="lv-LV"/>
        </w:rPr>
        <w:tab/>
      </w:r>
      <w:r w:rsidRPr="00396101">
        <w:rPr>
          <w:rFonts w:ascii="Times New Roman" w:eastAsia="Calibri" w:hAnsi="Times New Roman"/>
          <w:sz w:val="24"/>
          <w:szCs w:val="22"/>
          <w:lang w:val="lv-LV"/>
        </w:rPr>
        <w:tab/>
      </w:r>
      <w:r w:rsidRPr="00396101">
        <w:rPr>
          <w:rFonts w:ascii="Times New Roman" w:eastAsia="Calibri" w:hAnsi="Times New Roman"/>
          <w:sz w:val="24"/>
          <w:szCs w:val="22"/>
          <w:lang w:val="lv-LV"/>
        </w:rPr>
        <w:tab/>
      </w:r>
      <w:r w:rsidRPr="00396101">
        <w:rPr>
          <w:rFonts w:ascii="Times New Roman" w:eastAsia="Calibri" w:hAnsi="Times New Roman"/>
          <w:sz w:val="24"/>
          <w:szCs w:val="22"/>
          <w:lang w:val="lv-LV"/>
        </w:rPr>
        <w:tab/>
      </w:r>
      <w:r w:rsidRPr="00396101">
        <w:rPr>
          <w:rFonts w:ascii="Times New Roman" w:eastAsia="Calibri" w:hAnsi="Times New Roman"/>
          <w:sz w:val="24"/>
          <w:szCs w:val="22"/>
          <w:lang w:val="lv-LV"/>
        </w:rPr>
        <w:tab/>
        <w:t>A.DUKULIS</w:t>
      </w:r>
    </w:p>
    <w:p w14:paraId="6009A5AD" w14:textId="77777777" w:rsidR="00396101" w:rsidRPr="00396101" w:rsidRDefault="00396101" w:rsidP="00396101">
      <w:pPr>
        <w:spacing w:line="276" w:lineRule="auto"/>
        <w:jc w:val="right"/>
        <w:rPr>
          <w:rFonts w:ascii="Times New Roman" w:eastAsia="Calibri" w:hAnsi="Times New Roman"/>
          <w:sz w:val="24"/>
          <w:szCs w:val="22"/>
          <w:lang w:val="lv-LV"/>
        </w:rPr>
      </w:pPr>
      <w:r w:rsidRPr="00396101">
        <w:rPr>
          <w:rFonts w:ascii="Times New Roman" w:eastAsia="Calibri" w:hAnsi="Times New Roman"/>
          <w:sz w:val="24"/>
          <w:szCs w:val="22"/>
          <w:lang w:val="lv-LV"/>
        </w:rPr>
        <w:br w:type="page"/>
        <w:t>1.pielikums</w:t>
      </w:r>
    </w:p>
    <w:p w14:paraId="6D25D56E" w14:textId="32E7C773" w:rsidR="00396101" w:rsidRPr="00396101" w:rsidRDefault="00396101" w:rsidP="00396101">
      <w:pPr>
        <w:spacing w:line="276" w:lineRule="auto"/>
        <w:ind w:right="-1"/>
        <w:contextualSpacing/>
        <w:jc w:val="right"/>
        <w:rPr>
          <w:rFonts w:ascii="Times New Roman" w:eastAsia="Calibri" w:hAnsi="Times New Roman"/>
          <w:sz w:val="24"/>
          <w:szCs w:val="22"/>
          <w:lang w:val="lv-LV"/>
        </w:rPr>
      </w:pPr>
      <w:r w:rsidRPr="00396101">
        <w:rPr>
          <w:rFonts w:ascii="Times New Roman" w:eastAsia="Calibri" w:hAnsi="Times New Roman"/>
          <w:sz w:val="24"/>
          <w:szCs w:val="22"/>
          <w:lang w:val="lv-LV"/>
        </w:rPr>
        <w:t xml:space="preserve">Alūksnes novada domes </w:t>
      </w:r>
      <w:r>
        <w:rPr>
          <w:rFonts w:ascii="Times New Roman" w:eastAsia="Calibri" w:hAnsi="Times New Roman"/>
          <w:sz w:val="24"/>
          <w:szCs w:val="22"/>
          <w:lang w:val="lv-LV"/>
        </w:rPr>
        <w:t>27.</w:t>
      </w:r>
      <w:r w:rsidRPr="00396101">
        <w:rPr>
          <w:rFonts w:ascii="Times New Roman" w:eastAsia="Calibri" w:hAnsi="Times New Roman"/>
          <w:sz w:val="24"/>
          <w:szCs w:val="22"/>
          <w:lang w:val="lv-LV"/>
        </w:rPr>
        <w:t>02.2020. saistošajiem noteikumiem Nr</w:t>
      </w:r>
      <w:r>
        <w:rPr>
          <w:rFonts w:ascii="Times New Roman" w:eastAsia="Calibri" w:hAnsi="Times New Roman"/>
          <w:sz w:val="24"/>
          <w:szCs w:val="22"/>
          <w:lang w:val="lv-LV"/>
        </w:rPr>
        <w:t>.</w:t>
      </w:r>
      <w:r w:rsidR="00411FF0">
        <w:rPr>
          <w:rFonts w:ascii="Times New Roman" w:eastAsia="Calibri" w:hAnsi="Times New Roman"/>
          <w:sz w:val="24"/>
          <w:szCs w:val="22"/>
          <w:lang w:val="lv-LV"/>
        </w:rPr>
        <w:t>2</w:t>
      </w:r>
      <w:r>
        <w:rPr>
          <w:rFonts w:ascii="Times New Roman" w:eastAsia="Calibri" w:hAnsi="Times New Roman"/>
          <w:sz w:val="24"/>
          <w:szCs w:val="22"/>
          <w:lang w:val="lv-LV"/>
        </w:rPr>
        <w:t>/2020</w:t>
      </w:r>
    </w:p>
    <w:p w14:paraId="5F79D944" w14:textId="77777777" w:rsidR="00396101" w:rsidRPr="00396101" w:rsidRDefault="00396101" w:rsidP="00396101">
      <w:pPr>
        <w:spacing w:line="276" w:lineRule="auto"/>
        <w:ind w:right="-1"/>
        <w:contextualSpacing/>
        <w:jc w:val="right"/>
        <w:rPr>
          <w:rFonts w:ascii="Times New Roman" w:eastAsia="Calibri" w:hAnsi="Times New Roman"/>
          <w:sz w:val="24"/>
          <w:szCs w:val="24"/>
          <w:lang w:val="lv-LV"/>
        </w:rPr>
      </w:pPr>
      <w:r w:rsidRPr="00396101">
        <w:rPr>
          <w:rFonts w:ascii="Times New Roman" w:eastAsia="Calibri" w:hAnsi="Times New Roman"/>
          <w:kern w:val="3"/>
          <w:sz w:val="24"/>
          <w:szCs w:val="24"/>
          <w:lang w:val="lv-LV" w:eastAsia="zh-CN" w:bidi="hi-IN"/>
        </w:rPr>
        <w:t>“Par specializētajiem tūristu transportlīdzekļiem Alūksnes novadā”</w:t>
      </w:r>
    </w:p>
    <w:p w14:paraId="6090ECBA" w14:textId="77777777" w:rsidR="00396101" w:rsidRPr="00396101" w:rsidRDefault="00396101" w:rsidP="00396101">
      <w:pPr>
        <w:spacing w:line="276" w:lineRule="auto"/>
        <w:ind w:left="357"/>
        <w:jc w:val="center"/>
        <w:rPr>
          <w:rFonts w:ascii="Times New Roman" w:eastAsia="Calibri" w:hAnsi="Times New Roman"/>
          <w:sz w:val="24"/>
          <w:szCs w:val="22"/>
          <w:lang w:val="lv-LV"/>
        </w:rPr>
      </w:pPr>
    </w:p>
    <w:p w14:paraId="32D69268" w14:textId="77777777" w:rsidR="00396101" w:rsidRPr="00396101" w:rsidRDefault="00396101" w:rsidP="00396101">
      <w:pPr>
        <w:spacing w:line="276" w:lineRule="auto"/>
        <w:ind w:left="357"/>
        <w:jc w:val="center"/>
        <w:rPr>
          <w:rFonts w:ascii="Times New Roman" w:eastAsia="Calibri" w:hAnsi="Times New Roman"/>
          <w:sz w:val="24"/>
          <w:szCs w:val="22"/>
          <w:lang w:val="lv-LV"/>
        </w:rPr>
      </w:pPr>
      <w:r w:rsidRPr="00396101">
        <w:rPr>
          <w:rFonts w:ascii="Times New Roman" w:eastAsia="Calibri" w:hAnsi="Times New Roman"/>
          <w:sz w:val="24"/>
          <w:szCs w:val="22"/>
          <w:lang w:val="lv-LV"/>
        </w:rPr>
        <w:t>Alūksnes novada pašvaldībai</w:t>
      </w:r>
    </w:p>
    <w:p w14:paraId="6CBB7CC4" w14:textId="77777777" w:rsidR="00396101" w:rsidRPr="00396101" w:rsidRDefault="00396101" w:rsidP="00396101">
      <w:pPr>
        <w:spacing w:line="276" w:lineRule="auto"/>
        <w:ind w:left="357"/>
        <w:jc w:val="center"/>
        <w:rPr>
          <w:rFonts w:ascii="Times New Roman" w:eastAsia="Calibri" w:hAnsi="Times New Roman"/>
          <w:b/>
          <w:sz w:val="24"/>
          <w:szCs w:val="22"/>
          <w:lang w:val="lv-LV"/>
        </w:rPr>
      </w:pPr>
      <w:r w:rsidRPr="00396101">
        <w:rPr>
          <w:rFonts w:ascii="Times New Roman" w:eastAsia="Calibri" w:hAnsi="Times New Roman"/>
          <w:b/>
          <w:sz w:val="24"/>
          <w:szCs w:val="22"/>
          <w:lang w:val="lv-LV"/>
        </w:rPr>
        <w:t>Pieteikums specializētā tūristu transportlīdzekļa reģistrēšanai</w:t>
      </w:r>
    </w:p>
    <w:tbl>
      <w:tblPr>
        <w:tblStyle w:val="Reatabula1"/>
        <w:tblW w:w="0" w:type="auto"/>
        <w:tblInd w:w="360" w:type="dxa"/>
        <w:tblLook w:val="04A0" w:firstRow="1" w:lastRow="0" w:firstColumn="1" w:lastColumn="0" w:noHBand="0" w:noVBand="1"/>
      </w:tblPr>
      <w:tblGrid>
        <w:gridCol w:w="2952"/>
        <w:gridCol w:w="5749"/>
      </w:tblGrid>
      <w:tr w:rsidR="00396101" w:rsidRPr="00396101" w14:paraId="296CFC4C" w14:textId="77777777" w:rsidTr="00CB10AD">
        <w:tc>
          <w:tcPr>
            <w:tcW w:w="2952" w:type="dxa"/>
          </w:tcPr>
          <w:p w14:paraId="6FAE5500" w14:textId="77777777" w:rsidR="00396101" w:rsidRPr="00396101" w:rsidRDefault="00396101" w:rsidP="00396101">
            <w:pPr>
              <w:rPr>
                <w:rFonts w:ascii="Times New Roman" w:eastAsia="Calibri" w:hAnsi="Times New Roman"/>
                <w:lang w:val="lv-LV"/>
              </w:rPr>
            </w:pPr>
            <w:r w:rsidRPr="00396101">
              <w:rPr>
                <w:rFonts w:ascii="Times New Roman" w:eastAsia="Calibri" w:hAnsi="Times New Roman"/>
                <w:lang w:val="lv-LV"/>
              </w:rPr>
              <w:t>Fiziskai personai - vārds, uzvārds, juridiskai personai - nosaukums</w:t>
            </w:r>
          </w:p>
        </w:tc>
        <w:tc>
          <w:tcPr>
            <w:tcW w:w="5749" w:type="dxa"/>
          </w:tcPr>
          <w:p w14:paraId="0DFFCD20" w14:textId="77777777" w:rsidR="00396101" w:rsidRPr="00396101" w:rsidRDefault="00396101" w:rsidP="00396101">
            <w:pPr>
              <w:rPr>
                <w:rFonts w:ascii="Times New Roman" w:eastAsia="Calibri" w:hAnsi="Times New Roman"/>
                <w:lang w:val="lv-LV"/>
              </w:rPr>
            </w:pPr>
          </w:p>
        </w:tc>
      </w:tr>
      <w:tr w:rsidR="00396101" w:rsidRPr="00396101" w14:paraId="3541EF77" w14:textId="77777777" w:rsidTr="00CB10AD">
        <w:tc>
          <w:tcPr>
            <w:tcW w:w="2952" w:type="dxa"/>
          </w:tcPr>
          <w:p w14:paraId="5517C7E0" w14:textId="77777777" w:rsidR="00396101" w:rsidRPr="00396101" w:rsidRDefault="00396101" w:rsidP="00396101">
            <w:pPr>
              <w:rPr>
                <w:rFonts w:ascii="Times New Roman" w:eastAsia="Calibri" w:hAnsi="Times New Roman"/>
                <w:lang w:val="lv-LV"/>
              </w:rPr>
            </w:pPr>
            <w:r w:rsidRPr="00396101">
              <w:rPr>
                <w:rFonts w:ascii="Times New Roman" w:eastAsia="Calibri" w:hAnsi="Times New Roman"/>
                <w:lang w:val="lv-LV"/>
              </w:rPr>
              <w:t>Fiziskai personai – personas kods, juridiskai personai – reģistrācijas numurs</w:t>
            </w:r>
          </w:p>
        </w:tc>
        <w:tc>
          <w:tcPr>
            <w:tcW w:w="5749" w:type="dxa"/>
          </w:tcPr>
          <w:p w14:paraId="0C5BB52B" w14:textId="77777777" w:rsidR="00396101" w:rsidRPr="00396101" w:rsidRDefault="00396101" w:rsidP="00396101">
            <w:pPr>
              <w:rPr>
                <w:rFonts w:ascii="Times New Roman" w:eastAsia="Calibri" w:hAnsi="Times New Roman"/>
                <w:lang w:val="lv-LV"/>
              </w:rPr>
            </w:pPr>
          </w:p>
        </w:tc>
      </w:tr>
      <w:tr w:rsidR="00396101" w:rsidRPr="00396101" w14:paraId="4B186B6F" w14:textId="77777777" w:rsidTr="00CB10AD">
        <w:tc>
          <w:tcPr>
            <w:tcW w:w="2952" w:type="dxa"/>
          </w:tcPr>
          <w:p w14:paraId="3D8C6E97" w14:textId="77777777" w:rsidR="00396101" w:rsidRPr="00396101" w:rsidRDefault="00396101" w:rsidP="00396101">
            <w:pPr>
              <w:rPr>
                <w:rFonts w:ascii="Times New Roman" w:eastAsia="Calibri" w:hAnsi="Times New Roman"/>
                <w:lang w:val="lv-LV"/>
              </w:rPr>
            </w:pPr>
            <w:r w:rsidRPr="00396101">
              <w:rPr>
                <w:rFonts w:ascii="Times New Roman" w:eastAsia="Calibri" w:hAnsi="Times New Roman"/>
                <w:lang w:val="lv-LV"/>
              </w:rPr>
              <w:t>Kontaktpersona</w:t>
            </w:r>
          </w:p>
        </w:tc>
        <w:tc>
          <w:tcPr>
            <w:tcW w:w="5749" w:type="dxa"/>
          </w:tcPr>
          <w:p w14:paraId="4F7B5FD6" w14:textId="77777777" w:rsidR="00396101" w:rsidRPr="00396101" w:rsidRDefault="00396101" w:rsidP="00396101">
            <w:pPr>
              <w:rPr>
                <w:rFonts w:ascii="Times New Roman" w:eastAsia="Calibri" w:hAnsi="Times New Roman"/>
                <w:lang w:val="lv-LV"/>
              </w:rPr>
            </w:pPr>
          </w:p>
        </w:tc>
      </w:tr>
      <w:tr w:rsidR="00396101" w:rsidRPr="00396101" w14:paraId="7A55A3FE" w14:textId="77777777" w:rsidTr="00CB10AD">
        <w:tc>
          <w:tcPr>
            <w:tcW w:w="2952" w:type="dxa"/>
          </w:tcPr>
          <w:p w14:paraId="02DE613D" w14:textId="77777777" w:rsidR="00396101" w:rsidRPr="00396101" w:rsidRDefault="00396101" w:rsidP="00396101">
            <w:pPr>
              <w:rPr>
                <w:rFonts w:ascii="Times New Roman" w:eastAsia="Calibri" w:hAnsi="Times New Roman"/>
                <w:lang w:val="lv-LV"/>
              </w:rPr>
            </w:pPr>
            <w:r w:rsidRPr="00396101">
              <w:rPr>
                <w:rFonts w:ascii="Times New Roman" w:eastAsia="Calibri" w:hAnsi="Times New Roman"/>
                <w:lang w:val="lv-LV"/>
              </w:rPr>
              <w:t>Tālruņa numurs</w:t>
            </w:r>
          </w:p>
        </w:tc>
        <w:tc>
          <w:tcPr>
            <w:tcW w:w="5749" w:type="dxa"/>
          </w:tcPr>
          <w:p w14:paraId="28450175" w14:textId="77777777" w:rsidR="00396101" w:rsidRPr="00396101" w:rsidRDefault="00396101" w:rsidP="00396101">
            <w:pPr>
              <w:rPr>
                <w:rFonts w:ascii="Times New Roman" w:eastAsia="Calibri" w:hAnsi="Times New Roman"/>
                <w:lang w:val="lv-LV"/>
              </w:rPr>
            </w:pPr>
          </w:p>
        </w:tc>
      </w:tr>
      <w:tr w:rsidR="00396101" w:rsidRPr="00396101" w14:paraId="17815ABF" w14:textId="77777777" w:rsidTr="00CB10AD">
        <w:tc>
          <w:tcPr>
            <w:tcW w:w="2952" w:type="dxa"/>
          </w:tcPr>
          <w:p w14:paraId="42814AD9" w14:textId="77777777" w:rsidR="00396101" w:rsidRPr="00396101" w:rsidRDefault="00396101" w:rsidP="00396101">
            <w:pPr>
              <w:rPr>
                <w:rFonts w:ascii="Times New Roman" w:eastAsia="Calibri" w:hAnsi="Times New Roman"/>
                <w:lang w:val="lv-LV"/>
              </w:rPr>
            </w:pPr>
            <w:r w:rsidRPr="00396101">
              <w:rPr>
                <w:rFonts w:ascii="Times New Roman" w:eastAsia="Calibri" w:hAnsi="Times New Roman"/>
                <w:lang w:val="lv-LV"/>
              </w:rPr>
              <w:t>E-pasta adrese</w:t>
            </w:r>
          </w:p>
        </w:tc>
        <w:tc>
          <w:tcPr>
            <w:tcW w:w="5749" w:type="dxa"/>
          </w:tcPr>
          <w:p w14:paraId="75213F2B" w14:textId="77777777" w:rsidR="00396101" w:rsidRPr="00396101" w:rsidRDefault="00396101" w:rsidP="00396101">
            <w:pPr>
              <w:rPr>
                <w:rFonts w:ascii="Times New Roman" w:eastAsia="Calibri" w:hAnsi="Times New Roman"/>
                <w:lang w:val="lv-LV"/>
              </w:rPr>
            </w:pPr>
          </w:p>
        </w:tc>
      </w:tr>
    </w:tbl>
    <w:p w14:paraId="58830A42" w14:textId="77777777" w:rsidR="00396101" w:rsidRPr="00396101" w:rsidRDefault="00396101" w:rsidP="00396101">
      <w:pPr>
        <w:spacing w:after="200" w:line="276" w:lineRule="auto"/>
        <w:ind w:left="360" w:firstLine="360"/>
        <w:jc w:val="both"/>
        <w:rPr>
          <w:rFonts w:ascii="Times New Roman" w:eastAsia="Calibri" w:hAnsi="Times New Roman"/>
          <w:sz w:val="24"/>
          <w:szCs w:val="22"/>
          <w:lang w:val="lv-LV"/>
        </w:rPr>
      </w:pPr>
    </w:p>
    <w:p w14:paraId="362D5AA5" w14:textId="77777777" w:rsidR="00396101" w:rsidRPr="00396101" w:rsidRDefault="00396101" w:rsidP="00396101">
      <w:pPr>
        <w:spacing w:after="200" w:line="276" w:lineRule="auto"/>
        <w:ind w:left="360" w:firstLine="360"/>
        <w:jc w:val="both"/>
        <w:rPr>
          <w:rFonts w:ascii="Times New Roman" w:eastAsia="Calibri" w:hAnsi="Times New Roman"/>
          <w:sz w:val="24"/>
          <w:szCs w:val="22"/>
          <w:lang w:val="lv-LV"/>
        </w:rPr>
      </w:pPr>
      <w:r w:rsidRPr="00396101">
        <w:rPr>
          <w:rFonts w:ascii="Times New Roman" w:eastAsia="Calibri" w:hAnsi="Times New Roman"/>
          <w:sz w:val="24"/>
          <w:szCs w:val="22"/>
          <w:lang w:val="lv-LV"/>
        </w:rPr>
        <w:t>Lūdzu reģistrēt specializēto tūristu transportlīdzekli Alūksnes novada pilsētas vai _____________pagasta teritorijā.</w:t>
      </w:r>
    </w:p>
    <w:tbl>
      <w:tblPr>
        <w:tblStyle w:val="Reatabula1"/>
        <w:tblW w:w="0" w:type="auto"/>
        <w:tblInd w:w="360" w:type="dxa"/>
        <w:tblLook w:val="04A0" w:firstRow="1" w:lastRow="0" w:firstColumn="1" w:lastColumn="0" w:noHBand="0" w:noVBand="1"/>
      </w:tblPr>
      <w:tblGrid>
        <w:gridCol w:w="2952"/>
        <w:gridCol w:w="5749"/>
      </w:tblGrid>
      <w:tr w:rsidR="00396101" w:rsidRPr="00396101" w14:paraId="399CC4B1" w14:textId="77777777" w:rsidTr="00CB10AD">
        <w:tc>
          <w:tcPr>
            <w:tcW w:w="2952" w:type="dxa"/>
          </w:tcPr>
          <w:p w14:paraId="04FB4F86" w14:textId="77777777" w:rsidR="00396101" w:rsidRPr="00396101" w:rsidRDefault="00396101" w:rsidP="00396101">
            <w:pPr>
              <w:rPr>
                <w:rFonts w:ascii="Times New Roman" w:eastAsia="Calibri" w:hAnsi="Times New Roman"/>
                <w:lang w:val="lv-LV"/>
              </w:rPr>
            </w:pPr>
            <w:r w:rsidRPr="00396101">
              <w:rPr>
                <w:rFonts w:ascii="Times New Roman" w:eastAsia="Calibri" w:hAnsi="Times New Roman"/>
                <w:lang w:val="lv-LV"/>
              </w:rPr>
              <w:t>Transportlīdzekļa garums (m)</w:t>
            </w:r>
          </w:p>
        </w:tc>
        <w:tc>
          <w:tcPr>
            <w:tcW w:w="5749" w:type="dxa"/>
          </w:tcPr>
          <w:p w14:paraId="38268A84" w14:textId="77777777" w:rsidR="00396101" w:rsidRPr="00396101" w:rsidRDefault="00396101" w:rsidP="00396101">
            <w:pPr>
              <w:rPr>
                <w:rFonts w:ascii="Times New Roman" w:eastAsia="Calibri" w:hAnsi="Times New Roman"/>
                <w:lang w:val="lv-LV"/>
              </w:rPr>
            </w:pPr>
          </w:p>
        </w:tc>
      </w:tr>
      <w:tr w:rsidR="00396101" w:rsidRPr="00396101" w14:paraId="7B1868FF" w14:textId="77777777" w:rsidTr="00CB10AD">
        <w:tc>
          <w:tcPr>
            <w:tcW w:w="2952" w:type="dxa"/>
          </w:tcPr>
          <w:p w14:paraId="4E3292DE" w14:textId="77777777" w:rsidR="00396101" w:rsidRPr="00396101" w:rsidRDefault="00396101" w:rsidP="00396101">
            <w:pPr>
              <w:rPr>
                <w:rFonts w:ascii="Times New Roman" w:eastAsia="Calibri" w:hAnsi="Times New Roman"/>
                <w:lang w:val="lv-LV"/>
              </w:rPr>
            </w:pPr>
            <w:r w:rsidRPr="00396101">
              <w:rPr>
                <w:rFonts w:ascii="Times New Roman" w:eastAsia="Calibri" w:hAnsi="Times New Roman"/>
                <w:lang w:val="lv-LV"/>
              </w:rPr>
              <w:t>Transportlīdzekļa platums (m)</w:t>
            </w:r>
          </w:p>
        </w:tc>
        <w:tc>
          <w:tcPr>
            <w:tcW w:w="5749" w:type="dxa"/>
          </w:tcPr>
          <w:p w14:paraId="05391CF4" w14:textId="77777777" w:rsidR="00396101" w:rsidRPr="00396101" w:rsidRDefault="00396101" w:rsidP="00396101">
            <w:pPr>
              <w:rPr>
                <w:rFonts w:ascii="Times New Roman" w:eastAsia="Calibri" w:hAnsi="Times New Roman"/>
                <w:lang w:val="lv-LV"/>
              </w:rPr>
            </w:pPr>
          </w:p>
        </w:tc>
      </w:tr>
      <w:tr w:rsidR="00396101" w:rsidRPr="00396101" w14:paraId="6CA9F8DE" w14:textId="77777777" w:rsidTr="00CB10AD">
        <w:tc>
          <w:tcPr>
            <w:tcW w:w="2952" w:type="dxa"/>
          </w:tcPr>
          <w:p w14:paraId="7280ECDA" w14:textId="77777777" w:rsidR="00396101" w:rsidRPr="00396101" w:rsidRDefault="00396101" w:rsidP="00396101">
            <w:pPr>
              <w:rPr>
                <w:rFonts w:ascii="Times New Roman" w:eastAsia="Calibri" w:hAnsi="Times New Roman"/>
                <w:lang w:val="lv-LV"/>
              </w:rPr>
            </w:pPr>
            <w:r w:rsidRPr="00396101">
              <w:rPr>
                <w:rFonts w:ascii="Times New Roman" w:eastAsia="Calibri" w:hAnsi="Times New Roman"/>
                <w:lang w:val="lv-LV"/>
              </w:rPr>
              <w:t>Dzinēja tips</w:t>
            </w:r>
          </w:p>
        </w:tc>
        <w:tc>
          <w:tcPr>
            <w:tcW w:w="5749" w:type="dxa"/>
          </w:tcPr>
          <w:p w14:paraId="570B6EE4" w14:textId="77777777" w:rsidR="00396101" w:rsidRPr="00396101" w:rsidRDefault="00396101" w:rsidP="00396101">
            <w:pPr>
              <w:rPr>
                <w:rFonts w:ascii="Times New Roman" w:eastAsia="Calibri" w:hAnsi="Times New Roman"/>
                <w:lang w:val="lv-LV"/>
              </w:rPr>
            </w:pPr>
          </w:p>
        </w:tc>
      </w:tr>
      <w:tr w:rsidR="00396101" w:rsidRPr="00396101" w14:paraId="1123F3D1" w14:textId="77777777" w:rsidTr="00CB10AD">
        <w:tc>
          <w:tcPr>
            <w:tcW w:w="2952" w:type="dxa"/>
          </w:tcPr>
          <w:p w14:paraId="4FBD46E5" w14:textId="77777777" w:rsidR="00396101" w:rsidRPr="00396101" w:rsidRDefault="00396101" w:rsidP="00396101">
            <w:pPr>
              <w:rPr>
                <w:rFonts w:ascii="Times New Roman" w:eastAsia="Calibri" w:hAnsi="Times New Roman"/>
                <w:lang w:val="lv-LV"/>
              </w:rPr>
            </w:pPr>
            <w:r w:rsidRPr="00396101">
              <w:rPr>
                <w:rFonts w:ascii="Times New Roman" w:eastAsia="Calibri" w:hAnsi="Times New Roman"/>
                <w:lang w:val="lv-LV"/>
              </w:rPr>
              <w:t>Izgatavošanas datums</w:t>
            </w:r>
          </w:p>
        </w:tc>
        <w:tc>
          <w:tcPr>
            <w:tcW w:w="5749" w:type="dxa"/>
          </w:tcPr>
          <w:p w14:paraId="2B55AEE9" w14:textId="77777777" w:rsidR="00396101" w:rsidRPr="00396101" w:rsidRDefault="00396101" w:rsidP="00396101">
            <w:pPr>
              <w:rPr>
                <w:rFonts w:ascii="Times New Roman" w:eastAsia="Calibri" w:hAnsi="Times New Roman"/>
                <w:lang w:val="lv-LV"/>
              </w:rPr>
            </w:pPr>
          </w:p>
        </w:tc>
      </w:tr>
      <w:tr w:rsidR="00396101" w:rsidRPr="00396101" w14:paraId="663E1DF9" w14:textId="77777777" w:rsidTr="00CB10AD">
        <w:tc>
          <w:tcPr>
            <w:tcW w:w="2952" w:type="dxa"/>
          </w:tcPr>
          <w:p w14:paraId="2B4D643B" w14:textId="77777777" w:rsidR="00396101" w:rsidRPr="00396101" w:rsidRDefault="00396101" w:rsidP="00396101">
            <w:pPr>
              <w:rPr>
                <w:rFonts w:ascii="Times New Roman" w:eastAsia="Calibri" w:hAnsi="Times New Roman"/>
                <w:lang w:val="lv-LV"/>
              </w:rPr>
            </w:pPr>
            <w:r w:rsidRPr="00396101">
              <w:rPr>
                <w:rFonts w:ascii="Times New Roman" w:eastAsia="Calibri" w:hAnsi="Times New Roman"/>
                <w:lang w:val="lv-LV"/>
              </w:rPr>
              <w:t>Motora jauda</w:t>
            </w:r>
          </w:p>
        </w:tc>
        <w:tc>
          <w:tcPr>
            <w:tcW w:w="5749" w:type="dxa"/>
          </w:tcPr>
          <w:p w14:paraId="530AF3F7" w14:textId="77777777" w:rsidR="00396101" w:rsidRPr="00396101" w:rsidRDefault="00396101" w:rsidP="00396101">
            <w:pPr>
              <w:rPr>
                <w:rFonts w:ascii="Times New Roman" w:eastAsia="Calibri" w:hAnsi="Times New Roman"/>
                <w:lang w:val="lv-LV"/>
              </w:rPr>
            </w:pPr>
          </w:p>
        </w:tc>
      </w:tr>
      <w:tr w:rsidR="00396101" w:rsidRPr="00396101" w14:paraId="3C1070AF" w14:textId="77777777" w:rsidTr="00CB10AD">
        <w:tc>
          <w:tcPr>
            <w:tcW w:w="2952" w:type="dxa"/>
          </w:tcPr>
          <w:p w14:paraId="7810D217" w14:textId="77777777" w:rsidR="00396101" w:rsidRPr="00396101" w:rsidRDefault="00396101" w:rsidP="00396101">
            <w:pPr>
              <w:rPr>
                <w:rFonts w:ascii="Times New Roman" w:eastAsia="Calibri" w:hAnsi="Times New Roman"/>
                <w:lang w:val="lv-LV"/>
              </w:rPr>
            </w:pPr>
            <w:r w:rsidRPr="00396101">
              <w:rPr>
                <w:rFonts w:ascii="Times New Roman" w:eastAsia="Calibri" w:hAnsi="Times New Roman"/>
                <w:lang w:val="lv-LV"/>
              </w:rPr>
              <w:t>Pasažieru sēdvietu skaits</w:t>
            </w:r>
          </w:p>
        </w:tc>
        <w:tc>
          <w:tcPr>
            <w:tcW w:w="5749" w:type="dxa"/>
          </w:tcPr>
          <w:p w14:paraId="3858A721" w14:textId="77777777" w:rsidR="00396101" w:rsidRPr="00396101" w:rsidRDefault="00396101" w:rsidP="00396101">
            <w:pPr>
              <w:rPr>
                <w:rFonts w:ascii="Times New Roman" w:eastAsia="Calibri" w:hAnsi="Times New Roman"/>
                <w:lang w:val="lv-LV"/>
              </w:rPr>
            </w:pPr>
          </w:p>
        </w:tc>
      </w:tr>
      <w:tr w:rsidR="00396101" w:rsidRPr="00396101" w14:paraId="319F7D1D" w14:textId="77777777" w:rsidTr="00CB10AD">
        <w:tc>
          <w:tcPr>
            <w:tcW w:w="2952" w:type="dxa"/>
          </w:tcPr>
          <w:p w14:paraId="5DBFBF4A" w14:textId="77777777" w:rsidR="00396101" w:rsidRPr="00396101" w:rsidRDefault="00396101" w:rsidP="00396101">
            <w:pPr>
              <w:rPr>
                <w:rFonts w:ascii="Times New Roman" w:eastAsia="Calibri" w:hAnsi="Times New Roman"/>
                <w:lang w:val="lv-LV"/>
              </w:rPr>
            </w:pPr>
            <w:r w:rsidRPr="00396101">
              <w:rPr>
                <w:rFonts w:ascii="Times New Roman" w:eastAsia="Calibri" w:hAnsi="Times New Roman"/>
                <w:lang w:val="lv-LV"/>
              </w:rPr>
              <w:t>Ražotāja noteiktais maksimālais ātrums</w:t>
            </w:r>
          </w:p>
        </w:tc>
        <w:tc>
          <w:tcPr>
            <w:tcW w:w="5749" w:type="dxa"/>
          </w:tcPr>
          <w:p w14:paraId="201A724B" w14:textId="77777777" w:rsidR="00396101" w:rsidRPr="00396101" w:rsidRDefault="00396101" w:rsidP="00396101">
            <w:pPr>
              <w:rPr>
                <w:rFonts w:ascii="Times New Roman" w:eastAsia="Calibri" w:hAnsi="Times New Roman"/>
                <w:lang w:val="lv-LV"/>
              </w:rPr>
            </w:pPr>
          </w:p>
        </w:tc>
      </w:tr>
      <w:tr w:rsidR="00396101" w:rsidRPr="00396101" w14:paraId="29795649" w14:textId="77777777" w:rsidTr="00CB10AD">
        <w:tc>
          <w:tcPr>
            <w:tcW w:w="2952" w:type="dxa"/>
          </w:tcPr>
          <w:p w14:paraId="4E8FA185" w14:textId="77777777" w:rsidR="00396101" w:rsidRPr="00396101" w:rsidRDefault="00396101" w:rsidP="00396101">
            <w:pPr>
              <w:rPr>
                <w:rFonts w:ascii="Times New Roman" w:eastAsia="Calibri" w:hAnsi="Times New Roman"/>
                <w:lang w:val="lv-LV"/>
              </w:rPr>
            </w:pPr>
            <w:r w:rsidRPr="00396101">
              <w:rPr>
                <w:rFonts w:ascii="Times New Roman" w:eastAsia="Calibri" w:hAnsi="Times New Roman"/>
                <w:lang w:val="lv-LV"/>
              </w:rPr>
              <w:t>Krāsa</w:t>
            </w:r>
          </w:p>
        </w:tc>
        <w:tc>
          <w:tcPr>
            <w:tcW w:w="5749" w:type="dxa"/>
          </w:tcPr>
          <w:p w14:paraId="773438F0" w14:textId="77777777" w:rsidR="00396101" w:rsidRPr="00396101" w:rsidRDefault="00396101" w:rsidP="00396101">
            <w:pPr>
              <w:rPr>
                <w:rFonts w:ascii="Times New Roman" w:eastAsia="Calibri" w:hAnsi="Times New Roman"/>
                <w:lang w:val="lv-LV"/>
              </w:rPr>
            </w:pPr>
          </w:p>
        </w:tc>
      </w:tr>
      <w:tr w:rsidR="00396101" w:rsidRPr="00396101" w14:paraId="28B1251A" w14:textId="77777777" w:rsidTr="00CB10AD">
        <w:tc>
          <w:tcPr>
            <w:tcW w:w="2952" w:type="dxa"/>
          </w:tcPr>
          <w:p w14:paraId="2EEFF52E" w14:textId="77777777" w:rsidR="00396101" w:rsidRPr="00396101" w:rsidRDefault="00396101" w:rsidP="00396101">
            <w:pPr>
              <w:rPr>
                <w:rFonts w:ascii="Times New Roman" w:eastAsia="Calibri" w:hAnsi="Times New Roman"/>
                <w:lang w:val="lv-LV"/>
              </w:rPr>
            </w:pPr>
            <w:r w:rsidRPr="00396101">
              <w:rPr>
                <w:rFonts w:ascii="Times New Roman" w:eastAsia="Calibri" w:hAnsi="Times New Roman"/>
                <w:lang w:val="lv-LV"/>
              </w:rPr>
              <w:t>Transportlīdzekļa īpašnieks</w:t>
            </w:r>
          </w:p>
        </w:tc>
        <w:tc>
          <w:tcPr>
            <w:tcW w:w="5749" w:type="dxa"/>
          </w:tcPr>
          <w:p w14:paraId="469DA433" w14:textId="77777777" w:rsidR="00396101" w:rsidRPr="00396101" w:rsidRDefault="00396101" w:rsidP="00396101">
            <w:pPr>
              <w:rPr>
                <w:rFonts w:ascii="Times New Roman" w:eastAsia="Calibri" w:hAnsi="Times New Roman"/>
                <w:lang w:val="lv-LV"/>
              </w:rPr>
            </w:pPr>
          </w:p>
        </w:tc>
      </w:tr>
      <w:tr w:rsidR="00396101" w:rsidRPr="00396101" w14:paraId="3BFC5A21" w14:textId="77777777" w:rsidTr="00CB10AD">
        <w:tc>
          <w:tcPr>
            <w:tcW w:w="2952" w:type="dxa"/>
          </w:tcPr>
          <w:p w14:paraId="2EE9117D" w14:textId="77777777" w:rsidR="00396101" w:rsidRPr="00396101" w:rsidRDefault="00396101" w:rsidP="00396101">
            <w:pPr>
              <w:rPr>
                <w:rFonts w:ascii="Times New Roman" w:eastAsia="Calibri" w:hAnsi="Times New Roman"/>
                <w:lang w:val="lv-LV"/>
              </w:rPr>
            </w:pPr>
            <w:r w:rsidRPr="00396101">
              <w:rPr>
                <w:rFonts w:ascii="Times New Roman" w:eastAsia="Calibri" w:hAnsi="Times New Roman"/>
                <w:lang w:val="lv-LV"/>
              </w:rPr>
              <w:t>Transportlīdzekļa turētājs</w:t>
            </w:r>
          </w:p>
        </w:tc>
        <w:tc>
          <w:tcPr>
            <w:tcW w:w="5749" w:type="dxa"/>
          </w:tcPr>
          <w:p w14:paraId="3E50C758" w14:textId="77777777" w:rsidR="00396101" w:rsidRPr="00396101" w:rsidRDefault="00396101" w:rsidP="00396101">
            <w:pPr>
              <w:rPr>
                <w:rFonts w:ascii="Times New Roman" w:eastAsia="Calibri" w:hAnsi="Times New Roman"/>
                <w:lang w:val="lv-LV"/>
              </w:rPr>
            </w:pPr>
          </w:p>
        </w:tc>
      </w:tr>
    </w:tbl>
    <w:p w14:paraId="5B1A71B0" w14:textId="77777777" w:rsidR="00396101" w:rsidRPr="00396101" w:rsidRDefault="00396101" w:rsidP="00643A28">
      <w:pPr>
        <w:jc w:val="both"/>
        <w:rPr>
          <w:rFonts w:ascii="Times New Roman" w:eastAsia="Calibri" w:hAnsi="Times New Roman"/>
          <w:sz w:val="24"/>
          <w:szCs w:val="22"/>
          <w:lang w:val="lv-LV"/>
        </w:rPr>
      </w:pPr>
    </w:p>
    <w:p w14:paraId="208854A4" w14:textId="77777777" w:rsidR="00396101" w:rsidRPr="00396101" w:rsidRDefault="00396101" w:rsidP="00396101">
      <w:pPr>
        <w:spacing w:after="200" w:line="276" w:lineRule="auto"/>
        <w:jc w:val="both"/>
        <w:rPr>
          <w:rFonts w:ascii="Times New Roman" w:eastAsia="Calibri" w:hAnsi="Times New Roman"/>
          <w:sz w:val="24"/>
          <w:szCs w:val="22"/>
          <w:lang w:val="lv-LV"/>
        </w:rPr>
      </w:pPr>
      <w:r w:rsidRPr="00396101">
        <w:rPr>
          <w:rFonts w:ascii="Times New Roman" w:eastAsia="Calibri" w:hAnsi="Times New Roman"/>
          <w:sz w:val="24"/>
          <w:szCs w:val="22"/>
          <w:lang w:val="lv-LV"/>
        </w:rPr>
        <w:t>Pielikumā:</w:t>
      </w:r>
    </w:p>
    <w:p w14:paraId="2923DA0B" w14:textId="77777777" w:rsidR="00396101" w:rsidRPr="00396101" w:rsidRDefault="00396101" w:rsidP="00396101">
      <w:pPr>
        <w:numPr>
          <w:ilvl w:val="0"/>
          <w:numId w:val="22"/>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dokumenti, kas apliecina specializētā tūristu transportlīdzekļa īpašuma vai turējuma tiesības;</w:t>
      </w:r>
    </w:p>
    <w:p w14:paraId="5F708FE4" w14:textId="77777777" w:rsidR="00396101" w:rsidRPr="00396101" w:rsidRDefault="00396101" w:rsidP="00396101">
      <w:pPr>
        <w:numPr>
          <w:ilvl w:val="0"/>
          <w:numId w:val="22"/>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specializētā tūristu transportlīdzekļa tehnisko dokumentu kopijas;</w:t>
      </w:r>
    </w:p>
    <w:p w14:paraId="087EAD3D" w14:textId="77777777" w:rsidR="00FA3338" w:rsidRPr="00FA3338" w:rsidRDefault="00FA3338" w:rsidP="00396101">
      <w:pPr>
        <w:numPr>
          <w:ilvl w:val="0"/>
          <w:numId w:val="22"/>
        </w:numPr>
        <w:spacing w:after="200" w:line="276" w:lineRule="auto"/>
        <w:contextualSpacing/>
        <w:jc w:val="both"/>
        <w:rPr>
          <w:rFonts w:ascii="Times New Roman" w:eastAsia="Calibri" w:hAnsi="Times New Roman"/>
          <w:sz w:val="24"/>
          <w:szCs w:val="22"/>
          <w:lang w:val="lv-LV"/>
        </w:rPr>
      </w:pPr>
      <w:r w:rsidRPr="00FA3338">
        <w:rPr>
          <w:rFonts w:ascii="Times New Roman" w:hAnsi="Times New Roman"/>
          <w:sz w:val="24"/>
          <w:szCs w:val="24"/>
          <w:lang w:val="lv-LV" w:eastAsia="lv-LV"/>
        </w:rPr>
        <w:t>Alūksnes novada pašvaldības izvēlēta sauszemes transportlīdzekļu tehniskā eksperta atzinuma kopija par specializētā tūristu transportlīdzekļa tehniskā stāvokļa atbilstību drošai pasažieru pārvadāšanai;</w:t>
      </w:r>
    </w:p>
    <w:p w14:paraId="32ABCB6E" w14:textId="61B56F60" w:rsidR="00396101" w:rsidRPr="00396101" w:rsidRDefault="00396101" w:rsidP="00396101">
      <w:pPr>
        <w:numPr>
          <w:ilvl w:val="0"/>
          <w:numId w:val="22"/>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specializētā tūristu transportlīdzekļa vizualizācija.</w:t>
      </w:r>
    </w:p>
    <w:p w14:paraId="03A7F8EE" w14:textId="77777777" w:rsidR="00396101" w:rsidRPr="00396101" w:rsidRDefault="00396101" w:rsidP="00396101">
      <w:pPr>
        <w:spacing w:after="200" w:line="276" w:lineRule="auto"/>
        <w:jc w:val="both"/>
        <w:rPr>
          <w:rFonts w:ascii="Times New Roman" w:eastAsia="Calibri" w:hAnsi="Times New Roman"/>
          <w:sz w:val="24"/>
          <w:szCs w:val="22"/>
          <w:lang w:val="lv-LV"/>
        </w:rPr>
      </w:pPr>
    </w:p>
    <w:p w14:paraId="5E057E41" w14:textId="474D99B9" w:rsidR="00396101" w:rsidRDefault="00396101" w:rsidP="00396101">
      <w:pPr>
        <w:spacing w:after="200" w:line="276" w:lineRule="auto"/>
        <w:jc w:val="both"/>
        <w:rPr>
          <w:rFonts w:ascii="Times New Roman" w:eastAsia="Calibri" w:hAnsi="Times New Roman"/>
          <w:sz w:val="24"/>
          <w:szCs w:val="22"/>
          <w:lang w:val="lv-LV"/>
        </w:rPr>
      </w:pPr>
      <w:r w:rsidRPr="00396101">
        <w:rPr>
          <w:rFonts w:ascii="Times New Roman" w:eastAsia="Calibri" w:hAnsi="Times New Roman"/>
          <w:sz w:val="24"/>
          <w:szCs w:val="22"/>
          <w:lang w:val="lv-LV"/>
        </w:rPr>
        <w:t>Paraksts_________________</w:t>
      </w:r>
      <w:r w:rsidRPr="00396101">
        <w:rPr>
          <w:rFonts w:ascii="Times New Roman" w:eastAsia="Calibri" w:hAnsi="Times New Roman"/>
          <w:sz w:val="24"/>
          <w:szCs w:val="22"/>
          <w:lang w:val="lv-LV"/>
        </w:rPr>
        <w:tab/>
      </w:r>
      <w:r w:rsidRPr="00396101">
        <w:rPr>
          <w:rFonts w:ascii="Times New Roman" w:eastAsia="Calibri" w:hAnsi="Times New Roman"/>
          <w:sz w:val="24"/>
          <w:szCs w:val="22"/>
          <w:lang w:val="lv-LV"/>
        </w:rPr>
        <w:tab/>
        <w:t>Datums________________</w:t>
      </w:r>
    </w:p>
    <w:p w14:paraId="7635777A" w14:textId="77777777" w:rsidR="00FA3338" w:rsidRDefault="00FA3338" w:rsidP="00643A28">
      <w:pPr>
        <w:spacing w:after="200" w:line="276" w:lineRule="auto"/>
        <w:jc w:val="both"/>
        <w:rPr>
          <w:rFonts w:ascii="Times New Roman" w:eastAsia="Calibri" w:hAnsi="Times New Roman"/>
          <w:sz w:val="24"/>
          <w:szCs w:val="22"/>
          <w:lang w:val="lv-LV"/>
        </w:rPr>
      </w:pPr>
    </w:p>
    <w:p w14:paraId="193E3268" w14:textId="77777777" w:rsidR="00B101FD" w:rsidRDefault="00B101FD" w:rsidP="00643A28">
      <w:pPr>
        <w:spacing w:after="200" w:line="276" w:lineRule="auto"/>
        <w:jc w:val="both"/>
        <w:rPr>
          <w:rFonts w:ascii="Times New Roman" w:eastAsia="Calibri" w:hAnsi="Times New Roman"/>
          <w:sz w:val="24"/>
          <w:szCs w:val="22"/>
          <w:lang w:val="lv-LV"/>
        </w:rPr>
      </w:pPr>
    </w:p>
    <w:p w14:paraId="13C95B82" w14:textId="2AF76B9B" w:rsidR="00396101" w:rsidRPr="00396101" w:rsidRDefault="00396101" w:rsidP="00643A28">
      <w:pPr>
        <w:jc w:val="right"/>
        <w:rPr>
          <w:rFonts w:ascii="Times New Roman" w:eastAsia="Calibri" w:hAnsi="Times New Roman"/>
          <w:sz w:val="24"/>
          <w:szCs w:val="22"/>
          <w:lang w:val="lv-LV"/>
        </w:rPr>
      </w:pPr>
      <w:r w:rsidRPr="00396101">
        <w:rPr>
          <w:rFonts w:ascii="Times New Roman" w:eastAsia="Calibri" w:hAnsi="Times New Roman"/>
          <w:sz w:val="24"/>
          <w:szCs w:val="22"/>
          <w:lang w:val="lv-LV"/>
        </w:rPr>
        <w:t>2.pielikums</w:t>
      </w:r>
    </w:p>
    <w:p w14:paraId="2EC8402D" w14:textId="788B1E5A" w:rsidR="00396101" w:rsidRPr="00396101" w:rsidRDefault="00396101" w:rsidP="00396101">
      <w:pPr>
        <w:spacing w:line="276" w:lineRule="auto"/>
        <w:ind w:right="-1"/>
        <w:contextualSpacing/>
        <w:jc w:val="right"/>
        <w:rPr>
          <w:rFonts w:ascii="Times New Roman" w:eastAsia="Calibri" w:hAnsi="Times New Roman"/>
          <w:sz w:val="24"/>
          <w:szCs w:val="22"/>
          <w:lang w:val="lv-LV"/>
        </w:rPr>
      </w:pPr>
      <w:r w:rsidRPr="00396101">
        <w:rPr>
          <w:rFonts w:ascii="Times New Roman" w:eastAsia="Calibri" w:hAnsi="Times New Roman"/>
          <w:sz w:val="24"/>
          <w:szCs w:val="22"/>
          <w:lang w:val="lv-LV"/>
        </w:rPr>
        <w:t xml:space="preserve">Alūksnes novada domes </w:t>
      </w:r>
      <w:r>
        <w:rPr>
          <w:rFonts w:ascii="Times New Roman" w:eastAsia="Calibri" w:hAnsi="Times New Roman"/>
          <w:sz w:val="24"/>
          <w:szCs w:val="22"/>
          <w:lang w:val="lv-LV"/>
        </w:rPr>
        <w:t>27.</w:t>
      </w:r>
      <w:r w:rsidRPr="00396101">
        <w:rPr>
          <w:rFonts w:ascii="Times New Roman" w:eastAsia="Calibri" w:hAnsi="Times New Roman"/>
          <w:sz w:val="24"/>
          <w:szCs w:val="22"/>
          <w:lang w:val="lv-LV"/>
        </w:rPr>
        <w:t>02.2020. saistošajiem noteikumiem Nr</w:t>
      </w:r>
      <w:r>
        <w:rPr>
          <w:rFonts w:ascii="Times New Roman" w:eastAsia="Calibri" w:hAnsi="Times New Roman"/>
          <w:sz w:val="24"/>
          <w:szCs w:val="22"/>
          <w:lang w:val="lv-LV"/>
        </w:rPr>
        <w:t>.</w:t>
      </w:r>
      <w:r w:rsidR="00411FF0">
        <w:rPr>
          <w:rFonts w:ascii="Times New Roman" w:eastAsia="Calibri" w:hAnsi="Times New Roman"/>
          <w:sz w:val="24"/>
          <w:szCs w:val="22"/>
          <w:lang w:val="lv-LV"/>
        </w:rPr>
        <w:t>2</w:t>
      </w:r>
      <w:r>
        <w:rPr>
          <w:rFonts w:ascii="Times New Roman" w:eastAsia="Calibri" w:hAnsi="Times New Roman"/>
          <w:sz w:val="24"/>
          <w:szCs w:val="22"/>
          <w:lang w:val="lv-LV"/>
        </w:rPr>
        <w:t>/2020</w:t>
      </w:r>
    </w:p>
    <w:p w14:paraId="5352CFCB" w14:textId="77777777" w:rsidR="00396101" w:rsidRPr="00396101" w:rsidRDefault="00396101" w:rsidP="00396101">
      <w:pPr>
        <w:spacing w:line="276" w:lineRule="auto"/>
        <w:jc w:val="right"/>
        <w:rPr>
          <w:rFonts w:ascii="Times New Roman" w:eastAsia="Calibri" w:hAnsi="Times New Roman"/>
          <w:sz w:val="24"/>
          <w:szCs w:val="22"/>
          <w:lang w:val="lv-LV"/>
        </w:rPr>
      </w:pPr>
      <w:r w:rsidRPr="00396101">
        <w:rPr>
          <w:rFonts w:ascii="Times New Roman" w:eastAsia="Calibri" w:hAnsi="Times New Roman"/>
          <w:kern w:val="3"/>
          <w:sz w:val="24"/>
          <w:szCs w:val="24"/>
          <w:lang w:val="lv-LV" w:eastAsia="zh-CN" w:bidi="hi-IN"/>
        </w:rPr>
        <w:t>“Par specializētajiem tūristu transportlīdzekļiem Alūksnes novadā”</w:t>
      </w:r>
    </w:p>
    <w:p w14:paraId="2AFA8998" w14:textId="77777777" w:rsidR="00396101" w:rsidRPr="00396101" w:rsidRDefault="00396101" w:rsidP="00396101">
      <w:pPr>
        <w:spacing w:after="200" w:line="276" w:lineRule="auto"/>
        <w:ind w:left="360"/>
        <w:jc w:val="center"/>
        <w:rPr>
          <w:rFonts w:ascii="Times New Roman" w:eastAsia="Calibri" w:hAnsi="Times New Roman"/>
          <w:sz w:val="24"/>
          <w:szCs w:val="22"/>
          <w:lang w:val="lv-LV"/>
        </w:rPr>
      </w:pPr>
    </w:p>
    <w:p w14:paraId="687D66CE" w14:textId="77777777" w:rsidR="00396101" w:rsidRPr="00396101" w:rsidRDefault="00396101" w:rsidP="00396101">
      <w:pPr>
        <w:spacing w:line="276" w:lineRule="auto"/>
        <w:ind w:left="360"/>
        <w:jc w:val="center"/>
        <w:rPr>
          <w:rFonts w:ascii="Times New Roman" w:eastAsia="Calibri" w:hAnsi="Times New Roman"/>
          <w:sz w:val="24"/>
          <w:szCs w:val="22"/>
          <w:lang w:val="lv-LV"/>
        </w:rPr>
      </w:pPr>
      <w:r w:rsidRPr="00396101">
        <w:rPr>
          <w:rFonts w:ascii="Times New Roman" w:eastAsia="Calibri" w:hAnsi="Times New Roman"/>
          <w:sz w:val="24"/>
          <w:szCs w:val="22"/>
          <w:lang w:val="lv-LV"/>
        </w:rPr>
        <w:t>Alūksnes novada pašvaldībai</w:t>
      </w:r>
    </w:p>
    <w:p w14:paraId="2DDDDDD4" w14:textId="77777777" w:rsidR="00396101" w:rsidRPr="00396101" w:rsidRDefault="00396101" w:rsidP="00396101">
      <w:pPr>
        <w:spacing w:line="276" w:lineRule="auto"/>
        <w:jc w:val="center"/>
        <w:rPr>
          <w:rFonts w:ascii="Times New Roman" w:eastAsia="Calibri" w:hAnsi="Times New Roman"/>
          <w:b/>
          <w:sz w:val="24"/>
          <w:szCs w:val="22"/>
          <w:lang w:val="lv-LV"/>
        </w:rPr>
      </w:pPr>
      <w:r w:rsidRPr="00396101">
        <w:rPr>
          <w:rFonts w:ascii="Times New Roman" w:eastAsia="Calibri" w:hAnsi="Times New Roman"/>
          <w:b/>
          <w:sz w:val="24"/>
          <w:szCs w:val="22"/>
          <w:lang w:val="lv-LV"/>
        </w:rPr>
        <w:t>Pieteikums specializētā tūristu transportlīdzekļa maršruta apstiprināšanai</w:t>
      </w:r>
    </w:p>
    <w:tbl>
      <w:tblPr>
        <w:tblStyle w:val="Reatabula1"/>
        <w:tblW w:w="0" w:type="auto"/>
        <w:tblInd w:w="360" w:type="dxa"/>
        <w:tblLook w:val="04A0" w:firstRow="1" w:lastRow="0" w:firstColumn="1" w:lastColumn="0" w:noHBand="0" w:noVBand="1"/>
      </w:tblPr>
      <w:tblGrid>
        <w:gridCol w:w="2952"/>
        <w:gridCol w:w="5749"/>
      </w:tblGrid>
      <w:tr w:rsidR="00396101" w:rsidRPr="00396101" w14:paraId="566D13A2" w14:textId="77777777" w:rsidTr="00CB10AD">
        <w:tc>
          <w:tcPr>
            <w:tcW w:w="2952" w:type="dxa"/>
          </w:tcPr>
          <w:p w14:paraId="3393E48F" w14:textId="77777777" w:rsidR="00396101" w:rsidRPr="00396101" w:rsidRDefault="00396101" w:rsidP="00396101">
            <w:pPr>
              <w:rPr>
                <w:rFonts w:ascii="Times New Roman" w:eastAsia="Calibri" w:hAnsi="Times New Roman"/>
                <w:lang w:val="lv-LV"/>
              </w:rPr>
            </w:pPr>
            <w:r w:rsidRPr="00396101">
              <w:rPr>
                <w:rFonts w:ascii="Times New Roman" w:eastAsia="Calibri" w:hAnsi="Times New Roman"/>
                <w:lang w:val="lv-LV"/>
              </w:rPr>
              <w:t>Fiziskai personai - vārds, uzvārds, juridiskai personai - nosaukums</w:t>
            </w:r>
          </w:p>
        </w:tc>
        <w:tc>
          <w:tcPr>
            <w:tcW w:w="5749" w:type="dxa"/>
          </w:tcPr>
          <w:p w14:paraId="4BB413EC" w14:textId="77777777" w:rsidR="00396101" w:rsidRPr="00396101" w:rsidRDefault="00396101" w:rsidP="00396101">
            <w:pPr>
              <w:rPr>
                <w:rFonts w:ascii="Times New Roman" w:eastAsia="Calibri" w:hAnsi="Times New Roman"/>
                <w:lang w:val="lv-LV"/>
              </w:rPr>
            </w:pPr>
          </w:p>
        </w:tc>
      </w:tr>
      <w:tr w:rsidR="00396101" w:rsidRPr="00396101" w14:paraId="7BD4EEDD" w14:textId="77777777" w:rsidTr="00CB10AD">
        <w:tc>
          <w:tcPr>
            <w:tcW w:w="2952" w:type="dxa"/>
          </w:tcPr>
          <w:p w14:paraId="319711F5" w14:textId="77777777" w:rsidR="00396101" w:rsidRPr="00396101" w:rsidRDefault="00396101" w:rsidP="00396101">
            <w:pPr>
              <w:rPr>
                <w:rFonts w:ascii="Times New Roman" w:eastAsia="Calibri" w:hAnsi="Times New Roman"/>
                <w:lang w:val="lv-LV"/>
              </w:rPr>
            </w:pPr>
            <w:r w:rsidRPr="00396101">
              <w:rPr>
                <w:rFonts w:ascii="Times New Roman" w:eastAsia="Calibri" w:hAnsi="Times New Roman"/>
                <w:lang w:val="lv-LV"/>
              </w:rPr>
              <w:t>Fiziskai personai – personas kods, juridiskai personai – reģistrācijas numurs</w:t>
            </w:r>
          </w:p>
        </w:tc>
        <w:tc>
          <w:tcPr>
            <w:tcW w:w="5749" w:type="dxa"/>
          </w:tcPr>
          <w:p w14:paraId="0B98B142" w14:textId="77777777" w:rsidR="00396101" w:rsidRPr="00396101" w:rsidRDefault="00396101" w:rsidP="00396101">
            <w:pPr>
              <w:rPr>
                <w:rFonts w:ascii="Times New Roman" w:eastAsia="Calibri" w:hAnsi="Times New Roman"/>
                <w:lang w:val="lv-LV"/>
              </w:rPr>
            </w:pPr>
          </w:p>
        </w:tc>
      </w:tr>
      <w:tr w:rsidR="00396101" w:rsidRPr="00396101" w14:paraId="19DEBDEC" w14:textId="77777777" w:rsidTr="00CB10AD">
        <w:tc>
          <w:tcPr>
            <w:tcW w:w="2952" w:type="dxa"/>
          </w:tcPr>
          <w:p w14:paraId="32DC95D6" w14:textId="77777777" w:rsidR="00396101" w:rsidRPr="00396101" w:rsidRDefault="00396101" w:rsidP="00396101">
            <w:pPr>
              <w:rPr>
                <w:rFonts w:ascii="Times New Roman" w:eastAsia="Calibri" w:hAnsi="Times New Roman"/>
                <w:lang w:val="lv-LV"/>
              </w:rPr>
            </w:pPr>
            <w:r w:rsidRPr="00396101">
              <w:rPr>
                <w:rFonts w:ascii="Times New Roman" w:eastAsia="Calibri" w:hAnsi="Times New Roman"/>
                <w:lang w:val="lv-LV"/>
              </w:rPr>
              <w:t>Kontaktpersona</w:t>
            </w:r>
          </w:p>
        </w:tc>
        <w:tc>
          <w:tcPr>
            <w:tcW w:w="5749" w:type="dxa"/>
          </w:tcPr>
          <w:p w14:paraId="536D0ED4" w14:textId="77777777" w:rsidR="00396101" w:rsidRPr="00396101" w:rsidRDefault="00396101" w:rsidP="00396101">
            <w:pPr>
              <w:rPr>
                <w:rFonts w:ascii="Times New Roman" w:eastAsia="Calibri" w:hAnsi="Times New Roman"/>
                <w:lang w:val="lv-LV"/>
              </w:rPr>
            </w:pPr>
          </w:p>
        </w:tc>
      </w:tr>
      <w:tr w:rsidR="00396101" w:rsidRPr="00396101" w14:paraId="3864C46A" w14:textId="77777777" w:rsidTr="00CB10AD">
        <w:tc>
          <w:tcPr>
            <w:tcW w:w="2952" w:type="dxa"/>
          </w:tcPr>
          <w:p w14:paraId="1128D796" w14:textId="77777777" w:rsidR="00396101" w:rsidRPr="00396101" w:rsidRDefault="00396101" w:rsidP="00396101">
            <w:pPr>
              <w:rPr>
                <w:rFonts w:ascii="Times New Roman" w:eastAsia="Calibri" w:hAnsi="Times New Roman"/>
                <w:lang w:val="lv-LV"/>
              </w:rPr>
            </w:pPr>
            <w:r w:rsidRPr="00396101">
              <w:rPr>
                <w:rFonts w:ascii="Times New Roman" w:eastAsia="Calibri" w:hAnsi="Times New Roman"/>
                <w:lang w:val="lv-LV"/>
              </w:rPr>
              <w:t>Tālruņa numurs</w:t>
            </w:r>
          </w:p>
        </w:tc>
        <w:tc>
          <w:tcPr>
            <w:tcW w:w="5749" w:type="dxa"/>
          </w:tcPr>
          <w:p w14:paraId="66E34897" w14:textId="77777777" w:rsidR="00396101" w:rsidRPr="00396101" w:rsidRDefault="00396101" w:rsidP="00396101">
            <w:pPr>
              <w:rPr>
                <w:rFonts w:ascii="Times New Roman" w:eastAsia="Calibri" w:hAnsi="Times New Roman"/>
                <w:lang w:val="lv-LV"/>
              </w:rPr>
            </w:pPr>
          </w:p>
        </w:tc>
      </w:tr>
      <w:tr w:rsidR="00396101" w:rsidRPr="00396101" w14:paraId="4C1A7452" w14:textId="77777777" w:rsidTr="00CB10AD">
        <w:tc>
          <w:tcPr>
            <w:tcW w:w="2952" w:type="dxa"/>
          </w:tcPr>
          <w:p w14:paraId="0CCFDE25" w14:textId="77777777" w:rsidR="00396101" w:rsidRPr="00396101" w:rsidRDefault="00396101" w:rsidP="00396101">
            <w:pPr>
              <w:rPr>
                <w:rFonts w:ascii="Times New Roman" w:eastAsia="Calibri" w:hAnsi="Times New Roman"/>
                <w:lang w:val="lv-LV"/>
              </w:rPr>
            </w:pPr>
            <w:r w:rsidRPr="00396101">
              <w:rPr>
                <w:rFonts w:ascii="Times New Roman" w:eastAsia="Calibri" w:hAnsi="Times New Roman"/>
                <w:lang w:val="lv-LV"/>
              </w:rPr>
              <w:t>E-pasta adrese</w:t>
            </w:r>
          </w:p>
        </w:tc>
        <w:tc>
          <w:tcPr>
            <w:tcW w:w="5749" w:type="dxa"/>
          </w:tcPr>
          <w:p w14:paraId="1D89D76F" w14:textId="77777777" w:rsidR="00396101" w:rsidRPr="00396101" w:rsidRDefault="00396101" w:rsidP="00396101">
            <w:pPr>
              <w:rPr>
                <w:rFonts w:ascii="Times New Roman" w:eastAsia="Calibri" w:hAnsi="Times New Roman"/>
                <w:lang w:val="lv-LV"/>
              </w:rPr>
            </w:pPr>
          </w:p>
        </w:tc>
      </w:tr>
    </w:tbl>
    <w:p w14:paraId="2DED5411" w14:textId="77777777" w:rsidR="00396101" w:rsidRPr="00396101" w:rsidRDefault="00396101" w:rsidP="00396101">
      <w:pPr>
        <w:spacing w:after="200" w:line="276" w:lineRule="auto"/>
        <w:rPr>
          <w:rFonts w:ascii="Times New Roman" w:eastAsia="Calibri" w:hAnsi="Times New Roman"/>
          <w:b/>
          <w:sz w:val="24"/>
          <w:szCs w:val="22"/>
          <w:lang w:val="lv-LV"/>
        </w:rPr>
      </w:pPr>
    </w:p>
    <w:p w14:paraId="04BEE7B2" w14:textId="77777777" w:rsidR="00396101" w:rsidRPr="00396101" w:rsidRDefault="00396101" w:rsidP="00396101">
      <w:pPr>
        <w:spacing w:after="200" w:line="276" w:lineRule="auto"/>
        <w:ind w:firstLine="720"/>
        <w:jc w:val="both"/>
        <w:rPr>
          <w:rFonts w:ascii="Times New Roman" w:eastAsia="Calibri" w:hAnsi="Times New Roman"/>
          <w:sz w:val="24"/>
          <w:szCs w:val="22"/>
          <w:lang w:val="lv-LV"/>
        </w:rPr>
      </w:pPr>
      <w:r w:rsidRPr="00396101">
        <w:rPr>
          <w:rFonts w:ascii="Times New Roman" w:eastAsia="Calibri" w:hAnsi="Times New Roman"/>
          <w:sz w:val="24"/>
          <w:szCs w:val="22"/>
          <w:lang w:val="lv-LV"/>
        </w:rPr>
        <w:t>Lūdzu apstiprināt specializētā tūristu transportlīdzekļa maršrutu Alūksnes novada pilsētas vai _______________pagasta teritorijā.</w:t>
      </w:r>
    </w:p>
    <w:tbl>
      <w:tblPr>
        <w:tblStyle w:val="Reatabula1"/>
        <w:tblW w:w="0" w:type="auto"/>
        <w:tblInd w:w="360" w:type="dxa"/>
        <w:tblLook w:val="04A0" w:firstRow="1" w:lastRow="0" w:firstColumn="1" w:lastColumn="0" w:noHBand="0" w:noVBand="1"/>
      </w:tblPr>
      <w:tblGrid>
        <w:gridCol w:w="2952"/>
        <w:gridCol w:w="5749"/>
      </w:tblGrid>
      <w:tr w:rsidR="00396101" w:rsidRPr="00396101" w14:paraId="3FC93765" w14:textId="77777777" w:rsidTr="00CB10AD">
        <w:tc>
          <w:tcPr>
            <w:tcW w:w="2952" w:type="dxa"/>
          </w:tcPr>
          <w:p w14:paraId="2ACB5123" w14:textId="77777777" w:rsidR="00396101" w:rsidRPr="00396101" w:rsidRDefault="00396101" w:rsidP="00396101">
            <w:pPr>
              <w:rPr>
                <w:rFonts w:ascii="Times New Roman" w:eastAsia="Calibri" w:hAnsi="Times New Roman"/>
                <w:lang w:val="lv-LV"/>
              </w:rPr>
            </w:pPr>
            <w:r w:rsidRPr="00396101">
              <w:rPr>
                <w:rFonts w:ascii="Times New Roman" w:eastAsia="Calibri" w:hAnsi="Times New Roman"/>
                <w:lang w:val="lv-LV"/>
              </w:rPr>
              <w:t>Transportlīdzekļa reģistrācijas numurs*</w:t>
            </w:r>
          </w:p>
        </w:tc>
        <w:tc>
          <w:tcPr>
            <w:tcW w:w="5749" w:type="dxa"/>
          </w:tcPr>
          <w:p w14:paraId="54F46B67" w14:textId="77777777" w:rsidR="00396101" w:rsidRPr="00396101" w:rsidRDefault="00396101" w:rsidP="00396101">
            <w:pPr>
              <w:rPr>
                <w:rFonts w:ascii="Times New Roman" w:eastAsia="Calibri" w:hAnsi="Times New Roman"/>
                <w:lang w:val="lv-LV"/>
              </w:rPr>
            </w:pPr>
          </w:p>
        </w:tc>
      </w:tr>
    </w:tbl>
    <w:p w14:paraId="255EE387" w14:textId="77777777" w:rsidR="00396101" w:rsidRPr="00396101" w:rsidRDefault="00396101" w:rsidP="00396101">
      <w:pPr>
        <w:spacing w:after="200" w:line="276" w:lineRule="auto"/>
        <w:ind w:left="1080"/>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*ja maršrutu apstiprināšanai iesniedz citā pašvaldībā reģistrēts specializētā tūristu transportlīdzekļa pakalpojumu sniedzējs, klāt pievienojama reģistrācijas apliecības kopija</w:t>
      </w:r>
    </w:p>
    <w:p w14:paraId="444B709C" w14:textId="77777777" w:rsidR="00396101" w:rsidRPr="00396101" w:rsidRDefault="00396101" w:rsidP="00396101">
      <w:pPr>
        <w:spacing w:after="200" w:line="276" w:lineRule="auto"/>
        <w:ind w:firstLine="720"/>
        <w:jc w:val="both"/>
        <w:rPr>
          <w:rFonts w:ascii="Times New Roman" w:eastAsia="Calibri" w:hAnsi="Times New Roman"/>
          <w:sz w:val="24"/>
          <w:szCs w:val="22"/>
          <w:lang w:val="lv-LV"/>
        </w:rPr>
      </w:pPr>
      <w:r w:rsidRPr="00396101">
        <w:rPr>
          <w:rFonts w:ascii="Times New Roman" w:eastAsia="Calibri" w:hAnsi="Times New Roman"/>
          <w:sz w:val="24"/>
          <w:szCs w:val="22"/>
          <w:lang w:val="lv-LV"/>
        </w:rPr>
        <w:t>Pielikumā:</w:t>
      </w:r>
    </w:p>
    <w:p w14:paraId="1D2BDDDA" w14:textId="77777777" w:rsidR="00396101" w:rsidRPr="00396101" w:rsidRDefault="00396101" w:rsidP="00396101">
      <w:pPr>
        <w:numPr>
          <w:ilvl w:val="1"/>
          <w:numId w:val="23"/>
        </w:numPr>
        <w:spacing w:after="200" w:line="276" w:lineRule="auto"/>
        <w:contextualSpacing/>
        <w:jc w:val="both"/>
        <w:rPr>
          <w:rFonts w:ascii="Times New Roman" w:eastAsia="Calibri" w:hAnsi="Times New Roman"/>
          <w:sz w:val="24"/>
          <w:szCs w:val="22"/>
          <w:lang w:val="lv-LV"/>
        </w:rPr>
      </w:pPr>
      <w:r w:rsidRPr="00396101">
        <w:rPr>
          <w:rFonts w:ascii="Times New Roman" w:eastAsia="Calibri" w:hAnsi="Times New Roman"/>
          <w:sz w:val="24"/>
          <w:szCs w:val="22"/>
          <w:lang w:val="lv-LV"/>
        </w:rPr>
        <w:t>specializētā tūristu transportlīdzekļa maršruta shēma, norādot pieturvietas, pakalpojuma sniegšanas laikus un sezonalitāti, kas saskaņota ar Alūksnes novada pašvaldības Tūrisma informācijas centru un Alūksnes novada pašvaldības aģentūru “SPODRA” vai attiecīgo pagasta pārvaldi, kurā tiks sniegts Pakalpojums ar specializēto tūristu transportlīdzekli;</w:t>
      </w:r>
    </w:p>
    <w:p w14:paraId="63B37D35" w14:textId="77777777" w:rsidR="00396101" w:rsidRPr="00396101" w:rsidRDefault="00396101" w:rsidP="00396101">
      <w:pPr>
        <w:spacing w:after="200" w:line="276" w:lineRule="auto"/>
        <w:jc w:val="both"/>
        <w:rPr>
          <w:rFonts w:ascii="Times New Roman" w:eastAsia="Calibri" w:hAnsi="Times New Roman"/>
          <w:sz w:val="24"/>
          <w:szCs w:val="22"/>
          <w:lang w:val="lv-LV"/>
        </w:rPr>
      </w:pPr>
    </w:p>
    <w:p w14:paraId="77D735E3" w14:textId="77777777" w:rsidR="00396101" w:rsidRPr="00396101" w:rsidRDefault="00396101" w:rsidP="00396101">
      <w:pPr>
        <w:spacing w:after="200" w:line="276" w:lineRule="auto"/>
        <w:jc w:val="both"/>
        <w:rPr>
          <w:rFonts w:ascii="Times New Roman" w:eastAsia="Calibri" w:hAnsi="Times New Roman"/>
          <w:sz w:val="24"/>
          <w:szCs w:val="22"/>
          <w:lang w:val="lv-LV"/>
        </w:rPr>
      </w:pPr>
      <w:r w:rsidRPr="00396101">
        <w:rPr>
          <w:rFonts w:ascii="Times New Roman" w:eastAsia="Calibri" w:hAnsi="Times New Roman"/>
          <w:sz w:val="24"/>
          <w:szCs w:val="22"/>
          <w:lang w:val="lv-LV"/>
        </w:rPr>
        <w:t>Paraksts_________________</w:t>
      </w:r>
      <w:r w:rsidRPr="00396101">
        <w:rPr>
          <w:rFonts w:ascii="Times New Roman" w:eastAsia="Calibri" w:hAnsi="Times New Roman"/>
          <w:sz w:val="24"/>
          <w:szCs w:val="22"/>
          <w:lang w:val="lv-LV"/>
        </w:rPr>
        <w:tab/>
      </w:r>
      <w:r w:rsidRPr="00396101">
        <w:rPr>
          <w:rFonts w:ascii="Times New Roman" w:eastAsia="Calibri" w:hAnsi="Times New Roman"/>
          <w:sz w:val="24"/>
          <w:szCs w:val="22"/>
          <w:lang w:val="lv-LV"/>
        </w:rPr>
        <w:tab/>
        <w:t>Datums________________</w:t>
      </w:r>
    </w:p>
    <w:p w14:paraId="163B4B4A" w14:textId="77777777" w:rsidR="00396101" w:rsidRPr="00396101" w:rsidRDefault="00396101" w:rsidP="00396101">
      <w:pPr>
        <w:spacing w:after="200" w:line="276" w:lineRule="auto"/>
        <w:jc w:val="both"/>
        <w:rPr>
          <w:rFonts w:ascii="Times New Roman" w:eastAsia="Calibri" w:hAnsi="Times New Roman"/>
          <w:sz w:val="24"/>
          <w:szCs w:val="22"/>
          <w:lang w:val="lv-LV"/>
        </w:rPr>
      </w:pPr>
    </w:p>
    <w:p w14:paraId="579C8314" w14:textId="77777777" w:rsidR="00396101" w:rsidRPr="00396101" w:rsidRDefault="00396101" w:rsidP="00396101">
      <w:pPr>
        <w:spacing w:after="200" w:line="276" w:lineRule="auto"/>
        <w:rPr>
          <w:rFonts w:ascii="Times New Roman" w:eastAsia="Calibri" w:hAnsi="Times New Roman"/>
          <w:sz w:val="24"/>
          <w:szCs w:val="22"/>
          <w:lang w:val="lv-LV"/>
        </w:rPr>
      </w:pPr>
      <w:bookmarkStart w:id="0" w:name="_GoBack"/>
      <w:bookmarkEnd w:id="0"/>
      <w:r w:rsidRPr="00396101">
        <w:rPr>
          <w:rFonts w:ascii="Times New Roman" w:eastAsia="Calibri" w:hAnsi="Times New Roman"/>
          <w:sz w:val="24"/>
          <w:szCs w:val="22"/>
          <w:lang w:val="lv-LV"/>
        </w:rPr>
        <w:br w:type="page"/>
      </w:r>
    </w:p>
    <w:p w14:paraId="2A5D7520" w14:textId="77777777" w:rsidR="00396101" w:rsidRPr="00396101" w:rsidRDefault="00396101" w:rsidP="00396101">
      <w:pPr>
        <w:widowControl w:val="0"/>
        <w:suppressAutoHyphens/>
        <w:autoSpaceDN w:val="0"/>
        <w:jc w:val="center"/>
        <w:textAlignment w:val="baseline"/>
        <w:rPr>
          <w:rFonts w:ascii="Times New Roman" w:hAnsi="Times New Roman"/>
          <w:b/>
          <w:bCs/>
          <w:kern w:val="3"/>
          <w:sz w:val="28"/>
          <w:szCs w:val="28"/>
          <w:lang w:val="lv-LV" w:eastAsia="lv-LV" w:bidi="hi-IN"/>
        </w:rPr>
      </w:pPr>
      <w:r w:rsidRPr="00396101">
        <w:rPr>
          <w:rFonts w:ascii="Times New Roman" w:hAnsi="Times New Roman"/>
          <w:b/>
          <w:bCs/>
          <w:kern w:val="3"/>
          <w:sz w:val="28"/>
          <w:szCs w:val="28"/>
          <w:lang w:val="lv-LV" w:eastAsia="lv-LV" w:bidi="hi-IN"/>
        </w:rPr>
        <w:t>PASKAIDROJUMA RAKSTS</w:t>
      </w:r>
    </w:p>
    <w:p w14:paraId="5E6324D0" w14:textId="2044AB65" w:rsidR="00396101" w:rsidRPr="00396101" w:rsidRDefault="00396101" w:rsidP="00396101">
      <w:pPr>
        <w:widowControl w:val="0"/>
        <w:suppressAutoHyphens/>
        <w:autoSpaceDN w:val="0"/>
        <w:jc w:val="center"/>
        <w:textAlignment w:val="baseline"/>
        <w:rPr>
          <w:rFonts w:ascii="Times New Roman" w:hAnsi="Times New Roman"/>
          <w:b/>
          <w:kern w:val="3"/>
          <w:sz w:val="24"/>
          <w:szCs w:val="24"/>
          <w:lang w:val="lv-LV" w:eastAsia="ar-SA" w:bidi="hi-IN"/>
        </w:rPr>
      </w:pPr>
      <w:r w:rsidRPr="00396101">
        <w:rPr>
          <w:rFonts w:ascii="Times New Roman" w:hAnsi="Times New Roman"/>
          <w:b/>
          <w:kern w:val="3"/>
          <w:sz w:val="24"/>
          <w:szCs w:val="24"/>
          <w:lang w:val="lv-LV" w:eastAsia="ar-SA" w:bidi="hi-IN"/>
        </w:rPr>
        <w:t>Alūksnes novada domes saistošajiem noteikumiem Nr</w:t>
      </w:r>
      <w:r>
        <w:rPr>
          <w:rFonts w:ascii="Times New Roman" w:hAnsi="Times New Roman"/>
          <w:b/>
          <w:kern w:val="3"/>
          <w:sz w:val="24"/>
          <w:szCs w:val="24"/>
          <w:lang w:val="lv-LV" w:eastAsia="ar-SA" w:bidi="hi-IN"/>
        </w:rPr>
        <w:t>.</w:t>
      </w:r>
      <w:r w:rsidR="00411FF0">
        <w:rPr>
          <w:rFonts w:ascii="Times New Roman" w:hAnsi="Times New Roman"/>
          <w:b/>
          <w:kern w:val="3"/>
          <w:sz w:val="24"/>
          <w:szCs w:val="24"/>
          <w:lang w:val="lv-LV" w:eastAsia="ar-SA" w:bidi="hi-IN"/>
        </w:rPr>
        <w:t>2</w:t>
      </w:r>
      <w:r w:rsidRPr="00396101">
        <w:rPr>
          <w:rFonts w:ascii="Times New Roman" w:hAnsi="Times New Roman"/>
          <w:b/>
          <w:kern w:val="3"/>
          <w:sz w:val="24"/>
          <w:szCs w:val="24"/>
          <w:lang w:val="lv-LV" w:eastAsia="ar-SA" w:bidi="hi-IN"/>
        </w:rPr>
        <w:t>/2020</w:t>
      </w:r>
    </w:p>
    <w:p w14:paraId="1C8837C0" w14:textId="77777777" w:rsidR="00396101" w:rsidRPr="00396101" w:rsidRDefault="00396101" w:rsidP="00396101">
      <w:pPr>
        <w:spacing w:after="200" w:line="276" w:lineRule="auto"/>
        <w:ind w:right="-1"/>
        <w:contextualSpacing/>
        <w:jc w:val="center"/>
        <w:rPr>
          <w:rFonts w:ascii="Times New Roman" w:eastAsia="Calibri" w:hAnsi="Times New Roman"/>
          <w:b/>
          <w:kern w:val="3"/>
          <w:sz w:val="24"/>
          <w:szCs w:val="24"/>
          <w:lang w:val="lv-LV" w:eastAsia="zh-CN" w:bidi="hi-IN"/>
        </w:rPr>
      </w:pPr>
      <w:r w:rsidRPr="00396101">
        <w:rPr>
          <w:rFonts w:ascii="Times New Roman" w:eastAsia="Calibri" w:hAnsi="Times New Roman"/>
          <w:b/>
          <w:kern w:val="3"/>
          <w:sz w:val="24"/>
          <w:szCs w:val="24"/>
          <w:lang w:val="lv-LV" w:eastAsia="zh-CN" w:bidi="hi-IN"/>
        </w:rPr>
        <w:t>“Par specializētajiem tūristu transportlīdzekļiem Alūksnes novadā”</w:t>
      </w:r>
    </w:p>
    <w:p w14:paraId="30CF81B7" w14:textId="77777777" w:rsidR="00396101" w:rsidRPr="00396101" w:rsidRDefault="00396101" w:rsidP="00396101">
      <w:pPr>
        <w:spacing w:after="200" w:line="276" w:lineRule="auto"/>
        <w:ind w:right="-1"/>
        <w:contextualSpacing/>
        <w:jc w:val="center"/>
        <w:rPr>
          <w:rFonts w:ascii="Times New Roman" w:hAnsi="Times New Roman"/>
          <w:b/>
          <w:kern w:val="3"/>
          <w:sz w:val="24"/>
          <w:szCs w:val="24"/>
          <w:lang w:val="lv-LV" w:eastAsia="lv-LV" w:bidi="hi-IN"/>
        </w:rPr>
      </w:pPr>
    </w:p>
    <w:tbl>
      <w:tblPr>
        <w:tblW w:w="9356" w:type="dxa"/>
        <w:tblInd w:w="108" w:type="dxa"/>
        <w:tblLayout w:type="fixed"/>
        <w:tblCellMar>
          <w:left w:w="10" w:type="dxa"/>
          <w:right w:w="10" w:type="dxa"/>
        </w:tblCellMar>
        <w:tblLook w:val="04A0" w:firstRow="1" w:lastRow="0" w:firstColumn="1" w:lastColumn="0" w:noHBand="0" w:noVBand="1"/>
      </w:tblPr>
      <w:tblGrid>
        <w:gridCol w:w="4361"/>
        <w:gridCol w:w="4995"/>
      </w:tblGrid>
      <w:tr w:rsidR="00396101" w:rsidRPr="00396101" w14:paraId="327E353B" w14:textId="77777777" w:rsidTr="00CB10AD">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3B00F77" w14:textId="77777777" w:rsidR="00396101" w:rsidRPr="00396101" w:rsidRDefault="00396101" w:rsidP="00396101">
            <w:pPr>
              <w:widowControl w:val="0"/>
              <w:suppressAutoHyphens/>
              <w:autoSpaceDN w:val="0"/>
              <w:jc w:val="center"/>
              <w:textAlignment w:val="baseline"/>
              <w:rPr>
                <w:rFonts w:ascii="Times New Roman" w:eastAsia="Calibri" w:hAnsi="Times New Roman"/>
                <w:kern w:val="3"/>
                <w:sz w:val="24"/>
                <w:szCs w:val="24"/>
                <w:lang w:val="lv-LV" w:eastAsia="zh-CN" w:bidi="hi-IN"/>
              </w:rPr>
            </w:pPr>
            <w:r w:rsidRPr="00396101">
              <w:rPr>
                <w:rFonts w:ascii="Times New Roman" w:eastAsia="Calibri" w:hAnsi="Times New Roman"/>
                <w:b/>
                <w:kern w:val="3"/>
                <w:sz w:val="24"/>
                <w:szCs w:val="24"/>
                <w:lang w:val="lv-LV" w:eastAsia="zh-CN" w:bidi="hi-IN"/>
              </w:rPr>
              <w:t>Paskaidrojuma raksta sadaļas</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44E14BC" w14:textId="77777777" w:rsidR="00396101" w:rsidRPr="00396101" w:rsidRDefault="00396101" w:rsidP="00396101">
            <w:pPr>
              <w:widowControl w:val="0"/>
              <w:suppressAutoHyphens/>
              <w:autoSpaceDN w:val="0"/>
              <w:jc w:val="center"/>
              <w:textAlignment w:val="baseline"/>
              <w:rPr>
                <w:rFonts w:ascii="Times New Roman" w:eastAsia="Calibri" w:hAnsi="Times New Roman"/>
                <w:kern w:val="3"/>
                <w:sz w:val="24"/>
                <w:szCs w:val="24"/>
                <w:lang w:val="lv-LV" w:eastAsia="zh-CN" w:bidi="hi-IN"/>
              </w:rPr>
            </w:pPr>
            <w:r w:rsidRPr="00396101">
              <w:rPr>
                <w:rFonts w:ascii="Times New Roman" w:eastAsia="Calibri" w:hAnsi="Times New Roman"/>
                <w:b/>
                <w:kern w:val="3"/>
                <w:sz w:val="24"/>
                <w:szCs w:val="24"/>
                <w:lang w:val="lv-LV" w:eastAsia="zh-CN" w:bidi="hi-IN"/>
              </w:rPr>
              <w:t>Norādāmā informācija</w:t>
            </w:r>
          </w:p>
        </w:tc>
      </w:tr>
      <w:tr w:rsidR="00396101" w:rsidRPr="002B6035" w14:paraId="233D9DB7" w14:textId="77777777" w:rsidTr="00CB10AD">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ECCF678" w14:textId="77777777" w:rsidR="00396101" w:rsidRPr="00396101" w:rsidRDefault="00396101" w:rsidP="00396101">
            <w:pPr>
              <w:widowControl w:val="0"/>
              <w:suppressAutoHyphens/>
              <w:autoSpaceDN w:val="0"/>
              <w:textAlignment w:val="baseline"/>
              <w:rPr>
                <w:rFonts w:ascii="Times New Roman" w:eastAsia="Calibri" w:hAnsi="Times New Roman"/>
                <w:kern w:val="3"/>
                <w:sz w:val="24"/>
                <w:szCs w:val="24"/>
                <w:lang w:val="lv-LV" w:eastAsia="zh-CN" w:bidi="hi-IN"/>
              </w:rPr>
            </w:pPr>
            <w:r w:rsidRPr="00396101">
              <w:rPr>
                <w:rFonts w:ascii="Times New Roman" w:eastAsia="Calibri" w:hAnsi="Times New Roman"/>
                <w:kern w:val="3"/>
                <w:sz w:val="24"/>
                <w:szCs w:val="24"/>
                <w:lang w:val="lv-LV" w:eastAsia="zh-CN" w:bidi="hi-IN"/>
              </w:rPr>
              <w:t>1. Projekta nepieciešamības pamatojums</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81831DD" w14:textId="77777777" w:rsidR="00396101" w:rsidRPr="00396101" w:rsidRDefault="00396101" w:rsidP="00396101">
            <w:pPr>
              <w:widowControl w:val="0"/>
              <w:suppressAutoHyphens/>
              <w:autoSpaceDE w:val="0"/>
              <w:autoSpaceDN w:val="0"/>
              <w:adjustRightInd w:val="0"/>
              <w:jc w:val="both"/>
              <w:textAlignment w:val="baseline"/>
              <w:rPr>
                <w:rFonts w:ascii="Times New Roman" w:eastAsia="Calibri" w:hAnsi="Times New Roman"/>
                <w:kern w:val="3"/>
                <w:sz w:val="24"/>
                <w:szCs w:val="24"/>
                <w:lang w:val="lv-LV" w:eastAsia="zh-CN" w:bidi="hi-IN"/>
              </w:rPr>
            </w:pPr>
            <w:r w:rsidRPr="00396101">
              <w:rPr>
                <w:rFonts w:ascii="Times New Roman" w:eastAsia="Calibri" w:hAnsi="Times New Roman"/>
                <w:kern w:val="3"/>
                <w:sz w:val="24"/>
                <w:szCs w:val="24"/>
                <w:lang w:val="lv-LV" w:eastAsia="zh-CN" w:bidi="hi-IN"/>
              </w:rPr>
              <w:t>Ņemot vērā uzņēmēju izrādīto interesi par iespējām sniegt pakalpojumus ar specializētajiem tūristu transportlīdzekļiem Alūksnes novadā, pieaugošo tūristu skaitu Alūksnes pilsētā, nepieciešams noregulēt ar iepriekšminēto transportlīdzekļu izmantošanu saistītos jautājumus.</w:t>
            </w:r>
          </w:p>
        </w:tc>
      </w:tr>
      <w:tr w:rsidR="00396101" w:rsidRPr="002B6035" w14:paraId="559799BB" w14:textId="77777777" w:rsidTr="00CB10AD">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DD83253" w14:textId="77777777" w:rsidR="00396101" w:rsidRPr="00396101" w:rsidRDefault="00396101" w:rsidP="00396101">
            <w:pPr>
              <w:widowControl w:val="0"/>
              <w:suppressAutoHyphens/>
              <w:autoSpaceDN w:val="0"/>
              <w:textAlignment w:val="baseline"/>
              <w:rPr>
                <w:rFonts w:ascii="Times New Roman" w:eastAsia="Calibri" w:hAnsi="Times New Roman"/>
                <w:kern w:val="3"/>
                <w:sz w:val="24"/>
                <w:szCs w:val="24"/>
                <w:lang w:val="lv-LV" w:eastAsia="zh-CN" w:bidi="hi-IN"/>
              </w:rPr>
            </w:pPr>
            <w:r w:rsidRPr="00396101">
              <w:rPr>
                <w:rFonts w:ascii="Times New Roman" w:eastAsia="Calibri" w:hAnsi="Times New Roman"/>
                <w:kern w:val="3"/>
                <w:sz w:val="24"/>
                <w:szCs w:val="24"/>
                <w:lang w:val="lv-LV" w:eastAsia="zh-CN" w:bidi="hi-IN"/>
              </w:rPr>
              <w:t>2. Īss projekta satura izklāsts</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A0F6083" w14:textId="77777777" w:rsidR="00396101" w:rsidRPr="00396101" w:rsidRDefault="00396101" w:rsidP="00396101">
            <w:pPr>
              <w:spacing w:line="276" w:lineRule="auto"/>
              <w:jc w:val="both"/>
              <w:rPr>
                <w:rFonts w:ascii="Times New Roman" w:eastAsia="Calibri" w:hAnsi="Times New Roman"/>
                <w:kern w:val="3"/>
                <w:sz w:val="24"/>
                <w:szCs w:val="24"/>
                <w:lang w:val="lv-LV" w:eastAsia="zh-CN" w:bidi="hi-IN"/>
              </w:rPr>
            </w:pPr>
            <w:r w:rsidRPr="00396101">
              <w:rPr>
                <w:rFonts w:ascii="Times New Roman" w:eastAsia="Calibri" w:hAnsi="Times New Roman"/>
                <w:kern w:val="3"/>
                <w:sz w:val="24"/>
                <w:szCs w:val="24"/>
                <w:lang w:val="lv-LV" w:eastAsia="zh-CN" w:bidi="hi-IN"/>
              </w:rPr>
              <w:t xml:space="preserve">2.1. Saistošie noteikumi izdoti </w:t>
            </w:r>
            <w:r w:rsidRPr="00396101">
              <w:rPr>
                <w:rFonts w:ascii="Times New Roman" w:eastAsia="Calibri" w:hAnsi="Times New Roman"/>
                <w:sz w:val="24"/>
                <w:szCs w:val="22"/>
                <w:lang w:val="lv-LV"/>
              </w:rPr>
              <w:t>saskaņā ar Ceļu satiksmes likuma 9.panta trešo daļu, 10.panta pirmās daļas 1.punktu,16.panta 6.² daļas 1.punktu</w:t>
            </w:r>
          </w:p>
          <w:p w14:paraId="7AF64A91" w14:textId="77777777" w:rsidR="00396101" w:rsidRPr="00396101" w:rsidRDefault="00396101" w:rsidP="00396101">
            <w:pPr>
              <w:widowControl w:val="0"/>
              <w:tabs>
                <w:tab w:val="left" w:pos="360"/>
              </w:tabs>
              <w:suppressAutoHyphens/>
              <w:autoSpaceDN w:val="0"/>
              <w:jc w:val="both"/>
              <w:textAlignment w:val="baseline"/>
              <w:rPr>
                <w:rFonts w:ascii="Times New Roman" w:eastAsia="Calibri" w:hAnsi="Times New Roman"/>
                <w:kern w:val="3"/>
                <w:sz w:val="24"/>
                <w:szCs w:val="24"/>
                <w:lang w:val="lv-LV" w:eastAsia="zh-CN" w:bidi="hi-IN"/>
              </w:rPr>
            </w:pPr>
            <w:r w:rsidRPr="00396101">
              <w:rPr>
                <w:rFonts w:ascii="Times New Roman" w:eastAsia="Calibri" w:hAnsi="Times New Roman"/>
                <w:kern w:val="3"/>
                <w:sz w:val="24"/>
                <w:szCs w:val="24"/>
                <w:lang w:val="lv-LV" w:eastAsia="zh-CN" w:bidi="hi-IN"/>
              </w:rPr>
              <w:t xml:space="preserve">2.2. Saistošie noteikumi nosaka kārtību, </w:t>
            </w:r>
            <w:r w:rsidRPr="00396101">
              <w:rPr>
                <w:rFonts w:ascii="Times New Roman" w:eastAsia="Calibri" w:hAnsi="Times New Roman"/>
                <w:sz w:val="24"/>
                <w:szCs w:val="22"/>
                <w:lang w:val="lv-LV"/>
              </w:rPr>
              <w:t>kādā tiek reģistrēti specializētie tūristu transportlīdzekļi, apstiprināti to kustības maršruti, nodrošināta tehniskā stāvokļa kontrole, un noteikti to izmantošanas nosacījumi.</w:t>
            </w:r>
          </w:p>
        </w:tc>
      </w:tr>
      <w:tr w:rsidR="00396101" w:rsidRPr="00396101" w14:paraId="31E7555F" w14:textId="77777777" w:rsidTr="00CB10AD">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3F17AEB" w14:textId="77777777" w:rsidR="00396101" w:rsidRPr="00396101" w:rsidRDefault="00396101" w:rsidP="00396101">
            <w:pPr>
              <w:widowControl w:val="0"/>
              <w:suppressAutoHyphens/>
              <w:autoSpaceDN w:val="0"/>
              <w:textAlignment w:val="baseline"/>
              <w:rPr>
                <w:rFonts w:ascii="Times New Roman" w:eastAsia="Calibri" w:hAnsi="Times New Roman"/>
                <w:kern w:val="3"/>
                <w:sz w:val="24"/>
                <w:szCs w:val="24"/>
                <w:lang w:val="lv-LV" w:eastAsia="zh-CN" w:bidi="hi-IN"/>
              </w:rPr>
            </w:pPr>
            <w:r w:rsidRPr="00396101">
              <w:rPr>
                <w:rFonts w:ascii="Times New Roman" w:eastAsia="Calibri" w:hAnsi="Times New Roman"/>
                <w:kern w:val="3"/>
                <w:sz w:val="24"/>
                <w:szCs w:val="24"/>
                <w:lang w:val="lv-LV" w:eastAsia="zh-CN" w:bidi="hi-IN"/>
              </w:rPr>
              <w:t>3. Informācija par plānoto projekta ietekmi uz pašvaldības budžetu</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20556FF" w14:textId="77777777" w:rsidR="00396101" w:rsidRPr="00396101" w:rsidRDefault="00396101" w:rsidP="00396101">
            <w:pPr>
              <w:widowControl w:val="0"/>
              <w:suppressAutoHyphens/>
              <w:autoSpaceDN w:val="0"/>
              <w:jc w:val="both"/>
              <w:textAlignment w:val="baseline"/>
              <w:rPr>
                <w:rFonts w:ascii="Times New Roman" w:eastAsia="Calibri" w:hAnsi="Times New Roman"/>
                <w:kern w:val="3"/>
                <w:sz w:val="24"/>
                <w:szCs w:val="24"/>
                <w:lang w:val="lv-LV" w:eastAsia="zh-CN" w:bidi="hi-IN"/>
              </w:rPr>
            </w:pPr>
            <w:r w:rsidRPr="00396101">
              <w:rPr>
                <w:rFonts w:ascii="Times New Roman" w:eastAsia="Calibri" w:hAnsi="Times New Roman"/>
                <w:kern w:val="3"/>
                <w:sz w:val="24"/>
                <w:szCs w:val="24"/>
                <w:lang w:val="lv-LV" w:eastAsia="zh-CN" w:bidi="hi-IN"/>
              </w:rPr>
              <w:t>Pašvaldības budžeta izdevumi nepalielinās.</w:t>
            </w:r>
          </w:p>
        </w:tc>
      </w:tr>
      <w:tr w:rsidR="00396101" w:rsidRPr="002B6035" w14:paraId="1AFBE6A4" w14:textId="77777777" w:rsidTr="00CB10AD">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2C2E419" w14:textId="77777777" w:rsidR="00396101" w:rsidRPr="00396101" w:rsidRDefault="00396101" w:rsidP="00396101">
            <w:pPr>
              <w:widowControl w:val="0"/>
              <w:suppressAutoHyphens/>
              <w:autoSpaceDN w:val="0"/>
              <w:textAlignment w:val="baseline"/>
              <w:rPr>
                <w:rFonts w:ascii="Times New Roman" w:eastAsia="Calibri" w:hAnsi="Times New Roman"/>
                <w:kern w:val="3"/>
                <w:sz w:val="24"/>
                <w:szCs w:val="24"/>
                <w:lang w:val="lv-LV" w:eastAsia="zh-CN" w:bidi="hi-IN"/>
              </w:rPr>
            </w:pPr>
            <w:r w:rsidRPr="00396101">
              <w:rPr>
                <w:rFonts w:ascii="Times New Roman" w:eastAsia="Calibri" w:hAnsi="Times New Roman"/>
                <w:kern w:val="3"/>
                <w:sz w:val="24"/>
                <w:szCs w:val="24"/>
                <w:lang w:val="lv-LV" w:eastAsia="zh-CN" w:bidi="hi-IN"/>
              </w:rPr>
              <w:t>4. Informācija par plānoto projekta ietekmi uz uzņēmējdarbības vidi pašvaldības teritorijā</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9B54A9A" w14:textId="77777777" w:rsidR="00396101" w:rsidRPr="00396101" w:rsidRDefault="00396101" w:rsidP="00396101">
            <w:pPr>
              <w:widowControl w:val="0"/>
              <w:suppressAutoHyphens/>
              <w:autoSpaceDN w:val="0"/>
              <w:jc w:val="both"/>
              <w:textAlignment w:val="baseline"/>
              <w:rPr>
                <w:rFonts w:ascii="Times New Roman" w:eastAsia="Calibri" w:hAnsi="Times New Roman"/>
                <w:kern w:val="3"/>
                <w:sz w:val="24"/>
                <w:szCs w:val="24"/>
                <w:lang w:val="lv-LV" w:eastAsia="zh-CN" w:bidi="hi-IN"/>
              </w:rPr>
            </w:pPr>
            <w:r w:rsidRPr="00396101">
              <w:rPr>
                <w:rFonts w:ascii="Times New Roman" w:eastAsia="Calibri" w:hAnsi="Times New Roman"/>
                <w:iCs/>
                <w:kern w:val="3"/>
                <w:sz w:val="24"/>
                <w:szCs w:val="24"/>
                <w:lang w:val="lv-LV" w:eastAsia="zh-CN" w:bidi="hi-IN"/>
              </w:rPr>
              <w:t>Saistošie noteikumi izstrādāti, lai sekmētu uzņēmējdarbību un tūristu piesaisti Alūksnes novadā.</w:t>
            </w:r>
          </w:p>
        </w:tc>
      </w:tr>
      <w:tr w:rsidR="00396101" w:rsidRPr="002B6035" w14:paraId="4A86A48D" w14:textId="77777777" w:rsidTr="00CB10AD">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CCBDC3F" w14:textId="77777777" w:rsidR="00396101" w:rsidRPr="00396101" w:rsidRDefault="00396101" w:rsidP="00396101">
            <w:pPr>
              <w:widowControl w:val="0"/>
              <w:suppressAutoHyphens/>
              <w:autoSpaceDN w:val="0"/>
              <w:textAlignment w:val="baseline"/>
              <w:rPr>
                <w:rFonts w:ascii="Times New Roman" w:eastAsia="Calibri" w:hAnsi="Times New Roman"/>
                <w:kern w:val="3"/>
                <w:sz w:val="24"/>
                <w:szCs w:val="24"/>
                <w:lang w:val="lv-LV" w:eastAsia="zh-CN" w:bidi="hi-IN"/>
              </w:rPr>
            </w:pPr>
            <w:r w:rsidRPr="00396101">
              <w:rPr>
                <w:rFonts w:ascii="Times New Roman" w:eastAsia="Calibri" w:hAnsi="Times New Roman"/>
                <w:kern w:val="3"/>
                <w:sz w:val="24"/>
                <w:szCs w:val="24"/>
                <w:lang w:val="lv-LV" w:eastAsia="zh-CN" w:bidi="hi-IN"/>
              </w:rPr>
              <w:t>5. Informācija par administratīvajām procedūrām</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3CD3F58" w14:textId="77777777" w:rsidR="00396101" w:rsidRPr="00396101" w:rsidRDefault="00396101" w:rsidP="00396101">
            <w:pPr>
              <w:widowControl w:val="0"/>
              <w:suppressAutoHyphens/>
              <w:autoSpaceDN w:val="0"/>
              <w:jc w:val="both"/>
              <w:textAlignment w:val="baseline"/>
              <w:rPr>
                <w:rFonts w:ascii="Times New Roman" w:eastAsia="Calibri" w:hAnsi="Times New Roman"/>
                <w:kern w:val="3"/>
                <w:sz w:val="24"/>
                <w:szCs w:val="24"/>
                <w:lang w:val="lv-LV" w:eastAsia="zh-CN" w:bidi="hi-IN"/>
              </w:rPr>
            </w:pPr>
            <w:r w:rsidRPr="00396101">
              <w:rPr>
                <w:rFonts w:ascii="Times New Roman" w:eastAsia="Calibri" w:hAnsi="Times New Roman"/>
                <w:kern w:val="3"/>
                <w:sz w:val="24"/>
                <w:szCs w:val="24"/>
                <w:lang w:val="lv-LV" w:eastAsia="zh-CN" w:bidi="hi-IN"/>
              </w:rPr>
              <w:t>5.1.Jaunas institūcijas netiks radītas un esošo institūciju funkcijas netiks paplašinātas.</w:t>
            </w:r>
          </w:p>
          <w:p w14:paraId="3403E05F" w14:textId="77777777" w:rsidR="00396101" w:rsidRPr="00396101" w:rsidRDefault="00396101" w:rsidP="00396101">
            <w:pPr>
              <w:widowControl w:val="0"/>
              <w:suppressAutoHyphens/>
              <w:autoSpaceDN w:val="0"/>
              <w:jc w:val="both"/>
              <w:textAlignment w:val="baseline"/>
              <w:rPr>
                <w:rFonts w:ascii="Times New Roman" w:hAnsi="Times New Roman"/>
                <w:kern w:val="3"/>
                <w:sz w:val="24"/>
                <w:szCs w:val="24"/>
                <w:lang w:val="lv-LV" w:eastAsia="ar-SA" w:bidi="hi-IN"/>
              </w:rPr>
            </w:pPr>
            <w:r w:rsidRPr="00396101">
              <w:rPr>
                <w:rFonts w:ascii="Times New Roman" w:eastAsia="Calibri" w:hAnsi="Times New Roman"/>
                <w:kern w:val="3"/>
                <w:sz w:val="24"/>
                <w:szCs w:val="24"/>
                <w:lang w:val="lv-LV" w:eastAsia="zh-CN" w:bidi="hi-IN"/>
              </w:rPr>
              <w:t>5.2.</w:t>
            </w:r>
            <w:r w:rsidRPr="00396101">
              <w:rPr>
                <w:rFonts w:ascii="Times New Roman" w:hAnsi="Times New Roman"/>
                <w:kern w:val="3"/>
                <w:sz w:val="24"/>
                <w:szCs w:val="24"/>
                <w:lang w:val="lv-LV" w:eastAsia="ar-SA" w:bidi="hi-IN"/>
              </w:rPr>
              <w:t xml:space="preserve"> Institūcijas, kurās persona var vērsties saistošo noteikumu piemērošanā, ir Alūksnes novada pašvaldības Licencēšanas komisija un Īpašumu nodaļa. </w:t>
            </w:r>
          </w:p>
          <w:p w14:paraId="13C36858" w14:textId="580DA196" w:rsidR="00396101" w:rsidRPr="00396101" w:rsidRDefault="00396101" w:rsidP="00396101">
            <w:pPr>
              <w:widowControl w:val="0"/>
              <w:suppressAutoHyphens/>
              <w:autoSpaceDN w:val="0"/>
              <w:jc w:val="both"/>
              <w:textAlignment w:val="baseline"/>
              <w:rPr>
                <w:rFonts w:ascii="Times New Roman" w:eastAsia="Calibri" w:hAnsi="Times New Roman"/>
                <w:kern w:val="3"/>
                <w:sz w:val="24"/>
                <w:szCs w:val="24"/>
                <w:lang w:val="lv-LV" w:eastAsia="zh-CN" w:bidi="hi-IN"/>
              </w:rPr>
            </w:pPr>
            <w:r w:rsidRPr="00396101">
              <w:rPr>
                <w:rFonts w:ascii="Times New Roman" w:eastAsia="Calibri" w:hAnsi="Times New Roman"/>
                <w:kern w:val="3"/>
                <w:sz w:val="24"/>
                <w:szCs w:val="24"/>
                <w:lang w:val="lv-LV" w:eastAsia="zh-CN" w:bidi="hi-IN"/>
              </w:rPr>
              <w:t xml:space="preserve">5.3.Normatīvais akts tiks publicēts laikrakstā </w:t>
            </w:r>
            <w:r w:rsidR="00411FF0">
              <w:rPr>
                <w:rFonts w:ascii="Times New Roman" w:eastAsia="Calibri" w:hAnsi="Times New Roman"/>
                <w:bCs/>
                <w:kern w:val="3"/>
                <w:sz w:val="24"/>
                <w:szCs w:val="24"/>
                <w:lang w:val="lv-LV" w:eastAsia="zh-CN" w:bidi="hi-IN"/>
              </w:rPr>
              <w:t>“</w:t>
            </w:r>
            <w:r w:rsidRPr="00396101">
              <w:rPr>
                <w:rFonts w:ascii="Times New Roman" w:eastAsia="Calibri" w:hAnsi="Times New Roman"/>
                <w:bCs/>
                <w:kern w:val="3"/>
                <w:sz w:val="24"/>
                <w:szCs w:val="24"/>
                <w:lang w:val="lv-LV" w:eastAsia="zh-CN" w:bidi="hi-IN"/>
              </w:rPr>
              <w:t>Alūksnes Novada Vēstis”</w:t>
            </w:r>
            <w:r w:rsidRPr="00396101">
              <w:rPr>
                <w:rFonts w:ascii="Times New Roman" w:eastAsia="Calibri" w:hAnsi="Times New Roman"/>
                <w:kern w:val="3"/>
                <w:sz w:val="24"/>
                <w:szCs w:val="24"/>
                <w:lang w:val="lv-LV" w:eastAsia="zh-CN" w:bidi="hi-IN"/>
              </w:rPr>
              <w:t xml:space="preserve"> un Alūksnes novada pašvaldības mājaslapā internetā.</w:t>
            </w:r>
          </w:p>
        </w:tc>
      </w:tr>
      <w:tr w:rsidR="00396101" w:rsidRPr="00396101" w14:paraId="1CB3BED3" w14:textId="77777777" w:rsidTr="00CB10AD">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A6391FC" w14:textId="77777777" w:rsidR="00396101" w:rsidRPr="00396101" w:rsidRDefault="00396101" w:rsidP="00396101">
            <w:pPr>
              <w:widowControl w:val="0"/>
              <w:suppressAutoHyphens/>
              <w:autoSpaceDN w:val="0"/>
              <w:textAlignment w:val="baseline"/>
              <w:rPr>
                <w:rFonts w:ascii="Times New Roman" w:eastAsia="Calibri" w:hAnsi="Times New Roman"/>
                <w:kern w:val="3"/>
                <w:sz w:val="24"/>
                <w:szCs w:val="24"/>
                <w:lang w:val="lv-LV" w:eastAsia="zh-CN" w:bidi="hi-IN"/>
              </w:rPr>
            </w:pPr>
            <w:r w:rsidRPr="00396101">
              <w:rPr>
                <w:rFonts w:ascii="Times New Roman" w:eastAsia="Calibri" w:hAnsi="Times New Roman"/>
                <w:kern w:val="3"/>
                <w:sz w:val="24"/>
                <w:szCs w:val="24"/>
                <w:lang w:val="lv-LV" w:eastAsia="zh-CN" w:bidi="hi-IN"/>
              </w:rPr>
              <w:t>6. Informācija par konsultācijām ar privātpersonām</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8E44571" w14:textId="77777777" w:rsidR="00396101" w:rsidRPr="00396101" w:rsidRDefault="00396101" w:rsidP="00396101">
            <w:pPr>
              <w:widowControl w:val="0"/>
              <w:suppressAutoHyphens/>
              <w:autoSpaceDN w:val="0"/>
              <w:jc w:val="both"/>
              <w:textAlignment w:val="baseline"/>
              <w:rPr>
                <w:rFonts w:ascii="Times New Roman" w:hAnsi="Times New Roman"/>
                <w:color w:val="404040"/>
                <w:kern w:val="3"/>
                <w:sz w:val="24"/>
                <w:szCs w:val="24"/>
                <w:lang w:val="lv-LV" w:eastAsia="ar-SA" w:bidi="hi-IN"/>
              </w:rPr>
            </w:pPr>
            <w:r w:rsidRPr="00396101">
              <w:rPr>
                <w:rFonts w:ascii="Times New Roman" w:hAnsi="Times New Roman"/>
                <w:kern w:val="3"/>
                <w:sz w:val="24"/>
                <w:szCs w:val="24"/>
                <w:lang w:val="lv-LV" w:eastAsia="ar-SA" w:bidi="hi-IN"/>
              </w:rPr>
              <w:t xml:space="preserve">Saistošo noteikumu izstrādes procesā konsultācijas ar privātpersonām nav notikušas. </w:t>
            </w:r>
          </w:p>
          <w:p w14:paraId="7848D22B" w14:textId="77777777" w:rsidR="00396101" w:rsidRPr="00396101" w:rsidRDefault="00396101" w:rsidP="00396101">
            <w:pPr>
              <w:widowControl w:val="0"/>
              <w:suppressAutoHyphens/>
              <w:autoSpaceDN w:val="0"/>
              <w:jc w:val="both"/>
              <w:textAlignment w:val="baseline"/>
              <w:rPr>
                <w:rFonts w:ascii="Times New Roman" w:hAnsi="Times New Roman"/>
                <w:color w:val="404040"/>
                <w:kern w:val="3"/>
                <w:sz w:val="24"/>
                <w:szCs w:val="24"/>
                <w:lang w:val="lv-LV" w:eastAsia="ar-SA" w:bidi="hi-IN"/>
              </w:rPr>
            </w:pPr>
          </w:p>
        </w:tc>
      </w:tr>
    </w:tbl>
    <w:p w14:paraId="36AC5A3A" w14:textId="77777777" w:rsidR="00396101" w:rsidRPr="00396101" w:rsidRDefault="00396101" w:rsidP="00396101">
      <w:pPr>
        <w:widowControl w:val="0"/>
        <w:suppressAutoHyphens/>
        <w:autoSpaceDN w:val="0"/>
        <w:textAlignment w:val="baseline"/>
        <w:rPr>
          <w:rFonts w:ascii="Times New Roman" w:eastAsia="SimSun" w:hAnsi="Times New Roman"/>
          <w:kern w:val="3"/>
          <w:sz w:val="24"/>
          <w:szCs w:val="24"/>
          <w:lang w:val="lv-LV" w:eastAsia="zh-CN" w:bidi="hi-IN"/>
        </w:rPr>
      </w:pPr>
    </w:p>
    <w:p w14:paraId="0D0E380B" w14:textId="77777777" w:rsidR="00396101" w:rsidRPr="00396101" w:rsidRDefault="00396101" w:rsidP="00396101">
      <w:pPr>
        <w:widowControl w:val="0"/>
        <w:suppressAutoHyphens/>
        <w:autoSpaceDN w:val="0"/>
        <w:textAlignment w:val="baseline"/>
        <w:rPr>
          <w:rFonts w:ascii="Times New Roman" w:eastAsia="SimSun" w:hAnsi="Times New Roman"/>
          <w:kern w:val="3"/>
          <w:sz w:val="24"/>
          <w:szCs w:val="24"/>
          <w:lang w:val="lv-LV" w:eastAsia="zh-CN" w:bidi="hi-IN"/>
        </w:rPr>
      </w:pPr>
      <w:r w:rsidRPr="00396101">
        <w:rPr>
          <w:rFonts w:ascii="Times New Roman" w:eastAsia="SimSun" w:hAnsi="Times New Roman"/>
          <w:kern w:val="3"/>
          <w:sz w:val="24"/>
          <w:szCs w:val="24"/>
          <w:lang w:val="lv-LV" w:eastAsia="zh-CN" w:bidi="hi-IN"/>
        </w:rPr>
        <w:t>Domes priekšsēdētājs</w:t>
      </w:r>
      <w:r w:rsidRPr="00396101">
        <w:rPr>
          <w:rFonts w:ascii="Times New Roman" w:eastAsia="SimSun" w:hAnsi="Times New Roman"/>
          <w:kern w:val="3"/>
          <w:sz w:val="24"/>
          <w:szCs w:val="24"/>
          <w:lang w:val="lv-LV" w:eastAsia="zh-CN" w:bidi="hi-IN"/>
        </w:rPr>
        <w:tab/>
      </w:r>
      <w:r w:rsidRPr="00396101">
        <w:rPr>
          <w:rFonts w:ascii="Times New Roman" w:eastAsia="SimSun" w:hAnsi="Times New Roman"/>
          <w:kern w:val="3"/>
          <w:sz w:val="24"/>
          <w:szCs w:val="24"/>
          <w:lang w:val="lv-LV" w:eastAsia="zh-CN" w:bidi="hi-IN"/>
        </w:rPr>
        <w:tab/>
      </w:r>
      <w:r w:rsidRPr="00396101">
        <w:rPr>
          <w:rFonts w:ascii="Times New Roman" w:eastAsia="SimSun" w:hAnsi="Times New Roman"/>
          <w:kern w:val="3"/>
          <w:sz w:val="24"/>
          <w:szCs w:val="24"/>
          <w:lang w:val="lv-LV" w:eastAsia="zh-CN" w:bidi="hi-IN"/>
        </w:rPr>
        <w:tab/>
      </w:r>
      <w:r w:rsidRPr="00396101">
        <w:rPr>
          <w:rFonts w:ascii="Times New Roman" w:eastAsia="SimSun" w:hAnsi="Times New Roman"/>
          <w:kern w:val="3"/>
          <w:sz w:val="24"/>
          <w:szCs w:val="24"/>
          <w:lang w:val="lv-LV" w:eastAsia="zh-CN" w:bidi="hi-IN"/>
        </w:rPr>
        <w:tab/>
      </w:r>
      <w:r w:rsidRPr="00396101">
        <w:rPr>
          <w:rFonts w:ascii="Times New Roman" w:eastAsia="SimSun" w:hAnsi="Times New Roman"/>
          <w:kern w:val="3"/>
          <w:sz w:val="24"/>
          <w:szCs w:val="24"/>
          <w:lang w:val="lv-LV" w:eastAsia="zh-CN" w:bidi="hi-IN"/>
        </w:rPr>
        <w:tab/>
      </w:r>
      <w:r w:rsidRPr="00396101">
        <w:rPr>
          <w:rFonts w:ascii="Times New Roman" w:eastAsia="SimSun" w:hAnsi="Times New Roman"/>
          <w:kern w:val="3"/>
          <w:sz w:val="24"/>
          <w:szCs w:val="24"/>
          <w:lang w:val="lv-LV" w:eastAsia="zh-CN" w:bidi="hi-IN"/>
        </w:rPr>
        <w:tab/>
      </w:r>
      <w:r w:rsidRPr="00396101">
        <w:rPr>
          <w:rFonts w:ascii="Times New Roman" w:eastAsia="SimSun" w:hAnsi="Times New Roman"/>
          <w:kern w:val="3"/>
          <w:sz w:val="24"/>
          <w:szCs w:val="24"/>
          <w:lang w:val="lv-LV" w:eastAsia="zh-CN" w:bidi="hi-IN"/>
        </w:rPr>
        <w:tab/>
      </w:r>
      <w:r w:rsidRPr="00396101">
        <w:rPr>
          <w:rFonts w:ascii="Times New Roman" w:eastAsia="SimSun" w:hAnsi="Times New Roman"/>
          <w:kern w:val="3"/>
          <w:sz w:val="24"/>
          <w:szCs w:val="24"/>
          <w:lang w:val="lv-LV" w:eastAsia="zh-CN" w:bidi="hi-IN"/>
        </w:rPr>
        <w:tab/>
        <w:t>A.DUKULIS</w:t>
      </w:r>
    </w:p>
    <w:p w14:paraId="7588B0B8" w14:textId="77777777" w:rsidR="00396101" w:rsidRPr="00396101" w:rsidRDefault="00396101" w:rsidP="00396101">
      <w:pPr>
        <w:spacing w:after="200" w:line="276" w:lineRule="auto"/>
        <w:ind w:firstLine="720"/>
        <w:jc w:val="both"/>
        <w:rPr>
          <w:rFonts w:ascii="Times New Roman" w:eastAsia="Calibri" w:hAnsi="Times New Roman"/>
          <w:sz w:val="24"/>
          <w:szCs w:val="22"/>
          <w:lang w:val="lv-LV"/>
        </w:rPr>
      </w:pPr>
    </w:p>
    <w:p w14:paraId="750A7A52" w14:textId="17F081ED" w:rsidR="00E925C0" w:rsidRPr="00396101" w:rsidRDefault="00E925C0" w:rsidP="00E925C0">
      <w:pPr>
        <w:jc w:val="both"/>
        <w:rPr>
          <w:rFonts w:ascii="Times New Roman" w:hAnsi="Times New Roman"/>
          <w:sz w:val="22"/>
          <w:szCs w:val="22"/>
          <w:lang w:val="lv-LV"/>
        </w:rPr>
      </w:pPr>
    </w:p>
    <w:sectPr w:rsidR="00E925C0" w:rsidRPr="00396101" w:rsidSect="00620433">
      <w:headerReference w:type="default" r:id="rId9"/>
      <w:pgSz w:w="11906" w:h="16838"/>
      <w:pgMar w:top="851"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17B54" w14:textId="77777777" w:rsidR="005D7D6D" w:rsidRDefault="005D7D6D" w:rsidP="00620433">
      <w:r>
        <w:separator/>
      </w:r>
    </w:p>
  </w:endnote>
  <w:endnote w:type="continuationSeparator" w:id="0">
    <w:p w14:paraId="341EF1BA" w14:textId="77777777" w:rsidR="005D7D6D" w:rsidRDefault="005D7D6D" w:rsidP="0062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14066" w14:textId="77777777" w:rsidR="005D7D6D" w:rsidRDefault="005D7D6D" w:rsidP="00620433">
      <w:r>
        <w:separator/>
      </w:r>
    </w:p>
  </w:footnote>
  <w:footnote w:type="continuationSeparator" w:id="0">
    <w:p w14:paraId="7D3A48A5" w14:textId="77777777" w:rsidR="005D7D6D" w:rsidRDefault="005D7D6D" w:rsidP="00620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556312534"/>
      <w:docPartObj>
        <w:docPartGallery w:val="Page Numbers (Top of Page)"/>
        <w:docPartUnique/>
      </w:docPartObj>
    </w:sdtPr>
    <w:sdtEndPr/>
    <w:sdtContent>
      <w:p w14:paraId="647C730A" w14:textId="27982C0F" w:rsidR="00620433" w:rsidRPr="00620433" w:rsidRDefault="00620433">
        <w:pPr>
          <w:pStyle w:val="Galvene"/>
          <w:jc w:val="center"/>
          <w:rPr>
            <w:rFonts w:ascii="Times New Roman" w:hAnsi="Times New Roman"/>
            <w:sz w:val="24"/>
            <w:szCs w:val="24"/>
          </w:rPr>
        </w:pPr>
        <w:r w:rsidRPr="00620433">
          <w:rPr>
            <w:rFonts w:ascii="Times New Roman" w:hAnsi="Times New Roman"/>
            <w:sz w:val="24"/>
            <w:szCs w:val="24"/>
          </w:rPr>
          <w:fldChar w:fldCharType="begin"/>
        </w:r>
        <w:r w:rsidRPr="00620433">
          <w:rPr>
            <w:rFonts w:ascii="Times New Roman" w:hAnsi="Times New Roman"/>
            <w:sz w:val="24"/>
            <w:szCs w:val="24"/>
          </w:rPr>
          <w:instrText>PAGE   \* MERGEFORMAT</w:instrText>
        </w:r>
        <w:r w:rsidRPr="00620433">
          <w:rPr>
            <w:rFonts w:ascii="Times New Roman" w:hAnsi="Times New Roman"/>
            <w:sz w:val="24"/>
            <w:szCs w:val="24"/>
          </w:rPr>
          <w:fldChar w:fldCharType="separate"/>
        </w:r>
        <w:r w:rsidR="00B101FD" w:rsidRPr="00B101FD">
          <w:rPr>
            <w:rFonts w:ascii="Times New Roman" w:hAnsi="Times New Roman"/>
            <w:noProof/>
            <w:sz w:val="24"/>
            <w:szCs w:val="24"/>
            <w:lang w:val="lv-LV"/>
          </w:rPr>
          <w:t>7</w:t>
        </w:r>
        <w:r w:rsidRPr="00620433">
          <w:rPr>
            <w:rFonts w:ascii="Times New Roman" w:hAnsi="Times New Roman"/>
            <w:sz w:val="24"/>
            <w:szCs w:val="24"/>
          </w:rPr>
          <w:fldChar w:fldCharType="end"/>
        </w:r>
      </w:p>
    </w:sdtContent>
  </w:sdt>
  <w:p w14:paraId="2966439F" w14:textId="77777777" w:rsidR="00620433" w:rsidRDefault="0062043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67A5"/>
    <w:multiLevelType w:val="hybridMultilevel"/>
    <w:tmpl w:val="CE32117E"/>
    <w:lvl w:ilvl="0" w:tplc="B442D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8392F89"/>
    <w:multiLevelType w:val="hybridMultilevel"/>
    <w:tmpl w:val="09E6290E"/>
    <w:lvl w:ilvl="0" w:tplc="D0387B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FE03841"/>
    <w:multiLevelType w:val="multilevel"/>
    <w:tmpl w:val="A92EBD5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D3004D"/>
    <w:multiLevelType w:val="hybridMultilevel"/>
    <w:tmpl w:val="9788B868"/>
    <w:lvl w:ilvl="0" w:tplc="00180340">
      <w:start w:val="1"/>
      <w:numFmt w:val="decimal"/>
      <w:lvlText w:val="%1."/>
      <w:lvlJc w:val="left"/>
      <w:pPr>
        <w:tabs>
          <w:tab w:val="num" w:pos="1665"/>
        </w:tabs>
        <w:ind w:left="1665" w:hanging="945"/>
      </w:pPr>
      <w:rPr>
        <w:rFonts w:cs="Times New Roman" w:hint="default"/>
      </w:rPr>
    </w:lvl>
    <w:lvl w:ilvl="1" w:tplc="F858E834">
      <w:numFmt w:val="none"/>
      <w:lvlText w:val=""/>
      <w:lvlJc w:val="left"/>
      <w:pPr>
        <w:tabs>
          <w:tab w:val="num" w:pos="360"/>
        </w:tabs>
      </w:pPr>
      <w:rPr>
        <w:rFonts w:cs="Times New Roman"/>
      </w:rPr>
    </w:lvl>
    <w:lvl w:ilvl="2" w:tplc="92600BA8">
      <w:numFmt w:val="none"/>
      <w:lvlText w:val=""/>
      <w:lvlJc w:val="left"/>
      <w:pPr>
        <w:tabs>
          <w:tab w:val="num" w:pos="360"/>
        </w:tabs>
      </w:pPr>
      <w:rPr>
        <w:rFonts w:cs="Times New Roman"/>
      </w:rPr>
    </w:lvl>
    <w:lvl w:ilvl="3" w:tplc="9A76227E">
      <w:numFmt w:val="none"/>
      <w:lvlText w:val=""/>
      <w:lvlJc w:val="left"/>
      <w:pPr>
        <w:tabs>
          <w:tab w:val="num" w:pos="360"/>
        </w:tabs>
      </w:pPr>
      <w:rPr>
        <w:rFonts w:cs="Times New Roman"/>
      </w:rPr>
    </w:lvl>
    <w:lvl w:ilvl="4" w:tplc="8DB25864">
      <w:numFmt w:val="none"/>
      <w:lvlText w:val=""/>
      <w:lvlJc w:val="left"/>
      <w:pPr>
        <w:tabs>
          <w:tab w:val="num" w:pos="360"/>
        </w:tabs>
      </w:pPr>
      <w:rPr>
        <w:rFonts w:cs="Times New Roman"/>
      </w:rPr>
    </w:lvl>
    <w:lvl w:ilvl="5" w:tplc="58D2D414">
      <w:numFmt w:val="none"/>
      <w:lvlText w:val=""/>
      <w:lvlJc w:val="left"/>
      <w:pPr>
        <w:tabs>
          <w:tab w:val="num" w:pos="360"/>
        </w:tabs>
      </w:pPr>
      <w:rPr>
        <w:rFonts w:cs="Times New Roman"/>
      </w:rPr>
    </w:lvl>
    <w:lvl w:ilvl="6" w:tplc="8612D174">
      <w:numFmt w:val="none"/>
      <w:lvlText w:val=""/>
      <w:lvlJc w:val="left"/>
      <w:pPr>
        <w:tabs>
          <w:tab w:val="num" w:pos="360"/>
        </w:tabs>
      </w:pPr>
      <w:rPr>
        <w:rFonts w:cs="Times New Roman"/>
      </w:rPr>
    </w:lvl>
    <w:lvl w:ilvl="7" w:tplc="FF6C9412">
      <w:numFmt w:val="none"/>
      <w:lvlText w:val=""/>
      <w:lvlJc w:val="left"/>
      <w:pPr>
        <w:tabs>
          <w:tab w:val="num" w:pos="360"/>
        </w:tabs>
      </w:pPr>
      <w:rPr>
        <w:rFonts w:cs="Times New Roman"/>
      </w:rPr>
    </w:lvl>
    <w:lvl w:ilvl="8" w:tplc="1FFECBCE">
      <w:numFmt w:val="none"/>
      <w:lvlText w:val=""/>
      <w:lvlJc w:val="left"/>
      <w:pPr>
        <w:tabs>
          <w:tab w:val="num" w:pos="360"/>
        </w:tabs>
      </w:pPr>
      <w:rPr>
        <w:rFonts w:cs="Times New Roman"/>
      </w:rPr>
    </w:lvl>
  </w:abstractNum>
  <w:abstractNum w:abstractNumId="4" w15:restartNumberingAfterBreak="0">
    <w:nsid w:val="1B8C6F0C"/>
    <w:multiLevelType w:val="hybridMultilevel"/>
    <w:tmpl w:val="F9E2FF1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4401BC"/>
    <w:multiLevelType w:val="hybridMultilevel"/>
    <w:tmpl w:val="66D67F3C"/>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E420D3"/>
    <w:multiLevelType w:val="multilevel"/>
    <w:tmpl w:val="9BBACF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87E38"/>
    <w:multiLevelType w:val="hybridMultilevel"/>
    <w:tmpl w:val="419EC48A"/>
    <w:lvl w:ilvl="0" w:tplc="70D4D56E">
      <w:start w:val="1"/>
      <w:numFmt w:val="decimal"/>
      <w:lvlText w:val="%1."/>
      <w:lvlJc w:val="left"/>
      <w:pPr>
        <w:tabs>
          <w:tab w:val="num" w:pos="1140"/>
        </w:tabs>
        <w:ind w:left="1140" w:hanging="360"/>
      </w:pPr>
      <w:rPr>
        <w:rFonts w:cs="Times New Roman" w:hint="default"/>
      </w:rPr>
    </w:lvl>
    <w:lvl w:ilvl="1" w:tplc="8FA6650C">
      <w:numFmt w:val="none"/>
      <w:lvlText w:val=""/>
      <w:lvlJc w:val="left"/>
      <w:pPr>
        <w:tabs>
          <w:tab w:val="num" w:pos="360"/>
        </w:tabs>
      </w:pPr>
      <w:rPr>
        <w:rFonts w:cs="Times New Roman"/>
      </w:rPr>
    </w:lvl>
    <w:lvl w:ilvl="2" w:tplc="E1CAC04E">
      <w:numFmt w:val="none"/>
      <w:lvlText w:val=""/>
      <w:lvlJc w:val="left"/>
      <w:pPr>
        <w:tabs>
          <w:tab w:val="num" w:pos="360"/>
        </w:tabs>
      </w:pPr>
      <w:rPr>
        <w:rFonts w:cs="Times New Roman"/>
      </w:rPr>
    </w:lvl>
    <w:lvl w:ilvl="3" w:tplc="256CE5E2">
      <w:numFmt w:val="none"/>
      <w:lvlText w:val=""/>
      <w:lvlJc w:val="left"/>
      <w:pPr>
        <w:tabs>
          <w:tab w:val="num" w:pos="360"/>
        </w:tabs>
      </w:pPr>
      <w:rPr>
        <w:rFonts w:cs="Times New Roman"/>
      </w:rPr>
    </w:lvl>
    <w:lvl w:ilvl="4" w:tplc="8CF29A8A">
      <w:numFmt w:val="none"/>
      <w:lvlText w:val=""/>
      <w:lvlJc w:val="left"/>
      <w:pPr>
        <w:tabs>
          <w:tab w:val="num" w:pos="360"/>
        </w:tabs>
      </w:pPr>
      <w:rPr>
        <w:rFonts w:cs="Times New Roman"/>
      </w:rPr>
    </w:lvl>
    <w:lvl w:ilvl="5" w:tplc="2376BC3C">
      <w:numFmt w:val="none"/>
      <w:lvlText w:val=""/>
      <w:lvlJc w:val="left"/>
      <w:pPr>
        <w:tabs>
          <w:tab w:val="num" w:pos="360"/>
        </w:tabs>
      </w:pPr>
      <w:rPr>
        <w:rFonts w:cs="Times New Roman"/>
      </w:rPr>
    </w:lvl>
    <w:lvl w:ilvl="6" w:tplc="E37EDC7C">
      <w:numFmt w:val="none"/>
      <w:lvlText w:val=""/>
      <w:lvlJc w:val="left"/>
      <w:pPr>
        <w:tabs>
          <w:tab w:val="num" w:pos="360"/>
        </w:tabs>
      </w:pPr>
      <w:rPr>
        <w:rFonts w:cs="Times New Roman"/>
      </w:rPr>
    </w:lvl>
    <w:lvl w:ilvl="7" w:tplc="2A80DEA8">
      <w:numFmt w:val="none"/>
      <w:lvlText w:val=""/>
      <w:lvlJc w:val="left"/>
      <w:pPr>
        <w:tabs>
          <w:tab w:val="num" w:pos="360"/>
        </w:tabs>
      </w:pPr>
      <w:rPr>
        <w:rFonts w:cs="Times New Roman"/>
      </w:rPr>
    </w:lvl>
    <w:lvl w:ilvl="8" w:tplc="6B6C9B6E">
      <w:numFmt w:val="none"/>
      <w:lvlText w:val=""/>
      <w:lvlJc w:val="left"/>
      <w:pPr>
        <w:tabs>
          <w:tab w:val="num" w:pos="360"/>
        </w:tabs>
      </w:pPr>
      <w:rPr>
        <w:rFonts w:cs="Times New Roman"/>
      </w:rPr>
    </w:lvl>
  </w:abstractNum>
  <w:abstractNum w:abstractNumId="8" w15:restartNumberingAfterBreak="0">
    <w:nsid w:val="25D46DEF"/>
    <w:multiLevelType w:val="multilevel"/>
    <w:tmpl w:val="50D8EA3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D6D5ACE"/>
    <w:multiLevelType w:val="hybridMultilevel"/>
    <w:tmpl w:val="A6F23B6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6772FB2"/>
    <w:multiLevelType w:val="hybridMultilevel"/>
    <w:tmpl w:val="64348688"/>
    <w:lvl w:ilvl="0" w:tplc="1D9C2A9E">
      <w:start w:val="1"/>
      <w:numFmt w:val="decimal"/>
      <w:lvlText w:val="%1."/>
      <w:lvlJc w:val="left"/>
      <w:pPr>
        <w:tabs>
          <w:tab w:val="num" w:pos="1725"/>
        </w:tabs>
        <w:ind w:left="1725" w:hanging="100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DE77D5B"/>
    <w:multiLevelType w:val="hybridMultilevel"/>
    <w:tmpl w:val="CB4A707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6FC6A79"/>
    <w:multiLevelType w:val="multilevel"/>
    <w:tmpl w:val="33E8A1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8547063"/>
    <w:multiLevelType w:val="hybridMultilevel"/>
    <w:tmpl w:val="D904EAD4"/>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49A21202"/>
    <w:multiLevelType w:val="hybridMultilevel"/>
    <w:tmpl w:val="7BE2187A"/>
    <w:lvl w:ilvl="0" w:tplc="F37ED4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EAD7FD6"/>
    <w:multiLevelType w:val="multilevel"/>
    <w:tmpl w:val="2954E6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990A9A"/>
    <w:multiLevelType w:val="multilevel"/>
    <w:tmpl w:val="90F2FE9A"/>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heme="minorHAnsi" w:hAnsi="Times New Roman" w:cstheme="minorBid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B3D75B6"/>
    <w:multiLevelType w:val="hybridMultilevel"/>
    <w:tmpl w:val="1EAAE24A"/>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EE07DBB"/>
    <w:multiLevelType w:val="hybridMultilevel"/>
    <w:tmpl w:val="2ADC7FDE"/>
    <w:lvl w:ilvl="0" w:tplc="F42E2662">
      <w:start w:val="1"/>
      <w:numFmt w:val="decimal"/>
      <w:lvlText w:val="%1."/>
      <w:lvlJc w:val="left"/>
      <w:pPr>
        <w:tabs>
          <w:tab w:val="num" w:pos="2880"/>
        </w:tabs>
        <w:ind w:left="2880" w:hanging="360"/>
      </w:pPr>
      <w:rPr>
        <w:rFonts w:ascii="Times New Roman" w:hAnsi="Times New Roman" w:cs="Times New Roman" w:hint="default"/>
        <w:b w:val="0"/>
        <w:sz w:val="24"/>
        <w:szCs w:val="24"/>
      </w:rPr>
    </w:lvl>
    <w:lvl w:ilvl="1" w:tplc="04260019">
      <w:start w:val="1"/>
      <w:numFmt w:val="lowerLetter"/>
      <w:lvlText w:val="%2."/>
      <w:lvlJc w:val="left"/>
      <w:pPr>
        <w:tabs>
          <w:tab w:val="num" w:pos="3600"/>
        </w:tabs>
        <w:ind w:left="3600" w:hanging="360"/>
      </w:pPr>
      <w:rPr>
        <w:rFonts w:cs="Times New Roman"/>
      </w:rPr>
    </w:lvl>
    <w:lvl w:ilvl="2" w:tplc="0426001B">
      <w:start w:val="1"/>
      <w:numFmt w:val="lowerRoman"/>
      <w:lvlText w:val="%3."/>
      <w:lvlJc w:val="right"/>
      <w:pPr>
        <w:tabs>
          <w:tab w:val="num" w:pos="4320"/>
        </w:tabs>
        <w:ind w:left="4320" w:hanging="180"/>
      </w:pPr>
      <w:rPr>
        <w:rFonts w:cs="Times New Roman"/>
      </w:rPr>
    </w:lvl>
    <w:lvl w:ilvl="3" w:tplc="0426000F">
      <w:start w:val="1"/>
      <w:numFmt w:val="decimal"/>
      <w:lvlText w:val="%4."/>
      <w:lvlJc w:val="left"/>
      <w:pPr>
        <w:tabs>
          <w:tab w:val="num" w:pos="5040"/>
        </w:tabs>
        <w:ind w:left="5040" w:hanging="360"/>
      </w:pPr>
      <w:rPr>
        <w:rFonts w:cs="Times New Roman"/>
      </w:rPr>
    </w:lvl>
    <w:lvl w:ilvl="4" w:tplc="04260019">
      <w:start w:val="1"/>
      <w:numFmt w:val="lowerLetter"/>
      <w:lvlText w:val="%5."/>
      <w:lvlJc w:val="left"/>
      <w:pPr>
        <w:tabs>
          <w:tab w:val="num" w:pos="5760"/>
        </w:tabs>
        <w:ind w:left="5760" w:hanging="360"/>
      </w:pPr>
      <w:rPr>
        <w:rFonts w:cs="Times New Roman"/>
      </w:rPr>
    </w:lvl>
    <w:lvl w:ilvl="5" w:tplc="0426001B">
      <w:start w:val="1"/>
      <w:numFmt w:val="lowerRoman"/>
      <w:lvlText w:val="%6."/>
      <w:lvlJc w:val="right"/>
      <w:pPr>
        <w:tabs>
          <w:tab w:val="num" w:pos="6480"/>
        </w:tabs>
        <w:ind w:left="6480" w:hanging="180"/>
      </w:pPr>
      <w:rPr>
        <w:rFonts w:cs="Times New Roman"/>
      </w:rPr>
    </w:lvl>
    <w:lvl w:ilvl="6" w:tplc="0426000F">
      <w:start w:val="1"/>
      <w:numFmt w:val="decimal"/>
      <w:lvlText w:val="%7."/>
      <w:lvlJc w:val="left"/>
      <w:pPr>
        <w:tabs>
          <w:tab w:val="num" w:pos="7200"/>
        </w:tabs>
        <w:ind w:left="7200" w:hanging="360"/>
      </w:pPr>
      <w:rPr>
        <w:rFonts w:cs="Times New Roman"/>
      </w:rPr>
    </w:lvl>
    <w:lvl w:ilvl="7" w:tplc="04260019">
      <w:start w:val="1"/>
      <w:numFmt w:val="lowerLetter"/>
      <w:lvlText w:val="%8."/>
      <w:lvlJc w:val="left"/>
      <w:pPr>
        <w:tabs>
          <w:tab w:val="num" w:pos="7920"/>
        </w:tabs>
        <w:ind w:left="7920" w:hanging="360"/>
      </w:pPr>
      <w:rPr>
        <w:rFonts w:cs="Times New Roman"/>
      </w:rPr>
    </w:lvl>
    <w:lvl w:ilvl="8" w:tplc="0426001B">
      <w:start w:val="1"/>
      <w:numFmt w:val="lowerRoman"/>
      <w:lvlText w:val="%9."/>
      <w:lvlJc w:val="right"/>
      <w:pPr>
        <w:tabs>
          <w:tab w:val="num" w:pos="8640"/>
        </w:tabs>
        <w:ind w:left="8640" w:hanging="180"/>
      </w:pPr>
      <w:rPr>
        <w:rFonts w:cs="Times New Roman"/>
      </w:rPr>
    </w:lvl>
  </w:abstractNum>
  <w:abstractNum w:abstractNumId="19" w15:restartNumberingAfterBreak="0">
    <w:nsid w:val="6E697654"/>
    <w:multiLevelType w:val="hybridMultilevel"/>
    <w:tmpl w:val="B2D87C9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3AE3DFA"/>
    <w:multiLevelType w:val="hybridMultilevel"/>
    <w:tmpl w:val="52ACF5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C8669E1"/>
    <w:multiLevelType w:val="multilevel"/>
    <w:tmpl w:val="592A3C54"/>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55"/>
        </w:tabs>
        <w:ind w:left="1155" w:hanging="43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15:restartNumberingAfterBreak="0">
    <w:nsid w:val="7D9E795A"/>
    <w:multiLevelType w:val="multilevel"/>
    <w:tmpl w:val="6FF8F8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8"/>
  </w:num>
  <w:num w:numId="3">
    <w:abstractNumId w:val="5"/>
  </w:num>
  <w:num w:numId="4">
    <w:abstractNumId w:val="17"/>
  </w:num>
  <w:num w:numId="5">
    <w:abstractNumId w:val="7"/>
  </w:num>
  <w:num w:numId="6">
    <w:abstractNumId w:val="10"/>
  </w:num>
  <w:num w:numId="7">
    <w:abstractNumId w:val="3"/>
  </w:num>
  <w:num w:numId="8">
    <w:abstractNumId w:val="21"/>
  </w:num>
  <w:num w:numId="9">
    <w:abstractNumId w:val="8"/>
  </w:num>
  <w:num w:numId="10">
    <w:abstractNumId w:val="20"/>
  </w:num>
  <w:num w:numId="11">
    <w:abstractNumId w:val="1"/>
  </w:num>
  <w:num w:numId="12">
    <w:abstractNumId w:val="22"/>
  </w:num>
  <w:num w:numId="13">
    <w:abstractNumId w:val="15"/>
  </w:num>
  <w:num w:numId="14">
    <w:abstractNumId w:val="0"/>
  </w:num>
  <w:num w:numId="15">
    <w:abstractNumId w:val="6"/>
  </w:num>
  <w:num w:numId="16">
    <w:abstractNumId w:val="13"/>
  </w:num>
  <w:num w:numId="17">
    <w:abstractNumId w:val="14"/>
  </w:num>
  <w:num w:numId="18">
    <w:abstractNumId w:val="2"/>
  </w:num>
  <w:num w:numId="19">
    <w:abstractNumId w:val="4"/>
  </w:num>
  <w:num w:numId="20">
    <w:abstractNumId w:val="9"/>
  </w:num>
  <w:num w:numId="21">
    <w:abstractNumId w:val="12"/>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BD"/>
    <w:rsid w:val="00015AB4"/>
    <w:rsid w:val="00025F53"/>
    <w:rsid w:val="00051AEC"/>
    <w:rsid w:val="000667FB"/>
    <w:rsid w:val="00067A55"/>
    <w:rsid w:val="00076945"/>
    <w:rsid w:val="000819BF"/>
    <w:rsid w:val="000839D0"/>
    <w:rsid w:val="000937D1"/>
    <w:rsid w:val="000A3939"/>
    <w:rsid w:val="000D3424"/>
    <w:rsid w:val="000D43DD"/>
    <w:rsid w:val="0015093B"/>
    <w:rsid w:val="001638D0"/>
    <w:rsid w:val="0016717B"/>
    <w:rsid w:val="00184150"/>
    <w:rsid w:val="001A4899"/>
    <w:rsid w:val="001B4640"/>
    <w:rsid w:val="001E1D52"/>
    <w:rsid w:val="001E77FC"/>
    <w:rsid w:val="001F1B53"/>
    <w:rsid w:val="00210C28"/>
    <w:rsid w:val="00211662"/>
    <w:rsid w:val="002132B8"/>
    <w:rsid w:val="0023132E"/>
    <w:rsid w:val="0025078E"/>
    <w:rsid w:val="0027256C"/>
    <w:rsid w:val="00273C94"/>
    <w:rsid w:val="002871E9"/>
    <w:rsid w:val="002B6035"/>
    <w:rsid w:val="002D157F"/>
    <w:rsid w:val="002D2A8D"/>
    <w:rsid w:val="002D34F4"/>
    <w:rsid w:val="002F01E7"/>
    <w:rsid w:val="00301EBD"/>
    <w:rsid w:val="003112F7"/>
    <w:rsid w:val="00311DA2"/>
    <w:rsid w:val="00334180"/>
    <w:rsid w:val="0033600F"/>
    <w:rsid w:val="00343D44"/>
    <w:rsid w:val="00346D39"/>
    <w:rsid w:val="00354070"/>
    <w:rsid w:val="003629E6"/>
    <w:rsid w:val="003641EA"/>
    <w:rsid w:val="003721D6"/>
    <w:rsid w:val="00382489"/>
    <w:rsid w:val="00396101"/>
    <w:rsid w:val="003A04E9"/>
    <w:rsid w:val="003B57D1"/>
    <w:rsid w:val="003C0099"/>
    <w:rsid w:val="004074A2"/>
    <w:rsid w:val="00411FF0"/>
    <w:rsid w:val="004544DB"/>
    <w:rsid w:val="004727D7"/>
    <w:rsid w:val="004738E5"/>
    <w:rsid w:val="00483AAB"/>
    <w:rsid w:val="004A244A"/>
    <w:rsid w:val="004C20E3"/>
    <w:rsid w:val="004E2AC3"/>
    <w:rsid w:val="004E627B"/>
    <w:rsid w:val="004E784D"/>
    <w:rsid w:val="00514C52"/>
    <w:rsid w:val="00550FC1"/>
    <w:rsid w:val="00582A04"/>
    <w:rsid w:val="005A5C78"/>
    <w:rsid w:val="005C4FF2"/>
    <w:rsid w:val="005D06E0"/>
    <w:rsid w:val="005D2AE7"/>
    <w:rsid w:val="005D7D35"/>
    <w:rsid w:val="005D7D6D"/>
    <w:rsid w:val="00615696"/>
    <w:rsid w:val="00620433"/>
    <w:rsid w:val="00643A28"/>
    <w:rsid w:val="006448A7"/>
    <w:rsid w:val="0065564F"/>
    <w:rsid w:val="0066305C"/>
    <w:rsid w:val="006A7B4E"/>
    <w:rsid w:val="006B412D"/>
    <w:rsid w:val="006B7068"/>
    <w:rsid w:val="006C3281"/>
    <w:rsid w:val="007109BD"/>
    <w:rsid w:val="007118FF"/>
    <w:rsid w:val="0072484E"/>
    <w:rsid w:val="00734CA3"/>
    <w:rsid w:val="00737528"/>
    <w:rsid w:val="0075195D"/>
    <w:rsid w:val="00767719"/>
    <w:rsid w:val="00775CFC"/>
    <w:rsid w:val="007A0907"/>
    <w:rsid w:val="007A2CB1"/>
    <w:rsid w:val="007A380C"/>
    <w:rsid w:val="007D66FB"/>
    <w:rsid w:val="007F3188"/>
    <w:rsid w:val="007F3940"/>
    <w:rsid w:val="00800124"/>
    <w:rsid w:val="00811CE5"/>
    <w:rsid w:val="0082282B"/>
    <w:rsid w:val="00836DAF"/>
    <w:rsid w:val="008519C7"/>
    <w:rsid w:val="00871833"/>
    <w:rsid w:val="00877D37"/>
    <w:rsid w:val="008B167B"/>
    <w:rsid w:val="008B329E"/>
    <w:rsid w:val="008D3018"/>
    <w:rsid w:val="008D3FF9"/>
    <w:rsid w:val="008E5197"/>
    <w:rsid w:val="008F3291"/>
    <w:rsid w:val="009155EF"/>
    <w:rsid w:val="009231F7"/>
    <w:rsid w:val="00923A48"/>
    <w:rsid w:val="00926017"/>
    <w:rsid w:val="00932FB1"/>
    <w:rsid w:val="009409C6"/>
    <w:rsid w:val="009544C7"/>
    <w:rsid w:val="00964482"/>
    <w:rsid w:val="00980178"/>
    <w:rsid w:val="009934AF"/>
    <w:rsid w:val="009A04C8"/>
    <w:rsid w:val="009A48E5"/>
    <w:rsid w:val="009A4D83"/>
    <w:rsid w:val="009B008D"/>
    <w:rsid w:val="009C6A8F"/>
    <w:rsid w:val="009E6B3C"/>
    <w:rsid w:val="00A112B3"/>
    <w:rsid w:val="00A14520"/>
    <w:rsid w:val="00A20399"/>
    <w:rsid w:val="00A366E5"/>
    <w:rsid w:val="00A44BFF"/>
    <w:rsid w:val="00A80E10"/>
    <w:rsid w:val="00AB08F2"/>
    <w:rsid w:val="00AB473D"/>
    <w:rsid w:val="00AD2773"/>
    <w:rsid w:val="00AD6A8A"/>
    <w:rsid w:val="00AD6D09"/>
    <w:rsid w:val="00AE0C3F"/>
    <w:rsid w:val="00B05B60"/>
    <w:rsid w:val="00B101FD"/>
    <w:rsid w:val="00B11C06"/>
    <w:rsid w:val="00B3316F"/>
    <w:rsid w:val="00B338A3"/>
    <w:rsid w:val="00B5376F"/>
    <w:rsid w:val="00B53A9E"/>
    <w:rsid w:val="00B71192"/>
    <w:rsid w:val="00BD306B"/>
    <w:rsid w:val="00BE38FF"/>
    <w:rsid w:val="00BE70E4"/>
    <w:rsid w:val="00BE7F84"/>
    <w:rsid w:val="00C169F6"/>
    <w:rsid w:val="00C5190C"/>
    <w:rsid w:val="00C9077F"/>
    <w:rsid w:val="00CA2B75"/>
    <w:rsid w:val="00CD235D"/>
    <w:rsid w:val="00D04F69"/>
    <w:rsid w:val="00D2673C"/>
    <w:rsid w:val="00D70333"/>
    <w:rsid w:val="00DA0639"/>
    <w:rsid w:val="00DA2F4B"/>
    <w:rsid w:val="00DF21FA"/>
    <w:rsid w:val="00E04B3D"/>
    <w:rsid w:val="00E117D6"/>
    <w:rsid w:val="00E20BFB"/>
    <w:rsid w:val="00E37B5B"/>
    <w:rsid w:val="00E46C54"/>
    <w:rsid w:val="00E52031"/>
    <w:rsid w:val="00E6329E"/>
    <w:rsid w:val="00E70EFF"/>
    <w:rsid w:val="00E87DA7"/>
    <w:rsid w:val="00E925C0"/>
    <w:rsid w:val="00EA7671"/>
    <w:rsid w:val="00ED0B14"/>
    <w:rsid w:val="00ED0DAD"/>
    <w:rsid w:val="00EE0E01"/>
    <w:rsid w:val="00F16659"/>
    <w:rsid w:val="00F17E52"/>
    <w:rsid w:val="00F26A9F"/>
    <w:rsid w:val="00F27E75"/>
    <w:rsid w:val="00F32B33"/>
    <w:rsid w:val="00F672C7"/>
    <w:rsid w:val="00F70C56"/>
    <w:rsid w:val="00F8555C"/>
    <w:rsid w:val="00F914F5"/>
    <w:rsid w:val="00F926B9"/>
    <w:rsid w:val="00FA311B"/>
    <w:rsid w:val="00FA3338"/>
    <w:rsid w:val="00FA6829"/>
    <w:rsid w:val="00FB60FD"/>
    <w:rsid w:val="00FC15D3"/>
    <w:rsid w:val="00FC3C79"/>
    <w:rsid w:val="00FE11A7"/>
    <w:rsid w:val="00FE63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A19DC4"/>
  <w15:docId w15:val="{3248CFFD-2860-4547-A68A-18E52EFC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01EBD"/>
    <w:rPr>
      <w:rFonts w:ascii="Arial" w:eastAsia="Times New Roman" w:hAnsi="Arial"/>
      <w:lang w:val="en-GB" w:eastAsia="en-US"/>
    </w:rPr>
  </w:style>
  <w:style w:type="paragraph" w:styleId="Virsraksts1">
    <w:name w:val="heading 1"/>
    <w:basedOn w:val="Parasts"/>
    <w:next w:val="Parasts"/>
    <w:link w:val="Virsraksts1Rakstz"/>
    <w:uiPriority w:val="99"/>
    <w:qFormat/>
    <w:rsid w:val="00301EBD"/>
    <w:pPr>
      <w:keepNext/>
      <w:spacing w:before="240" w:after="60"/>
      <w:outlineLvl w:val="0"/>
    </w:pPr>
    <w:rPr>
      <w:rFonts w:cs="Arial"/>
      <w:b/>
      <w:bCs/>
      <w:kern w:val="32"/>
      <w:sz w:val="32"/>
      <w:szCs w:val="32"/>
      <w:lang w:val="en-A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301EBD"/>
    <w:rPr>
      <w:rFonts w:ascii="Arial" w:hAnsi="Arial" w:cs="Arial"/>
      <w:b/>
      <w:bCs/>
      <w:kern w:val="32"/>
      <w:sz w:val="32"/>
      <w:szCs w:val="32"/>
      <w:lang w:val="en-AU" w:eastAsia="lv-LV"/>
    </w:rPr>
  </w:style>
  <w:style w:type="paragraph" w:styleId="Galvene">
    <w:name w:val="header"/>
    <w:basedOn w:val="Parasts"/>
    <w:link w:val="GalveneRakstz"/>
    <w:uiPriority w:val="99"/>
    <w:rsid w:val="00301EBD"/>
    <w:pPr>
      <w:widowControl w:val="0"/>
      <w:tabs>
        <w:tab w:val="center" w:pos="4153"/>
        <w:tab w:val="right" w:pos="8306"/>
      </w:tabs>
    </w:pPr>
  </w:style>
  <w:style w:type="character" w:customStyle="1" w:styleId="GalveneRakstz">
    <w:name w:val="Galvene Rakstz."/>
    <w:link w:val="Galvene"/>
    <w:uiPriority w:val="99"/>
    <w:locked/>
    <w:rsid w:val="00301EBD"/>
    <w:rPr>
      <w:rFonts w:ascii="Arial" w:hAnsi="Arial" w:cs="Times New Roman"/>
      <w:sz w:val="20"/>
      <w:szCs w:val="20"/>
      <w:lang w:val="en-GB"/>
    </w:rPr>
  </w:style>
  <w:style w:type="paragraph" w:styleId="Parakstszemobjekta">
    <w:name w:val="caption"/>
    <w:basedOn w:val="Parasts"/>
    <w:next w:val="Parasts"/>
    <w:uiPriority w:val="99"/>
    <w:qFormat/>
    <w:rsid w:val="00301EBD"/>
    <w:pPr>
      <w:jc w:val="center"/>
    </w:pPr>
    <w:rPr>
      <w:rFonts w:ascii="Times New Roman" w:hAnsi="Times New Roman"/>
      <w:b/>
      <w:sz w:val="24"/>
      <w:lang w:val="lv-LV"/>
    </w:rPr>
  </w:style>
  <w:style w:type="paragraph" w:styleId="Pamattekstsaratkpi">
    <w:name w:val="Body Text Indent"/>
    <w:basedOn w:val="Parasts"/>
    <w:link w:val="PamattekstsaratkpiRakstz"/>
    <w:uiPriority w:val="99"/>
    <w:rsid w:val="00301EBD"/>
    <w:pPr>
      <w:ind w:firstLine="720"/>
      <w:jc w:val="both"/>
    </w:pPr>
    <w:rPr>
      <w:rFonts w:ascii="Times New Roman" w:hAnsi="Times New Roman"/>
      <w:sz w:val="22"/>
      <w:lang w:val="lv-LV" w:eastAsia="lv-LV"/>
    </w:rPr>
  </w:style>
  <w:style w:type="character" w:customStyle="1" w:styleId="PamattekstsaratkpiRakstz">
    <w:name w:val="Pamatteksts ar atkāpi Rakstz."/>
    <w:link w:val="Pamattekstsaratkpi"/>
    <w:uiPriority w:val="99"/>
    <w:locked/>
    <w:rsid w:val="00301EBD"/>
    <w:rPr>
      <w:rFonts w:ascii="Times New Roman" w:hAnsi="Times New Roman" w:cs="Times New Roman"/>
      <w:sz w:val="20"/>
      <w:szCs w:val="20"/>
      <w:lang w:eastAsia="lv-LV"/>
    </w:rPr>
  </w:style>
  <w:style w:type="paragraph" w:customStyle="1" w:styleId="RakstzRakstz">
    <w:name w:val="Rakstz. Rakstz."/>
    <w:basedOn w:val="Parasts"/>
    <w:uiPriority w:val="99"/>
    <w:rsid w:val="00301EBD"/>
    <w:pPr>
      <w:spacing w:after="160" w:line="240" w:lineRule="exact"/>
    </w:pPr>
    <w:rPr>
      <w:rFonts w:ascii="Tahoma" w:hAnsi="Tahoma"/>
      <w:lang w:val="en-US"/>
    </w:rPr>
  </w:style>
  <w:style w:type="table" w:styleId="Reatabula">
    <w:name w:val="Table Grid"/>
    <w:basedOn w:val="Parastatabula"/>
    <w:uiPriority w:val="39"/>
    <w:locked/>
    <w:rsid w:val="00877D37"/>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E7F84"/>
    <w:pPr>
      <w:spacing w:after="200" w:line="276" w:lineRule="auto"/>
      <w:ind w:left="720"/>
      <w:contextualSpacing/>
    </w:pPr>
    <w:rPr>
      <w:rFonts w:ascii="Calibri" w:eastAsia="Calibri" w:hAnsi="Calibri"/>
      <w:sz w:val="22"/>
      <w:szCs w:val="22"/>
      <w:lang w:val="lv-LV"/>
    </w:rPr>
  </w:style>
  <w:style w:type="table" w:customStyle="1" w:styleId="Reatabula1">
    <w:name w:val="Režģa tabula1"/>
    <w:basedOn w:val="Parastatabula"/>
    <w:next w:val="Reatabula"/>
    <w:uiPriority w:val="59"/>
    <w:rsid w:val="00396101"/>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43A28"/>
    <w:rPr>
      <w:rFonts w:ascii="Arial" w:eastAsia="Times New Roman" w:hAnsi="Arial"/>
      <w:lang w:val="en-GB" w:eastAsia="en-US"/>
    </w:rPr>
  </w:style>
  <w:style w:type="paragraph" w:styleId="Balonteksts">
    <w:name w:val="Balloon Text"/>
    <w:basedOn w:val="Parasts"/>
    <w:link w:val="BalontekstsRakstz"/>
    <w:uiPriority w:val="99"/>
    <w:semiHidden/>
    <w:unhideWhenUsed/>
    <w:rsid w:val="00643A2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43A28"/>
    <w:rPr>
      <w:rFonts w:ascii="Segoe UI" w:eastAsia="Times New Roman" w:hAnsi="Segoe UI" w:cs="Segoe UI"/>
      <w:sz w:val="18"/>
      <w:szCs w:val="18"/>
      <w:lang w:val="en-GB" w:eastAsia="en-US"/>
    </w:rPr>
  </w:style>
  <w:style w:type="paragraph" w:styleId="Kjene">
    <w:name w:val="footer"/>
    <w:basedOn w:val="Parasts"/>
    <w:link w:val="KjeneRakstz"/>
    <w:uiPriority w:val="99"/>
    <w:unhideWhenUsed/>
    <w:rsid w:val="00620433"/>
    <w:pPr>
      <w:tabs>
        <w:tab w:val="center" w:pos="4153"/>
        <w:tab w:val="right" w:pos="8306"/>
      </w:tabs>
    </w:pPr>
  </w:style>
  <w:style w:type="character" w:customStyle="1" w:styleId="KjeneRakstz">
    <w:name w:val="Kājene Rakstz."/>
    <w:basedOn w:val="Noklusjumarindkopasfonts"/>
    <w:link w:val="Kjene"/>
    <w:uiPriority w:val="99"/>
    <w:rsid w:val="00620433"/>
    <w:rPr>
      <w:rFonts w:ascii="Arial" w:eastAsia="Times New Roma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30143-D497-443C-A7F8-DE3E7F9C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1489</Words>
  <Characters>11812</Characters>
  <Application>Microsoft Office Word</Application>
  <DocSecurity>0</DocSecurity>
  <Lines>98</Lines>
  <Paragraphs>26</Paragraphs>
  <ScaleCrop>false</ScaleCrop>
  <HeadingPairs>
    <vt:vector size="2" baseType="variant">
      <vt:variant>
        <vt:lpstr>Nosaukums</vt:lpstr>
      </vt:variant>
      <vt:variant>
        <vt:i4>1</vt:i4>
      </vt:variant>
    </vt:vector>
  </HeadingPairs>
  <TitlesOfParts>
    <vt:vector size="1" baseType="lpstr">
      <vt:lpstr>Lēmuma projekts</vt:lpstr>
    </vt:vector>
  </TitlesOfParts>
  <Company>Alūksnes novada pašvaldība</Company>
  <LinksUpToDate>false</LinksUpToDate>
  <CharactersWithSpaces>13275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Lēmuma projekts</dc:title>
  <dc:subject/>
  <dc:creator>Everita VIMBA</dc:creator>
  <cp:keywords/>
  <dc:description/>
  <cp:lastModifiedBy>Jurijs DROZDOVS</cp:lastModifiedBy>
  <cp:revision>3</cp:revision>
  <cp:lastPrinted>2020-08-05T07:45:00Z</cp:lastPrinted>
  <dcterms:created xsi:type="dcterms:W3CDTF">2020-08-05T07:47:00Z</dcterms:created>
  <dcterms:modified xsi:type="dcterms:W3CDTF">2021-04-20T12:11:00Z</dcterms:modified>
</cp:coreProperties>
</file>