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90538" w14:textId="77777777" w:rsidR="00693069" w:rsidRPr="00693069" w:rsidRDefault="00693069" w:rsidP="00693069">
      <w:pPr>
        <w:spacing w:after="160" w:line="259" w:lineRule="auto"/>
        <w:jc w:val="center"/>
        <w:rPr>
          <w:rFonts w:eastAsia="Times New Roman"/>
          <w:lang w:eastAsia="lv-LV"/>
        </w:rPr>
      </w:pPr>
      <w:r w:rsidRPr="00693069">
        <w:rPr>
          <w:rFonts w:eastAsia="Times New Roman"/>
          <w:sz w:val="24"/>
          <w:szCs w:val="24"/>
          <w:lang w:eastAsia="lv-LV"/>
        </w:rPr>
        <w:t> </w:t>
      </w:r>
      <w:r w:rsidRPr="00693069">
        <w:rPr>
          <w:rFonts w:eastAsia="Times New Roman"/>
          <w:noProof/>
          <w:lang w:eastAsia="lv-LV"/>
        </w:rPr>
        <w:drawing>
          <wp:inline distT="0" distB="0" distL="0" distR="0" wp14:anchorId="1FEF95B2" wp14:editId="454E84E3">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0D3A0CB7" w14:textId="77777777" w:rsidR="00693069" w:rsidRPr="00693069" w:rsidRDefault="00693069" w:rsidP="00693069">
      <w:pPr>
        <w:keepNext/>
        <w:spacing w:line="360" w:lineRule="auto"/>
        <w:jc w:val="center"/>
        <w:outlineLvl w:val="0"/>
        <w:rPr>
          <w:rFonts w:eastAsia="Times New Roman"/>
          <w:b/>
          <w:sz w:val="28"/>
          <w:lang w:eastAsia="lv-LV"/>
        </w:rPr>
      </w:pPr>
      <w:r w:rsidRPr="00693069">
        <w:rPr>
          <w:rFonts w:eastAsia="Times New Roman"/>
          <w:b/>
          <w:sz w:val="28"/>
          <w:lang w:eastAsia="lv-LV"/>
        </w:rPr>
        <w:t>ALŪKSNES NOVADA PAŠVALDĪBA</w:t>
      </w:r>
    </w:p>
    <w:p w14:paraId="07067405" w14:textId="77777777" w:rsidR="00693069" w:rsidRPr="00693069" w:rsidRDefault="00693069" w:rsidP="00693069">
      <w:pPr>
        <w:jc w:val="center"/>
        <w:rPr>
          <w:rFonts w:eastAsia="Times New Roman"/>
          <w:sz w:val="16"/>
          <w:lang w:eastAsia="lv-LV"/>
        </w:rPr>
      </w:pPr>
      <w:r w:rsidRPr="00693069">
        <w:rPr>
          <w:rFonts w:eastAsia="Times New Roman"/>
          <w:sz w:val="16"/>
          <w:lang w:eastAsia="lv-LV"/>
        </w:rPr>
        <w:t>reģistrācijas numurs  90000018622</w:t>
      </w:r>
    </w:p>
    <w:p w14:paraId="1D9D8563" w14:textId="77777777" w:rsidR="00693069" w:rsidRPr="00693069" w:rsidRDefault="00693069" w:rsidP="00693069">
      <w:pPr>
        <w:jc w:val="center"/>
        <w:rPr>
          <w:rFonts w:eastAsia="Times New Roman"/>
          <w:sz w:val="16"/>
          <w:lang w:eastAsia="lv-LV"/>
        </w:rPr>
      </w:pPr>
      <w:r w:rsidRPr="00693069">
        <w:rPr>
          <w:rFonts w:eastAsia="Times New Roman"/>
          <w:sz w:val="16"/>
          <w:lang w:eastAsia="lv-LV"/>
        </w:rPr>
        <w:t xml:space="preserve">DĀRZA IELĀ 11, ALŪKSNĒ,  ALŪKSNES NOVADĀ, LV – 4301, TĀLRUNIS 64381496, </w:t>
      </w:r>
    </w:p>
    <w:p w14:paraId="3F12E8D4" w14:textId="77777777" w:rsidR="00693069" w:rsidRPr="00693069" w:rsidRDefault="00693069" w:rsidP="00693069">
      <w:pPr>
        <w:jc w:val="center"/>
        <w:rPr>
          <w:rFonts w:eastAsia="Times New Roman"/>
          <w:sz w:val="16"/>
          <w:lang w:eastAsia="lv-LV"/>
        </w:rPr>
      </w:pPr>
      <w:r w:rsidRPr="00693069">
        <w:rPr>
          <w:rFonts w:eastAsia="Times New Roman"/>
          <w:sz w:val="16"/>
          <w:lang w:eastAsia="lv-LV"/>
        </w:rPr>
        <w:t>E-PASTS: dome@aluksne.lv</w:t>
      </w:r>
    </w:p>
    <w:p w14:paraId="537AD9E4" w14:textId="77777777" w:rsidR="00693069" w:rsidRPr="00693069" w:rsidRDefault="00693069" w:rsidP="00693069">
      <w:pPr>
        <w:pBdr>
          <w:bottom w:val="single" w:sz="4" w:space="1" w:color="auto"/>
        </w:pBdr>
        <w:jc w:val="center"/>
        <w:rPr>
          <w:rFonts w:eastAsia="Times New Roman"/>
          <w:sz w:val="16"/>
          <w:lang w:eastAsia="lv-LV"/>
        </w:rPr>
      </w:pPr>
      <w:r w:rsidRPr="00693069">
        <w:rPr>
          <w:rFonts w:eastAsia="Times New Roman"/>
          <w:sz w:val="16"/>
          <w:lang w:eastAsia="lv-LV"/>
        </w:rPr>
        <w:t>A/S „SEB banka”, KODS: UNLALV2X, KONTS Nr.LV58UNLA0025004130335</w:t>
      </w:r>
    </w:p>
    <w:p w14:paraId="2B05E79B" w14:textId="77777777" w:rsidR="00693069" w:rsidRPr="00693069" w:rsidRDefault="00693069" w:rsidP="00693069">
      <w:pPr>
        <w:jc w:val="center"/>
        <w:rPr>
          <w:rFonts w:eastAsia="Times New Roman"/>
          <w:b/>
          <w:sz w:val="24"/>
          <w:szCs w:val="24"/>
          <w:lang w:eastAsia="lv-LV"/>
        </w:rPr>
      </w:pPr>
    </w:p>
    <w:p w14:paraId="1C92EEBE" w14:textId="77777777" w:rsidR="00693069" w:rsidRPr="00693069" w:rsidRDefault="00693069" w:rsidP="00693069">
      <w:pPr>
        <w:jc w:val="center"/>
        <w:rPr>
          <w:rFonts w:eastAsia="Times New Roman"/>
          <w:sz w:val="24"/>
          <w:szCs w:val="24"/>
          <w:lang w:eastAsia="lv-LV"/>
        </w:rPr>
      </w:pPr>
      <w:r w:rsidRPr="00693069">
        <w:rPr>
          <w:rFonts w:eastAsia="Times New Roman"/>
          <w:b/>
          <w:sz w:val="24"/>
          <w:szCs w:val="24"/>
          <w:lang w:eastAsia="lv-LV"/>
        </w:rPr>
        <w:t xml:space="preserve">SAISTOŠIE NOTEIKUMI </w:t>
      </w:r>
    </w:p>
    <w:p w14:paraId="4BDDA2CC" w14:textId="77777777" w:rsidR="00693069" w:rsidRPr="00693069" w:rsidRDefault="00693069" w:rsidP="00693069">
      <w:pPr>
        <w:jc w:val="center"/>
        <w:rPr>
          <w:rFonts w:eastAsia="Times New Roman"/>
          <w:sz w:val="24"/>
          <w:szCs w:val="24"/>
          <w:lang w:eastAsia="lv-LV"/>
        </w:rPr>
      </w:pPr>
      <w:r w:rsidRPr="00693069">
        <w:rPr>
          <w:rFonts w:eastAsia="Times New Roman"/>
          <w:sz w:val="24"/>
          <w:szCs w:val="24"/>
          <w:lang w:eastAsia="lv-LV"/>
        </w:rPr>
        <w:t>Alūksnē</w:t>
      </w:r>
    </w:p>
    <w:p w14:paraId="10BB59A8" w14:textId="4B2D8B84" w:rsidR="00693069" w:rsidRPr="00693069" w:rsidRDefault="00693069" w:rsidP="00693069">
      <w:pPr>
        <w:rPr>
          <w:rFonts w:eastAsia="Times New Roman"/>
          <w:sz w:val="24"/>
          <w:szCs w:val="24"/>
        </w:rPr>
      </w:pPr>
      <w:r w:rsidRPr="00693069">
        <w:rPr>
          <w:rFonts w:eastAsia="Times New Roman"/>
          <w:sz w:val="24"/>
          <w:szCs w:val="24"/>
        </w:rPr>
        <w:t xml:space="preserve">2021. gada </w:t>
      </w:r>
      <w:r>
        <w:rPr>
          <w:rFonts w:eastAsia="Times New Roman"/>
          <w:sz w:val="24"/>
          <w:szCs w:val="24"/>
        </w:rPr>
        <w:t>25</w:t>
      </w:r>
      <w:r w:rsidRPr="00693069">
        <w:rPr>
          <w:rFonts w:eastAsia="Times New Roman"/>
          <w:sz w:val="24"/>
          <w:szCs w:val="24"/>
        </w:rPr>
        <w:t>. februārī</w:t>
      </w:r>
      <w:r w:rsidRPr="00693069">
        <w:rPr>
          <w:rFonts w:eastAsia="Times New Roman"/>
          <w:sz w:val="24"/>
          <w:szCs w:val="24"/>
        </w:rPr>
        <w:tab/>
        <w:t xml:space="preserve"> </w:t>
      </w: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r>
    </w:p>
    <w:p w14:paraId="7E6B4AEF" w14:textId="2A976E8C" w:rsidR="00693069" w:rsidRPr="00693069" w:rsidRDefault="00693069" w:rsidP="00693069">
      <w:pPr>
        <w:jc w:val="right"/>
        <w:rPr>
          <w:rFonts w:eastAsia="Times New Roman"/>
          <w:b/>
          <w:bCs/>
          <w:sz w:val="24"/>
          <w:szCs w:val="24"/>
        </w:rPr>
      </w:pPr>
      <w:r w:rsidRPr="00693069">
        <w:rPr>
          <w:rFonts w:eastAsia="Times New Roman"/>
          <w:b/>
          <w:bCs/>
          <w:sz w:val="24"/>
          <w:szCs w:val="24"/>
        </w:rPr>
        <w:t>Nr.</w:t>
      </w:r>
      <w:r>
        <w:rPr>
          <w:rFonts w:eastAsia="Times New Roman"/>
          <w:b/>
          <w:bCs/>
          <w:sz w:val="24"/>
          <w:szCs w:val="24"/>
        </w:rPr>
        <w:t>5</w:t>
      </w:r>
      <w:r w:rsidRPr="00693069">
        <w:rPr>
          <w:rFonts w:eastAsia="Times New Roman"/>
          <w:b/>
          <w:bCs/>
          <w:sz w:val="24"/>
          <w:szCs w:val="24"/>
        </w:rPr>
        <w:t>/2021</w:t>
      </w:r>
    </w:p>
    <w:p w14:paraId="7526A8E9" w14:textId="77777777" w:rsidR="00693069" w:rsidRPr="00693069" w:rsidRDefault="00693069" w:rsidP="00693069">
      <w:pPr>
        <w:jc w:val="right"/>
        <w:rPr>
          <w:rFonts w:eastAsia="Times New Roman"/>
          <w:b/>
          <w:bCs/>
          <w:sz w:val="24"/>
          <w:szCs w:val="24"/>
        </w:rPr>
      </w:pPr>
    </w:p>
    <w:p w14:paraId="672AD6AC" w14:textId="77777777" w:rsidR="00693069" w:rsidRPr="00693069" w:rsidRDefault="00693069" w:rsidP="00693069">
      <w:pPr>
        <w:jc w:val="right"/>
        <w:rPr>
          <w:rFonts w:eastAsia="Times New Roman"/>
          <w:sz w:val="24"/>
          <w:szCs w:val="24"/>
        </w:rPr>
      </w:pP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r>
      <w:r w:rsidRPr="00693069">
        <w:rPr>
          <w:rFonts w:eastAsia="Times New Roman"/>
          <w:sz w:val="24"/>
          <w:szCs w:val="24"/>
        </w:rPr>
        <w:tab/>
        <w:t>APSTIPRINĀTI</w:t>
      </w:r>
    </w:p>
    <w:p w14:paraId="717A7134" w14:textId="77777777" w:rsidR="00693069" w:rsidRPr="00693069" w:rsidRDefault="00693069" w:rsidP="00693069">
      <w:pPr>
        <w:jc w:val="right"/>
        <w:rPr>
          <w:rFonts w:eastAsia="Times New Roman"/>
          <w:sz w:val="24"/>
          <w:szCs w:val="24"/>
        </w:rPr>
      </w:pPr>
      <w:r w:rsidRPr="00693069">
        <w:rPr>
          <w:rFonts w:eastAsia="Times New Roman"/>
          <w:sz w:val="24"/>
          <w:szCs w:val="24"/>
        </w:rPr>
        <w:t>ar Alūksnes novada domes</w:t>
      </w:r>
    </w:p>
    <w:p w14:paraId="0155C73D" w14:textId="4E023137" w:rsidR="00693069" w:rsidRPr="00693069" w:rsidRDefault="00693069" w:rsidP="00693069">
      <w:pPr>
        <w:jc w:val="right"/>
        <w:rPr>
          <w:rFonts w:eastAsia="Times New Roman"/>
          <w:sz w:val="24"/>
          <w:szCs w:val="24"/>
        </w:rPr>
      </w:pPr>
      <w:r>
        <w:rPr>
          <w:rFonts w:eastAsia="Times New Roman"/>
          <w:sz w:val="24"/>
          <w:szCs w:val="24"/>
        </w:rPr>
        <w:t>25</w:t>
      </w:r>
      <w:r w:rsidRPr="00693069">
        <w:rPr>
          <w:rFonts w:eastAsia="Times New Roman"/>
          <w:sz w:val="24"/>
          <w:szCs w:val="24"/>
        </w:rPr>
        <w:t>.02.2021. lēmumu Nr. </w:t>
      </w:r>
      <w:r>
        <w:rPr>
          <w:rFonts w:eastAsia="Times New Roman"/>
          <w:sz w:val="24"/>
          <w:szCs w:val="24"/>
        </w:rPr>
        <w:t>34</w:t>
      </w:r>
    </w:p>
    <w:p w14:paraId="52C91FA3" w14:textId="09BD7B9E" w:rsidR="00693069" w:rsidRDefault="00693069" w:rsidP="00693069">
      <w:pPr>
        <w:jc w:val="right"/>
        <w:rPr>
          <w:rFonts w:eastAsia="Times New Roman"/>
          <w:sz w:val="24"/>
          <w:szCs w:val="24"/>
        </w:rPr>
      </w:pPr>
      <w:r w:rsidRPr="00693069">
        <w:rPr>
          <w:rFonts w:eastAsia="Times New Roman"/>
          <w:sz w:val="24"/>
          <w:szCs w:val="24"/>
        </w:rPr>
        <w:tab/>
        <w:t xml:space="preserve">          (protokols Nr. </w:t>
      </w:r>
      <w:r>
        <w:rPr>
          <w:rFonts w:eastAsia="Times New Roman"/>
          <w:sz w:val="24"/>
          <w:szCs w:val="24"/>
        </w:rPr>
        <w:t>4</w:t>
      </w:r>
      <w:r w:rsidRPr="00693069">
        <w:rPr>
          <w:rFonts w:eastAsia="Times New Roman"/>
          <w:sz w:val="24"/>
          <w:szCs w:val="24"/>
        </w:rPr>
        <w:t xml:space="preserve">, </w:t>
      </w:r>
      <w:r>
        <w:rPr>
          <w:rFonts w:eastAsia="Times New Roman"/>
          <w:sz w:val="24"/>
          <w:szCs w:val="24"/>
        </w:rPr>
        <w:t>7</w:t>
      </w:r>
      <w:r w:rsidRPr="00693069">
        <w:rPr>
          <w:rFonts w:eastAsia="Times New Roman"/>
          <w:sz w:val="24"/>
          <w:szCs w:val="24"/>
        </w:rPr>
        <w:t>. punkts)</w:t>
      </w:r>
    </w:p>
    <w:p w14:paraId="453C0682" w14:textId="2AD28637" w:rsidR="00337B76" w:rsidRDefault="00337B76" w:rsidP="00693069">
      <w:pPr>
        <w:jc w:val="right"/>
        <w:rPr>
          <w:rFonts w:eastAsia="Times New Roman"/>
          <w:sz w:val="24"/>
          <w:szCs w:val="24"/>
        </w:rPr>
      </w:pPr>
    </w:p>
    <w:p w14:paraId="161D61A2" w14:textId="184EFD2C" w:rsidR="00337B76" w:rsidRPr="00337B76" w:rsidRDefault="00337B76" w:rsidP="00337B76">
      <w:pPr>
        <w:rPr>
          <w:rFonts w:eastAsia="Times New Roman"/>
          <w:sz w:val="24"/>
          <w:szCs w:val="24"/>
        </w:rPr>
      </w:pPr>
      <w:r w:rsidRPr="00337B76">
        <w:rPr>
          <w:rFonts w:eastAsia="Times New Roman"/>
          <w:b/>
          <w:sz w:val="24"/>
          <w:szCs w:val="24"/>
        </w:rPr>
        <w:t>Grozījumi:</w:t>
      </w:r>
      <w:r w:rsidRPr="00337B76">
        <w:rPr>
          <w:rFonts w:eastAsia="Times New Roman"/>
          <w:sz w:val="24"/>
          <w:szCs w:val="24"/>
        </w:rPr>
        <w:t xml:space="preserve">     </w:t>
      </w:r>
      <w:r w:rsidRPr="00337B76">
        <w:rPr>
          <w:rFonts w:eastAsia="Times New Roman"/>
          <w:b/>
          <w:sz w:val="24"/>
          <w:szCs w:val="24"/>
        </w:rPr>
        <w:t>Saistošie noteikumi Nr.</w:t>
      </w:r>
      <w:r>
        <w:rPr>
          <w:rFonts w:eastAsia="Times New Roman"/>
          <w:b/>
          <w:sz w:val="24"/>
          <w:szCs w:val="24"/>
        </w:rPr>
        <w:t>7</w:t>
      </w:r>
      <w:r w:rsidRPr="00337B76">
        <w:rPr>
          <w:rFonts w:eastAsia="Times New Roman"/>
          <w:b/>
          <w:sz w:val="24"/>
          <w:szCs w:val="24"/>
        </w:rPr>
        <w:t>/20</w:t>
      </w:r>
      <w:r>
        <w:rPr>
          <w:rFonts w:eastAsia="Times New Roman"/>
          <w:b/>
          <w:sz w:val="24"/>
          <w:szCs w:val="24"/>
        </w:rPr>
        <w:t>21</w:t>
      </w:r>
    </w:p>
    <w:p w14:paraId="00373B74" w14:textId="77777777" w:rsidR="00337B76" w:rsidRPr="00337B76" w:rsidRDefault="00337B76" w:rsidP="00337B76">
      <w:pPr>
        <w:rPr>
          <w:rFonts w:eastAsia="Times New Roman"/>
          <w:sz w:val="24"/>
          <w:szCs w:val="24"/>
        </w:rPr>
      </w:pPr>
      <w:r w:rsidRPr="00337B76">
        <w:rPr>
          <w:rFonts w:eastAsia="Times New Roman"/>
          <w:sz w:val="24"/>
          <w:szCs w:val="24"/>
        </w:rPr>
        <w:tab/>
      </w:r>
      <w:r w:rsidRPr="00337B76">
        <w:rPr>
          <w:rFonts w:eastAsia="Times New Roman"/>
          <w:sz w:val="24"/>
          <w:szCs w:val="24"/>
        </w:rPr>
        <w:tab/>
        <w:t xml:space="preserve">apstiprināti ar Alūksnes novada </w:t>
      </w:r>
    </w:p>
    <w:p w14:paraId="61F07C13" w14:textId="2D0B7A4E" w:rsidR="00337B76" w:rsidRPr="00337B76" w:rsidRDefault="00337B76" w:rsidP="00337B76">
      <w:pPr>
        <w:rPr>
          <w:rFonts w:eastAsia="Times New Roman"/>
          <w:sz w:val="24"/>
          <w:szCs w:val="24"/>
        </w:rPr>
      </w:pPr>
      <w:r w:rsidRPr="00337B76">
        <w:rPr>
          <w:rFonts w:eastAsia="Times New Roman"/>
          <w:sz w:val="24"/>
          <w:szCs w:val="24"/>
        </w:rPr>
        <w:tab/>
      </w:r>
      <w:r w:rsidRPr="00337B76">
        <w:rPr>
          <w:rFonts w:eastAsia="Times New Roman"/>
          <w:sz w:val="24"/>
          <w:szCs w:val="24"/>
        </w:rPr>
        <w:tab/>
        <w:t xml:space="preserve">domes </w:t>
      </w:r>
      <w:r>
        <w:rPr>
          <w:rFonts w:eastAsia="Times New Roman"/>
          <w:sz w:val="24"/>
          <w:szCs w:val="24"/>
        </w:rPr>
        <w:t>25</w:t>
      </w:r>
      <w:r w:rsidRPr="00337B76">
        <w:rPr>
          <w:rFonts w:eastAsia="Times New Roman"/>
          <w:sz w:val="24"/>
          <w:szCs w:val="24"/>
        </w:rPr>
        <w:t>.</w:t>
      </w:r>
      <w:r>
        <w:rPr>
          <w:rFonts w:eastAsia="Times New Roman"/>
          <w:sz w:val="24"/>
          <w:szCs w:val="24"/>
        </w:rPr>
        <w:t>03</w:t>
      </w:r>
      <w:r w:rsidRPr="00337B76">
        <w:rPr>
          <w:rFonts w:eastAsia="Times New Roman"/>
          <w:sz w:val="24"/>
          <w:szCs w:val="24"/>
        </w:rPr>
        <w:t>.20</w:t>
      </w:r>
      <w:r>
        <w:rPr>
          <w:rFonts w:eastAsia="Times New Roman"/>
          <w:sz w:val="24"/>
          <w:szCs w:val="24"/>
        </w:rPr>
        <w:t>21</w:t>
      </w:r>
      <w:r w:rsidRPr="00337B76">
        <w:rPr>
          <w:rFonts w:eastAsia="Times New Roman"/>
          <w:sz w:val="24"/>
          <w:szCs w:val="24"/>
        </w:rPr>
        <w:t>.  lēmumu Nr.</w:t>
      </w:r>
      <w:r>
        <w:rPr>
          <w:rFonts w:eastAsia="Times New Roman"/>
          <w:sz w:val="24"/>
          <w:szCs w:val="24"/>
        </w:rPr>
        <w:t>69</w:t>
      </w:r>
    </w:p>
    <w:p w14:paraId="61D4C1D0" w14:textId="1C5F58F6" w:rsidR="00337B76" w:rsidRPr="00337B76" w:rsidRDefault="00337B76" w:rsidP="00337B76">
      <w:pPr>
        <w:ind w:left="-360"/>
        <w:rPr>
          <w:rFonts w:eastAsia="Times New Roman"/>
          <w:sz w:val="24"/>
          <w:szCs w:val="24"/>
        </w:rPr>
      </w:pPr>
      <w:r w:rsidRPr="00337B76">
        <w:rPr>
          <w:rFonts w:eastAsia="Times New Roman"/>
          <w:sz w:val="24"/>
          <w:szCs w:val="24"/>
        </w:rPr>
        <w:tab/>
      </w:r>
      <w:r w:rsidRPr="00337B76">
        <w:rPr>
          <w:rFonts w:eastAsia="Times New Roman"/>
          <w:sz w:val="24"/>
          <w:szCs w:val="24"/>
        </w:rPr>
        <w:tab/>
      </w:r>
      <w:r w:rsidRPr="00337B76">
        <w:rPr>
          <w:rFonts w:eastAsia="Times New Roman"/>
          <w:sz w:val="24"/>
          <w:szCs w:val="24"/>
        </w:rPr>
        <w:tab/>
        <w:t>(protokols Nr.</w:t>
      </w:r>
      <w:r>
        <w:rPr>
          <w:rFonts w:eastAsia="Times New Roman"/>
          <w:sz w:val="24"/>
          <w:szCs w:val="24"/>
        </w:rPr>
        <w:t>5</w:t>
      </w:r>
      <w:r w:rsidRPr="00337B76">
        <w:rPr>
          <w:rFonts w:eastAsia="Times New Roman"/>
          <w:sz w:val="24"/>
          <w:szCs w:val="24"/>
        </w:rPr>
        <w:t xml:space="preserve">, </w:t>
      </w:r>
      <w:r>
        <w:rPr>
          <w:rFonts w:eastAsia="Times New Roman"/>
          <w:sz w:val="24"/>
          <w:szCs w:val="24"/>
        </w:rPr>
        <w:t>9</w:t>
      </w:r>
      <w:r w:rsidRPr="00337B76">
        <w:rPr>
          <w:rFonts w:eastAsia="Times New Roman"/>
          <w:sz w:val="24"/>
          <w:szCs w:val="24"/>
        </w:rPr>
        <w:t>.p.)</w:t>
      </w:r>
    </w:p>
    <w:p w14:paraId="5BD0A791" w14:textId="77777777" w:rsidR="00E75F2D" w:rsidRDefault="00E75F2D" w:rsidP="00337B76">
      <w:pPr>
        <w:shd w:val="clear" w:color="auto" w:fill="FFFFFF"/>
        <w:rPr>
          <w:rFonts w:eastAsia="Times New Roman"/>
          <w:b/>
          <w:bCs/>
          <w:sz w:val="24"/>
          <w:szCs w:val="24"/>
          <w:lang w:eastAsia="ru-RU"/>
        </w:rPr>
      </w:pPr>
    </w:p>
    <w:p w14:paraId="6EB95CE2" w14:textId="77777777" w:rsidR="00E75F2D" w:rsidRPr="008D5B5C" w:rsidRDefault="00E75F2D" w:rsidP="00E75F2D">
      <w:pPr>
        <w:shd w:val="clear" w:color="auto" w:fill="FFFFFF"/>
        <w:jc w:val="center"/>
        <w:rPr>
          <w:rFonts w:eastAsia="Times New Roman"/>
          <w:b/>
          <w:bCs/>
          <w:sz w:val="24"/>
          <w:szCs w:val="24"/>
          <w:lang w:eastAsia="ru-RU"/>
        </w:rPr>
      </w:pPr>
      <w:r w:rsidRPr="008D5B5C">
        <w:rPr>
          <w:rFonts w:eastAsia="Times New Roman"/>
          <w:b/>
          <w:bCs/>
          <w:sz w:val="24"/>
          <w:szCs w:val="24"/>
          <w:lang w:eastAsia="ru-RU"/>
        </w:rPr>
        <w:t>Nekustamā īpašuma nodokļa atvieglojumu piešķiršanas kārtība</w:t>
      </w:r>
      <w:r w:rsidRPr="008D5B5C">
        <w:rPr>
          <w:b/>
          <w:bCs/>
          <w:sz w:val="24"/>
          <w:szCs w:val="24"/>
          <w:shd w:val="clear" w:color="auto" w:fill="FFFFFF"/>
        </w:rPr>
        <w:t xml:space="preserve"> Covid-19 izplatības negatīv</w:t>
      </w:r>
      <w:r>
        <w:rPr>
          <w:b/>
          <w:bCs/>
          <w:sz w:val="24"/>
          <w:szCs w:val="24"/>
          <w:shd w:val="clear" w:color="auto" w:fill="FFFFFF"/>
        </w:rPr>
        <w:t>ās</w:t>
      </w:r>
      <w:r w:rsidRPr="008D5B5C">
        <w:rPr>
          <w:b/>
          <w:bCs/>
          <w:sz w:val="24"/>
          <w:szCs w:val="24"/>
          <w:shd w:val="clear" w:color="auto" w:fill="FFFFFF"/>
        </w:rPr>
        <w:t xml:space="preserve"> ietekm</w:t>
      </w:r>
      <w:r>
        <w:rPr>
          <w:b/>
          <w:bCs/>
          <w:sz w:val="24"/>
          <w:szCs w:val="24"/>
          <w:shd w:val="clear" w:color="auto" w:fill="FFFFFF"/>
        </w:rPr>
        <w:t>es mazināšanai</w:t>
      </w:r>
      <w:r w:rsidRPr="008D5B5C">
        <w:rPr>
          <w:b/>
          <w:bCs/>
          <w:sz w:val="24"/>
          <w:szCs w:val="24"/>
          <w:shd w:val="clear" w:color="auto" w:fill="FFFFFF"/>
        </w:rPr>
        <w:t xml:space="preserve"> uz saimniecisko darbību </w:t>
      </w:r>
      <w:r>
        <w:rPr>
          <w:b/>
          <w:bCs/>
          <w:sz w:val="24"/>
          <w:szCs w:val="24"/>
          <w:shd w:val="clear" w:color="auto" w:fill="FFFFFF"/>
        </w:rPr>
        <w:t>Alūksnes novadā</w:t>
      </w:r>
    </w:p>
    <w:p w14:paraId="582D49EE" w14:textId="77777777" w:rsidR="00E75F2D" w:rsidRDefault="00E75F2D" w:rsidP="00E75F2D">
      <w:pPr>
        <w:pStyle w:val="Bezatstarpm"/>
        <w:ind w:left="4678" w:firstLine="0"/>
        <w:rPr>
          <w:i/>
          <w:sz w:val="22"/>
          <w:szCs w:val="22"/>
        </w:rPr>
      </w:pPr>
    </w:p>
    <w:p w14:paraId="5C7A04CE" w14:textId="77777777" w:rsidR="00E75F2D" w:rsidRPr="00895600" w:rsidRDefault="00E75F2D" w:rsidP="00E75F2D">
      <w:pPr>
        <w:pStyle w:val="Bezatstarpm"/>
        <w:ind w:left="4678" w:firstLine="0"/>
        <w:jc w:val="right"/>
        <w:rPr>
          <w:i/>
          <w:szCs w:val="24"/>
        </w:rPr>
      </w:pPr>
      <w:r w:rsidRPr="00895600">
        <w:rPr>
          <w:i/>
          <w:szCs w:val="24"/>
        </w:rPr>
        <w:t xml:space="preserve">Izdoti saskaņā ar </w:t>
      </w:r>
    </w:p>
    <w:p w14:paraId="50172867" w14:textId="77777777" w:rsidR="00E75F2D" w:rsidRDefault="00E75F2D" w:rsidP="00E75F2D">
      <w:pPr>
        <w:pStyle w:val="Bezatstarpm"/>
        <w:ind w:left="4678" w:firstLine="0"/>
        <w:jc w:val="right"/>
        <w:rPr>
          <w:i/>
          <w:szCs w:val="24"/>
        </w:rPr>
      </w:pPr>
      <w:r w:rsidRPr="00895600">
        <w:rPr>
          <w:i/>
          <w:szCs w:val="24"/>
        </w:rPr>
        <w:t xml:space="preserve">likuma </w:t>
      </w:r>
      <w:r>
        <w:rPr>
          <w:i/>
          <w:szCs w:val="24"/>
        </w:rPr>
        <w:t>“</w:t>
      </w:r>
      <w:hyperlink r:id="rId6" w:tgtFrame="_blank" w:history="1">
        <w:r w:rsidRPr="00895600">
          <w:rPr>
            <w:i/>
            <w:szCs w:val="24"/>
          </w:rPr>
          <w:t>Par nekustamā īpašuma nodokli</w:t>
        </w:r>
      </w:hyperlink>
      <w:r>
        <w:rPr>
          <w:i/>
          <w:szCs w:val="24"/>
        </w:rPr>
        <w:t>”</w:t>
      </w:r>
      <w:r w:rsidRPr="00895600">
        <w:rPr>
          <w:i/>
          <w:szCs w:val="24"/>
        </w:rPr>
        <w:t> </w:t>
      </w:r>
      <w:r w:rsidRPr="00895600">
        <w:rPr>
          <w:i/>
          <w:szCs w:val="24"/>
        </w:rPr>
        <w:br/>
        <w:t>5.</w:t>
      </w:r>
      <w:r>
        <w:rPr>
          <w:i/>
          <w:szCs w:val="24"/>
        </w:rPr>
        <w:t> </w:t>
      </w:r>
      <w:r w:rsidRPr="00895600">
        <w:rPr>
          <w:i/>
          <w:szCs w:val="24"/>
        </w:rPr>
        <w:t>panta trešo un ceturto daļu</w:t>
      </w:r>
    </w:p>
    <w:p w14:paraId="2375E1E5" w14:textId="77777777" w:rsidR="00E75F2D" w:rsidRPr="00895600" w:rsidRDefault="00E75F2D" w:rsidP="00E75F2D">
      <w:pPr>
        <w:pStyle w:val="Bezatstarpm"/>
        <w:ind w:left="4678" w:firstLine="0"/>
        <w:jc w:val="right"/>
        <w:rPr>
          <w:i/>
          <w:szCs w:val="24"/>
        </w:rPr>
      </w:pPr>
    </w:p>
    <w:p w14:paraId="7C67C5EF" w14:textId="77777777" w:rsidR="00E75F2D" w:rsidRPr="008D5B5C" w:rsidRDefault="00E75F2D" w:rsidP="00E75F2D">
      <w:pPr>
        <w:pStyle w:val="Sarakstarindkopa"/>
        <w:numPr>
          <w:ilvl w:val="0"/>
          <w:numId w:val="2"/>
        </w:numPr>
        <w:shd w:val="clear" w:color="auto" w:fill="FFFFFF"/>
        <w:tabs>
          <w:tab w:val="left" w:pos="284"/>
        </w:tabs>
        <w:ind w:left="0" w:firstLine="0"/>
        <w:jc w:val="center"/>
        <w:rPr>
          <w:rFonts w:eastAsia="Times New Roman"/>
          <w:b/>
          <w:bCs/>
          <w:sz w:val="24"/>
          <w:szCs w:val="24"/>
          <w:lang w:eastAsia="lv-LV"/>
        </w:rPr>
      </w:pPr>
      <w:r w:rsidRPr="008D5B5C">
        <w:rPr>
          <w:rFonts w:eastAsia="Times New Roman"/>
          <w:b/>
          <w:bCs/>
          <w:sz w:val="24"/>
          <w:szCs w:val="24"/>
          <w:lang w:eastAsia="lv-LV"/>
        </w:rPr>
        <w:t>Vispārīgie jautājumi</w:t>
      </w:r>
    </w:p>
    <w:p w14:paraId="3421676C" w14:textId="77777777" w:rsidR="00E75F2D" w:rsidRPr="008D5B5C" w:rsidRDefault="00E75F2D" w:rsidP="00E75F2D">
      <w:pPr>
        <w:pStyle w:val="Sarakstarindkopa"/>
        <w:shd w:val="clear" w:color="auto" w:fill="FFFFFF"/>
        <w:ind w:left="1080"/>
        <w:rPr>
          <w:rFonts w:eastAsia="Times New Roman"/>
          <w:b/>
          <w:bCs/>
          <w:sz w:val="24"/>
          <w:szCs w:val="24"/>
          <w:lang w:eastAsia="lv-LV"/>
        </w:rPr>
      </w:pPr>
    </w:p>
    <w:p w14:paraId="00896EFC" w14:textId="77777777" w:rsidR="00E75F2D" w:rsidRPr="008D5B5C" w:rsidRDefault="00E75F2D" w:rsidP="00E75F2D">
      <w:pPr>
        <w:pStyle w:val="Sarakstarindkopa"/>
        <w:numPr>
          <w:ilvl w:val="0"/>
          <w:numId w:val="1"/>
        </w:numPr>
        <w:shd w:val="clear" w:color="auto" w:fill="FFFFFF"/>
        <w:spacing w:line="293" w:lineRule="atLeast"/>
        <w:ind w:left="0" w:firstLine="426"/>
        <w:jc w:val="both"/>
        <w:rPr>
          <w:rFonts w:eastAsia="Times New Roman"/>
          <w:sz w:val="24"/>
          <w:szCs w:val="24"/>
          <w:lang w:eastAsia="lv-LV"/>
        </w:rPr>
      </w:pPr>
      <w:bookmarkStart w:id="0" w:name="p1"/>
      <w:bookmarkStart w:id="1" w:name="p-732105"/>
      <w:bookmarkEnd w:id="0"/>
      <w:bookmarkEnd w:id="1"/>
      <w:r w:rsidRPr="008D5B5C">
        <w:rPr>
          <w:rFonts w:eastAsia="Times New Roman"/>
          <w:sz w:val="24"/>
          <w:szCs w:val="24"/>
          <w:lang w:eastAsia="ru-RU"/>
        </w:rPr>
        <w:t xml:space="preserve">Saistošie noteikumi nosaka kārtību, kādā piešķir nekustamā īpašuma nodokļa atvieglojumus (turpmāk – atvieglojumi) atsevišķām nekustamā īpašuma nodokļa maksātāju kategorijām - saimnieciskās darbības veicējiem par </w:t>
      </w:r>
      <w:r>
        <w:rPr>
          <w:rFonts w:eastAsia="Times New Roman"/>
          <w:sz w:val="24"/>
          <w:szCs w:val="24"/>
          <w:lang w:eastAsia="ru-RU"/>
        </w:rPr>
        <w:t>Alūksnes novada</w:t>
      </w:r>
      <w:r w:rsidRPr="008D5B5C">
        <w:rPr>
          <w:rFonts w:eastAsia="Times New Roman"/>
          <w:sz w:val="24"/>
          <w:szCs w:val="24"/>
          <w:lang w:eastAsia="ru-RU"/>
        </w:rPr>
        <w:t xml:space="preserve"> pašvaldības administratīvajā teritorijā esošo nekustamo īpašumu</w:t>
      </w:r>
      <w:r w:rsidRPr="008D5B5C">
        <w:rPr>
          <w:rFonts w:eastAsia="Times New Roman"/>
          <w:sz w:val="24"/>
          <w:szCs w:val="24"/>
          <w:lang w:eastAsia="lv-LV"/>
        </w:rPr>
        <w:t>, lai mazinātu Covid-19 izplatības negatīvo ietekmi uz saimniecisko darbību.</w:t>
      </w:r>
      <w:bookmarkStart w:id="2" w:name="p2"/>
      <w:bookmarkStart w:id="3" w:name="p-732106"/>
      <w:bookmarkStart w:id="4" w:name="p4"/>
      <w:bookmarkStart w:id="5" w:name="p-732108"/>
      <w:bookmarkEnd w:id="2"/>
      <w:bookmarkEnd w:id="3"/>
      <w:bookmarkEnd w:id="4"/>
      <w:bookmarkEnd w:id="5"/>
    </w:p>
    <w:p w14:paraId="3373575F" w14:textId="77777777" w:rsidR="00E75F2D" w:rsidRPr="005815C7" w:rsidRDefault="00E75F2D" w:rsidP="00E75F2D">
      <w:pPr>
        <w:pStyle w:val="Bezatstarpm"/>
        <w:numPr>
          <w:ilvl w:val="0"/>
          <w:numId w:val="1"/>
        </w:numPr>
        <w:tabs>
          <w:tab w:val="left" w:pos="851"/>
        </w:tabs>
        <w:ind w:left="0" w:firstLine="426"/>
        <w:rPr>
          <w:szCs w:val="24"/>
        </w:rPr>
      </w:pPr>
      <w:r w:rsidRPr="008D5B5C">
        <w:rPr>
          <w:szCs w:val="24"/>
          <w:lang w:eastAsia="ru-RU"/>
        </w:rPr>
        <w:t>Saimnieciskās darbības veicējs šo noteikumu izpratnē ir jebkura fizisk</w:t>
      </w:r>
      <w:r>
        <w:rPr>
          <w:szCs w:val="24"/>
          <w:lang w:eastAsia="ru-RU"/>
        </w:rPr>
        <w:t>a</w:t>
      </w:r>
      <w:r w:rsidRPr="008D5B5C">
        <w:rPr>
          <w:szCs w:val="24"/>
          <w:lang w:eastAsia="ru-RU"/>
        </w:rPr>
        <w:t xml:space="preserve"> vai juridisk</w:t>
      </w:r>
      <w:r>
        <w:rPr>
          <w:szCs w:val="24"/>
          <w:lang w:eastAsia="ru-RU"/>
        </w:rPr>
        <w:t>a</w:t>
      </w:r>
      <w:r w:rsidRPr="008D5B5C">
        <w:rPr>
          <w:szCs w:val="24"/>
          <w:lang w:eastAsia="ru-RU"/>
        </w:rPr>
        <w:t xml:space="preserve"> persona, k</w:t>
      </w:r>
      <w:r>
        <w:rPr>
          <w:szCs w:val="24"/>
          <w:lang w:eastAsia="ru-RU"/>
        </w:rPr>
        <w:t>ura</w:t>
      </w:r>
      <w:r w:rsidRPr="008D5B5C">
        <w:rPr>
          <w:szCs w:val="24"/>
          <w:lang w:eastAsia="ru-RU"/>
        </w:rPr>
        <w:t xml:space="preserve"> veic jebkuru sistemātisku, patstāvīgu darbību</w:t>
      </w:r>
      <w:r>
        <w:rPr>
          <w:szCs w:val="24"/>
          <w:lang w:eastAsia="ru-RU"/>
        </w:rPr>
        <w:t>, kas vērsta uz pakalpojumu sniegšanu</w:t>
      </w:r>
      <w:r w:rsidRPr="008D5B5C">
        <w:rPr>
          <w:szCs w:val="24"/>
          <w:lang w:eastAsia="ru-RU"/>
        </w:rPr>
        <w:t xml:space="preserve"> par atlīdzību</w:t>
      </w:r>
      <w:r w:rsidRPr="005815C7">
        <w:rPr>
          <w:szCs w:val="24"/>
          <w:shd w:val="clear" w:color="auto" w:fill="FFFFFF"/>
        </w:rPr>
        <w:t>.</w:t>
      </w:r>
      <w:r>
        <w:rPr>
          <w:szCs w:val="24"/>
          <w:shd w:val="clear" w:color="auto" w:fill="FFFFFF"/>
        </w:rPr>
        <w:t xml:space="preserve"> </w:t>
      </w:r>
    </w:p>
    <w:p w14:paraId="6AEB963A" w14:textId="77777777" w:rsidR="00E75F2D" w:rsidRPr="008D5B5C" w:rsidRDefault="00E75F2D" w:rsidP="00E75F2D">
      <w:pPr>
        <w:pStyle w:val="Sarakstarindkopa"/>
        <w:numPr>
          <w:ilvl w:val="0"/>
          <w:numId w:val="1"/>
        </w:numPr>
        <w:shd w:val="clear" w:color="auto" w:fill="FFFFFF"/>
        <w:spacing w:line="293" w:lineRule="atLeast"/>
        <w:ind w:left="0" w:firstLine="426"/>
        <w:jc w:val="both"/>
        <w:rPr>
          <w:rFonts w:eastAsia="Times New Roman"/>
          <w:sz w:val="24"/>
          <w:szCs w:val="24"/>
          <w:lang w:eastAsia="lv-LV"/>
        </w:rPr>
      </w:pPr>
      <w:r w:rsidRPr="008D5B5C">
        <w:rPr>
          <w:rFonts w:eastAsia="Times New Roman"/>
          <w:sz w:val="24"/>
          <w:szCs w:val="24"/>
          <w:lang w:eastAsia="lv-LV"/>
        </w:rPr>
        <w:t xml:space="preserve">Nekustamais īpašums šo noteikumu izpratnē </w:t>
      </w:r>
      <w:r w:rsidRPr="008B2D64">
        <w:rPr>
          <w:rFonts w:eastAsia="Times New Roman"/>
          <w:sz w:val="24"/>
          <w:szCs w:val="24"/>
          <w:lang w:eastAsia="lv-LV"/>
        </w:rPr>
        <w:t>ir ēkas vai to daļas</w:t>
      </w:r>
      <w:r w:rsidRPr="008D5B5C">
        <w:rPr>
          <w:rFonts w:eastAsia="Times New Roman"/>
          <w:sz w:val="24"/>
          <w:szCs w:val="24"/>
          <w:lang w:eastAsia="lv-LV"/>
        </w:rPr>
        <w:t xml:space="preserve"> (telpu grupas), kurās nodokļa maksātājs pats veic saimniecisko darbību vai kur</w:t>
      </w:r>
      <w:r>
        <w:rPr>
          <w:rFonts w:eastAsia="Times New Roman"/>
          <w:sz w:val="24"/>
          <w:szCs w:val="24"/>
          <w:lang w:eastAsia="lv-LV"/>
        </w:rPr>
        <w:t>as</w:t>
      </w:r>
      <w:r w:rsidRPr="008D5B5C">
        <w:rPr>
          <w:rFonts w:eastAsia="Times New Roman"/>
          <w:sz w:val="24"/>
          <w:szCs w:val="24"/>
          <w:lang w:eastAsia="lv-LV"/>
        </w:rPr>
        <w:t xml:space="preserve"> </w:t>
      </w:r>
      <w:r>
        <w:rPr>
          <w:rFonts w:eastAsia="Times New Roman"/>
          <w:sz w:val="24"/>
          <w:szCs w:val="24"/>
          <w:lang w:eastAsia="lv-LV"/>
        </w:rPr>
        <w:t xml:space="preserve">tiek </w:t>
      </w:r>
      <w:r w:rsidRPr="008D5B5C">
        <w:rPr>
          <w:rFonts w:eastAsia="Times New Roman"/>
          <w:sz w:val="24"/>
          <w:szCs w:val="24"/>
          <w:lang w:eastAsia="lv-LV"/>
        </w:rPr>
        <w:t>iznomā</w:t>
      </w:r>
      <w:r>
        <w:rPr>
          <w:rFonts w:eastAsia="Times New Roman"/>
          <w:sz w:val="24"/>
          <w:szCs w:val="24"/>
          <w:lang w:eastAsia="lv-LV"/>
        </w:rPr>
        <w:t>tas</w:t>
      </w:r>
      <w:r w:rsidRPr="008D5B5C">
        <w:rPr>
          <w:rFonts w:eastAsia="Times New Roman"/>
          <w:sz w:val="24"/>
          <w:szCs w:val="24"/>
          <w:lang w:eastAsia="lv-LV"/>
        </w:rPr>
        <w:t xml:space="preserve"> </w:t>
      </w:r>
      <w:r>
        <w:rPr>
          <w:rFonts w:eastAsia="Times New Roman"/>
          <w:sz w:val="24"/>
          <w:szCs w:val="24"/>
          <w:lang w:eastAsia="lv-LV"/>
        </w:rPr>
        <w:t xml:space="preserve">saimnieciskās </w:t>
      </w:r>
      <w:r w:rsidRPr="008D5B5C">
        <w:rPr>
          <w:rFonts w:eastAsia="Times New Roman"/>
          <w:sz w:val="24"/>
          <w:szCs w:val="24"/>
          <w:lang w:eastAsia="lv-LV"/>
        </w:rPr>
        <w:t>darbības veikšanai</w:t>
      </w:r>
      <w:r w:rsidRPr="008D5B5C">
        <w:rPr>
          <w:sz w:val="24"/>
          <w:szCs w:val="24"/>
          <w:shd w:val="clear" w:color="auto" w:fill="FFFFFF"/>
        </w:rPr>
        <w:t>.</w:t>
      </w:r>
    </w:p>
    <w:p w14:paraId="6AEF15AF" w14:textId="77777777" w:rsidR="00E75F2D" w:rsidRPr="008D5B5C" w:rsidRDefault="00E75F2D" w:rsidP="00E75F2D">
      <w:pPr>
        <w:pStyle w:val="Sarakstarindkopa"/>
        <w:numPr>
          <w:ilvl w:val="0"/>
          <w:numId w:val="1"/>
        </w:numPr>
        <w:shd w:val="clear" w:color="auto" w:fill="FFFFFF"/>
        <w:spacing w:line="293" w:lineRule="atLeast"/>
        <w:ind w:left="0" w:firstLine="426"/>
        <w:jc w:val="both"/>
        <w:rPr>
          <w:rFonts w:eastAsia="Times New Roman"/>
          <w:sz w:val="24"/>
          <w:szCs w:val="24"/>
          <w:lang w:eastAsia="lv-LV"/>
        </w:rPr>
      </w:pPr>
      <w:r w:rsidRPr="008D5B5C">
        <w:rPr>
          <w:sz w:val="24"/>
          <w:szCs w:val="24"/>
          <w:shd w:val="clear" w:color="auto" w:fill="FFFFFF"/>
        </w:rPr>
        <w:t>Nodokļa atvieglojumu</w:t>
      </w:r>
      <w:r>
        <w:rPr>
          <w:sz w:val="24"/>
          <w:szCs w:val="24"/>
          <w:shd w:val="clear" w:color="auto" w:fill="FFFFFF"/>
        </w:rPr>
        <w:t>s</w:t>
      </w:r>
      <w:r w:rsidRPr="008D5B5C">
        <w:rPr>
          <w:sz w:val="24"/>
          <w:szCs w:val="24"/>
          <w:shd w:val="clear" w:color="auto" w:fill="FFFFFF"/>
        </w:rPr>
        <w:t xml:space="preserve"> piešķir par periodu no 202</w:t>
      </w:r>
      <w:r>
        <w:rPr>
          <w:sz w:val="24"/>
          <w:szCs w:val="24"/>
          <w:shd w:val="clear" w:color="auto" w:fill="FFFFFF"/>
        </w:rPr>
        <w:t>1</w:t>
      </w:r>
      <w:r w:rsidRPr="008D5B5C">
        <w:rPr>
          <w:sz w:val="24"/>
          <w:szCs w:val="24"/>
          <w:shd w:val="clear" w:color="auto" w:fill="FFFFFF"/>
        </w:rPr>
        <w:t>.gada 1.</w:t>
      </w:r>
      <w:r>
        <w:rPr>
          <w:sz w:val="24"/>
          <w:szCs w:val="24"/>
          <w:shd w:val="clear" w:color="auto" w:fill="FFFFFF"/>
        </w:rPr>
        <w:t xml:space="preserve">janvāra </w:t>
      </w:r>
      <w:r w:rsidRPr="008D5B5C">
        <w:rPr>
          <w:sz w:val="24"/>
          <w:szCs w:val="24"/>
          <w:shd w:val="clear" w:color="auto" w:fill="FFFFFF"/>
        </w:rPr>
        <w:t>līdz 202</w:t>
      </w:r>
      <w:r>
        <w:rPr>
          <w:sz w:val="24"/>
          <w:szCs w:val="24"/>
          <w:shd w:val="clear" w:color="auto" w:fill="FFFFFF"/>
        </w:rPr>
        <w:t>1</w:t>
      </w:r>
      <w:r w:rsidRPr="008D5B5C">
        <w:rPr>
          <w:sz w:val="24"/>
          <w:szCs w:val="24"/>
          <w:shd w:val="clear" w:color="auto" w:fill="FFFFFF"/>
        </w:rPr>
        <w:t>.gada 31.decembrim.</w:t>
      </w:r>
    </w:p>
    <w:p w14:paraId="711FBE4D" w14:textId="77777777" w:rsidR="00E75F2D" w:rsidRPr="008D5B5C" w:rsidRDefault="00E75F2D" w:rsidP="00E75F2D">
      <w:pPr>
        <w:shd w:val="clear" w:color="auto" w:fill="FFFFFF"/>
        <w:spacing w:line="293" w:lineRule="atLeast"/>
        <w:ind w:firstLine="426"/>
        <w:jc w:val="both"/>
        <w:rPr>
          <w:sz w:val="24"/>
          <w:szCs w:val="24"/>
        </w:rPr>
      </w:pPr>
    </w:p>
    <w:p w14:paraId="69D4872E" w14:textId="77777777" w:rsidR="00E75F2D" w:rsidRPr="008D5B5C" w:rsidRDefault="00E75F2D" w:rsidP="00E75F2D">
      <w:pPr>
        <w:pStyle w:val="Sarakstarindkopa"/>
        <w:numPr>
          <w:ilvl w:val="0"/>
          <w:numId w:val="2"/>
        </w:numPr>
        <w:shd w:val="clear" w:color="auto" w:fill="FFFFFF"/>
        <w:ind w:left="0" w:firstLine="0"/>
        <w:jc w:val="center"/>
        <w:rPr>
          <w:rFonts w:eastAsia="Times New Roman"/>
          <w:b/>
          <w:bCs/>
          <w:sz w:val="24"/>
          <w:szCs w:val="24"/>
          <w:lang w:eastAsia="ru-RU"/>
        </w:rPr>
      </w:pPr>
      <w:r w:rsidRPr="008D5B5C">
        <w:rPr>
          <w:rFonts w:eastAsia="Times New Roman"/>
          <w:b/>
          <w:bCs/>
          <w:sz w:val="24"/>
          <w:szCs w:val="24"/>
          <w:lang w:eastAsia="ru-RU"/>
        </w:rPr>
        <w:t>Nekustamā īpašuma nodokļa maksātāju kategorijas</w:t>
      </w:r>
    </w:p>
    <w:p w14:paraId="1952EF9E" w14:textId="77777777" w:rsidR="00E75F2D" w:rsidRPr="008D5B5C" w:rsidRDefault="00E75F2D" w:rsidP="00E75F2D">
      <w:pPr>
        <w:pStyle w:val="Sarakstarindkopa"/>
        <w:shd w:val="clear" w:color="auto" w:fill="FFFFFF"/>
        <w:ind w:left="0"/>
        <w:jc w:val="center"/>
        <w:rPr>
          <w:rFonts w:eastAsia="Times New Roman"/>
          <w:b/>
          <w:bCs/>
          <w:sz w:val="24"/>
          <w:szCs w:val="24"/>
          <w:lang w:eastAsia="ru-RU"/>
        </w:rPr>
      </w:pPr>
      <w:r>
        <w:rPr>
          <w:rFonts w:eastAsia="Times New Roman"/>
          <w:b/>
          <w:bCs/>
          <w:sz w:val="24"/>
          <w:szCs w:val="24"/>
          <w:lang w:eastAsia="ru-RU"/>
        </w:rPr>
        <w:t xml:space="preserve">            </w:t>
      </w:r>
      <w:r w:rsidRPr="008D5B5C">
        <w:rPr>
          <w:rFonts w:eastAsia="Times New Roman"/>
          <w:b/>
          <w:bCs/>
          <w:sz w:val="24"/>
          <w:szCs w:val="24"/>
          <w:lang w:eastAsia="ru-RU"/>
        </w:rPr>
        <w:t>un nekustamā īpašuma nodokļa atvieglojumu apmērs</w:t>
      </w:r>
    </w:p>
    <w:p w14:paraId="1DBF3633" w14:textId="77777777" w:rsidR="00E75F2D" w:rsidRPr="008D5B5C" w:rsidRDefault="00E75F2D" w:rsidP="00E75F2D">
      <w:pPr>
        <w:shd w:val="clear" w:color="auto" w:fill="FFFFFF"/>
        <w:spacing w:line="293" w:lineRule="atLeast"/>
        <w:jc w:val="both"/>
        <w:rPr>
          <w:rFonts w:eastAsia="Times New Roman"/>
          <w:sz w:val="24"/>
          <w:szCs w:val="24"/>
          <w:lang w:eastAsia="ru-RU"/>
        </w:rPr>
      </w:pPr>
    </w:p>
    <w:p w14:paraId="4B8F060A" w14:textId="77777777" w:rsidR="00E75F2D" w:rsidRPr="008D5B5C" w:rsidRDefault="00E75F2D" w:rsidP="00E75F2D">
      <w:pPr>
        <w:pStyle w:val="Sarakstarindkopa"/>
        <w:numPr>
          <w:ilvl w:val="0"/>
          <w:numId w:val="1"/>
        </w:numPr>
        <w:shd w:val="clear" w:color="auto" w:fill="FFFFFF"/>
        <w:spacing w:line="293" w:lineRule="atLeast"/>
        <w:ind w:left="0" w:firstLine="426"/>
        <w:jc w:val="both"/>
        <w:rPr>
          <w:sz w:val="24"/>
          <w:szCs w:val="24"/>
        </w:rPr>
      </w:pPr>
      <w:r w:rsidRPr="008D5B5C">
        <w:rPr>
          <w:rFonts w:eastAsia="Times New Roman"/>
          <w:sz w:val="24"/>
          <w:szCs w:val="24"/>
          <w:lang w:eastAsia="ru-RU"/>
        </w:rPr>
        <w:lastRenderedPageBreak/>
        <w:t xml:space="preserve">Nodokļa atvieglojumus no nekustamā īpašuma nodokļa summas, </w:t>
      </w:r>
      <w:r w:rsidRPr="008D5B5C">
        <w:rPr>
          <w:sz w:val="24"/>
          <w:szCs w:val="24"/>
          <w:shd w:val="clear" w:color="auto" w:fill="FFFFFF"/>
        </w:rPr>
        <w:t xml:space="preserve">kas aprēķināta par šo noteikumu </w:t>
      </w:r>
      <w:r>
        <w:rPr>
          <w:sz w:val="24"/>
          <w:szCs w:val="24"/>
          <w:shd w:val="clear" w:color="auto" w:fill="FFFFFF"/>
        </w:rPr>
        <w:t>4</w:t>
      </w:r>
      <w:r w:rsidRPr="008D5B5C">
        <w:rPr>
          <w:sz w:val="24"/>
          <w:szCs w:val="24"/>
          <w:shd w:val="clear" w:color="auto" w:fill="FFFFFF"/>
        </w:rPr>
        <w:t>.punktā noteikto periodu,</w:t>
      </w:r>
      <w:r w:rsidRPr="008D5B5C">
        <w:rPr>
          <w:rFonts w:eastAsia="Times New Roman"/>
          <w:sz w:val="24"/>
          <w:szCs w:val="24"/>
          <w:lang w:eastAsia="ru-RU"/>
        </w:rPr>
        <w:t xml:space="preserve"> piešķir šādām nodokļa maksātāju kategorijām norādītajos apmēros:</w:t>
      </w:r>
    </w:p>
    <w:p w14:paraId="48E77A5C" w14:textId="77777777" w:rsidR="00E75F2D" w:rsidRPr="008D5B5C" w:rsidRDefault="00E75F2D" w:rsidP="00E75F2D">
      <w:pPr>
        <w:pStyle w:val="Sarakstarindkopa"/>
        <w:numPr>
          <w:ilvl w:val="1"/>
          <w:numId w:val="1"/>
        </w:numPr>
        <w:shd w:val="clear" w:color="auto" w:fill="FFFFFF"/>
        <w:spacing w:line="293" w:lineRule="atLeast"/>
        <w:ind w:left="1134" w:hanging="425"/>
        <w:jc w:val="both"/>
        <w:rPr>
          <w:sz w:val="24"/>
          <w:szCs w:val="24"/>
        </w:rPr>
      </w:pPr>
      <w:r w:rsidRPr="008D5B5C">
        <w:rPr>
          <w:rFonts w:eastAsia="Times New Roman"/>
          <w:sz w:val="24"/>
          <w:szCs w:val="24"/>
          <w:lang w:eastAsia="ru-RU"/>
        </w:rPr>
        <w:t xml:space="preserve">nodokļa maksātājiem par nekustamo īpašumu, kas faktiski tiek izmantots viesu izmitināšanas un/vai </w:t>
      </w:r>
      <w:r w:rsidRPr="008D5B5C">
        <w:rPr>
          <w:sz w:val="24"/>
          <w:szCs w:val="24"/>
          <w:shd w:val="clear" w:color="auto" w:fill="FFFFFF"/>
        </w:rPr>
        <w:t xml:space="preserve">ēdināšanas </w:t>
      </w:r>
      <w:r w:rsidRPr="008D5B5C">
        <w:rPr>
          <w:rFonts w:eastAsia="Times New Roman"/>
          <w:sz w:val="24"/>
          <w:szCs w:val="24"/>
          <w:lang w:eastAsia="ru-RU"/>
        </w:rPr>
        <w:t xml:space="preserve">pakalpojumu sniegšanai un </w:t>
      </w:r>
      <w:r>
        <w:rPr>
          <w:rFonts w:eastAsia="Times New Roman"/>
          <w:sz w:val="24"/>
          <w:szCs w:val="24"/>
          <w:lang w:eastAsia="ru-RU"/>
        </w:rPr>
        <w:t xml:space="preserve">pakalpojuma sniedzējs </w:t>
      </w:r>
      <w:r w:rsidRPr="008D5B5C">
        <w:rPr>
          <w:rFonts w:eastAsia="Times New Roman"/>
          <w:sz w:val="24"/>
          <w:szCs w:val="24"/>
          <w:lang w:eastAsia="ru-RU"/>
        </w:rPr>
        <w:t xml:space="preserve"> ir reģistrēt</w:t>
      </w:r>
      <w:r>
        <w:rPr>
          <w:rFonts w:eastAsia="Times New Roman"/>
          <w:sz w:val="24"/>
          <w:szCs w:val="24"/>
          <w:lang w:eastAsia="ru-RU"/>
        </w:rPr>
        <w:t>s</w:t>
      </w:r>
      <w:r w:rsidRPr="008D5B5C">
        <w:rPr>
          <w:rFonts w:eastAsia="Times New Roman"/>
          <w:sz w:val="24"/>
          <w:szCs w:val="24"/>
          <w:lang w:eastAsia="ru-RU"/>
        </w:rPr>
        <w:t xml:space="preserve"> Valsts ieņēmumu dienestā</w:t>
      </w:r>
      <w:r>
        <w:rPr>
          <w:rFonts w:eastAsia="Times New Roman"/>
          <w:sz w:val="24"/>
          <w:szCs w:val="24"/>
          <w:lang w:eastAsia="ru-RU"/>
        </w:rPr>
        <w:t xml:space="preserve"> </w:t>
      </w:r>
      <w:r w:rsidRPr="008D5B5C">
        <w:rPr>
          <w:rFonts w:eastAsia="Times New Roman"/>
          <w:sz w:val="24"/>
          <w:szCs w:val="24"/>
          <w:lang w:eastAsia="ru-RU"/>
        </w:rPr>
        <w:t xml:space="preserve">un/vai nekustamā īpašuma </w:t>
      </w:r>
      <w:r>
        <w:rPr>
          <w:rFonts w:eastAsia="Times New Roman"/>
          <w:sz w:val="24"/>
          <w:szCs w:val="24"/>
          <w:lang w:eastAsia="ru-RU"/>
        </w:rPr>
        <w:t xml:space="preserve">vai telpu grupas </w:t>
      </w:r>
      <w:r w:rsidRPr="008D5B5C">
        <w:rPr>
          <w:rFonts w:eastAsia="Times New Roman"/>
          <w:sz w:val="24"/>
          <w:szCs w:val="24"/>
          <w:lang w:eastAsia="ru-RU"/>
        </w:rPr>
        <w:t xml:space="preserve">galvenais lietošanas veids saskaņā ar </w:t>
      </w:r>
      <w:r w:rsidRPr="008D5B5C">
        <w:rPr>
          <w:sz w:val="24"/>
          <w:szCs w:val="24"/>
          <w:shd w:val="clear" w:color="auto" w:fill="FFFFFF"/>
        </w:rPr>
        <w:t xml:space="preserve">Nekustamā īpašuma valsts kadastra reģistra datiem ir “Viesnīcas un sabiedriskās ēdināšanas ēkas; viesnīcas vai sabiedriskās ēdināšanas telpu grupa” </w:t>
      </w:r>
      <w:r>
        <w:rPr>
          <w:sz w:val="24"/>
          <w:szCs w:val="24"/>
          <w:shd w:val="clear" w:color="auto" w:fill="FFFFFF"/>
        </w:rPr>
        <w:t>(</w:t>
      </w:r>
      <w:r w:rsidRPr="008D5B5C">
        <w:rPr>
          <w:sz w:val="24"/>
          <w:szCs w:val="24"/>
          <w:shd w:val="clear" w:color="auto" w:fill="FFFFFF"/>
        </w:rPr>
        <w:t xml:space="preserve">kods 1211) </w:t>
      </w:r>
      <w:r w:rsidRPr="008D5B5C">
        <w:rPr>
          <w:rFonts w:eastAsia="Times New Roman"/>
          <w:sz w:val="24"/>
          <w:szCs w:val="24"/>
          <w:lang w:eastAsia="ru-RU"/>
        </w:rPr>
        <w:t xml:space="preserve">– </w:t>
      </w:r>
      <w:r>
        <w:rPr>
          <w:rFonts w:eastAsia="Times New Roman"/>
          <w:sz w:val="24"/>
          <w:szCs w:val="24"/>
          <w:lang w:eastAsia="ru-RU"/>
        </w:rPr>
        <w:t>9</w:t>
      </w:r>
      <w:r w:rsidRPr="008D5B5C">
        <w:rPr>
          <w:rFonts w:eastAsia="Times New Roman"/>
          <w:sz w:val="24"/>
          <w:szCs w:val="24"/>
          <w:lang w:eastAsia="ru-RU"/>
        </w:rPr>
        <w:t>0 %;</w:t>
      </w:r>
    </w:p>
    <w:p w14:paraId="734DF542" w14:textId="77777777" w:rsidR="00E75F2D" w:rsidRPr="00C568CC" w:rsidRDefault="00E75F2D" w:rsidP="00E75F2D">
      <w:pPr>
        <w:pStyle w:val="Sarakstarindkopa"/>
        <w:numPr>
          <w:ilvl w:val="1"/>
          <w:numId w:val="1"/>
        </w:numPr>
        <w:shd w:val="clear" w:color="auto" w:fill="FFFFFF"/>
        <w:spacing w:line="293" w:lineRule="atLeast"/>
        <w:ind w:left="1134" w:hanging="425"/>
        <w:jc w:val="both"/>
        <w:rPr>
          <w:sz w:val="24"/>
          <w:szCs w:val="24"/>
        </w:rPr>
      </w:pPr>
      <w:r w:rsidRPr="008D5B5C">
        <w:rPr>
          <w:rFonts w:eastAsia="Times New Roman"/>
          <w:sz w:val="24"/>
          <w:szCs w:val="24"/>
          <w:lang w:eastAsia="ru-RU"/>
        </w:rPr>
        <w:t xml:space="preserve">nodokļa maksātājiem par nekustamo īpašumu, kas faktiski tiek izmantots </w:t>
      </w:r>
      <w:r w:rsidRPr="005E0213">
        <w:rPr>
          <w:color w:val="1B1D1F"/>
          <w:sz w:val="24"/>
          <w:szCs w:val="24"/>
          <w:shd w:val="clear" w:color="auto" w:fill="FFFFFF"/>
        </w:rPr>
        <w:t>pakalpojumu sniegšanai</w:t>
      </w:r>
      <w:r>
        <w:rPr>
          <w:color w:val="1B1D1F"/>
          <w:sz w:val="24"/>
          <w:szCs w:val="24"/>
          <w:shd w:val="clear" w:color="auto" w:fill="FFFFFF"/>
        </w:rPr>
        <w:t xml:space="preserve"> </w:t>
      </w:r>
      <w:r w:rsidRPr="005E0213">
        <w:rPr>
          <w:color w:val="1B1D1F"/>
          <w:sz w:val="24"/>
          <w:szCs w:val="24"/>
          <w:shd w:val="clear" w:color="auto" w:fill="FFFFFF"/>
        </w:rPr>
        <w:t>skaistumkopšanas nozarē</w:t>
      </w:r>
      <w:r w:rsidRPr="002A1C4C">
        <w:rPr>
          <w:sz w:val="24"/>
          <w:szCs w:val="24"/>
          <w:shd w:val="clear" w:color="auto" w:fill="FFFFFF"/>
        </w:rPr>
        <w:t xml:space="preserve">: friziera, manikīra, pedikīra, masāžas, kosmetoloģijas, solārija, tetovēšanas, skarifikācijas, </w:t>
      </w:r>
      <w:proofErr w:type="spellStart"/>
      <w:r w:rsidRPr="002A1C4C">
        <w:rPr>
          <w:sz w:val="24"/>
          <w:szCs w:val="24"/>
          <w:shd w:val="clear" w:color="auto" w:fill="FFFFFF"/>
        </w:rPr>
        <w:t>mikropigmentācijas</w:t>
      </w:r>
      <w:proofErr w:type="spellEnd"/>
      <w:r w:rsidRPr="002A1C4C">
        <w:rPr>
          <w:sz w:val="24"/>
          <w:szCs w:val="24"/>
          <w:shd w:val="clear" w:color="auto" w:fill="FFFFFF"/>
        </w:rPr>
        <w:t>, pīrsinga, publiskās lietošanas pirts</w:t>
      </w:r>
      <w:r>
        <w:rPr>
          <w:sz w:val="24"/>
          <w:szCs w:val="24"/>
          <w:shd w:val="clear" w:color="auto" w:fill="FFFFFF"/>
        </w:rPr>
        <w:t xml:space="preserve"> un</w:t>
      </w:r>
      <w:r w:rsidRPr="002A1C4C">
        <w:rPr>
          <w:sz w:val="24"/>
          <w:szCs w:val="24"/>
          <w:shd w:val="clear" w:color="auto" w:fill="FFFFFF"/>
        </w:rPr>
        <w:t xml:space="preserve"> peldbaseina</w:t>
      </w:r>
      <w:r>
        <w:rPr>
          <w:sz w:val="24"/>
          <w:szCs w:val="24"/>
          <w:shd w:val="clear" w:color="auto" w:fill="FFFFFF"/>
        </w:rPr>
        <w:t xml:space="preserve"> pakalpojumus</w:t>
      </w:r>
      <w:r w:rsidRPr="002A1C4C">
        <w:rPr>
          <w:sz w:val="24"/>
          <w:szCs w:val="24"/>
          <w:shd w:val="clear" w:color="auto" w:fill="FFFFFF"/>
        </w:rPr>
        <w:t xml:space="preserve"> </w:t>
      </w:r>
      <w:r w:rsidRPr="008D5B5C">
        <w:rPr>
          <w:rFonts w:eastAsia="Times New Roman"/>
          <w:sz w:val="24"/>
          <w:szCs w:val="24"/>
          <w:lang w:eastAsia="ru-RU"/>
        </w:rPr>
        <w:t xml:space="preserve">un </w:t>
      </w:r>
      <w:r>
        <w:rPr>
          <w:rFonts w:eastAsia="Times New Roman"/>
          <w:sz w:val="24"/>
          <w:szCs w:val="24"/>
          <w:lang w:eastAsia="ru-RU"/>
        </w:rPr>
        <w:t xml:space="preserve">pakalpojuma sniedzējs </w:t>
      </w:r>
      <w:r w:rsidRPr="008D5B5C">
        <w:rPr>
          <w:rFonts w:eastAsia="Times New Roman"/>
          <w:sz w:val="24"/>
          <w:szCs w:val="24"/>
          <w:lang w:eastAsia="ru-RU"/>
        </w:rPr>
        <w:t>ir reģistrēt</w:t>
      </w:r>
      <w:r>
        <w:rPr>
          <w:rFonts w:eastAsia="Times New Roman"/>
          <w:sz w:val="24"/>
          <w:szCs w:val="24"/>
          <w:lang w:eastAsia="ru-RU"/>
        </w:rPr>
        <w:t xml:space="preserve">s Veselības inspekcijā </w:t>
      </w:r>
      <w:r w:rsidRPr="008D5B5C">
        <w:rPr>
          <w:rFonts w:eastAsia="Times New Roman"/>
          <w:sz w:val="24"/>
          <w:szCs w:val="24"/>
          <w:lang w:eastAsia="ru-RU"/>
        </w:rPr>
        <w:t xml:space="preserve">– </w:t>
      </w:r>
      <w:r>
        <w:rPr>
          <w:rFonts w:eastAsia="Times New Roman"/>
          <w:sz w:val="24"/>
          <w:szCs w:val="24"/>
          <w:lang w:eastAsia="ru-RU"/>
        </w:rPr>
        <w:t>9</w:t>
      </w:r>
      <w:r w:rsidRPr="008D5B5C">
        <w:rPr>
          <w:rFonts w:eastAsia="Times New Roman"/>
          <w:sz w:val="24"/>
          <w:szCs w:val="24"/>
          <w:lang w:eastAsia="ru-RU"/>
        </w:rPr>
        <w:t>0 %;</w:t>
      </w:r>
    </w:p>
    <w:p w14:paraId="10C6DD04" w14:textId="77777777" w:rsidR="00E75F2D" w:rsidRPr="00BE2AC5" w:rsidRDefault="00E75F2D" w:rsidP="00E75F2D">
      <w:pPr>
        <w:pStyle w:val="Sarakstarindkopa"/>
        <w:numPr>
          <w:ilvl w:val="1"/>
          <w:numId w:val="1"/>
        </w:numPr>
        <w:shd w:val="clear" w:color="auto" w:fill="FFFFFF"/>
        <w:spacing w:line="293" w:lineRule="atLeast"/>
        <w:ind w:left="1134" w:hanging="425"/>
        <w:jc w:val="both"/>
        <w:rPr>
          <w:sz w:val="24"/>
          <w:szCs w:val="24"/>
        </w:rPr>
      </w:pPr>
      <w:r w:rsidRPr="008D5B5C">
        <w:rPr>
          <w:rFonts w:eastAsia="Times New Roman"/>
          <w:sz w:val="24"/>
          <w:szCs w:val="24"/>
          <w:lang w:eastAsia="ru-RU"/>
        </w:rPr>
        <w:t xml:space="preserve">nodokļa maksātājiem par nekustamo īpašumu, kas faktiski tiek izmantots </w:t>
      </w:r>
      <w:r w:rsidRPr="00F5105A">
        <w:rPr>
          <w:sz w:val="24"/>
          <w:szCs w:val="24"/>
          <w:shd w:val="clear" w:color="auto" w:fill="FFFFFF"/>
        </w:rPr>
        <w:t>sporta treniņu (nodarbību), tai skaitā individuālo apmeklējumu, norisei iekštelpās</w:t>
      </w:r>
      <w:r>
        <w:rPr>
          <w:rFonts w:ascii="Arial" w:hAnsi="Arial" w:cs="Arial"/>
          <w:color w:val="414142"/>
          <w:shd w:val="clear" w:color="auto" w:fill="FFFFFF"/>
        </w:rPr>
        <w:t>,</w:t>
      </w:r>
      <w:r w:rsidRPr="008D5B5C">
        <w:rPr>
          <w:rFonts w:eastAsia="Times New Roman"/>
          <w:sz w:val="24"/>
          <w:szCs w:val="24"/>
          <w:lang w:eastAsia="ru-RU"/>
        </w:rPr>
        <w:t xml:space="preserve"> un kurā ir reģistrēta struktūrvienība Valsts ieņēmumu dienestā un/vai nekustamā īpašuma galvenais lietošanas veids saskaņā ar </w:t>
      </w:r>
      <w:r w:rsidRPr="008D5B5C">
        <w:rPr>
          <w:sz w:val="24"/>
          <w:szCs w:val="24"/>
          <w:shd w:val="clear" w:color="auto" w:fill="FFFFFF"/>
        </w:rPr>
        <w:t xml:space="preserve">Nekustamā īpašuma valsts kadastra reģistra datiem ir “Sporta ēkas; sporta telpu grupa” (kods 1265) </w:t>
      </w:r>
      <w:r w:rsidRPr="008D5B5C">
        <w:rPr>
          <w:rFonts w:eastAsia="Times New Roman"/>
          <w:sz w:val="24"/>
          <w:szCs w:val="24"/>
          <w:lang w:eastAsia="ru-RU"/>
        </w:rPr>
        <w:t>– 90 %</w:t>
      </w:r>
      <w:r>
        <w:rPr>
          <w:rFonts w:eastAsia="Times New Roman"/>
          <w:sz w:val="24"/>
          <w:szCs w:val="24"/>
          <w:lang w:eastAsia="ru-RU"/>
        </w:rPr>
        <w:t>;</w:t>
      </w:r>
    </w:p>
    <w:p w14:paraId="381995A1" w14:textId="77777777" w:rsidR="00E75F2D" w:rsidRPr="002E352C" w:rsidRDefault="00E75F2D" w:rsidP="00E75F2D">
      <w:pPr>
        <w:pStyle w:val="Sarakstarindkopa"/>
        <w:numPr>
          <w:ilvl w:val="1"/>
          <w:numId w:val="1"/>
        </w:numPr>
        <w:shd w:val="clear" w:color="auto" w:fill="FFFFFF"/>
        <w:spacing w:line="293" w:lineRule="atLeast"/>
        <w:ind w:left="1134" w:hanging="425"/>
        <w:jc w:val="both"/>
        <w:rPr>
          <w:sz w:val="24"/>
          <w:szCs w:val="24"/>
        </w:rPr>
      </w:pPr>
      <w:r w:rsidRPr="002E352C">
        <w:rPr>
          <w:sz w:val="24"/>
          <w:szCs w:val="24"/>
        </w:rPr>
        <w:t xml:space="preserve">nodokļa maksātājiem par nekustamo īpašumu, kurā nodokļa maksātājs vai nomnieks veic saimniecisko darbību – </w:t>
      </w:r>
      <w:r w:rsidRPr="002E352C">
        <w:rPr>
          <w:sz w:val="24"/>
          <w:szCs w:val="24"/>
          <w:shd w:val="clear" w:color="auto" w:fill="FFFFFF"/>
        </w:rPr>
        <w:t>mazumtirdzniecības pakalpojumus klātienē</w:t>
      </w:r>
      <w:r w:rsidRPr="002E352C">
        <w:rPr>
          <w:sz w:val="24"/>
          <w:szCs w:val="24"/>
        </w:rPr>
        <w:t xml:space="preserve">, kas Covid-19 izplatības dēļ ir aizliegti (izņemot ar </w:t>
      </w:r>
      <w:r w:rsidRPr="002E352C">
        <w:rPr>
          <w:bCs/>
          <w:sz w:val="24"/>
          <w:szCs w:val="24"/>
        </w:rPr>
        <w:t xml:space="preserve">Ministru kabineta </w:t>
      </w:r>
      <w:r w:rsidRPr="002E352C">
        <w:rPr>
          <w:sz w:val="24"/>
          <w:szCs w:val="24"/>
        </w:rPr>
        <w:t xml:space="preserve">2020.gada 6.novembra </w:t>
      </w:r>
      <w:r w:rsidRPr="002E352C">
        <w:rPr>
          <w:bCs/>
          <w:sz w:val="24"/>
          <w:szCs w:val="24"/>
        </w:rPr>
        <w:t>rīkojuma Nr.</w:t>
      </w:r>
      <w:r>
        <w:rPr>
          <w:bCs/>
          <w:sz w:val="24"/>
          <w:szCs w:val="24"/>
        </w:rPr>
        <w:t> </w:t>
      </w:r>
      <w:r w:rsidRPr="002E352C">
        <w:rPr>
          <w:bCs/>
          <w:sz w:val="24"/>
          <w:szCs w:val="24"/>
        </w:rPr>
        <w:t>655 “Par ārkārtējās situācijas izsludināšanu” 5</w:t>
      </w:r>
      <w:r w:rsidRPr="002E352C">
        <w:rPr>
          <w:sz w:val="24"/>
          <w:szCs w:val="24"/>
          <w:shd w:val="clear" w:color="auto" w:fill="FFFFFF"/>
        </w:rPr>
        <w:t xml:space="preserve">.7. apakšpunktā atļautos mazumtirdzniecības pakalpojumus klātienē) </w:t>
      </w:r>
      <w:r w:rsidRPr="002E352C">
        <w:rPr>
          <w:rFonts w:eastAsia="Times New Roman"/>
          <w:sz w:val="24"/>
          <w:szCs w:val="24"/>
          <w:lang w:eastAsia="ru-RU"/>
        </w:rPr>
        <w:t>– 90</w:t>
      </w:r>
      <w:r w:rsidRPr="002E352C">
        <w:rPr>
          <w:sz w:val="24"/>
          <w:szCs w:val="24"/>
        </w:rPr>
        <w:t xml:space="preserve"> %</w:t>
      </w:r>
      <w:r>
        <w:rPr>
          <w:sz w:val="24"/>
          <w:szCs w:val="24"/>
        </w:rPr>
        <w:t xml:space="preserve">. </w:t>
      </w:r>
    </w:p>
    <w:p w14:paraId="488E1DA6" w14:textId="77777777" w:rsidR="00E75F2D" w:rsidRPr="002E352C" w:rsidRDefault="00E75F2D" w:rsidP="00E75F2D">
      <w:pPr>
        <w:pStyle w:val="Bezatstarpm"/>
        <w:shd w:val="clear" w:color="auto" w:fill="FFFFFF"/>
        <w:spacing w:line="293" w:lineRule="atLeast"/>
        <w:ind w:left="1134" w:firstLine="0"/>
        <w:rPr>
          <w:rStyle w:val="Komentraatsauce"/>
          <w:szCs w:val="24"/>
          <w:lang w:eastAsia="ru-RU"/>
        </w:rPr>
      </w:pPr>
    </w:p>
    <w:p w14:paraId="0F14532F" w14:textId="77777777" w:rsidR="00E75F2D" w:rsidRPr="008D5B5C" w:rsidRDefault="00E75F2D" w:rsidP="00E75F2D">
      <w:pPr>
        <w:pStyle w:val="Sarakstarindkopa"/>
        <w:numPr>
          <w:ilvl w:val="0"/>
          <w:numId w:val="2"/>
        </w:numPr>
        <w:shd w:val="clear" w:color="auto" w:fill="FFFFFF"/>
        <w:tabs>
          <w:tab w:val="left" w:pos="426"/>
        </w:tabs>
        <w:ind w:left="0" w:firstLine="0"/>
        <w:jc w:val="center"/>
        <w:rPr>
          <w:rFonts w:eastAsia="Times New Roman"/>
          <w:b/>
          <w:bCs/>
          <w:sz w:val="24"/>
          <w:szCs w:val="24"/>
          <w:lang w:eastAsia="ru-RU"/>
        </w:rPr>
      </w:pPr>
      <w:r w:rsidRPr="008D5B5C">
        <w:rPr>
          <w:rFonts w:eastAsia="Times New Roman"/>
          <w:b/>
          <w:bCs/>
          <w:sz w:val="24"/>
          <w:szCs w:val="24"/>
          <w:lang w:eastAsia="ru-RU"/>
        </w:rPr>
        <w:t xml:space="preserve">Kārtība, kādā tiek piešķirti </w:t>
      </w:r>
      <w:r>
        <w:rPr>
          <w:rFonts w:eastAsia="Times New Roman"/>
          <w:b/>
          <w:bCs/>
          <w:sz w:val="24"/>
          <w:szCs w:val="24"/>
          <w:lang w:eastAsia="ru-RU"/>
        </w:rPr>
        <w:t xml:space="preserve">nekustamā īpašuma nodokļa </w:t>
      </w:r>
      <w:r w:rsidRPr="008D5B5C">
        <w:rPr>
          <w:rFonts w:eastAsia="Times New Roman"/>
          <w:b/>
          <w:bCs/>
          <w:sz w:val="24"/>
          <w:szCs w:val="24"/>
          <w:lang w:eastAsia="ru-RU"/>
        </w:rPr>
        <w:t>atvieglojumi</w:t>
      </w:r>
    </w:p>
    <w:p w14:paraId="19C7D871" w14:textId="77777777" w:rsidR="00E75F2D" w:rsidRPr="008D5B5C" w:rsidRDefault="00E75F2D" w:rsidP="00E75F2D">
      <w:pPr>
        <w:pStyle w:val="Sarakstarindkopa"/>
        <w:shd w:val="clear" w:color="auto" w:fill="FFFFFF"/>
        <w:spacing w:line="293" w:lineRule="atLeast"/>
        <w:ind w:left="660"/>
        <w:jc w:val="both"/>
        <w:rPr>
          <w:sz w:val="24"/>
          <w:szCs w:val="24"/>
        </w:rPr>
      </w:pPr>
    </w:p>
    <w:p w14:paraId="22C71A87" w14:textId="77777777" w:rsidR="00E75F2D" w:rsidRPr="008D5B5C" w:rsidRDefault="00E75F2D" w:rsidP="00E75F2D">
      <w:pPr>
        <w:pStyle w:val="Sarakstarindkopa"/>
        <w:numPr>
          <w:ilvl w:val="0"/>
          <w:numId w:val="1"/>
        </w:numPr>
        <w:shd w:val="clear" w:color="auto" w:fill="FFFFFF"/>
        <w:spacing w:line="293" w:lineRule="atLeast"/>
        <w:ind w:left="0" w:firstLine="426"/>
        <w:jc w:val="both"/>
        <w:rPr>
          <w:rFonts w:eastAsia="Times New Roman"/>
          <w:sz w:val="24"/>
          <w:szCs w:val="24"/>
          <w:lang w:eastAsia="lv-LV"/>
        </w:rPr>
      </w:pPr>
      <w:r w:rsidRPr="008D5B5C">
        <w:rPr>
          <w:rFonts w:eastAsia="Times New Roman"/>
          <w:sz w:val="24"/>
          <w:szCs w:val="24"/>
          <w:lang w:eastAsia="ru-RU"/>
        </w:rPr>
        <w:t xml:space="preserve">Nekustamā īpašuma nodokļa maksātāju un nekustamā īpašuma atbilstību šo saistošo noteikumu nosacījumiem izvērtē un </w:t>
      </w:r>
      <w:r>
        <w:rPr>
          <w:rFonts w:eastAsia="Times New Roman"/>
          <w:sz w:val="24"/>
          <w:szCs w:val="24"/>
          <w:lang w:eastAsia="ru-RU"/>
        </w:rPr>
        <w:t>lēmumu pieņem Alūksnes novada pašvaldības nodokļu administrators (turpmāk – nodokļu administrators)</w:t>
      </w:r>
      <w:r w:rsidRPr="008D5B5C">
        <w:rPr>
          <w:rFonts w:eastAsia="Times New Roman"/>
          <w:sz w:val="24"/>
          <w:szCs w:val="24"/>
          <w:lang w:eastAsia="ru-RU"/>
        </w:rPr>
        <w:t xml:space="preserve">. </w:t>
      </w:r>
    </w:p>
    <w:p w14:paraId="4B517EB7" w14:textId="476A074A" w:rsidR="00E75F2D" w:rsidRPr="00951683" w:rsidRDefault="00337B76" w:rsidP="00E75F2D">
      <w:pPr>
        <w:pStyle w:val="Sarakstarindkopa"/>
        <w:numPr>
          <w:ilvl w:val="0"/>
          <w:numId w:val="1"/>
        </w:numPr>
        <w:shd w:val="clear" w:color="auto" w:fill="FFFFFF"/>
        <w:spacing w:line="293" w:lineRule="atLeast"/>
        <w:ind w:left="0" w:firstLine="426"/>
        <w:jc w:val="both"/>
        <w:rPr>
          <w:rFonts w:eastAsia="Times New Roman"/>
          <w:sz w:val="24"/>
          <w:szCs w:val="24"/>
          <w:lang w:eastAsia="lv-LV"/>
        </w:rPr>
      </w:pPr>
      <w:r w:rsidRPr="00337B76">
        <w:rPr>
          <w:sz w:val="24"/>
          <w:szCs w:val="24"/>
          <w:shd w:val="clear" w:color="auto" w:fill="FFFFFF"/>
        </w:rPr>
        <w:t>Atvieglojumus par nekustamo īpašumu, kurā tiek veikta saimnieciskā darbība</w:t>
      </w:r>
      <w:r w:rsidRPr="00337B76">
        <w:rPr>
          <w:sz w:val="24"/>
          <w:szCs w:val="24"/>
          <w:shd w:val="clear" w:color="auto" w:fill="FFFFFF"/>
        </w:rPr>
        <w:t xml:space="preserve"> </w:t>
      </w:r>
      <w:r w:rsidR="00E75F2D">
        <w:rPr>
          <w:sz w:val="24"/>
          <w:szCs w:val="24"/>
          <w:shd w:val="clear" w:color="auto" w:fill="FFFFFF"/>
        </w:rPr>
        <w:t>piešķir</w:t>
      </w:r>
      <w:r w:rsidR="00E75F2D" w:rsidRPr="008D5B5C">
        <w:rPr>
          <w:sz w:val="24"/>
          <w:szCs w:val="24"/>
          <w:shd w:val="clear" w:color="auto" w:fill="FFFFFF"/>
        </w:rPr>
        <w:t xml:space="preserve"> kā </w:t>
      </w:r>
      <w:proofErr w:type="spellStart"/>
      <w:r w:rsidR="00E75F2D" w:rsidRPr="008D5B5C">
        <w:rPr>
          <w:sz w:val="24"/>
          <w:szCs w:val="24"/>
          <w:shd w:val="clear" w:color="auto" w:fill="FFFFFF"/>
        </w:rPr>
        <w:t>de</w:t>
      </w:r>
      <w:proofErr w:type="spellEnd"/>
      <w:r w:rsidR="00E75F2D" w:rsidRPr="008D5B5C">
        <w:rPr>
          <w:sz w:val="24"/>
          <w:szCs w:val="24"/>
          <w:shd w:val="clear" w:color="auto" w:fill="FFFFFF"/>
        </w:rPr>
        <w:t xml:space="preserve"> </w:t>
      </w:r>
      <w:proofErr w:type="spellStart"/>
      <w:r w:rsidR="00E75F2D" w:rsidRPr="008D5B5C">
        <w:rPr>
          <w:sz w:val="24"/>
          <w:szCs w:val="24"/>
          <w:shd w:val="clear" w:color="auto" w:fill="FFFFFF"/>
        </w:rPr>
        <w:t>minimis</w:t>
      </w:r>
      <w:proofErr w:type="spellEnd"/>
      <w:r w:rsidR="00E75F2D" w:rsidRPr="008D5B5C">
        <w:rPr>
          <w:sz w:val="24"/>
          <w:szCs w:val="24"/>
          <w:shd w:val="clear" w:color="auto" w:fill="FFFFFF"/>
        </w:rPr>
        <w:t xml:space="preserve"> atbalstu, ievērojot 2013.gada 18.decembra Komisijas regulas (ES) Nr.</w:t>
      </w:r>
      <w:r w:rsidR="00E75F2D">
        <w:rPr>
          <w:sz w:val="24"/>
          <w:szCs w:val="24"/>
          <w:shd w:val="clear" w:color="auto" w:fill="FFFFFF"/>
        </w:rPr>
        <w:t> </w:t>
      </w:r>
      <w:r w:rsidR="00E75F2D" w:rsidRPr="008D5B5C">
        <w:rPr>
          <w:sz w:val="24"/>
          <w:szCs w:val="24"/>
          <w:shd w:val="clear" w:color="auto" w:fill="FFFFFF"/>
        </w:rPr>
        <w:t>1407/2013 par Līguma par Eiropas Savienības darbību 107. un 108.</w:t>
      </w:r>
      <w:r w:rsidR="00E75F2D">
        <w:rPr>
          <w:sz w:val="24"/>
          <w:szCs w:val="24"/>
          <w:shd w:val="clear" w:color="auto" w:fill="FFFFFF"/>
        </w:rPr>
        <w:t> </w:t>
      </w:r>
      <w:r w:rsidR="00E75F2D" w:rsidRPr="008D5B5C">
        <w:rPr>
          <w:sz w:val="24"/>
          <w:szCs w:val="24"/>
          <w:shd w:val="clear" w:color="auto" w:fill="FFFFFF"/>
        </w:rPr>
        <w:t xml:space="preserve">panta piemērošanu </w:t>
      </w:r>
      <w:proofErr w:type="spellStart"/>
      <w:r w:rsidR="00E75F2D" w:rsidRPr="008D5B5C">
        <w:rPr>
          <w:sz w:val="24"/>
          <w:szCs w:val="24"/>
          <w:shd w:val="clear" w:color="auto" w:fill="FFFFFF"/>
        </w:rPr>
        <w:t>de</w:t>
      </w:r>
      <w:proofErr w:type="spellEnd"/>
      <w:r w:rsidR="00E75F2D" w:rsidRPr="008D5B5C">
        <w:rPr>
          <w:sz w:val="24"/>
          <w:szCs w:val="24"/>
          <w:shd w:val="clear" w:color="auto" w:fill="FFFFFF"/>
        </w:rPr>
        <w:t xml:space="preserve"> </w:t>
      </w:r>
      <w:proofErr w:type="spellStart"/>
      <w:r w:rsidR="00E75F2D" w:rsidRPr="008D5B5C">
        <w:rPr>
          <w:sz w:val="24"/>
          <w:szCs w:val="24"/>
          <w:shd w:val="clear" w:color="auto" w:fill="FFFFFF"/>
        </w:rPr>
        <w:t>minimis</w:t>
      </w:r>
      <w:proofErr w:type="spellEnd"/>
      <w:r w:rsidR="00E75F2D" w:rsidRPr="008D5B5C">
        <w:rPr>
          <w:sz w:val="24"/>
          <w:szCs w:val="24"/>
          <w:shd w:val="clear" w:color="auto" w:fill="FFFFFF"/>
        </w:rPr>
        <w:t xml:space="preserve"> atbalstam (Dokuments attiecas uz EEZ) nosacījumus.</w:t>
      </w:r>
    </w:p>
    <w:p w14:paraId="49A68A68" w14:textId="56121220" w:rsidR="00951683" w:rsidRPr="00951683" w:rsidRDefault="00951683" w:rsidP="00951683">
      <w:pPr>
        <w:pStyle w:val="Sarakstarindkopa"/>
        <w:shd w:val="clear" w:color="auto" w:fill="FFFFFF"/>
        <w:ind w:left="425"/>
        <w:jc w:val="both"/>
        <w:rPr>
          <w:rFonts w:eastAsia="Times New Roman"/>
          <w:i/>
          <w:iCs/>
          <w:lang w:eastAsia="lv-LV"/>
        </w:rPr>
      </w:pPr>
      <w:bookmarkStart w:id="6" w:name="_Hlk67902674"/>
      <w:r w:rsidRPr="00951683">
        <w:rPr>
          <w:rFonts w:eastAsia="Times New Roman"/>
          <w:i/>
          <w:iCs/>
          <w:lang w:eastAsia="lv-LV"/>
        </w:rPr>
        <w:t>(Ar grozījumiem, kas izdarīti ar saistošajiem noteikumiem Nr.</w:t>
      </w:r>
      <w:r w:rsidRPr="00951683">
        <w:rPr>
          <w:rFonts w:eastAsia="Times New Roman"/>
          <w:i/>
          <w:iCs/>
          <w:lang w:eastAsia="lv-LV"/>
        </w:rPr>
        <w:t>7</w:t>
      </w:r>
      <w:r w:rsidRPr="00951683">
        <w:rPr>
          <w:rFonts w:eastAsia="Times New Roman"/>
          <w:i/>
          <w:iCs/>
          <w:lang w:eastAsia="lv-LV"/>
        </w:rPr>
        <w:t>/20</w:t>
      </w:r>
      <w:r w:rsidRPr="00951683">
        <w:rPr>
          <w:rFonts w:eastAsia="Times New Roman"/>
          <w:i/>
          <w:iCs/>
          <w:lang w:eastAsia="lv-LV"/>
        </w:rPr>
        <w:t>21</w:t>
      </w:r>
      <w:r w:rsidRPr="00951683">
        <w:rPr>
          <w:rFonts w:eastAsia="Times New Roman"/>
          <w:i/>
          <w:iCs/>
          <w:lang w:eastAsia="lv-LV"/>
        </w:rPr>
        <w:t>, kas apstiprināti ar 20</w:t>
      </w:r>
      <w:r w:rsidRPr="00951683">
        <w:rPr>
          <w:rFonts w:eastAsia="Times New Roman"/>
          <w:i/>
          <w:iCs/>
          <w:lang w:eastAsia="lv-LV"/>
        </w:rPr>
        <w:t>21</w:t>
      </w:r>
      <w:r w:rsidRPr="00951683">
        <w:rPr>
          <w:rFonts w:eastAsia="Times New Roman"/>
          <w:i/>
          <w:iCs/>
          <w:lang w:eastAsia="lv-LV"/>
        </w:rPr>
        <w:t xml:space="preserve">.gada </w:t>
      </w:r>
      <w:r w:rsidRPr="00951683">
        <w:rPr>
          <w:rFonts w:eastAsia="Times New Roman"/>
          <w:i/>
          <w:iCs/>
          <w:lang w:eastAsia="lv-LV"/>
        </w:rPr>
        <w:t>25</w:t>
      </w:r>
      <w:r w:rsidRPr="00951683">
        <w:rPr>
          <w:rFonts w:eastAsia="Times New Roman"/>
          <w:i/>
          <w:iCs/>
          <w:lang w:eastAsia="lv-LV"/>
        </w:rPr>
        <w:t>.</w:t>
      </w:r>
      <w:r w:rsidRPr="00951683">
        <w:rPr>
          <w:rFonts w:eastAsia="Times New Roman"/>
          <w:i/>
          <w:iCs/>
          <w:lang w:eastAsia="lv-LV"/>
        </w:rPr>
        <w:t>marta</w:t>
      </w:r>
      <w:r w:rsidRPr="00951683">
        <w:rPr>
          <w:rFonts w:eastAsia="Times New Roman"/>
          <w:i/>
          <w:iCs/>
          <w:lang w:eastAsia="lv-LV"/>
        </w:rPr>
        <w:t xml:space="preserve"> lēmumu Nr.</w:t>
      </w:r>
      <w:r w:rsidRPr="00951683">
        <w:rPr>
          <w:rFonts w:eastAsia="Times New Roman"/>
          <w:i/>
          <w:iCs/>
          <w:lang w:eastAsia="lv-LV"/>
        </w:rPr>
        <w:t>69</w:t>
      </w:r>
      <w:r w:rsidRPr="00951683">
        <w:rPr>
          <w:rFonts w:eastAsia="Times New Roman"/>
          <w:i/>
          <w:iCs/>
          <w:lang w:eastAsia="lv-LV"/>
        </w:rPr>
        <w:t>, protokols Nr.</w:t>
      </w:r>
      <w:r w:rsidRPr="00951683">
        <w:rPr>
          <w:rFonts w:eastAsia="Times New Roman"/>
          <w:i/>
          <w:iCs/>
          <w:lang w:eastAsia="lv-LV"/>
        </w:rPr>
        <w:t>5</w:t>
      </w:r>
      <w:r w:rsidRPr="00951683">
        <w:rPr>
          <w:rFonts w:eastAsia="Times New Roman"/>
          <w:i/>
          <w:iCs/>
          <w:lang w:eastAsia="lv-LV"/>
        </w:rPr>
        <w:t xml:space="preserve">, </w:t>
      </w:r>
      <w:r w:rsidRPr="00951683">
        <w:rPr>
          <w:rFonts w:eastAsia="Times New Roman"/>
          <w:i/>
          <w:iCs/>
          <w:lang w:eastAsia="lv-LV"/>
        </w:rPr>
        <w:t>9</w:t>
      </w:r>
      <w:r w:rsidRPr="00951683">
        <w:rPr>
          <w:rFonts w:eastAsia="Times New Roman"/>
          <w:i/>
          <w:iCs/>
          <w:lang w:eastAsia="lv-LV"/>
        </w:rPr>
        <w:t xml:space="preserve">.p., kas stājas spēkā ar </w:t>
      </w:r>
      <w:r w:rsidRPr="00951683">
        <w:rPr>
          <w:rFonts w:eastAsia="Times New Roman"/>
          <w:i/>
          <w:iCs/>
          <w:lang w:eastAsia="lv-LV"/>
        </w:rPr>
        <w:t>30.03.2021.</w:t>
      </w:r>
      <w:r w:rsidRPr="00951683">
        <w:rPr>
          <w:rFonts w:eastAsia="Times New Roman"/>
          <w:i/>
          <w:iCs/>
          <w:lang w:eastAsia="lv-LV"/>
        </w:rPr>
        <w:t>).</w:t>
      </w:r>
    </w:p>
    <w:bookmarkEnd w:id="6"/>
    <w:p w14:paraId="10770BE0" w14:textId="77777777" w:rsidR="00E75F2D" w:rsidRPr="008D5B5C" w:rsidRDefault="00E75F2D" w:rsidP="00E75F2D">
      <w:pPr>
        <w:pStyle w:val="Bezatstarpm"/>
        <w:numPr>
          <w:ilvl w:val="0"/>
          <w:numId w:val="1"/>
        </w:numPr>
        <w:tabs>
          <w:tab w:val="left" w:pos="851"/>
        </w:tabs>
        <w:ind w:left="0" w:firstLine="426"/>
        <w:rPr>
          <w:szCs w:val="24"/>
        </w:rPr>
      </w:pPr>
      <w:r w:rsidRPr="008D5B5C">
        <w:rPr>
          <w:szCs w:val="24"/>
        </w:rPr>
        <w:t>Ja nekustamais īpašums, par kuru personai ir tiesības saņemt nodokļa atvieglojumus, tikai daļēji atbilst šo noteikumu prasībām, tad nodokļa atvieglojumus piešķir tikai par atbilstošo nekustamā īpašuma daļu.</w:t>
      </w:r>
    </w:p>
    <w:p w14:paraId="420F383D" w14:textId="77777777" w:rsidR="00E75F2D" w:rsidRPr="008D5B5C" w:rsidRDefault="00E75F2D" w:rsidP="00E75F2D">
      <w:pPr>
        <w:pStyle w:val="Bezatstarpm"/>
        <w:numPr>
          <w:ilvl w:val="0"/>
          <w:numId w:val="1"/>
        </w:numPr>
        <w:tabs>
          <w:tab w:val="left" w:pos="851"/>
        </w:tabs>
        <w:ind w:left="0" w:firstLine="426"/>
        <w:rPr>
          <w:szCs w:val="24"/>
        </w:rPr>
      </w:pPr>
      <w:r>
        <w:rPr>
          <w:szCs w:val="24"/>
        </w:rPr>
        <w:t>Nodokļu administratoram</w:t>
      </w:r>
      <w:r w:rsidRPr="008D5B5C">
        <w:rPr>
          <w:szCs w:val="24"/>
        </w:rPr>
        <w:t xml:space="preserve"> </w:t>
      </w:r>
      <w:r>
        <w:rPr>
          <w:szCs w:val="24"/>
        </w:rPr>
        <w:t>ir</w:t>
      </w:r>
      <w:r w:rsidRPr="008D5B5C">
        <w:rPr>
          <w:szCs w:val="24"/>
        </w:rPr>
        <w:t xml:space="preserve"> tiesības nepieciešamības gadījumā veikt iesniegto dokumentu un to apliecinājumu pēcpārbaudi viena gada laikā, </w:t>
      </w:r>
      <w:r w:rsidRPr="008D5B5C">
        <w:rPr>
          <w:szCs w:val="24"/>
          <w:shd w:val="clear" w:color="auto" w:fill="FFFFFF"/>
        </w:rPr>
        <w:t xml:space="preserve">iegūstot informāciju no </w:t>
      </w:r>
      <w:r w:rsidRPr="008D5B5C">
        <w:rPr>
          <w:szCs w:val="24"/>
        </w:rPr>
        <w:t xml:space="preserve">Valsts ieņēmumu dienesta </w:t>
      </w:r>
      <w:r w:rsidRPr="008D5B5C">
        <w:rPr>
          <w:szCs w:val="24"/>
          <w:shd w:val="clear" w:color="auto" w:fill="FFFFFF"/>
        </w:rPr>
        <w:t>vai no citām informācijas sistēmām</w:t>
      </w:r>
      <w:r w:rsidRPr="008D5B5C">
        <w:rPr>
          <w:szCs w:val="24"/>
        </w:rPr>
        <w:t xml:space="preserve">. </w:t>
      </w:r>
    </w:p>
    <w:p w14:paraId="5CED47E9" w14:textId="77777777" w:rsidR="00E75F2D" w:rsidRPr="008D5B5C" w:rsidRDefault="00E75F2D" w:rsidP="00E75F2D">
      <w:pPr>
        <w:pStyle w:val="tv213"/>
        <w:numPr>
          <w:ilvl w:val="0"/>
          <w:numId w:val="1"/>
        </w:numPr>
        <w:shd w:val="clear" w:color="auto" w:fill="FFFFFF"/>
        <w:tabs>
          <w:tab w:val="left" w:pos="426"/>
          <w:tab w:val="left" w:pos="851"/>
        </w:tabs>
        <w:spacing w:before="0" w:beforeAutospacing="0" w:after="0" w:afterAutospacing="0" w:line="293" w:lineRule="atLeast"/>
        <w:ind w:left="0" w:firstLine="426"/>
        <w:jc w:val="both"/>
        <w:rPr>
          <w:noProof/>
        </w:rPr>
      </w:pPr>
      <w:r>
        <w:rPr>
          <w:noProof/>
        </w:rPr>
        <w:t>Ja p</w:t>
      </w:r>
      <w:r w:rsidRPr="008D5B5C">
        <w:rPr>
          <w:noProof/>
        </w:rPr>
        <w:t>ersona sniedz nepatiesas ziņas, pamatojoties uz kurām atvieglojums ti</w:t>
      </w:r>
      <w:r>
        <w:rPr>
          <w:noProof/>
        </w:rPr>
        <w:t>cis</w:t>
      </w:r>
      <w:r w:rsidRPr="008D5B5C">
        <w:rPr>
          <w:noProof/>
        </w:rPr>
        <w:t xml:space="preserve"> piešķirts</w:t>
      </w:r>
      <w:r>
        <w:rPr>
          <w:noProof/>
        </w:rPr>
        <w:t xml:space="preserve"> nepamatoti</w:t>
      </w:r>
      <w:r w:rsidRPr="008D5B5C">
        <w:rPr>
          <w:noProof/>
        </w:rPr>
        <w:t xml:space="preserve">, </w:t>
      </w:r>
      <w:r>
        <w:rPr>
          <w:noProof/>
        </w:rPr>
        <w:t>nodokļu administrators</w:t>
      </w:r>
      <w:r w:rsidRPr="008D5B5C">
        <w:rPr>
          <w:noProof/>
        </w:rPr>
        <w:t xml:space="preserve"> atceļ lēmumu par atvieglojumu piešķiršanu un aprēķina</w:t>
      </w:r>
      <w:r w:rsidRPr="008D5B5C">
        <w:rPr>
          <w:noProof/>
          <w:shd w:val="clear" w:color="auto" w:fill="FFFFFF"/>
        </w:rPr>
        <w:t xml:space="preserve"> personai nekustamā īpašuma nodokli nepamatoti piešķirto atvieglojumu apmērā, papildus aprēķināto summu sadalot likumā “</w:t>
      </w:r>
      <w:hyperlink r:id="rId7" w:tgtFrame="_blank" w:history="1">
        <w:r w:rsidRPr="008D5B5C">
          <w:rPr>
            <w:rStyle w:val="Hipersaite"/>
            <w:noProof/>
            <w:shd w:val="clear" w:color="auto" w:fill="FFFFFF"/>
          </w:rPr>
          <w:t>Par nekustamā īpašuma nodokli</w:t>
        </w:r>
      </w:hyperlink>
      <w:r w:rsidRPr="008D5B5C">
        <w:rPr>
          <w:rStyle w:val="Hipersaite"/>
          <w:noProof/>
          <w:shd w:val="clear" w:color="auto" w:fill="FFFFFF"/>
        </w:rPr>
        <w:t>”</w:t>
      </w:r>
      <w:r w:rsidRPr="008D5B5C">
        <w:rPr>
          <w:noProof/>
          <w:shd w:val="clear" w:color="auto" w:fill="FFFFFF"/>
        </w:rPr>
        <w:t xml:space="preserve"> noteiktajos maksāšanas termiņos, aprēķinot nokavējuma naudu likumā “</w:t>
      </w:r>
      <w:hyperlink r:id="rId8" w:tgtFrame="_blank" w:history="1">
        <w:r w:rsidRPr="008D5B5C">
          <w:rPr>
            <w:rStyle w:val="Hipersaite"/>
            <w:noProof/>
            <w:shd w:val="clear" w:color="auto" w:fill="FFFFFF"/>
          </w:rPr>
          <w:t>Par nodokļiem un nodevām</w:t>
        </w:r>
      </w:hyperlink>
      <w:r w:rsidRPr="008D5B5C">
        <w:rPr>
          <w:noProof/>
          <w:shd w:val="clear" w:color="auto" w:fill="FFFFFF"/>
        </w:rPr>
        <w:t>” noteiktajā kārtībā.</w:t>
      </w:r>
    </w:p>
    <w:p w14:paraId="15ECA7FD" w14:textId="77777777" w:rsidR="00E75F2D" w:rsidRPr="008D5B5C" w:rsidRDefault="00E75F2D" w:rsidP="00E75F2D">
      <w:pPr>
        <w:pStyle w:val="tv213"/>
        <w:numPr>
          <w:ilvl w:val="0"/>
          <w:numId w:val="1"/>
        </w:numPr>
        <w:shd w:val="clear" w:color="auto" w:fill="FFFFFF"/>
        <w:tabs>
          <w:tab w:val="left" w:pos="426"/>
          <w:tab w:val="left" w:pos="851"/>
        </w:tabs>
        <w:spacing w:before="0" w:beforeAutospacing="0" w:after="0" w:afterAutospacing="0" w:line="293" w:lineRule="atLeast"/>
        <w:ind w:left="0" w:firstLine="426"/>
        <w:jc w:val="both"/>
        <w:rPr>
          <w:noProof/>
        </w:rPr>
      </w:pPr>
      <w:r w:rsidRPr="008D5B5C">
        <w:rPr>
          <w:lang w:eastAsia="ru-RU"/>
        </w:rPr>
        <w:t>Par atvieglojumu piešķiršanu  nodokļa maksātājam paziņo, nosūtot administratīvo aktu – maksāšanas paziņojumu par nekustamā īpašuma nodokli</w:t>
      </w:r>
      <w:r>
        <w:rPr>
          <w:lang w:eastAsia="ru-RU"/>
        </w:rPr>
        <w:t xml:space="preserve"> un lēmumu par piešķirto atlaidi</w:t>
      </w:r>
      <w:r w:rsidRPr="008D5B5C">
        <w:rPr>
          <w:lang w:eastAsia="ru-RU"/>
        </w:rPr>
        <w:t>.</w:t>
      </w:r>
    </w:p>
    <w:p w14:paraId="32F54F6E" w14:textId="77777777" w:rsidR="00E75F2D" w:rsidRPr="00FD1DFA" w:rsidRDefault="00E75F2D" w:rsidP="00E75F2D">
      <w:pPr>
        <w:pStyle w:val="Sarakstarindkopa"/>
        <w:numPr>
          <w:ilvl w:val="0"/>
          <w:numId w:val="1"/>
        </w:numPr>
        <w:shd w:val="clear" w:color="auto" w:fill="FFFFFF"/>
        <w:tabs>
          <w:tab w:val="left" w:pos="851"/>
        </w:tabs>
        <w:spacing w:line="293" w:lineRule="atLeast"/>
        <w:ind w:left="0" w:firstLine="426"/>
        <w:jc w:val="both"/>
        <w:rPr>
          <w:rFonts w:eastAsia="Times New Roman"/>
          <w:sz w:val="24"/>
          <w:szCs w:val="24"/>
          <w:lang w:eastAsia="ru-RU"/>
        </w:rPr>
      </w:pPr>
      <w:r w:rsidRPr="00FD1DFA">
        <w:rPr>
          <w:rFonts w:eastAsia="Times New Roman"/>
          <w:sz w:val="24"/>
          <w:szCs w:val="24"/>
          <w:lang w:eastAsia="lv-LV"/>
        </w:rPr>
        <w:t>Pieņemto lēmumu par atvieglojumu piešķiršanu nodokļa maksātājs var apstrīdēt</w:t>
      </w:r>
      <w:bookmarkStart w:id="7" w:name="p15"/>
      <w:bookmarkStart w:id="8" w:name="p-543217"/>
      <w:bookmarkEnd w:id="7"/>
      <w:bookmarkEnd w:id="8"/>
      <w:r w:rsidRPr="00FD1DFA">
        <w:rPr>
          <w:rFonts w:eastAsia="Times New Roman"/>
          <w:sz w:val="24"/>
          <w:szCs w:val="24"/>
          <w:lang w:eastAsia="lv-LV"/>
        </w:rPr>
        <w:t xml:space="preserve"> Alūksnes novada domes priekšsēdētājam. </w:t>
      </w:r>
    </w:p>
    <w:p w14:paraId="3A11B6A1" w14:textId="77777777" w:rsidR="00693069" w:rsidRPr="00D512A0" w:rsidRDefault="00693069" w:rsidP="00D512A0">
      <w:pPr>
        <w:shd w:val="clear" w:color="auto" w:fill="FFFFFF"/>
        <w:tabs>
          <w:tab w:val="left" w:pos="851"/>
        </w:tabs>
        <w:spacing w:line="293" w:lineRule="atLeast"/>
        <w:jc w:val="both"/>
        <w:rPr>
          <w:rFonts w:eastAsia="Times New Roman"/>
          <w:b/>
          <w:sz w:val="24"/>
          <w:szCs w:val="24"/>
          <w:lang w:eastAsia="ru-RU"/>
        </w:rPr>
      </w:pPr>
    </w:p>
    <w:p w14:paraId="5D935B53" w14:textId="77777777" w:rsidR="00E75F2D" w:rsidRPr="004768E9" w:rsidRDefault="00E75F2D" w:rsidP="00E75F2D">
      <w:pPr>
        <w:pStyle w:val="Sarakstarindkopa"/>
        <w:numPr>
          <w:ilvl w:val="0"/>
          <w:numId w:val="2"/>
        </w:numPr>
        <w:shd w:val="clear" w:color="auto" w:fill="FFFFFF"/>
        <w:tabs>
          <w:tab w:val="left" w:pos="284"/>
          <w:tab w:val="left" w:pos="426"/>
        </w:tabs>
        <w:spacing w:line="293" w:lineRule="atLeast"/>
        <w:ind w:left="0" w:firstLine="0"/>
        <w:jc w:val="center"/>
        <w:rPr>
          <w:b/>
          <w:bCs/>
          <w:sz w:val="24"/>
          <w:szCs w:val="24"/>
          <w:shd w:val="clear" w:color="auto" w:fill="FFFFFF"/>
        </w:rPr>
      </w:pPr>
      <w:r w:rsidRPr="004768E9">
        <w:rPr>
          <w:b/>
          <w:bCs/>
          <w:sz w:val="24"/>
          <w:szCs w:val="24"/>
          <w:shd w:val="clear" w:color="auto" w:fill="FFFFFF"/>
        </w:rPr>
        <w:t>Nekustamā īpašuma nodokļa atvieglojumu piešķiršanas ierobežojumi</w:t>
      </w:r>
    </w:p>
    <w:p w14:paraId="79237097" w14:textId="77777777" w:rsidR="00E75F2D" w:rsidRPr="008D5B5C" w:rsidRDefault="00E75F2D" w:rsidP="00E75F2D">
      <w:pPr>
        <w:pStyle w:val="Sarakstarindkopa"/>
        <w:shd w:val="clear" w:color="auto" w:fill="FFFFFF"/>
        <w:tabs>
          <w:tab w:val="left" w:pos="284"/>
          <w:tab w:val="left" w:pos="426"/>
        </w:tabs>
        <w:spacing w:line="293" w:lineRule="atLeast"/>
        <w:ind w:left="0"/>
        <w:rPr>
          <w:b/>
          <w:bCs/>
          <w:color w:val="414142"/>
          <w:sz w:val="24"/>
          <w:szCs w:val="24"/>
          <w:shd w:val="clear" w:color="auto" w:fill="FFFFFF"/>
        </w:rPr>
      </w:pPr>
    </w:p>
    <w:p w14:paraId="5FA35135" w14:textId="77777777" w:rsidR="00E75F2D" w:rsidRPr="004B5BF0" w:rsidRDefault="00E75F2D" w:rsidP="00E75F2D">
      <w:pPr>
        <w:pStyle w:val="Komentrateksts"/>
        <w:numPr>
          <w:ilvl w:val="0"/>
          <w:numId w:val="1"/>
        </w:numPr>
        <w:tabs>
          <w:tab w:val="left" w:pos="851"/>
        </w:tabs>
        <w:ind w:left="0" w:firstLine="426"/>
        <w:jc w:val="both"/>
        <w:rPr>
          <w:sz w:val="24"/>
          <w:szCs w:val="24"/>
        </w:rPr>
      </w:pPr>
      <w:r w:rsidRPr="004B5BF0">
        <w:rPr>
          <w:sz w:val="24"/>
          <w:szCs w:val="24"/>
        </w:rPr>
        <w:t>Nodokļu maksātājam, kurš savu nekustamo īpašumu iznomā citai personai atbilstoši šo noteikumu 5.1., 5.2., 5.3. vai 5.4. punktā noteiktajam mērķim, atvieglojumus piešķir ar nosacījumu, ka to apmērs nedrīkst pārsniegt nodokļa maksātāja piešķirto nomas maksas atlaižu summu nomniekam.</w:t>
      </w:r>
    </w:p>
    <w:p w14:paraId="176F3DF1" w14:textId="77777777" w:rsidR="00E75F2D" w:rsidRPr="008D5B5C" w:rsidRDefault="00E75F2D" w:rsidP="00E75F2D">
      <w:pPr>
        <w:pStyle w:val="Sarakstarindkopa"/>
        <w:numPr>
          <w:ilvl w:val="0"/>
          <w:numId w:val="1"/>
        </w:numPr>
        <w:shd w:val="clear" w:color="auto" w:fill="FFFFFF"/>
        <w:tabs>
          <w:tab w:val="left" w:pos="851"/>
        </w:tabs>
        <w:spacing w:line="293" w:lineRule="atLeast"/>
        <w:ind w:left="0" w:firstLine="426"/>
        <w:jc w:val="both"/>
        <w:rPr>
          <w:rFonts w:eastAsia="Times New Roman"/>
          <w:sz w:val="24"/>
          <w:szCs w:val="24"/>
          <w:lang w:eastAsia="lv-LV"/>
        </w:rPr>
      </w:pPr>
      <w:r w:rsidRPr="008D5B5C">
        <w:rPr>
          <w:rFonts w:eastAsia="Times New Roman"/>
          <w:sz w:val="24"/>
          <w:szCs w:val="24"/>
          <w:lang w:eastAsia="lv-LV"/>
        </w:rPr>
        <w:t>Nodokļa atvieglojumu nepiešķir:</w:t>
      </w:r>
    </w:p>
    <w:p w14:paraId="21A7F84E" w14:textId="77777777" w:rsidR="00E75F2D" w:rsidRPr="008D5B5C" w:rsidRDefault="00E75F2D" w:rsidP="00E75F2D">
      <w:pPr>
        <w:pStyle w:val="Sarakstarindkopa"/>
        <w:numPr>
          <w:ilvl w:val="1"/>
          <w:numId w:val="1"/>
        </w:numPr>
        <w:shd w:val="clear" w:color="auto" w:fill="FFFFFF"/>
        <w:tabs>
          <w:tab w:val="left" w:pos="709"/>
        </w:tabs>
        <w:spacing w:line="293" w:lineRule="atLeast"/>
        <w:ind w:left="1276" w:hanging="567"/>
        <w:jc w:val="both"/>
        <w:rPr>
          <w:rFonts w:eastAsia="Times New Roman"/>
          <w:sz w:val="24"/>
          <w:szCs w:val="24"/>
          <w:lang w:eastAsia="lv-LV"/>
        </w:rPr>
      </w:pPr>
      <w:r w:rsidRPr="008D5B5C">
        <w:rPr>
          <w:sz w:val="24"/>
          <w:szCs w:val="24"/>
        </w:rPr>
        <w:t xml:space="preserve">nodokļa maksātājam, ja uz iesnieguma par nodokļa atvieglojuma piešķiršanu iesniegšanas brīdi </w:t>
      </w:r>
      <w:r w:rsidRPr="008D5B5C">
        <w:rPr>
          <w:rFonts w:eastAsia="Times New Roman"/>
          <w:sz w:val="24"/>
          <w:szCs w:val="24"/>
          <w:lang w:eastAsia="lv-LV"/>
        </w:rPr>
        <w:t xml:space="preserve">ar tiesas spriedumu </w:t>
      </w:r>
      <w:r w:rsidRPr="008D5B5C">
        <w:rPr>
          <w:sz w:val="24"/>
          <w:szCs w:val="24"/>
        </w:rPr>
        <w:t xml:space="preserve">ir pasludināts maksātnespējas process, </w:t>
      </w:r>
      <w:r w:rsidRPr="008D5B5C">
        <w:rPr>
          <w:rFonts w:eastAsia="Times New Roman"/>
          <w:sz w:val="24"/>
          <w:szCs w:val="24"/>
          <w:lang w:eastAsia="lv-LV"/>
        </w:rPr>
        <w:t>ar tiesas spriedumu tiek īstenots tiesiskās aizsardzības process, vai ar tiesas lēmumu tiek īstenots ārpustiesas tiesiskās aizsardzības process, vai tā saimnieciskā darbība ir apturēta vai izbeigta, vai uzsākts likvidācijas process;</w:t>
      </w:r>
    </w:p>
    <w:p w14:paraId="43ED9330" w14:textId="77777777" w:rsidR="00E75F2D" w:rsidRDefault="00E75F2D" w:rsidP="00E75F2D">
      <w:pPr>
        <w:pStyle w:val="Sarakstarindkopa"/>
        <w:numPr>
          <w:ilvl w:val="1"/>
          <w:numId w:val="1"/>
        </w:numPr>
        <w:shd w:val="clear" w:color="auto" w:fill="FFFFFF"/>
        <w:tabs>
          <w:tab w:val="left" w:pos="709"/>
          <w:tab w:val="left" w:pos="851"/>
        </w:tabs>
        <w:spacing w:line="293" w:lineRule="atLeast"/>
        <w:ind w:left="1276" w:hanging="567"/>
        <w:jc w:val="both"/>
        <w:rPr>
          <w:rFonts w:eastAsia="Times New Roman"/>
          <w:sz w:val="24"/>
          <w:szCs w:val="24"/>
          <w:lang w:eastAsia="lv-LV"/>
        </w:rPr>
      </w:pPr>
      <w:r w:rsidRPr="008D5B5C">
        <w:rPr>
          <w:rFonts w:eastAsia="Times New Roman"/>
          <w:sz w:val="24"/>
          <w:szCs w:val="24"/>
          <w:lang w:eastAsia="lv-LV"/>
        </w:rPr>
        <w:t xml:space="preserve">ja nodokļa maksātājs nav iesniedzis </w:t>
      </w:r>
      <w:r>
        <w:rPr>
          <w:rFonts w:eastAsia="Times New Roman"/>
          <w:sz w:val="24"/>
          <w:szCs w:val="24"/>
          <w:lang w:eastAsia="lv-LV"/>
        </w:rPr>
        <w:t>pašvaldībā</w:t>
      </w:r>
      <w:r w:rsidRPr="008D5B5C">
        <w:rPr>
          <w:rFonts w:eastAsia="Times New Roman"/>
          <w:sz w:val="24"/>
          <w:szCs w:val="24"/>
          <w:lang w:eastAsia="lv-LV"/>
        </w:rPr>
        <w:t xml:space="preserve"> pamatojumu un dokumentus atbilstoši šo noteikumu </w:t>
      </w:r>
      <w:r>
        <w:rPr>
          <w:rFonts w:eastAsia="Times New Roman"/>
          <w:sz w:val="24"/>
          <w:szCs w:val="24"/>
          <w:lang w:eastAsia="lv-LV"/>
        </w:rPr>
        <w:t>15</w:t>
      </w:r>
      <w:r w:rsidRPr="008D5B5C">
        <w:rPr>
          <w:rFonts w:eastAsia="Times New Roman"/>
          <w:sz w:val="24"/>
          <w:szCs w:val="24"/>
          <w:lang w:eastAsia="lv-LV"/>
        </w:rPr>
        <w:t>.punktam</w:t>
      </w:r>
      <w:r>
        <w:rPr>
          <w:rFonts w:eastAsia="Times New Roman"/>
          <w:sz w:val="24"/>
          <w:szCs w:val="24"/>
          <w:lang w:eastAsia="lv-LV"/>
        </w:rPr>
        <w:t>;</w:t>
      </w:r>
    </w:p>
    <w:p w14:paraId="0C3483E3" w14:textId="77777777" w:rsidR="00E75F2D" w:rsidRDefault="00E75F2D" w:rsidP="00E75F2D">
      <w:pPr>
        <w:pStyle w:val="Sarakstarindkopa"/>
        <w:numPr>
          <w:ilvl w:val="1"/>
          <w:numId w:val="1"/>
        </w:numPr>
        <w:shd w:val="clear" w:color="auto" w:fill="FFFFFF"/>
        <w:tabs>
          <w:tab w:val="left" w:pos="851"/>
        </w:tabs>
        <w:spacing w:line="293" w:lineRule="atLeast"/>
        <w:ind w:left="1276" w:hanging="567"/>
        <w:jc w:val="both"/>
        <w:rPr>
          <w:rFonts w:eastAsia="Times New Roman"/>
          <w:sz w:val="24"/>
          <w:szCs w:val="24"/>
          <w:lang w:eastAsia="lv-LV"/>
        </w:rPr>
      </w:pPr>
      <w:r>
        <w:rPr>
          <w:sz w:val="24"/>
          <w:szCs w:val="24"/>
        </w:rPr>
        <w:t>ja nekustamais īpaš</w:t>
      </w:r>
      <w:r w:rsidRPr="008D5B5C">
        <w:rPr>
          <w:sz w:val="24"/>
          <w:szCs w:val="24"/>
        </w:rPr>
        <w:t xml:space="preserve">ums pieder </w:t>
      </w:r>
      <w:r w:rsidRPr="008D5B5C">
        <w:rPr>
          <w:rFonts w:eastAsia="Times New Roman"/>
          <w:sz w:val="24"/>
          <w:szCs w:val="24"/>
          <w:lang w:eastAsia="lv-LV"/>
        </w:rPr>
        <w:t>valstij vai valsts kapitālsabiedrībām</w:t>
      </w:r>
      <w:r>
        <w:rPr>
          <w:rFonts w:eastAsia="Times New Roman"/>
          <w:sz w:val="24"/>
          <w:szCs w:val="24"/>
          <w:lang w:eastAsia="lv-LV"/>
        </w:rPr>
        <w:t>;</w:t>
      </w:r>
    </w:p>
    <w:p w14:paraId="56F74FBF" w14:textId="31E5063A" w:rsidR="00E75F2D" w:rsidRDefault="00E75F2D" w:rsidP="00E75F2D">
      <w:pPr>
        <w:pStyle w:val="Sarakstarindkopa"/>
        <w:numPr>
          <w:ilvl w:val="1"/>
          <w:numId w:val="1"/>
        </w:numPr>
        <w:shd w:val="clear" w:color="auto" w:fill="FFFFFF"/>
        <w:tabs>
          <w:tab w:val="left" w:pos="851"/>
        </w:tabs>
        <w:spacing w:line="293" w:lineRule="atLeast"/>
        <w:ind w:left="1276" w:hanging="567"/>
        <w:jc w:val="both"/>
        <w:rPr>
          <w:rFonts w:eastAsia="Times New Roman"/>
          <w:sz w:val="24"/>
          <w:szCs w:val="24"/>
          <w:lang w:eastAsia="lv-LV"/>
        </w:rPr>
      </w:pPr>
      <w:r>
        <w:rPr>
          <w:rFonts w:eastAsia="Times New Roman"/>
          <w:sz w:val="24"/>
          <w:szCs w:val="24"/>
          <w:lang w:eastAsia="lv-LV"/>
        </w:rPr>
        <w:t>ja nodokļu maksātājs neatbilst nevienai no šo noteikumu 5. vai 13.punktā noteiktajām kategorijām.</w:t>
      </w:r>
    </w:p>
    <w:p w14:paraId="700B070E" w14:textId="77777777" w:rsidR="00E75F2D" w:rsidRPr="00E75F2D" w:rsidRDefault="00E75F2D" w:rsidP="00E75F2D">
      <w:pPr>
        <w:pStyle w:val="Sarakstarindkopa"/>
        <w:shd w:val="clear" w:color="auto" w:fill="FFFFFF"/>
        <w:tabs>
          <w:tab w:val="left" w:pos="851"/>
        </w:tabs>
        <w:spacing w:line="293" w:lineRule="atLeast"/>
        <w:ind w:left="1276"/>
        <w:jc w:val="both"/>
        <w:rPr>
          <w:rFonts w:eastAsia="Times New Roman"/>
          <w:sz w:val="24"/>
          <w:szCs w:val="24"/>
          <w:lang w:eastAsia="lv-LV"/>
        </w:rPr>
      </w:pPr>
    </w:p>
    <w:p w14:paraId="68BB4579" w14:textId="77777777" w:rsidR="00E75F2D" w:rsidRDefault="00E75F2D" w:rsidP="00E75F2D">
      <w:pPr>
        <w:pStyle w:val="Sarakstarindkopa"/>
        <w:numPr>
          <w:ilvl w:val="0"/>
          <w:numId w:val="2"/>
        </w:numPr>
        <w:shd w:val="clear" w:color="auto" w:fill="FFFFFF"/>
        <w:tabs>
          <w:tab w:val="left" w:pos="284"/>
          <w:tab w:val="left" w:pos="426"/>
        </w:tabs>
        <w:spacing w:line="293" w:lineRule="atLeast"/>
        <w:ind w:left="709"/>
        <w:jc w:val="center"/>
        <w:rPr>
          <w:rFonts w:eastAsia="Times New Roman"/>
          <w:b/>
          <w:sz w:val="24"/>
          <w:szCs w:val="24"/>
          <w:lang w:eastAsia="ru-RU"/>
        </w:rPr>
      </w:pPr>
      <w:r w:rsidRPr="008D5B5C">
        <w:rPr>
          <w:rFonts w:eastAsia="Times New Roman"/>
          <w:b/>
          <w:sz w:val="24"/>
          <w:szCs w:val="24"/>
          <w:lang w:eastAsia="ru-RU"/>
        </w:rPr>
        <w:t>Atvieglojumu piešķiršanai nepieciešamie dokumenti</w:t>
      </w:r>
    </w:p>
    <w:p w14:paraId="73653328" w14:textId="77777777" w:rsidR="00E75F2D" w:rsidRDefault="00E75F2D" w:rsidP="00E75F2D">
      <w:pPr>
        <w:pStyle w:val="Sarakstarindkopa"/>
        <w:shd w:val="clear" w:color="auto" w:fill="FFFFFF"/>
        <w:tabs>
          <w:tab w:val="left" w:pos="284"/>
          <w:tab w:val="left" w:pos="426"/>
        </w:tabs>
        <w:spacing w:line="293" w:lineRule="atLeast"/>
        <w:ind w:left="709"/>
        <w:rPr>
          <w:rFonts w:eastAsia="Times New Roman"/>
          <w:b/>
          <w:sz w:val="24"/>
          <w:szCs w:val="24"/>
          <w:lang w:eastAsia="ru-RU"/>
        </w:rPr>
      </w:pPr>
    </w:p>
    <w:p w14:paraId="0C687D92" w14:textId="77777777" w:rsidR="00E75F2D" w:rsidRPr="006E44C6" w:rsidRDefault="00E75F2D" w:rsidP="00E75F2D">
      <w:pPr>
        <w:pStyle w:val="Sarakstarindkopa"/>
        <w:numPr>
          <w:ilvl w:val="0"/>
          <w:numId w:val="1"/>
        </w:numPr>
        <w:shd w:val="clear" w:color="auto" w:fill="FFFFFF"/>
        <w:spacing w:line="293" w:lineRule="atLeast"/>
        <w:ind w:left="0" w:firstLine="284"/>
        <w:jc w:val="both"/>
        <w:rPr>
          <w:rFonts w:eastAsia="Times New Roman"/>
          <w:sz w:val="24"/>
          <w:szCs w:val="24"/>
          <w:lang w:eastAsia="ru-RU"/>
        </w:rPr>
      </w:pPr>
      <w:r w:rsidRPr="006E44C6">
        <w:rPr>
          <w:sz w:val="24"/>
          <w:szCs w:val="24"/>
          <w:shd w:val="clear" w:color="auto" w:fill="FFFFFF"/>
        </w:rPr>
        <w:t xml:space="preserve">Lai pieteiktos nodokļa atvieglojumu saņemšanai, nodokļa maksātājs līdz 2021.gada 1.jūnijam iesniedz Alūksnes novada pašvaldībai motivētu </w:t>
      </w:r>
      <w:r>
        <w:rPr>
          <w:sz w:val="24"/>
          <w:szCs w:val="24"/>
          <w:shd w:val="clear" w:color="auto" w:fill="FFFFFF"/>
        </w:rPr>
        <w:t>pieteikumu (pielikumā)</w:t>
      </w:r>
      <w:r w:rsidRPr="006E44C6">
        <w:rPr>
          <w:sz w:val="24"/>
          <w:szCs w:val="24"/>
          <w:shd w:val="clear" w:color="auto" w:fill="FFFFFF"/>
        </w:rPr>
        <w:t xml:space="preserve"> un </w:t>
      </w:r>
      <w:r w:rsidRPr="006E44C6">
        <w:rPr>
          <w:rFonts w:eastAsia="Times New Roman"/>
          <w:sz w:val="24"/>
          <w:szCs w:val="24"/>
          <w:lang w:eastAsia="lv-LV"/>
        </w:rPr>
        <w:t>pievieno šādus dokumentus:</w:t>
      </w:r>
    </w:p>
    <w:p w14:paraId="1FA5FD38" w14:textId="6E95561F" w:rsidR="00E75F2D" w:rsidRPr="00951683" w:rsidRDefault="00D512A0" w:rsidP="00E75F2D">
      <w:pPr>
        <w:pStyle w:val="Sarakstarindkopa"/>
        <w:numPr>
          <w:ilvl w:val="1"/>
          <w:numId w:val="1"/>
        </w:numPr>
        <w:shd w:val="clear" w:color="auto" w:fill="FFFFFF"/>
        <w:tabs>
          <w:tab w:val="left" w:pos="284"/>
          <w:tab w:val="left" w:pos="426"/>
          <w:tab w:val="left" w:pos="851"/>
        </w:tabs>
        <w:spacing w:line="293" w:lineRule="atLeast"/>
        <w:ind w:left="1276" w:hanging="567"/>
        <w:jc w:val="both"/>
        <w:rPr>
          <w:rFonts w:eastAsia="Times New Roman"/>
          <w:sz w:val="24"/>
          <w:szCs w:val="24"/>
          <w:lang w:eastAsia="ru-RU"/>
        </w:rPr>
      </w:pPr>
      <w:proofErr w:type="spellStart"/>
      <w:r w:rsidRPr="00D512A0">
        <w:rPr>
          <w:sz w:val="24"/>
          <w:szCs w:val="24"/>
          <w:shd w:val="clear" w:color="auto" w:fill="FFFFFF"/>
        </w:rPr>
        <w:t>de</w:t>
      </w:r>
      <w:proofErr w:type="spellEnd"/>
      <w:r w:rsidRPr="00D512A0">
        <w:rPr>
          <w:sz w:val="24"/>
          <w:szCs w:val="24"/>
          <w:shd w:val="clear" w:color="auto" w:fill="FFFFFF"/>
        </w:rPr>
        <w:t xml:space="preserve"> </w:t>
      </w:r>
      <w:proofErr w:type="spellStart"/>
      <w:r w:rsidRPr="00D512A0">
        <w:rPr>
          <w:sz w:val="24"/>
          <w:szCs w:val="24"/>
          <w:shd w:val="clear" w:color="auto" w:fill="FFFFFF"/>
        </w:rPr>
        <w:t>minimis</w:t>
      </w:r>
      <w:proofErr w:type="spellEnd"/>
      <w:r w:rsidRPr="00D512A0">
        <w:rPr>
          <w:sz w:val="24"/>
          <w:szCs w:val="24"/>
          <w:shd w:val="clear" w:color="auto" w:fill="FFFFFF"/>
        </w:rPr>
        <w:t xml:space="preserve"> atbalsta uzskaites sistēmā, kurai piekļūst, izmantojot Valsts ieņēmumu dienesta Elektroniskās deklarēšanas sistēmu</w:t>
      </w:r>
      <w:r>
        <w:rPr>
          <w:sz w:val="24"/>
          <w:szCs w:val="24"/>
          <w:shd w:val="clear" w:color="auto" w:fill="FFFFFF"/>
        </w:rPr>
        <w:t xml:space="preserve">, </w:t>
      </w:r>
      <w:r w:rsidR="00E75F2D" w:rsidRPr="008D5B5C">
        <w:rPr>
          <w:sz w:val="24"/>
          <w:szCs w:val="24"/>
          <w:shd w:val="clear" w:color="auto" w:fill="FFFFFF"/>
        </w:rPr>
        <w:t xml:space="preserve">sagatavotās veidlapas </w:t>
      </w:r>
      <w:r w:rsidR="00E75F2D" w:rsidRPr="008D5B5C">
        <w:rPr>
          <w:bCs/>
          <w:sz w:val="24"/>
          <w:szCs w:val="24"/>
          <w:shd w:val="clear" w:color="auto" w:fill="FFFFFF"/>
        </w:rPr>
        <w:t>par sniedzamo informāciju </w:t>
      </w:r>
      <w:proofErr w:type="spellStart"/>
      <w:r w:rsidR="00E75F2D" w:rsidRPr="008D5B5C">
        <w:rPr>
          <w:bCs/>
          <w:i/>
          <w:iCs/>
          <w:sz w:val="24"/>
          <w:szCs w:val="24"/>
          <w:shd w:val="clear" w:color="auto" w:fill="FFFFFF"/>
        </w:rPr>
        <w:t>de</w:t>
      </w:r>
      <w:proofErr w:type="spellEnd"/>
      <w:r w:rsidR="00E75F2D" w:rsidRPr="008D5B5C">
        <w:rPr>
          <w:bCs/>
          <w:i/>
          <w:iCs/>
          <w:sz w:val="24"/>
          <w:szCs w:val="24"/>
          <w:shd w:val="clear" w:color="auto" w:fill="FFFFFF"/>
        </w:rPr>
        <w:t xml:space="preserve"> </w:t>
      </w:r>
      <w:proofErr w:type="spellStart"/>
      <w:r w:rsidR="00E75F2D" w:rsidRPr="008D5B5C">
        <w:rPr>
          <w:bCs/>
          <w:i/>
          <w:iCs/>
          <w:sz w:val="24"/>
          <w:szCs w:val="24"/>
          <w:shd w:val="clear" w:color="auto" w:fill="FFFFFF"/>
        </w:rPr>
        <w:t>minimis</w:t>
      </w:r>
      <w:proofErr w:type="spellEnd"/>
      <w:r w:rsidR="00E75F2D" w:rsidRPr="008D5B5C">
        <w:rPr>
          <w:bCs/>
          <w:sz w:val="24"/>
          <w:szCs w:val="24"/>
          <w:shd w:val="clear" w:color="auto" w:fill="FFFFFF"/>
        </w:rPr>
        <w:t xml:space="preserve"> atbalsta uzskaitei un piešķiršanai </w:t>
      </w:r>
      <w:r w:rsidR="00E75F2D" w:rsidRPr="008D5B5C">
        <w:rPr>
          <w:sz w:val="24"/>
          <w:szCs w:val="24"/>
          <w:shd w:val="clear" w:color="auto" w:fill="FFFFFF"/>
        </w:rPr>
        <w:t>izdruku vai norāda sistēmā izveidotās un apstiprinātās pretendenta veidlapas identifikācijas numuru;</w:t>
      </w:r>
    </w:p>
    <w:p w14:paraId="7215DC7E" w14:textId="2E61A89A" w:rsidR="00951683" w:rsidRPr="00951683" w:rsidRDefault="00951683" w:rsidP="00D206A1">
      <w:pPr>
        <w:pStyle w:val="Sarakstarindkopa"/>
        <w:shd w:val="clear" w:color="auto" w:fill="FFFFFF"/>
        <w:tabs>
          <w:tab w:val="left" w:pos="284"/>
          <w:tab w:val="left" w:pos="426"/>
          <w:tab w:val="left" w:pos="851"/>
        </w:tabs>
        <w:ind w:left="1276"/>
        <w:jc w:val="both"/>
        <w:rPr>
          <w:rFonts w:eastAsia="Times New Roman"/>
          <w:i/>
          <w:iCs/>
          <w:lang w:eastAsia="ru-RU"/>
        </w:rPr>
      </w:pPr>
      <w:r w:rsidRPr="00951683">
        <w:rPr>
          <w:rFonts w:eastAsia="Times New Roman"/>
          <w:i/>
          <w:iCs/>
          <w:lang w:eastAsia="ru-RU"/>
        </w:rPr>
        <w:t>(Ar grozījumiem, kas izdarīti ar saistošajiem noteikumiem Nr.7/2021, kas apstiprināti ar 2021.gada 25.marta lēmumu Nr.69, protokols Nr.5, 9.p., kas stājas spēkā ar 30.03.2021.).</w:t>
      </w:r>
    </w:p>
    <w:p w14:paraId="3DF00325" w14:textId="77777777" w:rsidR="00E75F2D" w:rsidRPr="008D5B5C" w:rsidRDefault="00E75F2D" w:rsidP="00E75F2D">
      <w:pPr>
        <w:pStyle w:val="Sarakstarindkopa"/>
        <w:numPr>
          <w:ilvl w:val="1"/>
          <w:numId w:val="1"/>
        </w:numPr>
        <w:shd w:val="clear" w:color="auto" w:fill="FFFFFF"/>
        <w:tabs>
          <w:tab w:val="left" w:pos="284"/>
          <w:tab w:val="left" w:pos="426"/>
          <w:tab w:val="left" w:pos="851"/>
        </w:tabs>
        <w:spacing w:line="293" w:lineRule="atLeast"/>
        <w:ind w:left="1276" w:hanging="567"/>
        <w:jc w:val="both"/>
        <w:rPr>
          <w:rFonts w:eastAsia="Times New Roman"/>
          <w:sz w:val="24"/>
          <w:szCs w:val="24"/>
          <w:lang w:eastAsia="ru-RU"/>
        </w:rPr>
      </w:pPr>
      <w:r w:rsidRPr="008D5B5C">
        <w:rPr>
          <w:rFonts w:eastAsia="Times New Roman"/>
          <w:sz w:val="24"/>
          <w:szCs w:val="24"/>
          <w:lang w:eastAsia="ru-RU"/>
        </w:rPr>
        <w:t>starp nodokļa maksātāju un nomniek</w:t>
      </w:r>
      <w:r>
        <w:rPr>
          <w:rFonts w:eastAsia="Times New Roman"/>
          <w:sz w:val="24"/>
          <w:szCs w:val="24"/>
          <w:lang w:eastAsia="ru-RU"/>
        </w:rPr>
        <w:t>u</w:t>
      </w:r>
      <w:r w:rsidRPr="008D5B5C">
        <w:rPr>
          <w:rFonts w:eastAsia="Times New Roman"/>
          <w:sz w:val="24"/>
          <w:szCs w:val="24"/>
          <w:lang w:eastAsia="ru-RU"/>
        </w:rPr>
        <w:t xml:space="preserve"> noslēgt</w:t>
      </w:r>
      <w:r>
        <w:rPr>
          <w:rFonts w:eastAsia="Times New Roman"/>
          <w:sz w:val="24"/>
          <w:szCs w:val="24"/>
          <w:lang w:eastAsia="ru-RU"/>
        </w:rPr>
        <w:t>ā nomas</w:t>
      </w:r>
      <w:r w:rsidRPr="008D5B5C">
        <w:rPr>
          <w:rFonts w:eastAsia="Times New Roman"/>
          <w:sz w:val="24"/>
          <w:szCs w:val="24"/>
          <w:lang w:eastAsia="ru-RU"/>
        </w:rPr>
        <w:t xml:space="preserve"> līgum</w:t>
      </w:r>
      <w:r>
        <w:rPr>
          <w:rFonts w:eastAsia="Times New Roman"/>
          <w:sz w:val="24"/>
          <w:szCs w:val="24"/>
          <w:lang w:eastAsia="ru-RU"/>
        </w:rPr>
        <w:t>a kopiju;</w:t>
      </w:r>
      <w:r w:rsidRPr="008D5B5C">
        <w:rPr>
          <w:rFonts w:eastAsia="Times New Roman"/>
          <w:sz w:val="24"/>
          <w:szCs w:val="24"/>
          <w:lang w:eastAsia="ru-RU"/>
        </w:rPr>
        <w:t xml:space="preserve"> </w:t>
      </w:r>
    </w:p>
    <w:p w14:paraId="3BB565F4" w14:textId="77777777" w:rsidR="00E75F2D" w:rsidRDefault="00E75F2D" w:rsidP="00E75F2D">
      <w:pPr>
        <w:pStyle w:val="Sarakstarindkopa"/>
        <w:numPr>
          <w:ilvl w:val="1"/>
          <w:numId w:val="1"/>
        </w:numPr>
        <w:shd w:val="clear" w:color="auto" w:fill="FFFFFF"/>
        <w:tabs>
          <w:tab w:val="left" w:pos="284"/>
          <w:tab w:val="left" w:pos="426"/>
          <w:tab w:val="left" w:pos="851"/>
        </w:tabs>
        <w:spacing w:line="293" w:lineRule="atLeast"/>
        <w:ind w:left="1276" w:hanging="567"/>
        <w:jc w:val="both"/>
        <w:rPr>
          <w:rFonts w:eastAsia="Times New Roman"/>
          <w:sz w:val="24"/>
          <w:szCs w:val="24"/>
          <w:lang w:eastAsia="ru-RU"/>
        </w:rPr>
      </w:pPr>
      <w:r w:rsidRPr="008D5B5C">
        <w:rPr>
          <w:rFonts w:eastAsia="Times New Roman"/>
          <w:sz w:val="24"/>
          <w:szCs w:val="24"/>
          <w:lang w:eastAsia="ru-RU"/>
        </w:rPr>
        <w:t>starp nodokļa maksātāju un nomniek</w:t>
      </w:r>
      <w:r>
        <w:rPr>
          <w:rFonts w:eastAsia="Times New Roman"/>
          <w:sz w:val="24"/>
          <w:szCs w:val="24"/>
          <w:lang w:eastAsia="ru-RU"/>
        </w:rPr>
        <w:t>u</w:t>
      </w:r>
      <w:r w:rsidRPr="008D5B5C">
        <w:rPr>
          <w:rFonts w:eastAsia="Times New Roman"/>
          <w:sz w:val="24"/>
          <w:szCs w:val="24"/>
          <w:lang w:eastAsia="ru-RU"/>
        </w:rPr>
        <w:t xml:space="preserve"> noslēgt</w:t>
      </w:r>
      <w:r>
        <w:rPr>
          <w:rFonts w:eastAsia="Times New Roman"/>
          <w:sz w:val="24"/>
          <w:szCs w:val="24"/>
          <w:lang w:eastAsia="ru-RU"/>
        </w:rPr>
        <w:t>ā</w:t>
      </w:r>
      <w:r w:rsidRPr="008D5B5C">
        <w:rPr>
          <w:rFonts w:eastAsia="Times New Roman"/>
          <w:sz w:val="24"/>
          <w:szCs w:val="24"/>
          <w:lang w:eastAsia="ru-RU"/>
        </w:rPr>
        <w:t xml:space="preserve"> līgum</w:t>
      </w:r>
      <w:r>
        <w:rPr>
          <w:rFonts w:eastAsia="Times New Roman"/>
          <w:sz w:val="24"/>
          <w:szCs w:val="24"/>
          <w:lang w:eastAsia="ru-RU"/>
        </w:rPr>
        <w:t>a</w:t>
      </w:r>
      <w:r w:rsidRPr="008D5B5C">
        <w:rPr>
          <w:rFonts w:eastAsia="Times New Roman"/>
          <w:sz w:val="24"/>
          <w:szCs w:val="24"/>
          <w:lang w:eastAsia="ru-RU"/>
        </w:rPr>
        <w:t xml:space="preserve"> vai vienošanās kopij</w:t>
      </w:r>
      <w:r>
        <w:rPr>
          <w:rFonts w:eastAsia="Times New Roman"/>
          <w:sz w:val="24"/>
          <w:szCs w:val="24"/>
          <w:lang w:eastAsia="ru-RU"/>
        </w:rPr>
        <w:t>u</w:t>
      </w:r>
      <w:r w:rsidRPr="008D5B5C">
        <w:rPr>
          <w:rFonts w:eastAsia="Times New Roman"/>
          <w:sz w:val="24"/>
          <w:szCs w:val="24"/>
          <w:lang w:eastAsia="ru-RU"/>
        </w:rPr>
        <w:t xml:space="preserve">, kas apliecina nomas maksas </w:t>
      </w:r>
      <w:r>
        <w:rPr>
          <w:rFonts w:eastAsia="Times New Roman"/>
          <w:sz w:val="24"/>
          <w:szCs w:val="24"/>
          <w:lang w:eastAsia="lv-LV"/>
        </w:rPr>
        <w:t xml:space="preserve">atlaides </w:t>
      </w:r>
      <w:r w:rsidRPr="008D5B5C">
        <w:rPr>
          <w:rFonts w:eastAsia="Times New Roman"/>
          <w:sz w:val="24"/>
          <w:szCs w:val="24"/>
          <w:lang w:eastAsia="lv-LV"/>
        </w:rPr>
        <w:t>apmēru</w:t>
      </w:r>
      <w:r>
        <w:rPr>
          <w:rFonts w:eastAsia="Times New Roman"/>
          <w:sz w:val="24"/>
          <w:szCs w:val="24"/>
          <w:lang w:eastAsia="lv-LV"/>
        </w:rPr>
        <w:t>, kas atbilst 2021.taksācijas gadā piešķiramai n</w:t>
      </w:r>
      <w:r w:rsidRPr="008D5B5C">
        <w:rPr>
          <w:rFonts w:eastAsia="Times New Roman"/>
          <w:sz w:val="24"/>
          <w:szCs w:val="24"/>
          <w:lang w:eastAsia="ru-RU"/>
        </w:rPr>
        <w:t>odokļa atvieglojum</w:t>
      </w:r>
      <w:r>
        <w:rPr>
          <w:rFonts w:eastAsia="Times New Roman"/>
          <w:sz w:val="24"/>
          <w:szCs w:val="24"/>
          <w:lang w:eastAsia="ru-RU"/>
        </w:rPr>
        <w:t>a</w:t>
      </w:r>
      <w:r w:rsidRPr="008D5B5C">
        <w:rPr>
          <w:rFonts w:eastAsia="Times New Roman"/>
          <w:sz w:val="24"/>
          <w:szCs w:val="24"/>
          <w:lang w:eastAsia="ru-RU"/>
        </w:rPr>
        <w:t xml:space="preserve"> summa</w:t>
      </w:r>
      <w:r>
        <w:rPr>
          <w:rFonts w:eastAsia="Times New Roman"/>
          <w:sz w:val="24"/>
          <w:szCs w:val="24"/>
          <w:lang w:eastAsia="ru-RU"/>
        </w:rPr>
        <w:t>i;</w:t>
      </w:r>
    </w:p>
    <w:p w14:paraId="39150E5E" w14:textId="77777777" w:rsidR="00E75F2D" w:rsidRPr="008D5B5C" w:rsidRDefault="00E75F2D" w:rsidP="00E75F2D">
      <w:pPr>
        <w:pStyle w:val="Sarakstarindkopa"/>
        <w:numPr>
          <w:ilvl w:val="1"/>
          <w:numId w:val="1"/>
        </w:numPr>
        <w:shd w:val="clear" w:color="auto" w:fill="FFFFFF"/>
        <w:tabs>
          <w:tab w:val="left" w:pos="284"/>
          <w:tab w:val="left" w:pos="426"/>
          <w:tab w:val="left" w:pos="851"/>
        </w:tabs>
        <w:spacing w:line="293" w:lineRule="atLeast"/>
        <w:ind w:left="1276" w:hanging="567"/>
        <w:jc w:val="both"/>
        <w:rPr>
          <w:rFonts w:eastAsia="Times New Roman"/>
          <w:sz w:val="24"/>
          <w:szCs w:val="24"/>
          <w:lang w:eastAsia="ru-RU"/>
        </w:rPr>
      </w:pPr>
      <w:r w:rsidRPr="008D5B5C">
        <w:rPr>
          <w:rFonts w:eastAsia="Times New Roman"/>
          <w:sz w:val="24"/>
          <w:szCs w:val="24"/>
          <w:lang w:eastAsia="ru-RU"/>
        </w:rPr>
        <w:t xml:space="preserve">noteikumu </w:t>
      </w:r>
      <w:r>
        <w:rPr>
          <w:rFonts w:eastAsia="Times New Roman"/>
          <w:sz w:val="24"/>
          <w:szCs w:val="24"/>
          <w:lang w:eastAsia="ru-RU"/>
        </w:rPr>
        <w:t>5</w:t>
      </w:r>
      <w:r w:rsidRPr="008D5B5C">
        <w:rPr>
          <w:rFonts w:eastAsia="Times New Roman"/>
          <w:sz w:val="24"/>
          <w:szCs w:val="24"/>
          <w:lang w:eastAsia="ru-RU"/>
        </w:rPr>
        <w:t>.</w:t>
      </w:r>
      <w:r>
        <w:rPr>
          <w:rFonts w:eastAsia="Times New Roman"/>
          <w:sz w:val="24"/>
          <w:szCs w:val="24"/>
          <w:lang w:eastAsia="ru-RU"/>
        </w:rPr>
        <w:t>4</w:t>
      </w:r>
      <w:r w:rsidRPr="008D5B5C">
        <w:rPr>
          <w:rFonts w:eastAsia="Times New Roman"/>
          <w:sz w:val="24"/>
          <w:szCs w:val="24"/>
          <w:lang w:eastAsia="ru-RU"/>
        </w:rPr>
        <w:t>.apakšpunktā minētajiem nodokļa maksātajiem</w:t>
      </w:r>
      <w:r>
        <w:rPr>
          <w:rFonts w:eastAsia="Times New Roman"/>
          <w:sz w:val="24"/>
          <w:szCs w:val="24"/>
          <w:lang w:eastAsia="ru-RU"/>
        </w:rPr>
        <w:t xml:space="preserve"> </w:t>
      </w:r>
      <w:r>
        <w:rPr>
          <w:rFonts w:eastAsia="Times New Roman"/>
          <w:sz w:val="24"/>
          <w:szCs w:val="24"/>
          <w:lang w:eastAsia="lv-LV"/>
        </w:rPr>
        <w:t xml:space="preserve">jāiesniedz apliecinājums, ka </w:t>
      </w:r>
      <w:r w:rsidRPr="002E352C">
        <w:rPr>
          <w:sz w:val="24"/>
          <w:szCs w:val="24"/>
          <w:shd w:val="clear" w:color="auto" w:fill="FFFFFF"/>
        </w:rPr>
        <w:t>mazumtirdzniecības pakalpojum</w:t>
      </w:r>
      <w:r>
        <w:rPr>
          <w:sz w:val="24"/>
          <w:szCs w:val="24"/>
          <w:shd w:val="clear" w:color="auto" w:fill="FFFFFF"/>
        </w:rPr>
        <w:t>i</w:t>
      </w:r>
      <w:r w:rsidRPr="002E352C">
        <w:rPr>
          <w:sz w:val="24"/>
          <w:szCs w:val="24"/>
          <w:shd w:val="clear" w:color="auto" w:fill="FFFFFF"/>
        </w:rPr>
        <w:t xml:space="preserve"> klātienē</w:t>
      </w:r>
      <w:r w:rsidRPr="002E352C">
        <w:rPr>
          <w:sz w:val="24"/>
          <w:szCs w:val="24"/>
        </w:rPr>
        <w:t xml:space="preserve">, kas Covid-19 izplatības dēļ ir aizliegti (izņemot ar </w:t>
      </w:r>
      <w:r w:rsidRPr="002E352C">
        <w:rPr>
          <w:bCs/>
          <w:sz w:val="24"/>
          <w:szCs w:val="24"/>
        </w:rPr>
        <w:t xml:space="preserve">Ministru kabineta </w:t>
      </w:r>
      <w:r w:rsidRPr="002E352C">
        <w:rPr>
          <w:sz w:val="24"/>
          <w:szCs w:val="24"/>
        </w:rPr>
        <w:t xml:space="preserve">2020.gada 6.novembra </w:t>
      </w:r>
      <w:r w:rsidRPr="002E352C">
        <w:rPr>
          <w:bCs/>
          <w:sz w:val="24"/>
          <w:szCs w:val="24"/>
        </w:rPr>
        <w:t>rīkojuma Nr. 655 “Par ārkārtējās situācijas izsludināšanu” 5</w:t>
      </w:r>
      <w:r w:rsidRPr="002E352C">
        <w:rPr>
          <w:sz w:val="24"/>
          <w:szCs w:val="24"/>
          <w:shd w:val="clear" w:color="auto" w:fill="FFFFFF"/>
        </w:rPr>
        <w:t>.7. apakšpunktā atļautos mazumtirdzniecības pakalpojumus klātienē)</w:t>
      </w:r>
      <w:r>
        <w:rPr>
          <w:sz w:val="24"/>
          <w:szCs w:val="24"/>
          <w:shd w:val="clear" w:color="auto" w:fill="FFFFFF"/>
        </w:rPr>
        <w:t xml:space="preserve"> </w:t>
      </w:r>
      <w:r>
        <w:rPr>
          <w:rFonts w:eastAsia="Times New Roman"/>
          <w:sz w:val="24"/>
          <w:szCs w:val="24"/>
          <w:lang w:eastAsia="lv-LV"/>
        </w:rPr>
        <w:t>netiek veikti laika periodā no 2021. gada 1. janvāra līdz 28. februārim.</w:t>
      </w:r>
    </w:p>
    <w:p w14:paraId="77D505FC" w14:textId="77777777" w:rsidR="00E75F2D" w:rsidRDefault="00E75F2D" w:rsidP="00E75F2D">
      <w:pPr>
        <w:tabs>
          <w:tab w:val="left" w:pos="709"/>
        </w:tabs>
        <w:ind w:left="1276" w:hanging="567"/>
        <w:jc w:val="center"/>
        <w:rPr>
          <w:b/>
          <w:bCs/>
          <w:sz w:val="24"/>
          <w:szCs w:val="24"/>
        </w:rPr>
      </w:pPr>
    </w:p>
    <w:p w14:paraId="42538C95" w14:textId="77777777" w:rsidR="00E75F2D" w:rsidRPr="00895600" w:rsidRDefault="00E75F2D" w:rsidP="00E75F2D">
      <w:pPr>
        <w:pStyle w:val="Sarakstarindkopa"/>
        <w:numPr>
          <w:ilvl w:val="0"/>
          <w:numId w:val="2"/>
        </w:numPr>
        <w:tabs>
          <w:tab w:val="left" w:pos="709"/>
        </w:tabs>
        <w:jc w:val="center"/>
        <w:rPr>
          <w:b/>
          <w:bCs/>
          <w:sz w:val="24"/>
          <w:szCs w:val="24"/>
        </w:rPr>
      </w:pPr>
      <w:r w:rsidRPr="00895600">
        <w:rPr>
          <w:b/>
          <w:bCs/>
          <w:sz w:val="24"/>
          <w:szCs w:val="24"/>
        </w:rPr>
        <w:t xml:space="preserve">Nekustamā īpašuma nodokļa atvieglojuma kā </w:t>
      </w:r>
      <w:proofErr w:type="spellStart"/>
      <w:r w:rsidRPr="00895600">
        <w:rPr>
          <w:b/>
          <w:bCs/>
          <w:sz w:val="24"/>
          <w:szCs w:val="24"/>
        </w:rPr>
        <w:t>de</w:t>
      </w:r>
      <w:proofErr w:type="spellEnd"/>
      <w:r w:rsidRPr="00895600">
        <w:rPr>
          <w:b/>
          <w:bCs/>
          <w:sz w:val="24"/>
          <w:szCs w:val="24"/>
        </w:rPr>
        <w:t xml:space="preserve"> </w:t>
      </w:r>
      <w:proofErr w:type="spellStart"/>
      <w:r w:rsidRPr="00895600">
        <w:rPr>
          <w:b/>
          <w:bCs/>
          <w:sz w:val="24"/>
          <w:szCs w:val="24"/>
        </w:rPr>
        <w:t>minimis</w:t>
      </w:r>
      <w:proofErr w:type="spellEnd"/>
      <w:r w:rsidRPr="00895600">
        <w:rPr>
          <w:b/>
          <w:bCs/>
          <w:sz w:val="24"/>
          <w:szCs w:val="24"/>
        </w:rPr>
        <w:t xml:space="preserve"> atbalsta piešķiršanas noteikumi</w:t>
      </w:r>
    </w:p>
    <w:p w14:paraId="1A4509AC" w14:textId="77777777" w:rsidR="00E75F2D" w:rsidRPr="00895600" w:rsidRDefault="00E75F2D" w:rsidP="00E75F2D">
      <w:pPr>
        <w:pStyle w:val="Sarakstarindkopa"/>
        <w:tabs>
          <w:tab w:val="left" w:pos="709"/>
        </w:tabs>
        <w:ind w:left="1800"/>
        <w:rPr>
          <w:b/>
          <w:bCs/>
          <w:sz w:val="24"/>
          <w:szCs w:val="24"/>
        </w:rPr>
      </w:pPr>
    </w:p>
    <w:p w14:paraId="6590C148" w14:textId="72D13F3A" w:rsidR="00E75F2D" w:rsidRDefault="00D512A0" w:rsidP="00E75F2D">
      <w:pPr>
        <w:pStyle w:val="Sarakstarindkopa"/>
        <w:numPr>
          <w:ilvl w:val="0"/>
          <w:numId w:val="1"/>
        </w:numPr>
        <w:tabs>
          <w:tab w:val="left" w:pos="300"/>
        </w:tabs>
        <w:spacing w:after="200" w:line="276" w:lineRule="auto"/>
        <w:ind w:left="0" w:firstLine="284"/>
        <w:jc w:val="both"/>
        <w:rPr>
          <w:sz w:val="24"/>
          <w:szCs w:val="24"/>
        </w:rPr>
      </w:pPr>
      <w:r>
        <w:rPr>
          <w:sz w:val="24"/>
          <w:szCs w:val="24"/>
        </w:rPr>
        <w:t>Svītrots</w:t>
      </w:r>
      <w:r w:rsidR="00E75F2D" w:rsidRPr="006E44C6">
        <w:rPr>
          <w:sz w:val="24"/>
          <w:szCs w:val="24"/>
        </w:rPr>
        <w:t xml:space="preserve">. </w:t>
      </w:r>
    </w:p>
    <w:p w14:paraId="6073929F" w14:textId="554001D1" w:rsidR="00D206A1" w:rsidRPr="00D206A1" w:rsidRDefault="00D206A1" w:rsidP="00D206A1">
      <w:pPr>
        <w:pStyle w:val="Sarakstarindkopa"/>
        <w:tabs>
          <w:tab w:val="left" w:pos="300"/>
        </w:tabs>
        <w:ind w:left="284"/>
        <w:jc w:val="both"/>
        <w:rPr>
          <w:i/>
          <w:iCs/>
        </w:rPr>
      </w:pPr>
      <w:r w:rsidRPr="00D206A1">
        <w:rPr>
          <w:i/>
          <w:iCs/>
        </w:rPr>
        <w:t>(Ar grozījumiem, kas izdarīti ar saistošajiem noteikumiem Nr.7/2021, kas apstiprināti ar 2021.gada 25.marta lēmumu Nr.69, protokols Nr.5, 9.p., kas stājas spēkā ar 30.03.2021.).</w:t>
      </w:r>
    </w:p>
    <w:p w14:paraId="7D53D107" w14:textId="52304E31" w:rsidR="00E75F2D" w:rsidRDefault="00E75F2D" w:rsidP="00E75F2D">
      <w:pPr>
        <w:pStyle w:val="Sarakstarindkopa"/>
        <w:numPr>
          <w:ilvl w:val="0"/>
          <w:numId w:val="1"/>
        </w:numPr>
        <w:tabs>
          <w:tab w:val="left" w:pos="300"/>
        </w:tabs>
        <w:spacing w:after="200" w:line="276" w:lineRule="auto"/>
        <w:ind w:left="0" w:firstLine="284"/>
        <w:jc w:val="both"/>
        <w:rPr>
          <w:sz w:val="24"/>
          <w:szCs w:val="24"/>
        </w:rPr>
      </w:pP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piešķiršanu un atbalsta pretendenta izvērtēšanu atbilstoši Komisijas regulas Nr. 1407/2013</w:t>
      </w:r>
      <w:r w:rsidR="00D512A0" w:rsidRPr="00D512A0">
        <w:t xml:space="preserve"> </w:t>
      </w:r>
      <w:r w:rsidR="00D512A0" w:rsidRPr="00D512A0">
        <w:rPr>
          <w:sz w:val="24"/>
          <w:szCs w:val="24"/>
        </w:rPr>
        <w:t xml:space="preserve">un Ministru kabineta 2018. gada 21. novembra noteikumu Nr. 715 “Noteikumi par </w:t>
      </w:r>
      <w:proofErr w:type="spellStart"/>
      <w:r w:rsidR="00D512A0" w:rsidRPr="00D512A0">
        <w:rPr>
          <w:sz w:val="24"/>
          <w:szCs w:val="24"/>
        </w:rPr>
        <w:t>de</w:t>
      </w:r>
      <w:proofErr w:type="spellEnd"/>
      <w:r w:rsidR="00D512A0" w:rsidRPr="00D512A0">
        <w:rPr>
          <w:sz w:val="24"/>
          <w:szCs w:val="24"/>
        </w:rPr>
        <w:t xml:space="preserve"> </w:t>
      </w:r>
      <w:proofErr w:type="spellStart"/>
      <w:r w:rsidR="00D512A0" w:rsidRPr="00D512A0">
        <w:rPr>
          <w:sz w:val="24"/>
          <w:szCs w:val="24"/>
        </w:rPr>
        <w:t>minimis</w:t>
      </w:r>
      <w:proofErr w:type="spellEnd"/>
      <w:r w:rsidR="00D512A0" w:rsidRPr="00D512A0">
        <w:rPr>
          <w:sz w:val="24"/>
          <w:szCs w:val="24"/>
        </w:rPr>
        <w:t xml:space="preserve"> atbalsta uzskaites un piešķiršanas kārtību un </w:t>
      </w:r>
      <w:proofErr w:type="spellStart"/>
      <w:r w:rsidR="00D512A0" w:rsidRPr="00D512A0">
        <w:rPr>
          <w:sz w:val="24"/>
          <w:szCs w:val="24"/>
        </w:rPr>
        <w:t>de</w:t>
      </w:r>
      <w:proofErr w:type="spellEnd"/>
      <w:r w:rsidR="00D512A0" w:rsidRPr="00D512A0">
        <w:rPr>
          <w:sz w:val="24"/>
          <w:szCs w:val="24"/>
        </w:rPr>
        <w:t xml:space="preserve"> </w:t>
      </w:r>
      <w:proofErr w:type="spellStart"/>
      <w:r w:rsidR="00D512A0" w:rsidRPr="00D512A0">
        <w:rPr>
          <w:sz w:val="24"/>
          <w:szCs w:val="24"/>
        </w:rPr>
        <w:t>minimis</w:t>
      </w:r>
      <w:proofErr w:type="spellEnd"/>
      <w:r w:rsidR="00D512A0" w:rsidRPr="00D512A0">
        <w:rPr>
          <w:sz w:val="24"/>
          <w:szCs w:val="24"/>
        </w:rPr>
        <w:t xml:space="preserve"> atbalsta uzskaites veidlapu paraugiem”</w:t>
      </w:r>
      <w:r w:rsidRPr="006E44C6">
        <w:rPr>
          <w:sz w:val="24"/>
          <w:szCs w:val="24"/>
        </w:rPr>
        <w:t xml:space="preserve"> nosacījumiem veic nodokļu administrators. </w:t>
      </w:r>
    </w:p>
    <w:p w14:paraId="22348B77" w14:textId="220C3A42" w:rsidR="00D206A1" w:rsidRPr="00D206A1" w:rsidRDefault="00D206A1" w:rsidP="00D206A1">
      <w:pPr>
        <w:pStyle w:val="Sarakstarindkopa"/>
        <w:tabs>
          <w:tab w:val="left" w:pos="300"/>
        </w:tabs>
        <w:spacing w:after="200" w:line="276" w:lineRule="auto"/>
        <w:ind w:left="284"/>
        <w:jc w:val="both"/>
        <w:rPr>
          <w:i/>
          <w:iCs/>
        </w:rPr>
      </w:pPr>
      <w:r w:rsidRPr="00D206A1">
        <w:rPr>
          <w:i/>
          <w:iCs/>
        </w:rPr>
        <w:lastRenderedPageBreak/>
        <w:t>(Ar grozījumiem, kas izdarīti ar saistošajiem noteikumiem Nr.7/2021, kas apstiprināti ar 2021.gada 25.marta lēmumu Nr.69, protokols Nr.5, 9.p., kas stājas spēkā ar 30.03.2021.).</w:t>
      </w:r>
    </w:p>
    <w:p w14:paraId="1386ECA3" w14:textId="77777777" w:rsidR="00E75F2D" w:rsidRPr="006E44C6" w:rsidRDefault="00E75F2D" w:rsidP="00E75F2D">
      <w:pPr>
        <w:pStyle w:val="Sarakstarindkopa"/>
        <w:numPr>
          <w:ilvl w:val="0"/>
          <w:numId w:val="1"/>
        </w:numPr>
        <w:tabs>
          <w:tab w:val="left" w:pos="300"/>
        </w:tabs>
        <w:spacing w:after="200" w:line="276" w:lineRule="auto"/>
        <w:ind w:left="0" w:firstLine="284"/>
        <w:jc w:val="both"/>
        <w:rPr>
          <w:sz w:val="24"/>
          <w:szCs w:val="24"/>
        </w:rPr>
      </w:pPr>
      <w:r w:rsidRPr="006E44C6">
        <w:rPr>
          <w:sz w:val="24"/>
          <w:szCs w:val="24"/>
        </w:rPr>
        <w:t xml:space="preserve">Atbalsts netiek piešķirts Komisijas regulas Nr. 1407/2013 1.panta 1.punktā noteiktajās nozarēs un darbībām. Ja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saņēmējs 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 </w:t>
      </w:r>
    </w:p>
    <w:p w14:paraId="3A30DCB1" w14:textId="77777777" w:rsidR="00E75F2D" w:rsidRPr="006E44C6" w:rsidRDefault="00E75F2D" w:rsidP="00E75F2D">
      <w:pPr>
        <w:pStyle w:val="Sarakstarindkopa"/>
        <w:numPr>
          <w:ilvl w:val="0"/>
          <w:numId w:val="1"/>
        </w:numPr>
        <w:tabs>
          <w:tab w:val="left" w:pos="300"/>
        </w:tabs>
        <w:spacing w:after="200" w:line="276" w:lineRule="auto"/>
        <w:ind w:left="0" w:firstLine="284"/>
        <w:jc w:val="both"/>
        <w:rPr>
          <w:sz w:val="24"/>
          <w:szCs w:val="24"/>
        </w:rPr>
      </w:pPr>
      <w:r w:rsidRPr="006E44C6">
        <w:rPr>
          <w:sz w:val="24"/>
          <w:szCs w:val="24"/>
        </w:rPr>
        <w:t xml:space="preserve">Vienam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saņēmējam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apmērs kopā ar attiecīgajā fiskālajā gadā un iepriekšējos divos gados piešķirto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atbalstu nepārsniedz Komisijas regulas Nr. 1407/2013 3.panta 2.punktā noteikto maksimālo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apmēru viena vienota uzņēmuma līmenī. </w:t>
      </w:r>
    </w:p>
    <w:p w14:paraId="7F8F43F8" w14:textId="77777777" w:rsidR="00E75F2D" w:rsidRPr="006E44C6" w:rsidRDefault="00E75F2D" w:rsidP="00E75F2D">
      <w:pPr>
        <w:pStyle w:val="Sarakstarindkopa"/>
        <w:numPr>
          <w:ilvl w:val="0"/>
          <w:numId w:val="1"/>
        </w:numPr>
        <w:tabs>
          <w:tab w:val="left" w:pos="300"/>
        </w:tabs>
        <w:spacing w:after="200" w:line="276" w:lineRule="auto"/>
        <w:ind w:left="0" w:firstLine="284"/>
        <w:jc w:val="both"/>
        <w:rPr>
          <w:sz w:val="24"/>
          <w:szCs w:val="24"/>
        </w:rPr>
      </w:pPr>
      <w:r w:rsidRPr="006E44C6">
        <w:rPr>
          <w:sz w:val="24"/>
          <w:szCs w:val="24"/>
        </w:rPr>
        <w:t xml:space="preserve"> Viens vienots uzņēmums ir uzņēmums, kas atbilst Komisijas regulas Nr. 1407/2013 2.panta 2.punktā noteiktajai “viena vienota uzņēmuma” definīcijai. </w:t>
      </w:r>
    </w:p>
    <w:p w14:paraId="362F80D9" w14:textId="4A23AC00" w:rsidR="00E75F2D" w:rsidRDefault="00D512A0" w:rsidP="00E75F2D">
      <w:pPr>
        <w:pStyle w:val="Sarakstarindkopa"/>
        <w:numPr>
          <w:ilvl w:val="0"/>
          <w:numId w:val="1"/>
        </w:numPr>
        <w:tabs>
          <w:tab w:val="left" w:pos="300"/>
        </w:tabs>
        <w:spacing w:after="200" w:line="276" w:lineRule="auto"/>
        <w:ind w:left="0" w:firstLine="284"/>
        <w:jc w:val="both"/>
        <w:rPr>
          <w:sz w:val="24"/>
          <w:szCs w:val="24"/>
        </w:rPr>
      </w:pPr>
      <w:r w:rsidRPr="00D512A0">
        <w:rPr>
          <w:sz w:val="24"/>
          <w:szCs w:val="24"/>
        </w:rPr>
        <w:t xml:space="preserve">Šo noteikumu piešķirto </w:t>
      </w:r>
      <w:proofErr w:type="spellStart"/>
      <w:r w:rsidRPr="00D512A0">
        <w:rPr>
          <w:sz w:val="24"/>
          <w:szCs w:val="24"/>
        </w:rPr>
        <w:t>de</w:t>
      </w:r>
      <w:proofErr w:type="spellEnd"/>
      <w:r w:rsidRPr="00D512A0">
        <w:rPr>
          <w:sz w:val="24"/>
          <w:szCs w:val="24"/>
        </w:rPr>
        <w:t xml:space="preserve"> </w:t>
      </w:r>
      <w:proofErr w:type="spellStart"/>
      <w:r w:rsidRPr="00D512A0">
        <w:rPr>
          <w:sz w:val="24"/>
          <w:szCs w:val="24"/>
        </w:rPr>
        <w:t>minimis</w:t>
      </w:r>
      <w:proofErr w:type="spellEnd"/>
      <w:r w:rsidRPr="00D512A0">
        <w:rPr>
          <w:sz w:val="24"/>
          <w:szCs w:val="24"/>
        </w:rPr>
        <w:t xml:space="preserve"> atbalstu </w:t>
      </w:r>
      <w:proofErr w:type="spellStart"/>
      <w:r w:rsidRPr="00D512A0">
        <w:rPr>
          <w:sz w:val="24"/>
          <w:szCs w:val="24"/>
        </w:rPr>
        <w:t>nekumulē</w:t>
      </w:r>
      <w:proofErr w:type="spellEnd"/>
      <w:r w:rsidRPr="00D512A0">
        <w:rPr>
          <w:sz w:val="24"/>
          <w:szCs w:val="24"/>
        </w:rPr>
        <w:t>; vienlaikus to nevar izmantot vienu un to pašu attiecināmo izmaksu finansēšanai citu atbalsta programmu vai projektu ietvaros</w:t>
      </w:r>
      <w:r w:rsidR="00E75F2D" w:rsidRPr="006E44C6">
        <w:rPr>
          <w:sz w:val="24"/>
          <w:szCs w:val="24"/>
        </w:rPr>
        <w:t xml:space="preserve">. </w:t>
      </w:r>
    </w:p>
    <w:p w14:paraId="558A546A" w14:textId="7298845E" w:rsidR="00D206A1" w:rsidRPr="00D206A1" w:rsidRDefault="00D206A1" w:rsidP="00D206A1">
      <w:pPr>
        <w:pStyle w:val="Sarakstarindkopa"/>
        <w:tabs>
          <w:tab w:val="left" w:pos="300"/>
        </w:tabs>
        <w:spacing w:after="200" w:line="276" w:lineRule="auto"/>
        <w:ind w:left="284"/>
        <w:jc w:val="both"/>
        <w:rPr>
          <w:i/>
          <w:iCs/>
        </w:rPr>
      </w:pPr>
      <w:r w:rsidRPr="00D206A1">
        <w:rPr>
          <w:i/>
          <w:iCs/>
        </w:rPr>
        <w:t>(Ar grozījumiem, kas izdarīti ar saistošajiem noteikumiem Nr.7/2021, kas apstiprināti ar 2021.gada 25.marta lēmumu Nr.69, protokols Nr.5, 9.p., kas stājas spēkā ar 30.03.2021.).</w:t>
      </w:r>
    </w:p>
    <w:p w14:paraId="576ED322" w14:textId="77777777" w:rsidR="00E75F2D" w:rsidRPr="006E44C6" w:rsidRDefault="00E75F2D" w:rsidP="00E75F2D">
      <w:pPr>
        <w:pStyle w:val="Sarakstarindkopa"/>
        <w:numPr>
          <w:ilvl w:val="0"/>
          <w:numId w:val="1"/>
        </w:numPr>
        <w:tabs>
          <w:tab w:val="left" w:pos="300"/>
        </w:tabs>
        <w:spacing w:after="200" w:line="276" w:lineRule="auto"/>
        <w:ind w:left="0" w:firstLine="284"/>
        <w:jc w:val="both"/>
        <w:rPr>
          <w:sz w:val="24"/>
          <w:szCs w:val="24"/>
        </w:rPr>
      </w:pP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atbalstu uzskata par piešķirtu ar dienu, kad nodokļu administrator</w:t>
      </w:r>
      <w:r>
        <w:rPr>
          <w:sz w:val="24"/>
          <w:szCs w:val="24"/>
        </w:rPr>
        <w:t>s</w:t>
      </w:r>
      <w:r w:rsidRPr="006E44C6">
        <w:rPr>
          <w:sz w:val="24"/>
          <w:szCs w:val="24"/>
        </w:rPr>
        <w:t xml:space="preserve"> pieņēm</w:t>
      </w:r>
      <w:r>
        <w:rPr>
          <w:sz w:val="24"/>
          <w:szCs w:val="24"/>
        </w:rPr>
        <w:t>is</w:t>
      </w:r>
      <w:r w:rsidRPr="006E44C6">
        <w:rPr>
          <w:sz w:val="24"/>
          <w:szCs w:val="24"/>
        </w:rPr>
        <w:t xml:space="preserve"> lēmum</w:t>
      </w:r>
      <w:r>
        <w:rPr>
          <w:sz w:val="24"/>
          <w:szCs w:val="24"/>
        </w:rPr>
        <w:t>u</w:t>
      </w:r>
      <w:r w:rsidRPr="006E44C6">
        <w:rPr>
          <w:sz w:val="24"/>
          <w:szCs w:val="24"/>
        </w:rPr>
        <w:t xml:space="preserve"> par nodokļa atvieglojuma kā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piešķiršanu.</w:t>
      </w:r>
    </w:p>
    <w:p w14:paraId="51A69212" w14:textId="77777777" w:rsidR="00E75F2D" w:rsidRPr="006E44C6" w:rsidRDefault="00E75F2D" w:rsidP="00E75F2D">
      <w:pPr>
        <w:pStyle w:val="Sarakstarindkopa"/>
        <w:numPr>
          <w:ilvl w:val="0"/>
          <w:numId w:val="1"/>
        </w:numPr>
        <w:tabs>
          <w:tab w:val="left" w:pos="300"/>
        </w:tabs>
        <w:spacing w:after="200" w:line="276" w:lineRule="auto"/>
        <w:ind w:left="0" w:firstLine="284"/>
        <w:jc w:val="both"/>
        <w:rPr>
          <w:sz w:val="24"/>
          <w:szCs w:val="24"/>
        </w:rPr>
      </w:pPr>
      <w:r w:rsidRPr="006E44C6">
        <w:rPr>
          <w:sz w:val="24"/>
          <w:szCs w:val="24"/>
        </w:rPr>
        <w:t xml:space="preserve">Lēmumu par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piešķiršanu pieņem atbilstoši Komisijas regulas 1407/2013 7.panta 4.punktam un 8.pantam. </w:t>
      </w:r>
    </w:p>
    <w:p w14:paraId="7E3EAAC1" w14:textId="77777777" w:rsidR="00E75F2D" w:rsidRPr="006E44C6" w:rsidRDefault="00E75F2D" w:rsidP="00E75F2D">
      <w:pPr>
        <w:pStyle w:val="Sarakstarindkopa"/>
        <w:numPr>
          <w:ilvl w:val="0"/>
          <w:numId w:val="1"/>
        </w:numPr>
        <w:tabs>
          <w:tab w:val="left" w:pos="300"/>
        </w:tabs>
        <w:spacing w:after="200" w:line="276" w:lineRule="auto"/>
        <w:ind w:left="0" w:firstLine="284"/>
        <w:jc w:val="both"/>
        <w:rPr>
          <w:sz w:val="24"/>
          <w:szCs w:val="24"/>
        </w:rPr>
      </w:pPr>
      <w:r w:rsidRPr="006E44C6">
        <w:rPr>
          <w:sz w:val="24"/>
          <w:szCs w:val="24"/>
        </w:rPr>
        <w:t xml:space="preserve">Pašvaldība un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saņēmējs uzglabā visus ar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piešķiršanu saistītos datus atbilstoši Komisijas regulas Nr. 1407/2013 6.panta 4.punktam. </w:t>
      </w:r>
    </w:p>
    <w:p w14:paraId="4529B5BC" w14:textId="601B09D3" w:rsidR="00E75F2D" w:rsidRDefault="00E75F2D" w:rsidP="00E75F2D">
      <w:pPr>
        <w:pStyle w:val="Sarakstarindkopa"/>
        <w:numPr>
          <w:ilvl w:val="0"/>
          <w:numId w:val="1"/>
        </w:numPr>
        <w:tabs>
          <w:tab w:val="left" w:pos="300"/>
        </w:tabs>
        <w:spacing w:after="200" w:line="276" w:lineRule="auto"/>
        <w:ind w:left="0" w:firstLine="284"/>
        <w:jc w:val="both"/>
        <w:rPr>
          <w:sz w:val="24"/>
          <w:szCs w:val="24"/>
        </w:rPr>
      </w:pP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atbalsta uzskaite tiek veikta saskaņā ar </w:t>
      </w:r>
      <w:r w:rsidR="00D512A0" w:rsidRPr="00D512A0">
        <w:rPr>
          <w:sz w:val="24"/>
          <w:szCs w:val="24"/>
        </w:rPr>
        <w:t>Ministru kabineta 2018. gada 21.</w:t>
      </w:r>
      <w:r w:rsidR="00D512A0">
        <w:rPr>
          <w:sz w:val="24"/>
          <w:szCs w:val="24"/>
        </w:rPr>
        <w:t> </w:t>
      </w:r>
      <w:r w:rsidR="00D512A0" w:rsidRPr="00D512A0">
        <w:rPr>
          <w:sz w:val="24"/>
          <w:szCs w:val="24"/>
        </w:rPr>
        <w:t xml:space="preserve">novembra noteikumiem Nr. 715 “Noteikumi par </w:t>
      </w:r>
      <w:proofErr w:type="spellStart"/>
      <w:r w:rsidR="00D512A0" w:rsidRPr="00D512A0">
        <w:rPr>
          <w:sz w:val="24"/>
          <w:szCs w:val="24"/>
        </w:rPr>
        <w:t>de</w:t>
      </w:r>
      <w:proofErr w:type="spellEnd"/>
      <w:r w:rsidR="00D512A0" w:rsidRPr="00D512A0">
        <w:rPr>
          <w:sz w:val="24"/>
          <w:szCs w:val="24"/>
        </w:rPr>
        <w:t xml:space="preserve"> </w:t>
      </w:r>
      <w:proofErr w:type="spellStart"/>
      <w:r w:rsidR="00D512A0" w:rsidRPr="00D512A0">
        <w:rPr>
          <w:sz w:val="24"/>
          <w:szCs w:val="24"/>
        </w:rPr>
        <w:t>minimis</w:t>
      </w:r>
      <w:proofErr w:type="spellEnd"/>
      <w:r w:rsidR="00D512A0" w:rsidRPr="00D512A0">
        <w:rPr>
          <w:sz w:val="24"/>
          <w:szCs w:val="24"/>
        </w:rPr>
        <w:t xml:space="preserve"> atbalsta uzskaites un piešķiršanas kārtību un </w:t>
      </w:r>
      <w:proofErr w:type="spellStart"/>
      <w:r w:rsidR="00D512A0" w:rsidRPr="00D512A0">
        <w:rPr>
          <w:sz w:val="24"/>
          <w:szCs w:val="24"/>
        </w:rPr>
        <w:t>de</w:t>
      </w:r>
      <w:proofErr w:type="spellEnd"/>
      <w:r w:rsidR="00D512A0" w:rsidRPr="00D512A0">
        <w:rPr>
          <w:sz w:val="24"/>
          <w:szCs w:val="24"/>
        </w:rPr>
        <w:t xml:space="preserve"> </w:t>
      </w:r>
      <w:proofErr w:type="spellStart"/>
      <w:r w:rsidR="00D512A0" w:rsidRPr="00D512A0">
        <w:rPr>
          <w:sz w:val="24"/>
          <w:szCs w:val="24"/>
        </w:rPr>
        <w:t>minimis</w:t>
      </w:r>
      <w:proofErr w:type="spellEnd"/>
      <w:r w:rsidR="00D512A0" w:rsidRPr="00D512A0">
        <w:rPr>
          <w:sz w:val="24"/>
          <w:szCs w:val="24"/>
        </w:rPr>
        <w:t xml:space="preserve"> atbalsta uzskaites veidlapu paraugiem”</w:t>
      </w:r>
      <w:r w:rsidRPr="006E44C6">
        <w:rPr>
          <w:sz w:val="24"/>
          <w:szCs w:val="24"/>
        </w:rPr>
        <w:t xml:space="preserve">. </w:t>
      </w:r>
    </w:p>
    <w:p w14:paraId="0854D147" w14:textId="41F1448D" w:rsidR="00D206A1" w:rsidRPr="00D206A1" w:rsidRDefault="00D206A1" w:rsidP="00D206A1">
      <w:pPr>
        <w:pStyle w:val="Sarakstarindkopa"/>
        <w:tabs>
          <w:tab w:val="left" w:pos="300"/>
        </w:tabs>
        <w:spacing w:after="200" w:line="276" w:lineRule="auto"/>
        <w:ind w:left="284"/>
        <w:jc w:val="both"/>
        <w:rPr>
          <w:i/>
          <w:iCs/>
        </w:rPr>
      </w:pPr>
      <w:r w:rsidRPr="00D206A1">
        <w:rPr>
          <w:i/>
          <w:iCs/>
        </w:rPr>
        <w:t>(Ar grozījumiem, kas izdarīti ar saistošajiem noteikumiem Nr.7/2021, kas apstiprināti ar 2021.gada 25.marta lēmumu Nr.69, protokols Nr.5, 9.p., kas stājas spēkā ar 30.03.2021.).</w:t>
      </w:r>
    </w:p>
    <w:p w14:paraId="6C2DBE71" w14:textId="5FDFA04D" w:rsidR="00E75F2D" w:rsidRPr="00D206A1" w:rsidRDefault="00E75F2D" w:rsidP="00E75F2D">
      <w:pPr>
        <w:pStyle w:val="Sarakstarindkopa"/>
        <w:numPr>
          <w:ilvl w:val="0"/>
          <w:numId w:val="1"/>
        </w:numPr>
        <w:tabs>
          <w:tab w:val="left" w:pos="300"/>
        </w:tabs>
        <w:spacing w:after="200" w:line="276" w:lineRule="auto"/>
        <w:ind w:left="0" w:firstLine="284"/>
        <w:jc w:val="both"/>
        <w:rPr>
          <w:rFonts w:eastAsia="Times New Roman"/>
          <w:sz w:val="24"/>
          <w:szCs w:val="24"/>
          <w:lang w:eastAsia="ru-RU"/>
        </w:rPr>
      </w:pPr>
      <w:r w:rsidRPr="006E44C6">
        <w:rPr>
          <w:sz w:val="24"/>
          <w:szCs w:val="24"/>
        </w:rPr>
        <w:t xml:space="preserve">Ja </w:t>
      </w:r>
      <w:r w:rsidR="00D512A0" w:rsidRPr="00D512A0">
        <w:rPr>
          <w:sz w:val="24"/>
          <w:szCs w:val="24"/>
        </w:rPr>
        <w:t>tiek pārkāpts</w:t>
      </w:r>
      <w:r w:rsidR="00D512A0" w:rsidRPr="00D512A0">
        <w:rPr>
          <w:sz w:val="24"/>
          <w:szCs w:val="24"/>
        </w:rPr>
        <w:t xml:space="preserve"> </w:t>
      </w:r>
      <w:r w:rsidRPr="006E44C6">
        <w:rPr>
          <w:sz w:val="24"/>
          <w:szCs w:val="24"/>
        </w:rPr>
        <w:t xml:space="preserve">Komisijas regulas Nr.1407/2013 prasības, atbalsta saņēmējam ir pienākums atmaksāt Pašvaldībai visu saņemto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atbalsts tika izmaksāts </w:t>
      </w:r>
      <w:proofErr w:type="spellStart"/>
      <w:r w:rsidRPr="006E44C6">
        <w:rPr>
          <w:sz w:val="24"/>
          <w:szCs w:val="24"/>
        </w:rPr>
        <w:t>de</w:t>
      </w:r>
      <w:proofErr w:type="spellEnd"/>
      <w:r w:rsidRPr="006E44C6">
        <w:rPr>
          <w:sz w:val="24"/>
          <w:szCs w:val="24"/>
        </w:rPr>
        <w:t xml:space="preserve"> </w:t>
      </w:r>
      <w:proofErr w:type="spellStart"/>
      <w:r w:rsidRPr="006E44C6">
        <w:rPr>
          <w:sz w:val="24"/>
          <w:szCs w:val="24"/>
        </w:rPr>
        <w:t>minimis</w:t>
      </w:r>
      <w:proofErr w:type="spellEnd"/>
      <w:r w:rsidRPr="006E44C6">
        <w:rPr>
          <w:sz w:val="24"/>
          <w:szCs w:val="24"/>
        </w:rPr>
        <w:t xml:space="preserve">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w:t>
      </w:r>
    </w:p>
    <w:p w14:paraId="211583F7" w14:textId="423AFA78" w:rsidR="00D206A1" w:rsidRDefault="00D206A1" w:rsidP="00D206A1">
      <w:pPr>
        <w:pStyle w:val="Sarakstarindkopa"/>
        <w:tabs>
          <w:tab w:val="left" w:pos="300"/>
        </w:tabs>
        <w:spacing w:after="200" w:line="276" w:lineRule="auto"/>
        <w:ind w:left="284"/>
        <w:jc w:val="both"/>
        <w:rPr>
          <w:rFonts w:eastAsia="Times New Roman"/>
          <w:i/>
          <w:iCs/>
          <w:lang w:eastAsia="ru-RU"/>
        </w:rPr>
      </w:pPr>
      <w:r w:rsidRPr="00D206A1">
        <w:rPr>
          <w:rFonts w:eastAsia="Times New Roman"/>
          <w:i/>
          <w:iCs/>
          <w:lang w:eastAsia="ru-RU"/>
        </w:rPr>
        <w:t>(Ar grozījumiem, kas izdarīti ar saistošajiem noteikumiem Nr.7/2021, kas apstiprināti ar 2021.gada 25.marta lēmumu Nr.69, protokols Nr.5, 9.p., kas stājas spēkā ar 30.03.2021.).</w:t>
      </w:r>
    </w:p>
    <w:p w14:paraId="6BA7A7BB" w14:textId="77777777" w:rsidR="00B63754" w:rsidRPr="00D206A1" w:rsidRDefault="00B63754" w:rsidP="00D206A1">
      <w:pPr>
        <w:pStyle w:val="Sarakstarindkopa"/>
        <w:tabs>
          <w:tab w:val="left" w:pos="300"/>
        </w:tabs>
        <w:spacing w:after="200" w:line="276" w:lineRule="auto"/>
        <w:ind w:left="284"/>
        <w:jc w:val="both"/>
        <w:rPr>
          <w:rFonts w:eastAsia="Times New Roman"/>
          <w:i/>
          <w:iCs/>
          <w:lang w:eastAsia="ru-RU"/>
        </w:rPr>
      </w:pPr>
    </w:p>
    <w:p w14:paraId="47BCDADE" w14:textId="77777777" w:rsidR="00D206A1" w:rsidRDefault="00E75F2D" w:rsidP="00D206A1">
      <w:pPr>
        <w:tabs>
          <w:tab w:val="left" w:pos="0"/>
        </w:tabs>
        <w:jc w:val="both"/>
        <w:rPr>
          <w:sz w:val="24"/>
          <w:szCs w:val="24"/>
        </w:rPr>
      </w:pPr>
      <w:r w:rsidRPr="001A5B11">
        <w:rPr>
          <w:sz w:val="24"/>
          <w:szCs w:val="24"/>
        </w:rPr>
        <w:t xml:space="preserve">Domes priekšsēdētājs </w:t>
      </w:r>
      <w:r w:rsidRPr="001A5B11">
        <w:rPr>
          <w:sz w:val="24"/>
          <w:szCs w:val="24"/>
        </w:rPr>
        <w:tab/>
      </w:r>
      <w:r w:rsidRPr="001A5B11">
        <w:rPr>
          <w:sz w:val="24"/>
          <w:szCs w:val="24"/>
        </w:rPr>
        <w:tab/>
      </w:r>
      <w:r w:rsidRPr="001A5B11">
        <w:rPr>
          <w:sz w:val="24"/>
          <w:szCs w:val="24"/>
        </w:rPr>
        <w:tab/>
      </w:r>
      <w:r w:rsidRPr="001A5B11">
        <w:rPr>
          <w:sz w:val="24"/>
          <w:szCs w:val="24"/>
        </w:rPr>
        <w:tab/>
      </w:r>
      <w:r w:rsidRPr="001A5B11">
        <w:rPr>
          <w:sz w:val="24"/>
          <w:szCs w:val="24"/>
        </w:rPr>
        <w:tab/>
      </w:r>
      <w:r w:rsidRPr="001A5B11">
        <w:rPr>
          <w:sz w:val="24"/>
          <w:szCs w:val="24"/>
        </w:rPr>
        <w:tab/>
      </w:r>
      <w:r w:rsidRPr="001A5B11">
        <w:rPr>
          <w:sz w:val="24"/>
          <w:szCs w:val="24"/>
        </w:rPr>
        <w:tab/>
      </w:r>
      <w:r w:rsidRPr="001A5B11">
        <w:rPr>
          <w:sz w:val="24"/>
          <w:szCs w:val="24"/>
        </w:rPr>
        <w:tab/>
        <w:t>A.DUKULIS</w:t>
      </w:r>
    </w:p>
    <w:p w14:paraId="035DAFD8" w14:textId="77777777" w:rsidR="00B63754" w:rsidRDefault="00B63754" w:rsidP="00D206A1">
      <w:pPr>
        <w:tabs>
          <w:tab w:val="left" w:pos="0"/>
        </w:tabs>
        <w:jc w:val="right"/>
        <w:rPr>
          <w:color w:val="000000"/>
          <w:sz w:val="24"/>
          <w:szCs w:val="24"/>
        </w:rPr>
      </w:pPr>
      <w:r>
        <w:rPr>
          <w:color w:val="000000"/>
          <w:sz w:val="24"/>
          <w:szCs w:val="24"/>
        </w:rPr>
        <w:br w:type="page"/>
      </w:r>
    </w:p>
    <w:p w14:paraId="6473B23C" w14:textId="7FC35340" w:rsidR="00E75F2D" w:rsidRPr="00D206A1" w:rsidRDefault="00E75F2D" w:rsidP="00D206A1">
      <w:pPr>
        <w:tabs>
          <w:tab w:val="left" w:pos="0"/>
        </w:tabs>
        <w:jc w:val="right"/>
        <w:rPr>
          <w:sz w:val="24"/>
          <w:szCs w:val="24"/>
        </w:rPr>
      </w:pPr>
      <w:r w:rsidRPr="00895600">
        <w:rPr>
          <w:color w:val="000000"/>
          <w:sz w:val="24"/>
          <w:szCs w:val="24"/>
        </w:rPr>
        <w:lastRenderedPageBreak/>
        <w:t xml:space="preserve">Pielikums </w:t>
      </w:r>
    </w:p>
    <w:p w14:paraId="4589866E" w14:textId="078DB923" w:rsidR="00E75F2D" w:rsidRPr="00895600" w:rsidRDefault="00E75F2D" w:rsidP="00E75F2D">
      <w:pPr>
        <w:jc w:val="right"/>
        <w:rPr>
          <w:color w:val="000000"/>
          <w:sz w:val="24"/>
          <w:szCs w:val="24"/>
        </w:rPr>
      </w:pPr>
      <w:r w:rsidRPr="00895600">
        <w:rPr>
          <w:color w:val="000000"/>
          <w:sz w:val="24"/>
          <w:szCs w:val="24"/>
        </w:rPr>
        <w:t>Alūksnes novada domes</w:t>
      </w:r>
      <w:r w:rsidR="00693069">
        <w:rPr>
          <w:color w:val="000000"/>
          <w:sz w:val="24"/>
          <w:szCs w:val="24"/>
        </w:rPr>
        <w:t xml:space="preserve"> 25.02</w:t>
      </w:r>
      <w:r w:rsidRPr="00895600">
        <w:rPr>
          <w:color w:val="000000"/>
          <w:sz w:val="24"/>
          <w:szCs w:val="24"/>
        </w:rPr>
        <w:t>.2021.</w:t>
      </w:r>
    </w:p>
    <w:p w14:paraId="47F7139C" w14:textId="1094A448" w:rsidR="00E75F2D" w:rsidRPr="00895600" w:rsidRDefault="00E75F2D" w:rsidP="00E75F2D">
      <w:pPr>
        <w:jc w:val="right"/>
        <w:rPr>
          <w:color w:val="000000"/>
          <w:sz w:val="24"/>
          <w:szCs w:val="24"/>
        </w:rPr>
      </w:pPr>
      <w:r w:rsidRPr="00895600">
        <w:rPr>
          <w:color w:val="000000"/>
          <w:sz w:val="24"/>
          <w:szCs w:val="24"/>
        </w:rPr>
        <w:t>Saistošajiem noteikumiem Nr.</w:t>
      </w:r>
      <w:r w:rsidR="00693069">
        <w:rPr>
          <w:color w:val="000000"/>
          <w:sz w:val="24"/>
          <w:szCs w:val="24"/>
        </w:rPr>
        <w:t>5/2021</w:t>
      </w:r>
    </w:p>
    <w:p w14:paraId="6CB825DB" w14:textId="77777777" w:rsidR="00E75F2D" w:rsidRPr="000F7E90" w:rsidRDefault="00E75F2D" w:rsidP="00E75F2D">
      <w:pPr>
        <w:jc w:val="right"/>
        <w:rPr>
          <w:color w:val="000000"/>
        </w:rPr>
      </w:pPr>
    </w:p>
    <w:p w14:paraId="6F9128C2" w14:textId="77777777" w:rsidR="00E75F2D" w:rsidRPr="00895600" w:rsidRDefault="00E75F2D" w:rsidP="00E75F2D">
      <w:pPr>
        <w:jc w:val="center"/>
        <w:rPr>
          <w:b/>
          <w:bCs/>
          <w:color w:val="000000"/>
          <w:sz w:val="24"/>
          <w:szCs w:val="24"/>
        </w:rPr>
      </w:pPr>
      <w:r w:rsidRPr="00895600">
        <w:rPr>
          <w:b/>
          <w:bCs/>
          <w:color w:val="000000"/>
          <w:sz w:val="24"/>
          <w:szCs w:val="24"/>
        </w:rPr>
        <w:t>Alūksnes novada pašvaldībai</w:t>
      </w:r>
    </w:p>
    <w:p w14:paraId="2ED59164" w14:textId="77777777" w:rsidR="00E75F2D" w:rsidRDefault="00E75F2D" w:rsidP="00E75F2D">
      <w:pPr>
        <w:jc w:val="right"/>
        <w:rPr>
          <w:color w:val="000000"/>
        </w:rPr>
      </w:pPr>
    </w:p>
    <w:p w14:paraId="523766FE" w14:textId="77777777" w:rsidR="00E75F2D" w:rsidRPr="00895600" w:rsidRDefault="00E75F2D" w:rsidP="00E75F2D">
      <w:pPr>
        <w:jc w:val="right"/>
        <w:rPr>
          <w:color w:val="000000"/>
          <w:sz w:val="24"/>
          <w:szCs w:val="24"/>
        </w:rPr>
      </w:pPr>
      <w:r w:rsidRPr="00895600">
        <w:rPr>
          <w:color w:val="000000"/>
          <w:sz w:val="24"/>
          <w:szCs w:val="24"/>
        </w:rPr>
        <w:t>________________________________________</w:t>
      </w:r>
    </w:p>
    <w:p w14:paraId="32770AEC" w14:textId="77777777" w:rsidR="00E75F2D" w:rsidRPr="00895600" w:rsidRDefault="00E75F2D" w:rsidP="00E75F2D">
      <w:pPr>
        <w:jc w:val="right"/>
        <w:rPr>
          <w:color w:val="000000"/>
          <w:sz w:val="24"/>
          <w:szCs w:val="24"/>
        </w:rPr>
      </w:pPr>
      <w:r w:rsidRPr="00895600">
        <w:rPr>
          <w:color w:val="000000"/>
          <w:sz w:val="24"/>
          <w:szCs w:val="24"/>
        </w:rPr>
        <w:t>(fiziskas personas vārds, uzvārds, personas kods vai</w:t>
      </w:r>
    </w:p>
    <w:p w14:paraId="1BEAC1C0" w14:textId="77777777" w:rsidR="00E75F2D" w:rsidRPr="00895600" w:rsidRDefault="00E75F2D" w:rsidP="00E75F2D">
      <w:pPr>
        <w:jc w:val="right"/>
        <w:rPr>
          <w:color w:val="000000"/>
          <w:sz w:val="24"/>
          <w:szCs w:val="24"/>
        </w:rPr>
      </w:pPr>
      <w:r w:rsidRPr="00895600">
        <w:rPr>
          <w:color w:val="000000"/>
          <w:sz w:val="24"/>
          <w:szCs w:val="24"/>
        </w:rPr>
        <w:t>__________________________________________</w:t>
      </w:r>
    </w:p>
    <w:p w14:paraId="18179734" w14:textId="77777777" w:rsidR="00E75F2D" w:rsidRPr="00895600" w:rsidRDefault="00E75F2D" w:rsidP="00E75F2D">
      <w:pPr>
        <w:jc w:val="right"/>
        <w:rPr>
          <w:color w:val="000000"/>
          <w:sz w:val="24"/>
          <w:szCs w:val="24"/>
        </w:rPr>
      </w:pPr>
      <w:r w:rsidRPr="00895600">
        <w:rPr>
          <w:color w:val="000000"/>
          <w:sz w:val="24"/>
          <w:szCs w:val="24"/>
        </w:rPr>
        <w:t>juridiskas personas nosaukums un reģistrācijas Nr.</w:t>
      </w:r>
    </w:p>
    <w:p w14:paraId="5C105F0F" w14:textId="77777777" w:rsidR="00E75F2D" w:rsidRPr="00895600" w:rsidRDefault="00E75F2D" w:rsidP="00E75F2D">
      <w:pPr>
        <w:jc w:val="right"/>
        <w:rPr>
          <w:color w:val="000000"/>
          <w:sz w:val="24"/>
          <w:szCs w:val="24"/>
        </w:rPr>
      </w:pPr>
      <w:r w:rsidRPr="00895600">
        <w:rPr>
          <w:color w:val="000000"/>
          <w:sz w:val="24"/>
          <w:szCs w:val="24"/>
        </w:rPr>
        <w:t>__________________________________________</w:t>
      </w:r>
    </w:p>
    <w:p w14:paraId="7B1BB2FD" w14:textId="77777777" w:rsidR="00E75F2D" w:rsidRPr="00895600" w:rsidRDefault="00E75F2D" w:rsidP="00E75F2D">
      <w:pPr>
        <w:jc w:val="right"/>
        <w:rPr>
          <w:color w:val="000000"/>
          <w:sz w:val="24"/>
          <w:szCs w:val="24"/>
        </w:rPr>
      </w:pPr>
      <w:r w:rsidRPr="00895600">
        <w:rPr>
          <w:color w:val="000000"/>
          <w:sz w:val="24"/>
          <w:szCs w:val="24"/>
        </w:rPr>
        <w:t>adrese, tālrunis, e-pasta adrese)</w:t>
      </w:r>
    </w:p>
    <w:p w14:paraId="70AE8D5E" w14:textId="77777777" w:rsidR="00E75F2D" w:rsidRPr="00895600" w:rsidRDefault="00E75F2D" w:rsidP="00E75F2D">
      <w:pPr>
        <w:jc w:val="center"/>
        <w:rPr>
          <w:b/>
          <w:color w:val="000000"/>
          <w:sz w:val="24"/>
          <w:szCs w:val="24"/>
        </w:rPr>
      </w:pPr>
    </w:p>
    <w:p w14:paraId="737239EB" w14:textId="77777777" w:rsidR="00E75F2D" w:rsidRPr="00895600" w:rsidRDefault="00E75F2D" w:rsidP="00E75F2D">
      <w:pPr>
        <w:jc w:val="center"/>
        <w:rPr>
          <w:b/>
          <w:color w:val="000000"/>
          <w:sz w:val="24"/>
          <w:szCs w:val="24"/>
        </w:rPr>
      </w:pPr>
      <w:r w:rsidRPr="00895600">
        <w:rPr>
          <w:b/>
          <w:color w:val="000000"/>
          <w:sz w:val="24"/>
          <w:szCs w:val="24"/>
        </w:rPr>
        <w:t>P I E T E I K U M S</w:t>
      </w:r>
    </w:p>
    <w:p w14:paraId="0024E66F" w14:textId="77777777" w:rsidR="00E75F2D" w:rsidRPr="00895600" w:rsidRDefault="00E75F2D" w:rsidP="00E75F2D">
      <w:pPr>
        <w:jc w:val="center"/>
        <w:rPr>
          <w:b/>
          <w:color w:val="000000"/>
          <w:sz w:val="24"/>
          <w:szCs w:val="24"/>
        </w:rPr>
      </w:pPr>
    </w:p>
    <w:p w14:paraId="22A8DFC2" w14:textId="77777777" w:rsidR="00E75F2D" w:rsidRPr="00895600" w:rsidRDefault="00E75F2D" w:rsidP="00E75F2D">
      <w:pPr>
        <w:shd w:val="clear" w:color="auto" w:fill="FFFFFF"/>
        <w:jc w:val="center"/>
        <w:rPr>
          <w:b/>
          <w:color w:val="000000"/>
          <w:sz w:val="24"/>
          <w:szCs w:val="24"/>
        </w:rPr>
      </w:pPr>
      <w:r w:rsidRPr="00895600">
        <w:rPr>
          <w:b/>
          <w:color w:val="000000"/>
          <w:sz w:val="24"/>
          <w:szCs w:val="24"/>
        </w:rPr>
        <w:t xml:space="preserve">par nekustamā īpašuma nodokļa atvieglojuma piešķiršanu </w:t>
      </w:r>
    </w:p>
    <w:p w14:paraId="439CC821" w14:textId="77777777" w:rsidR="00E75F2D" w:rsidRPr="00895600" w:rsidRDefault="00E75F2D" w:rsidP="00E75F2D">
      <w:pPr>
        <w:shd w:val="clear" w:color="auto" w:fill="FFFFFF"/>
        <w:jc w:val="center"/>
        <w:rPr>
          <w:b/>
          <w:bCs/>
          <w:sz w:val="24"/>
          <w:szCs w:val="24"/>
          <w:shd w:val="clear" w:color="auto" w:fill="FFFFFF"/>
        </w:rPr>
      </w:pPr>
      <w:r w:rsidRPr="00895600">
        <w:rPr>
          <w:b/>
          <w:bCs/>
          <w:sz w:val="24"/>
          <w:szCs w:val="24"/>
          <w:shd w:val="clear" w:color="auto" w:fill="FFFFFF"/>
        </w:rPr>
        <w:t xml:space="preserve">Covid-19 izplatības negatīvās ietekmes mazināšanai uz saimniecisko darbību </w:t>
      </w:r>
    </w:p>
    <w:p w14:paraId="70B67A1E" w14:textId="77777777" w:rsidR="00E75F2D" w:rsidRPr="00895600" w:rsidRDefault="00E75F2D" w:rsidP="00E75F2D">
      <w:pPr>
        <w:shd w:val="clear" w:color="auto" w:fill="FFFFFF"/>
        <w:jc w:val="center"/>
        <w:rPr>
          <w:b/>
          <w:bCs/>
          <w:sz w:val="24"/>
          <w:szCs w:val="24"/>
          <w:lang w:eastAsia="ru-RU"/>
        </w:rPr>
      </w:pPr>
      <w:r w:rsidRPr="00895600">
        <w:rPr>
          <w:b/>
          <w:bCs/>
          <w:sz w:val="24"/>
          <w:szCs w:val="24"/>
          <w:shd w:val="clear" w:color="auto" w:fill="FFFFFF"/>
        </w:rPr>
        <w:t>Alūksnes novadā</w:t>
      </w:r>
    </w:p>
    <w:p w14:paraId="2377D2D4" w14:textId="77777777" w:rsidR="00E75F2D" w:rsidRPr="00895600" w:rsidRDefault="00E75F2D" w:rsidP="00E75F2D">
      <w:pPr>
        <w:jc w:val="center"/>
        <w:rPr>
          <w:b/>
          <w:color w:val="000000"/>
          <w:sz w:val="24"/>
          <w:szCs w:val="24"/>
        </w:rPr>
      </w:pPr>
    </w:p>
    <w:p w14:paraId="46DFC14B" w14:textId="77777777" w:rsidR="00E75F2D" w:rsidRPr="00895600" w:rsidRDefault="00E75F2D" w:rsidP="00E75F2D">
      <w:pPr>
        <w:jc w:val="both"/>
        <w:rPr>
          <w:color w:val="000000"/>
          <w:sz w:val="24"/>
          <w:szCs w:val="24"/>
        </w:rPr>
      </w:pPr>
    </w:p>
    <w:p w14:paraId="11072F85" w14:textId="77777777" w:rsidR="00E75F2D" w:rsidRPr="00895600" w:rsidRDefault="00E75F2D" w:rsidP="00E75F2D">
      <w:pPr>
        <w:ind w:firstLine="720"/>
        <w:jc w:val="both"/>
        <w:rPr>
          <w:color w:val="000000"/>
          <w:sz w:val="24"/>
          <w:szCs w:val="24"/>
        </w:rPr>
      </w:pPr>
      <w:r w:rsidRPr="00895600">
        <w:rPr>
          <w:color w:val="000000"/>
          <w:sz w:val="24"/>
          <w:szCs w:val="24"/>
        </w:rPr>
        <w:t>Lūdzu piešķirt nekustamā īpašuma nodokļa atvieglojumus 90% apmērā 2021.taksācijas gadā par šādu nekustamo īpašumu:</w:t>
      </w:r>
    </w:p>
    <w:p w14:paraId="5BB6A98D" w14:textId="77777777" w:rsidR="00E75F2D" w:rsidRPr="00895600" w:rsidRDefault="00E75F2D" w:rsidP="00E75F2D">
      <w:pPr>
        <w:jc w:val="both"/>
        <w:rPr>
          <w:color w:val="000000"/>
          <w:sz w:val="24"/>
          <w:szCs w:val="24"/>
        </w:rPr>
      </w:pPr>
      <w:r w:rsidRPr="00895600">
        <w:rPr>
          <w:color w:val="000000"/>
          <w:sz w:val="24"/>
          <w:szCs w:val="24"/>
        </w:rPr>
        <w:t xml:space="preserve"> __________________________________________________________________________</w:t>
      </w:r>
    </w:p>
    <w:p w14:paraId="099374D2" w14:textId="77777777" w:rsidR="00E75F2D" w:rsidRPr="00895600" w:rsidRDefault="00E75F2D" w:rsidP="00E75F2D">
      <w:pPr>
        <w:jc w:val="center"/>
        <w:rPr>
          <w:color w:val="000000"/>
          <w:sz w:val="24"/>
          <w:szCs w:val="24"/>
        </w:rPr>
      </w:pPr>
      <w:r w:rsidRPr="00895600">
        <w:rPr>
          <w:color w:val="000000"/>
          <w:sz w:val="24"/>
          <w:szCs w:val="24"/>
        </w:rPr>
        <w:t>(adrese)</w:t>
      </w:r>
    </w:p>
    <w:p w14:paraId="78F553A8" w14:textId="77777777" w:rsidR="00E75F2D" w:rsidRPr="00895600" w:rsidRDefault="00E75F2D" w:rsidP="00E75F2D">
      <w:pPr>
        <w:rPr>
          <w:color w:val="000000"/>
          <w:sz w:val="24"/>
          <w:szCs w:val="24"/>
        </w:rPr>
      </w:pPr>
      <w:r w:rsidRPr="00895600">
        <w:rPr>
          <w:color w:val="000000"/>
          <w:sz w:val="24"/>
          <w:szCs w:val="24"/>
        </w:rPr>
        <w:t>__________________________________________________________________________</w:t>
      </w:r>
    </w:p>
    <w:p w14:paraId="76975D26" w14:textId="77777777" w:rsidR="00E75F2D" w:rsidRPr="00895600" w:rsidRDefault="00E75F2D" w:rsidP="00E75F2D">
      <w:pPr>
        <w:jc w:val="center"/>
        <w:rPr>
          <w:color w:val="000000"/>
          <w:sz w:val="24"/>
          <w:szCs w:val="24"/>
        </w:rPr>
      </w:pPr>
      <w:r w:rsidRPr="00895600">
        <w:rPr>
          <w:color w:val="000000"/>
          <w:sz w:val="24"/>
          <w:szCs w:val="24"/>
        </w:rPr>
        <w:t>(kadastra apzīmējums)</w:t>
      </w:r>
    </w:p>
    <w:p w14:paraId="27DD643B" w14:textId="77777777" w:rsidR="00E75F2D" w:rsidRPr="00895600" w:rsidRDefault="00E75F2D" w:rsidP="00E75F2D">
      <w:pPr>
        <w:jc w:val="center"/>
        <w:rPr>
          <w:color w:val="000000"/>
          <w:sz w:val="24"/>
          <w:szCs w:val="24"/>
        </w:rPr>
      </w:pPr>
      <w:r w:rsidRPr="00895600">
        <w:rPr>
          <w:color w:val="000000"/>
          <w:sz w:val="24"/>
          <w:szCs w:val="24"/>
        </w:rPr>
        <w:t>________________________________________</w:t>
      </w:r>
    </w:p>
    <w:p w14:paraId="735AF4C9" w14:textId="77777777" w:rsidR="00E75F2D" w:rsidRPr="00895600" w:rsidRDefault="00E75F2D" w:rsidP="00E75F2D">
      <w:pPr>
        <w:jc w:val="center"/>
        <w:rPr>
          <w:color w:val="000000"/>
          <w:sz w:val="24"/>
          <w:szCs w:val="24"/>
        </w:rPr>
      </w:pPr>
      <w:r w:rsidRPr="00895600">
        <w:rPr>
          <w:color w:val="000000"/>
          <w:sz w:val="24"/>
          <w:szCs w:val="24"/>
        </w:rPr>
        <w:t>(daļa vai platība m</w:t>
      </w:r>
      <w:r w:rsidRPr="00895600">
        <w:rPr>
          <w:color w:val="000000"/>
          <w:sz w:val="24"/>
          <w:szCs w:val="24"/>
          <w:vertAlign w:val="superscript"/>
        </w:rPr>
        <w:t xml:space="preserve">2 </w:t>
      </w:r>
      <w:r w:rsidRPr="00895600">
        <w:rPr>
          <w:color w:val="000000"/>
          <w:sz w:val="24"/>
          <w:szCs w:val="24"/>
        </w:rPr>
        <w:t>– aizpilda, ja nepieciešams)</w:t>
      </w:r>
    </w:p>
    <w:p w14:paraId="036DBC8F" w14:textId="77777777" w:rsidR="00E75F2D" w:rsidRPr="00895600" w:rsidRDefault="00E75F2D" w:rsidP="00E75F2D">
      <w:pPr>
        <w:rPr>
          <w:color w:val="000000"/>
          <w:sz w:val="24"/>
          <w:szCs w:val="24"/>
        </w:rPr>
      </w:pPr>
    </w:p>
    <w:p w14:paraId="23E75F0A" w14:textId="77777777" w:rsidR="00E75F2D" w:rsidRPr="00895600" w:rsidRDefault="00E75F2D" w:rsidP="00E75F2D">
      <w:pPr>
        <w:rPr>
          <w:color w:val="000000"/>
          <w:sz w:val="24"/>
          <w:szCs w:val="24"/>
        </w:rPr>
      </w:pPr>
      <w:r w:rsidRPr="00895600">
        <w:rPr>
          <w:color w:val="000000"/>
          <w:sz w:val="24"/>
          <w:szCs w:val="24"/>
        </w:rPr>
        <w:t>Apliecinu, ka</w:t>
      </w:r>
      <w:r w:rsidRPr="00895600">
        <w:rPr>
          <w:sz w:val="24"/>
          <w:szCs w:val="24"/>
        </w:rPr>
        <w:t xml:space="preserve"> </w:t>
      </w:r>
      <w:r w:rsidRPr="00895600">
        <w:rPr>
          <w:color w:val="000000"/>
          <w:sz w:val="24"/>
          <w:szCs w:val="24"/>
        </w:rPr>
        <w:t xml:space="preserve">nekustamajā īpašumā tiek veikta šāda saimnieciskā darbība: </w:t>
      </w:r>
    </w:p>
    <w:p w14:paraId="7E35D919" w14:textId="77777777" w:rsidR="00E75F2D" w:rsidRPr="00895600" w:rsidRDefault="00E75F2D" w:rsidP="00E75F2D">
      <w:pPr>
        <w:rPr>
          <w:color w:val="000000"/>
          <w:sz w:val="24"/>
          <w:szCs w:val="24"/>
        </w:rPr>
      </w:pPr>
    </w:p>
    <w:p w14:paraId="72D68572" w14:textId="77777777" w:rsidR="00E75F2D" w:rsidRPr="00895600" w:rsidRDefault="00E75F2D" w:rsidP="00E75F2D">
      <w:pPr>
        <w:jc w:val="both"/>
        <w:rPr>
          <w:color w:val="000000"/>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izmitināšanas un/vai ēdināšanas pakalpojumu sniegšana</w:t>
      </w:r>
    </w:p>
    <w:p w14:paraId="2ACA5FE0" w14:textId="77777777" w:rsidR="00E75F2D" w:rsidRPr="00895600" w:rsidRDefault="00E75F2D" w:rsidP="00E75F2D">
      <w:pPr>
        <w:tabs>
          <w:tab w:val="left" w:pos="6521"/>
        </w:tabs>
        <w:rPr>
          <w:color w:val="000000"/>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w:t>
      </w:r>
      <w:r w:rsidRPr="00895600">
        <w:rPr>
          <w:color w:val="000000"/>
          <w:sz w:val="24"/>
          <w:szCs w:val="24"/>
        </w:rPr>
        <w:t>skaistumkopšanas pakalpojumu sniegšana</w:t>
      </w:r>
    </w:p>
    <w:p w14:paraId="30CCD8C9" w14:textId="77777777" w:rsidR="00E75F2D" w:rsidRPr="00895600" w:rsidRDefault="00E75F2D" w:rsidP="00E75F2D">
      <w:pPr>
        <w:tabs>
          <w:tab w:val="left" w:pos="6521"/>
        </w:tabs>
        <w:rPr>
          <w:color w:val="000000"/>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w:t>
      </w:r>
      <w:r w:rsidRPr="00895600">
        <w:rPr>
          <w:color w:val="000000"/>
          <w:sz w:val="24"/>
          <w:szCs w:val="24"/>
        </w:rPr>
        <w:t>sporta treniņu (nodarbību), tai skaitā individuālo apmeklējumu, norise iekštelpās</w:t>
      </w:r>
    </w:p>
    <w:p w14:paraId="3DA56AA4" w14:textId="77777777" w:rsidR="00E75F2D" w:rsidRPr="00895600" w:rsidRDefault="00E75F2D" w:rsidP="00E75F2D">
      <w:pPr>
        <w:rPr>
          <w:color w:val="000000"/>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mazum</w:t>
      </w:r>
      <w:r w:rsidRPr="00895600">
        <w:rPr>
          <w:color w:val="000000"/>
          <w:sz w:val="24"/>
          <w:szCs w:val="24"/>
        </w:rPr>
        <w:t xml:space="preserve">tirdzniecības </w:t>
      </w:r>
      <w:r w:rsidRPr="00895600">
        <w:rPr>
          <w:sz w:val="24"/>
          <w:szCs w:val="24"/>
          <w:shd w:val="clear" w:color="auto" w:fill="FFFFFF"/>
        </w:rPr>
        <w:t>pakalpojumi klātienē</w:t>
      </w:r>
      <w:r w:rsidRPr="00895600">
        <w:rPr>
          <w:sz w:val="24"/>
          <w:szCs w:val="24"/>
        </w:rPr>
        <w:t xml:space="preserve">, kas Covid-19 izplatības dēļ ir aizliegti (izņemot ar </w:t>
      </w:r>
      <w:r w:rsidRPr="00895600">
        <w:rPr>
          <w:bCs/>
          <w:sz w:val="24"/>
          <w:szCs w:val="24"/>
        </w:rPr>
        <w:t xml:space="preserve">Ministru kabineta </w:t>
      </w:r>
      <w:r w:rsidRPr="00895600">
        <w:rPr>
          <w:sz w:val="24"/>
          <w:szCs w:val="24"/>
        </w:rPr>
        <w:t xml:space="preserve">2020.gada 6.novembra </w:t>
      </w:r>
      <w:r w:rsidRPr="00895600">
        <w:rPr>
          <w:bCs/>
          <w:sz w:val="24"/>
          <w:szCs w:val="24"/>
        </w:rPr>
        <w:t>rīkojuma Nr. 655 “Par ārkārtējās situācijas izsludināšanu” 5</w:t>
      </w:r>
      <w:r w:rsidRPr="00895600">
        <w:rPr>
          <w:sz w:val="24"/>
          <w:szCs w:val="24"/>
          <w:shd w:val="clear" w:color="auto" w:fill="FFFFFF"/>
        </w:rPr>
        <w:t>.7. apakšpunktā atļautos mazumtirdzniecības pakalpojumus klātienē)</w:t>
      </w:r>
    </w:p>
    <w:p w14:paraId="0DF8E455" w14:textId="77777777" w:rsidR="00E75F2D" w:rsidRPr="00895600" w:rsidRDefault="00E75F2D" w:rsidP="00E75F2D">
      <w:pPr>
        <w:rPr>
          <w:color w:val="000000"/>
          <w:sz w:val="24"/>
          <w:szCs w:val="24"/>
        </w:rPr>
      </w:pPr>
      <w:r w:rsidRPr="00895600">
        <w:rPr>
          <w:color w:val="000000"/>
          <w:sz w:val="24"/>
          <w:szCs w:val="24"/>
        </w:rPr>
        <w:tab/>
      </w:r>
    </w:p>
    <w:p w14:paraId="205C40AF" w14:textId="77777777" w:rsidR="00E75F2D" w:rsidRPr="00895600" w:rsidRDefault="00E75F2D" w:rsidP="00E75F2D">
      <w:pPr>
        <w:jc w:val="both"/>
        <w:rPr>
          <w:color w:val="000000"/>
          <w:sz w:val="24"/>
          <w:szCs w:val="24"/>
        </w:rPr>
      </w:pPr>
      <w:r w:rsidRPr="00895600">
        <w:rPr>
          <w:color w:val="000000"/>
          <w:sz w:val="24"/>
          <w:szCs w:val="24"/>
        </w:rPr>
        <w:t xml:space="preserve">Pielikumā: </w:t>
      </w:r>
    </w:p>
    <w:p w14:paraId="0E2A4F12" w14:textId="77777777" w:rsidR="00E75F2D" w:rsidRPr="00895600" w:rsidRDefault="00E75F2D" w:rsidP="00E75F2D">
      <w:pPr>
        <w:jc w:val="both"/>
        <w:rPr>
          <w:color w:val="000000"/>
          <w:sz w:val="24"/>
          <w:szCs w:val="24"/>
        </w:rPr>
      </w:pPr>
    </w:p>
    <w:p w14:paraId="082822AF" w14:textId="3325464C" w:rsidR="00E75F2D" w:rsidRDefault="00E75F2D" w:rsidP="00E75F2D">
      <w:pPr>
        <w:jc w:val="both"/>
        <w:rPr>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w:t>
      </w:r>
      <w:proofErr w:type="spellStart"/>
      <w:r w:rsidR="0087008D" w:rsidRPr="0087008D">
        <w:rPr>
          <w:sz w:val="24"/>
          <w:szCs w:val="24"/>
        </w:rPr>
        <w:t>de</w:t>
      </w:r>
      <w:proofErr w:type="spellEnd"/>
      <w:r w:rsidR="0087008D" w:rsidRPr="0087008D">
        <w:rPr>
          <w:sz w:val="24"/>
          <w:szCs w:val="24"/>
        </w:rPr>
        <w:t xml:space="preserve"> </w:t>
      </w:r>
      <w:proofErr w:type="spellStart"/>
      <w:r w:rsidR="0087008D" w:rsidRPr="0087008D">
        <w:rPr>
          <w:sz w:val="24"/>
          <w:szCs w:val="24"/>
        </w:rPr>
        <w:t>minimis</w:t>
      </w:r>
      <w:proofErr w:type="spellEnd"/>
      <w:r w:rsidR="0087008D" w:rsidRPr="0087008D">
        <w:rPr>
          <w:sz w:val="24"/>
          <w:szCs w:val="24"/>
        </w:rPr>
        <w:t xml:space="preserve"> atbalsta uzskaites sistēmā, kurai piekļūst, izmantojot Valsts ieņēmumu dienesta Elektroniskās deklarēšanas sistēmu</w:t>
      </w:r>
      <w:r w:rsidR="0087008D" w:rsidRPr="0087008D">
        <w:rPr>
          <w:sz w:val="24"/>
          <w:szCs w:val="24"/>
        </w:rPr>
        <w:t xml:space="preserve"> </w:t>
      </w:r>
      <w:r w:rsidRPr="00895600">
        <w:rPr>
          <w:sz w:val="24"/>
          <w:szCs w:val="24"/>
        </w:rPr>
        <w:t xml:space="preserve">sagatavotās veidlapas par sniedzamo informāciju </w:t>
      </w:r>
      <w:proofErr w:type="spellStart"/>
      <w:r w:rsidRPr="00895600">
        <w:rPr>
          <w:i/>
          <w:sz w:val="24"/>
          <w:szCs w:val="24"/>
        </w:rPr>
        <w:t>de</w:t>
      </w:r>
      <w:proofErr w:type="spellEnd"/>
      <w:r w:rsidRPr="00895600">
        <w:rPr>
          <w:i/>
          <w:sz w:val="24"/>
          <w:szCs w:val="24"/>
        </w:rPr>
        <w:t xml:space="preserve"> </w:t>
      </w:r>
      <w:proofErr w:type="spellStart"/>
      <w:r w:rsidRPr="00895600">
        <w:rPr>
          <w:i/>
          <w:sz w:val="24"/>
          <w:szCs w:val="24"/>
        </w:rPr>
        <w:t>minimis</w:t>
      </w:r>
      <w:proofErr w:type="spellEnd"/>
      <w:r w:rsidRPr="00895600">
        <w:rPr>
          <w:sz w:val="24"/>
          <w:szCs w:val="24"/>
        </w:rPr>
        <w:t xml:space="preserve"> atbalsta uzskaitei un piešķiršanai izdruku vai norāda sistēmā izveidotās un apstiprinātās pretendenta veidlapas identifikācijas numuru</w:t>
      </w:r>
      <w:r w:rsidR="0087008D">
        <w:rPr>
          <w:sz w:val="24"/>
          <w:szCs w:val="24"/>
        </w:rPr>
        <w:t xml:space="preserve"> </w:t>
      </w:r>
      <w:r w:rsidR="0087008D">
        <w:rPr>
          <w:sz w:val="24"/>
          <w:szCs w:val="24"/>
          <w:u w:val="single"/>
        </w:rPr>
        <w:t xml:space="preserve">                          </w:t>
      </w:r>
      <w:r w:rsidRPr="00895600">
        <w:rPr>
          <w:sz w:val="24"/>
          <w:szCs w:val="24"/>
        </w:rPr>
        <w:t>.</w:t>
      </w:r>
    </w:p>
    <w:p w14:paraId="3806AEAC" w14:textId="711C106C" w:rsidR="00D206A1" w:rsidRPr="00D206A1" w:rsidRDefault="00D206A1" w:rsidP="00E75F2D">
      <w:pPr>
        <w:jc w:val="both"/>
        <w:rPr>
          <w:i/>
          <w:iCs/>
          <w:color w:val="000000"/>
        </w:rPr>
      </w:pPr>
      <w:r w:rsidRPr="00D206A1">
        <w:rPr>
          <w:i/>
          <w:iCs/>
          <w:color w:val="000000"/>
        </w:rPr>
        <w:t>(Ar grozījumiem, kas izdarīti ar saistošajiem noteikumiem Nr.7/2021, kas apstiprināti ar 2021.gada 25.marta lēmumu Nr.69, protokols Nr.5, 9.p., kas stājas spēkā ar 30.03.2021.).</w:t>
      </w:r>
    </w:p>
    <w:p w14:paraId="06C74F72" w14:textId="77777777" w:rsidR="00E75F2D" w:rsidRPr="00895600" w:rsidRDefault="00E75F2D" w:rsidP="00E75F2D">
      <w:pPr>
        <w:tabs>
          <w:tab w:val="left" w:pos="6521"/>
        </w:tabs>
        <w:rPr>
          <w:color w:val="000000"/>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w:t>
      </w:r>
      <w:r w:rsidRPr="00895600">
        <w:rPr>
          <w:color w:val="000000"/>
          <w:sz w:val="24"/>
          <w:szCs w:val="24"/>
        </w:rPr>
        <w:t>starp nodokļa maksātāju un nomnieku noslēgtā nomas līguma kopija.</w:t>
      </w:r>
    </w:p>
    <w:p w14:paraId="273F80E9" w14:textId="77777777" w:rsidR="00E75F2D" w:rsidRPr="00895600" w:rsidRDefault="00E75F2D" w:rsidP="00E75F2D">
      <w:pPr>
        <w:tabs>
          <w:tab w:val="left" w:pos="6521"/>
        </w:tabs>
        <w:rPr>
          <w:color w:val="000000"/>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w:t>
      </w:r>
      <w:r w:rsidRPr="00895600">
        <w:rPr>
          <w:color w:val="000000"/>
          <w:sz w:val="24"/>
          <w:szCs w:val="24"/>
        </w:rPr>
        <w:t>starp nodokļa maksātāju un nomnieku noslēgtā līguma vai vienošanās kopija, kas apliecina nomas maksas atlaides apmēru, kas atbilst 2021.taksācijas gadā piešķiramai nodokļa atvieglojuma summai.</w:t>
      </w:r>
    </w:p>
    <w:p w14:paraId="4A4142D6" w14:textId="77777777" w:rsidR="00E75F2D" w:rsidRPr="00895600" w:rsidRDefault="00E75F2D" w:rsidP="00E75F2D">
      <w:pPr>
        <w:tabs>
          <w:tab w:val="left" w:pos="6521"/>
        </w:tabs>
        <w:rPr>
          <w:sz w:val="24"/>
          <w:szCs w:val="24"/>
        </w:rPr>
      </w:pPr>
      <w:r w:rsidRPr="00895600">
        <w:rPr>
          <w:sz w:val="24"/>
          <w:szCs w:val="24"/>
        </w:rPr>
        <w:fldChar w:fldCharType="begin">
          <w:ffData>
            <w:name w:val=""/>
            <w:enabled/>
            <w:calcOnExit w:val="0"/>
            <w:checkBox>
              <w:sizeAuto/>
              <w:default w:val="0"/>
            </w:checkBox>
          </w:ffData>
        </w:fldChar>
      </w:r>
      <w:r w:rsidRPr="00895600">
        <w:rPr>
          <w:sz w:val="24"/>
          <w:szCs w:val="24"/>
        </w:rPr>
        <w:instrText xml:space="preserve"> FORMCHECKBOX </w:instrText>
      </w:r>
      <w:r w:rsidR="00B63754">
        <w:rPr>
          <w:sz w:val="24"/>
          <w:szCs w:val="24"/>
        </w:rPr>
      </w:r>
      <w:r w:rsidR="00B63754">
        <w:rPr>
          <w:sz w:val="24"/>
          <w:szCs w:val="24"/>
        </w:rPr>
        <w:fldChar w:fldCharType="separate"/>
      </w:r>
      <w:r w:rsidRPr="00895600">
        <w:rPr>
          <w:sz w:val="24"/>
          <w:szCs w:val="24"/>
        </w:rPr>
        <w:fldChar w:fldCharType="end"/>
      </w:r>
      <w:r w:rsidRPr="00895600">
        <w:rPr>
          <w:sz w:val="24"/>
          <w:szCs w:val="24"/>
        </w:rPr>
        <w:t xml:space="preserve">  </w:t>
      </w:r>
      <w:r w:rsidRPr="00895600">
        <w:rPr>
          <w:color w:val="000000"/>
          <w:sz w:val="24"/>
          <w:szCs w:val="24"/>
        </w:rPr>
        <w:t xml:space="preserve">apliecinu, ka mazumtirdzniecība klātienē, </w:t>
      </w:r>
      <w:r w:rsidRPr="00895600">
        <w:rPr>
          <w:sz w:val="24"/>
          <w:szCs w:val="24"/>
        </w:rPr>
        <w:t xml:space="preserve">kas Covid-19 izplatības dēļ ir aizliegta (izņemot ar </w:t>
      </w:r>
      <w:r w:rsidRPr="00895600">
        <w:rPr>
          <w:bCs/>
          <w:sz w:val="24"/>
          <w:szCs w:val="24"/>
        </w:rPr>
        <w:t xml:space="preserve">Ministru kabineta </w:t>
      </w:r>
      <w:r w:rsidRPr="00895600">
        <w:rPr>
          <w:sz w:val="24"/>
          <w:szCs w:val="24"/>
        </w:rPr>
        <w:t xml:space="preserve">2020.gada 6.novembra </w:t>
      </w:r>
      <w:r w:rsidRPr="00895600">
        <w:rPr>
          <w:bCs/>
          <w:sz w:val="24"/>
          <w:szCs w:val="24"/>
        </w:rPr>
        <w:t xml:space="preserve">rīkojuma Nr. 655 “Par ārkārtējās </w:t>
      </w:r>
      <w:r w:rsidRPr="00895600">
        <w:rPr>
          <w:bCs/>
          <w:sz w:val="24"/>
          <w:szCs w:val="24"/>
        </w:rPr>
        <w:lastRenderedPageBreak/>
        <w:t>situācijas izsludināšanu” 5</w:t>
      </w:r>
      <w:r w:rsidRPr="00895600">
        <w:rPr>
          <w:sz w:val="24"/>
          <w:szCs w:val="24"/>
          <w:shd w:val="clear" w:color="auto" w:fill="FFFFFF"/>
        </w:rPr>
        <w:t>.7. apakšpunktā atļautos mazumtirdzniecības pakalpojumus klātienē)</w:t>
      </w:r>
      <w:r w:rsidRPr="00895600">
        <w:rPr>
          <w:color w:val="000000"/>
          <w:sz w:val="24"/>
          <w:szCs w:val="24"/>
        </w:rPr>
        <w:t xml:space="preserve"> netiek veikta laikā periodā no 2021. gada 1. janvāra līdz 28. februārim.</w:t>
      </w:r>
      <w:r w:rsidRPr="00895600">
        <w:rPr>
          <w:color w:val="000000"/>
          <w:sz w:val="24"/>
          <w:szCs w:val="24"/>
        </w:rPr>
        <w:tab/>
      </w:r>
    </w:p>
    <w:p w14:paraId="44ADDD90" w14:textId="77777777" w:rsidR="00E75F2D" w:rsidRPr="00895600" w:rsidRDefault="00E75F2D" w:rsidP="00E75F2D">
      <w:pPr>
        <w:tabs>
          <w:tab w:val="left" w:pos="6521"/>
        </w:tabs>
        <w:rPr>
          <w:sz w:val="24"/>
          <w:szCs w:val="24"/>
        </w:rPr>
      </w:pPr>
    </w:p>
    <w:p w14:paraId="5D19C4A3" w14:textId="77777777" w:rsidR="00E75F2D" w:rsidRPr="00895600" w:rsidRDefault="00E75F2D" w:rsidP="00E75F2D">
      <w:pPr>
        <w:jc w:val="both"/>
        <w:rPr>
          <w:color w:val="000000"/>
          <w:sz w:val="24"/>
          <w:szCs w:val="24"/>
        </w:rPr>
      </w:pPr>
      <w:r w:rsidRPr="00895600">
        <w:rPr>
          <w:color w:val="000000"/>
          <w:sz w:val="24"/>
          <w:szCs w:val="24"/>
        </w:rPr>
        <w:t>Ar šo uzņemos atbildību par sniegto ziņu patiesumu, pievienoto dokumentu likumīgo izcelsmi un kopiju atbilstību oriģināliem.</w:t>
      </w:r>
    </w:p>
    <w:p w14:paraId="40998D90" w14:textId="77777777" w:rsidR="00E75F2D" w:rsidRPr="00895600" w:rsidRDefault="00E75F2D" w:rsidP="00E75F2D">
      <w:pPr>
        <w:jc w:val="both"/>
        <w:rPr>
          <w:color w:val="000000"/>
          <w:sz w:val="24"/>
          <w:szCs w:val="24"/>
        </w:rPr>
      </w:pPr>
    </w:p>
    <w:p w14:paraId="5DD899D0" w14:textId="77777777" w:rsidR="00E75F2D" w:rsidRPr="00895600" w:rsidRDefault="00E75F2D" w:rsidP="00E75F2D">
      <w:pPr>
        <w:jc w:val="both"/>
        <w:rPr>
          <w:color w:val="000000"/>
          <w:sz w:val="24"/>
          <w:szCs w:val="24"/>
        </w:rPr>
      </w:pPr>
      <w:r w:rsidRPr="00895600">
        <w:rPr>
          <w:sz w:val="24"/>
          <w:szCs w:val="24"/>
        </w:rPr>
        <w:t>Piekrītu, ka pieteikumā minētos personas datus un ziņas par nekustamo īpašumu apstrādās Alūksnes novada pašvaldība pieteikumā minēto mērķu sasniegšanai. Apliecinu, ka visas manis sniegtās ziņas ir patiesas un vienlaicīgi apņemos mēneša laikā informēt Alūksnes novada pašvaldību par jebkurām izmaiņām, kuru rezultātā ir zudis atvieglojumu piešķiršanas pamats. Apliecinu, ka pieteikumā vai tā pielikumos minēto personu datus esmu ieguvis tieši no šīm personām un iesniedzu tos ar viņu piekrišanu.</w:t>
      </w:r>
    </w:p>
    <w:p w14:paraId="5991ABDC" w14:textId="77777777" w:rsidR="00E75F2D" w:rsidRPr="00895600" w:rsidRDefault="00E75F2D" w:rsidP="00E75F2D">
      <w:pPr>
        <w:jc w:val="both"/>
        <w:rPr>
          <w:color w:val="000000"/>
          <w:sz w:val="24"/>
          <w:szCs w:val="24"/>
        </w:rPr>
      </w:pPr>
    </w:p>
    <w:p w14:paraId="447AF4F5" w14:textId="0ED8D072" w:rsidR="00E75F2D" w:rsidRPr="00895600" w:rsidRDefault="00E75F2D" w:rsidP="00E75F2D">
      <w:pPr>
        <w:jc w:val="both"/>
        <w:rPr>
          <w:color w:val="000000"/>
          <w:sz w:val="24"/>
          <w:szCs w:val="24"/>
        </w:rPr>
      </w:pPr>
      <w:r w:rsidRPr="00895600">
        <w:rPr>
          <w:color w:val="000000"/>
          <w:sz w:val="24"/>
          <w:szCs w:val="24"/>
        </w:rPr>
        <w:t>Datu pārzinis – Alūksnes novada pašvaldība, Dārza ielā 11, Alūksnē. Datu apstrādes mērķis – pieteikuma izskatīšana, pamatojums – likuma “Par nekustamā īpašuma nodokli” 5.panta trešā un ceturtā daļa un Alūksnes novada domes 2021.gada 25.februāra saistošo noteikumu Nr.</w:t>
      </w:r>
      <w:r>
        <w:rPr>
          <w:color w:val="000000"/>
          <w:sz w:val="24"/>
          <w:szCs w:val="24"/>
        </w:rPr>
        <w:t> </w:t>
      </w:r>
      <w:r w:rsidR="00693069">
        <w:rPr>
          <w:color w:val="000000"/>
          <w:sz w:val="24"/>
          <w:szCs w:val="24"/>
        </w:rPr>
        <w:t>5</w:t>
      </w:r>
      <w:r w:rsidRPr="00895600">
        <w:rPr>
          <w:color w:val="000000"/>
          <w:sz w:val="24"/>
          <w:szCs w:val="24"/>
        </w:rPr>
        <w:t xml:space="preserve">/2021 “Nekustamā īpašuma nodokļa atvieglojumu piešķiršanas kārtība Covid-19 izplatības negatīvās ietekmes mazināšanai uz saimniecisko darbību Alūksnes novadā” 6., 9., 10. un 15.punkts. Papildus informācija par personas datu apstrādi pieejama Alūksnes novada pašvaldības interneta vietnē </w:t>
      </w:r>
      <w:proofErr w:type="spellStart"/>
      <w:r w:rsidRPr="00895600">
        <w:rPr>
          <w:color w:val="000000"/>
          <w:sz w:val="24"/>
          <w:szCs w:val="24"/>
        </w:rPr>
        <w:t>www.aluksne.lv</w:t>
      </w:r>
      <w:proofErr w:type="spellEnd"/>
      <w:r w:rsidRPr="00895600">
        <w:rPr>
          <w:color w:val="000000"/>
          <w:sz w:val="24"/>
          <w:szCs w:val="24"/>
        </w:rPr>
        <w:t xml:space="preserve"> sadaļā “Dokumenti”.</w:t>
      </w:r>
    </w:p>
    <w:p w14:paraId="3C143345" w14:textId="77777777" w:rsidR="00E75F2D" w:rsidRPr="00895600" w:rsidRDefault="00E75F2D" w:rsidP="00E75F2D">
      <w:pPr>
        <w:jc w:val="both"/>
        <w:rPr>
          <w:color w:val="000000"/>
          <w:sz w:val="24"/>
          <w:szCs w:val="24"/>
        </w:rPr>
      </w:pPr>
    </w:p>
    <w:p w14:paraId="6DFFB6DB" w14:textId="77777777" w:rsidR="00E75F2D" w:rsidRPr="00895600" w:rsidRDefault="00E75F2D" w:rsidP="00E75F2D">
      <w:pPr>
        <w:jc w:val="both"/>
        <w:rPr>
          <w:color w:val="000000"/>
          <w:sz w:val="24"/>
          <w:szCs w:val="24"/>
        </w:rPr>
      </w:pPr>
    </w:p>
    <w:p w14:paraId="0616D2C4" w14:textId="77777777" w:rsidR="00E75F2D" w:rsidRPr="00895600" w:rsidRDefault="00E75F2D" w:rsidP="00E75F2D">
      <w:pPr>
        <w:jc w:val="both"/>
        <w:rPr>
          <w:color w:val="000000"/>
          <w:sz w:val="24"/>
          <w:szCs w:val="24"/>
        </w:rPr>
      </w:pPr>
      <w:r w:rsidRPr="00895600">
        <w:rPr>
          <w:color w:val="000000"/>
          <w:sz w:val="24"/>
          <w:szCs w:val="24"/>
        </w:rPr>
        <w:t xml:space="preserve">______________________ </w:t>
      </w:r>
      <w:r w:rsidRPr="00895600">
        <w:rPr>
          <w:color w:val="000000"/>
          <w:sz w:val="24"/>
          <w:szCs w:val="24"/>
        </w:rPr>
        <w:tab/>
      </w:r>
      <w:r w:rsidRPr="00895600">
        <w:rPr>
          <w:color w:val="000000"/>
          <w:sz w:val="24"/>
          <w:szCs w:val="24"/>
        </w:rPr>
        <w:tab/>
      </w:r>
      <w:r w:rsidRPr="00895600">
        <w:rPr>
          <w:color w:val="000000"/>
          <w:sz w:val="24"/>
          <w:szCs w:val="24"/>
        </w:rPr>
        <w:tab/>
      </w:r>
      <w:r w:rsidRPr="00895600">
        <w:rPr>
          <w:color w:val="000000"/>
          <w:sz w:val="24"/>
          <w:szCs w:val="24"/>
        </w:rPr>
        <w:tab/>
      </w:r>
      <w:r w:rsidRPr="00895600">
        <w:rPr>
          <w:color w:val="000000"/>
          <w:sz w:val="24"/>
          <w:szCs w:val="24"/>
        </w:rPr>
        <w:tab/>
      </w:r>
      <w:bookmarkStart w:id="9" w:name="_Hlk67902243"/>
      <w:r w:rsidRPr="00895600">
        <w:rPr>
          <w:color w:val="000000"/>
          <w:sz w:val="24"/>
          <w:szCs w:val="24"/>
        </w:rPr>
        <w:t>____________________</w:t>
      </w:r>
      <w:bookmarkEnd w:id="9"/>
      <w:r w:rsidRPr="00895600">
        <w:rPr>
          <w:color w:val="000000"/>
          <w:sz w:val="24"/>
          <w:szCs w:val="24"/>
        </w:rPr>
        <w:tab/>
        <w:t>(datums)</w:t>
      </w:r>
      <w:r w:rsidRPr="00895600">
        <w:rPr>
          <w:color w:val="000000"/>
          <w:sz w:val="24"/>
          <w:szCs w:val="24"/>
        </w:rPr>
        <w:tab/>
      </w:r>
      <w:r w:rsidRPr="00895600">
        <w:rPr>
          <w:color w:val="000000"/>
          <w:sz w:val="24"/>
          <w:szCs w:val="24"/>
        </w:rPr>
        <w:tab/>
      </w:r>
      <w:r w:rsidRPr="00895600">
        <w:rPr>
          <w:color w:val="000000"/>
          <w:sz w:val="24"/>
          <w:szCs w:val="24"/>
        </w:rPr>
        <w:tab/>
      </w:r>
      <w:r w:rsidRPr="00895600">
        <w:rPr>
          <w:color w:val="000000"/>
          <w:sz w:val="24"/>
          <w:szCs w:val="24"/>
        </w:rPr>
        <w:tab/>
      </w:r>
      <w:r w:rsidRPr="00895600">
        <w:rPr>
          <w:color w:val="000000"/>
          <w:sz w:val="24"/>
          <w:szCs w:val="24"/>
        </w:rPr>
        <w:tab/>
      </w:r>
      <w:r w:rsidRPr="00895600">
        <w:rPr>
          <w:color w:val="000000"/>
          <w:sz w:val="24"/>
          <w:szCs w:val="24"/>
        </w:rPr>
        <w:tab/>
      </w:r>
      <w:r w:rsidRPr="00895600">
        <w:rPr>
          <w:color w:val="000000"/>
          <w:sz w:val="24"/>
          <w:szCs w:val="24"/>
        </w:rPr>
        <w:tab/>
        <w:t>(paraksts)</w:t>
      </w:r>
    </w:p>
    <w:p w14:paraId="51B283F0" w14:textId="77777777" w:rsidR="00E75F2D" w:rsidRDefault="00E75F2D" w:rsidP="00E75F2D">
      <w:pPr>
        <w:rPr>
          <w:sz w:val="24"/>
          <w:szCs w:val="24"/>
        </w:rPr>
      </w:pPr>
    </w:p>
    <w:sectPr w:rsidR="00E75F2D" w:rsidSect="00B63754">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C1F1E"/>
    <w:multiLevelType w:val="multilevel"/>
    <w:tmpl w:val="16EA7FB0"/>
    <w:lvl w:ilvl="0">
      <w:start w:val="1"/>
      <w:numFmt w:val="decimal"/>
      <w:lvlText w:val="%1."/>
      <w:lvlJc w:val="left"/>
      <w:pPr>
        <w:ind w:left="660" w:hanging="360"/>
      </w:pPr>
      <w:rPr>
        <w:rFonts w:hint="default"/>
      </w:rPr>
    </w:lvl>
    <w:lvl w:ilvl="1">
      <w:start w:val="1"/>
      <w:numFmt w:val="decimal"/>
      <w:isLgl/>
      <w:lvlText w:val="%1.%2."/>
      <w:lvlJc w:val="left"/>
      <w:pPr>
        <w:ind w:left="3756" w:hanging="495"/>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abstractNum w:abstractNumId="1" w15:restartNumberingAfterBreak="0">
    <w:nsid w:val="384A2242"/>
    <w:multiLevelType w:val="hybridMultilevel"/>
    <w:tmpl w:val="FBDA6970"/>
    <w:lvl w:ilvl="0" w:tplc="F16449F0">
      <w:start w:val="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2829E8"/>
    <w:multiLevelType w:val="hybridMultilevel"/>
    <w:tmpl w:val="01A8EA94"/>
    <w:lvl w:ilvl="0" w:tplc="FC9209C4">
      <w:start w:val="1"/>
      <w:numFmt w:val="upperRoman"/>
      <w:lvlText w:val="%1."/>
      <w:lvlJc w:val="left"/>
      <w:pPr>
        <w:ind w:left="1800" w:hanging="72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2D"/>
    <w:rsid w:val="00337B76"/>
    <w:rsid w:val="004F7DD7"/>
    <w:rsid w:val="00693069"/>
    <w:rsid w:val="0087008D"/>
    <w:rsid w:val="00951683"/>
    <w:rsid w:val="00B63754"/>
    <w:rsid w:val="00CF339B"/>
    <w:rsid w:val="00D206A1"/>
    <w:rsid w:val="00D512A0"/>
    <w:rsid w:val="00D62EE8"/>
    <w:rsid w:val="00E75F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7D7E"/>
  <w15:chartTrackingRefBased/>
  <w15:docId w15:val="{27E819C3-ACE9-4895-BC69-4E0338E5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5F2D"/>
    <w:pPr>
      <w:spacing w:after="0" w:line="240" w:lineRule="auto"/>
    </w:pPr>
    <w:rPr>
      <w:rFonts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75F2D"/>
    <w:pPr>
      <w:ind w:left="720"/>
      <w:contextualSpacing/>
    </w:pPr>
  </w:style>
  <w:style w:type="character" w:styleId="Hipersaite">
    <w:name w:val="Hyperlink"/>
    <w:basedOn w:val="Noklusjumarindkopasfonts"/>
    <w:uiPriority w:val="99"/>
    <w:semiHidden/>
    <w:unhideWhenUsed/>
    <w:rsid w:val="00E75F2D"/>
    <w:rPr>
      <w:color w:val="0000FF"/>
      <w:u w:val="single"/>
    </w:rPr>
  </w:style>
  <w:style w:type="paragraph" w:customStyle="1" w:styleId="tv213">
    <w:name w:val="tv213"/>
    <w:basedOn w:val="Parasts"/>
    <w:rsid w:val="00E75F2D"/>
    <w:pPr>
      <w:spacing w:before="100" w:beforeAutospacing="1" w:after="100" w:afterAutospacing="1"/>
    </w:pPr>
    <w:rPr>
      <w:rFonts w:eastAsia="Times New Roman"/>
      <w:sz w:val="24"/>
      <w:szCs w:val="24"/>
      <w:lang w:eastAsia="lv-LV"/>
    </w:rPr>
  </w:style>
  <w:style w:type="paragraph" w:styleId="Bezatstarpm">
    <w:name w:val="No Spacing"/>
    <w:uiPriority w:val="1"/>
    <w:qFormat/>
    <w:rsid w:val="00E75F2D"/>
    <w:pPr>
      <w:spacing w:after="0" w:line="240" w:lineRule="auto"/>
      <w:ind w:firstLine="720"/>
      <w:jc w:val="both"/>
    </w:pPr>
    <w:rPr>
      <w:rFonts w:eastAsia="Times New Roman" w:cs="Times New Roman"/>
      <w:szCs w:val="20"/>
      <w:lang w:eastAsia="lv-LV"/>
    </w:rPr>
  </w:style>
  <w:style w:type="character" w:styleId="Komentraatsauce">
    <w:name w:val="annotation reference"/>
    <w:basedOn w:val="Noklusjumarindkopasfonts"/>
    <w:uiPriority w:val="99"/>
    <w:semiHidden/>
    <w:unhideWhenUsed/>
    <w:rsid w:val="00E75F2D"/>
    <w:rPr>
      <w:sz w:val="16"/>
      <w:szCs w:val="16"/>
    </w:rPr>
  </w:style>
  <w:style w:type="paragraph" w:styleId="Komentrateksts">
    <w:name w:val="annotation text"/>
    <w:basedOn w:val="Parasts"/>
    <w:link w:val="KomentratekstsRakstz"/>
    <w:uiPriority w:val="99"/>
    <w:semiHidden/>
    <w:unhideWhenUsed/>
    <w:rsid w:val="00E75F2D"/>
  </w:style>
  <w:style w:type="character" w:customStyle="1" w:styleId="KomentratekstsRakstz">
    <w:name w:val="Komentāra teksts Rakstz."/>
    <w:basedOn w:val="Noklusjumarindkopasfonts"/>
    <w:link w:val="Komentrateksts"/>
    <w:uiPriority w:val="99"/>
    <w:semiHidden/>
    <w:rsid w:val="00E75F2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3" Type="http://schemas.openxmlformats.org/officeDocument/2006/relationships/settings" Target="settings.xml"/><Relationship Id="rId7" Type="http://schemas.openxmlformats.org/officeDocument/2006/relationships/hyperlink" Target="https://likumi.lv/ta/id/43913-par-nekustama-ipasuma-nodok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ta/id/43913-par-nekustama-ipasuma-nodokl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10263</Words>
  <Characters>5851</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6</cp:revision>
  <dcterms:created xsi:type="dcterms:W3CDTF">2021-03-01T12:45:00Z</dcterms:created>
  <dcterms:modified xsi:type="dcterms:W3CDTF">2021-03-29T06:35:00Z</dcterms:modified>
</cp:coreProperties>
</file>