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FE" w:rsidRPr="00FB181D" w:rsidRDefault="002726EA" w:rsidP="00272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1D">
        <w:rPr>
          <w:rFonts w:ascii="Times New Roman" w:hAnsi="Times New Roman" w:cs="Times New Roman"/>
          <w:b/>
          <w:sz w:val="24"/>
          <w:szCs w:val="24"/>
        </w:rPr>
        <w:t>Alūksnes Bērnu un jauniešu centra fizisko personu datu apstrādes reģistrs</w:t>
      </w:r>
    </w:p>
    <w:p w:rsidR="00FB181D" w:rsidRPr="00FB181D" w:rsidRDefault="00FB181D" w:rsidP="00FB18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bdr w:val="none" w:sz="0" w:space="0" w:color="auto" w:frame="1"/>
        </w:rPr>
      </w:pPr>
    </w:p>
    <w:p w:rsidR="00FB181D" w:rsidRPr="00FB181D" w:rsidRDefault="00FB181D" w:rsidP="00FB18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81D">
        <w:rPr>
          <w:rStyle w:val="Strong"/>
          <w:color w:val="000000"/>
          <w:bdr w:val="none" w:sz="0" w:space="0" w:color="auto" w:frame="1"/>
        </w:rPr>
        <w:t xml:space="preserve"> Datu ieguves avoti:</w:t>
      </w:r>
    </w:p>
    <w:p w:rsidR="00FB181D" w:rsidRPr="00FB181D" w:rsidRDefault="00FB181D" w:rsidP="00FB181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B181D">
        <w:rPr>
          <w:color w:val="000000"/>
        </w:rPr>
        <w:t>– datu subjekts;</w:t>
      </w:r>
      <w:r w:rsidRPr="00FB181D">
        <w:rPr>
          <w:color w:val="000000"/>
        </w:rPr>
        <w:br/>
        <w:t>– pārziņa un publiskie reģistri, datu bāzes un publiski pieejamā informācijas sistēmas;</w:t>
      </w:r>
      <w:r w:rsidRPr="00FB181D">
        <w:rPr>
          <w:color w:val="000000"/>
        </w:rPr>
        <w:br/>
        <w:t>– trešās personas, ja šādas informācijas saņemšanu paredz normatīvie akti.</w:t>
      </w:r>
    </w:p>
    <w:p w:rsidR="00FB181D" w:rsidRPr="00FB181D" w:rsidRDefault="00FB181D" w:rsidP="00FB18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81D">
        <w:rPr>
          <w:rStyle w:val="Strong"/>
          <w:color w:val="000000"/>
          <w:bdr w:val="none" w:sz="0" w:space="0" w:color="auto" w:frame="1"/>
        </w:rPr>
        <w:t>Apstrādes pamatojums:</w:t>
      </w:r>
    </w:p>
    <w:p w:rsidR="00FB181D" w:rsidRPr="00FB181D" w:rsidRDefault="00FB181D" w:rsidP="00FB181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b/>
        </w:rPr>
      </w:pPr>
      <w:r w:rsidRPr="00FB181D">
        <w:rPr>
          <w:color w:val="000000"/>
        </w:rPr>
        <w:t>Fizisko personas datu apstrādes tiesiskais pamats ir:</w:t>
      </w:r>
      <w:r w:rsidRPr="00FB181D">
        <w:rPr>
          <w:color w:val="000000"/>
        </w:rPr>
        <w:br/>
        <w:t>– normatīvajos aktos noteikto pienākumu izpilde</w:t>
      </w:r>
      <w:r w:rsidRPr="00FB181D">
        <w:rPr>
          <w:color w:val="000000"/>
        </w:rPr>
        <w:t xml:space="preserve"> (VIIS datu bāze. E-klase)</w:t>
      </w:r>
      <w:r w:rsidRPr="00FB181D">
        <w:rPr>
          <w:color w:val="000000"/>
        </w:rPr>
        <w:t>;</w:t>
      </w:r>
      <w:r w:rsidRPr="00FB181D">
        <w:rPr>
          <w:color w:val="000000"/>
        </w:rPr>
        <w:br/>
        <w:t xml:space="preserve">– sabiedrības interešu nodrošināšana (piemēram, publisko pasākumu filmēšana un fotografēšana ar mērķi informēt sabiedrību par </w:t>
      </w:r>
      <w:r w:rsidRPr="00FB181D">
        <w:rPr>
          <w:color w:val="000000"/>
        </w:rPr>
        <w:t>ABJC</w:t>
      </w:r>
      <w:r w:rsidRPr="00FB181D">
        <w:rPr>
          <w:color w:val="000000"/>
        </w:rPr>
        <w:t xml:space="preserve"> darbību un informācijas arhīva veidošanai);</w:t>
      </w:r>
      <w:r w:rsidRPr="00FB181D">
        <w:rPr>
          <w:color w:val="000000"/>
        </w:rPr>
        <w:br/>
        <w:t xml:space="preserve">– </w:t>
      </w:r>
      <w:r w:rsidR="00E60EC6">
        <w:rPr>
          <w:color w:val="000000"/>
        </w:rPr>
        <w:t>iestādes</w:t>
      </w:r>
      <w:bookmarkStart w:id="0" w:name="_GoBack"/>
      <w:bookmarkEnd w:id="0"/>
      <w:r w:rsidRPr="00FB181D">
        <w:rPr>
          <w:color w:val="000000"/>
        </w:rPr>
        <w:t xml:space="preserve"> leģitīmo interešu nodrošināšana (piemēram, veicot videonovērošanu drošības un kārtības nodrošināšanai iestādes telpās un teritorijā)</w:t>
      </w:r>
      <w:r w:rsidRPr="00FB181D">
        <w:rPr>
          <w:color w:val="000000"/>
        </w:rPr>
        <w:t>.</w:t>
      </w:r>
      <w:r w:rsidRPr="00FB181D">
        <w:rPr>
          <w:color w:val="000000"/>
        </w:rPr>
        <w:br/>
      </w:r>
    </w:p>
    <w:p w:rsidR="00FB181D" w:rsidRPr="00FB181D" w:rsidRDefault="00FB181D" w:rsidP="00FB181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b/>
        </w:rPr>
      </w:pPr>
      <w:r w:rsidRPr="00FB181D">
        <w:rPr>
          <w:b/>
        </w:rPr>
        <w:t>Personas datu apstrādes tiesiskais pamats</w:t>
      </w:r>
      <w:r w:rsidRPr="00FB181D">
        <w:t xml:space="preserve">: </w:t>
      </w:r>
      <w:r w:rsidRPr="00FB181D">
        <w:rPr>
          <w:color w:val="000000" w:themeColor="text1"/>
        </w:rPr>
        <w:t xml:space="preserve">Vispārīgās datu aizsardzības regulas 6.panta 1.punkta a) apakšpunkts </w:t>
      </w:r>
      <w:r w:rsidRPr="00FB181D">
        <w:rPr>
          <w:i/>
          <w:color w:val="000000" w:themeColor="text1"/>
        </w:rPr>
        <w:t>(datu subjekts ir devis piekrišanu savu personas datu apstrādei vienam vai vairākiem konkrētiem nolūkiem)</w:t>
      </w:r>
      <w:r w:rsidRPr="00FB181D">
        <w:rPr>
          <w:color w:val="000000" w:themeColor="text1"/>
        </w:rPr>
        <w:t>;</w:t>
      </w:r>
    </w:p>
    <w:p w:rsidR="00FB181D" w:rsidRPr="00FB181D" w:rsidRDefault="00FB181D" w:rsidP="00FB18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Vispārīgās datu aizsardzības regulas 6.panta 1.punkta c) apakšpunkts </w:t>
      </w:r>
      <w:r w:rsidRPr="00FB18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(apstrāde ir vajadzīga, lai izpildītu uz pārzini attiecināmu juridisku pienākumu). </w:t>
      </w:r>
    </w:p>
    <w:p w:rsidR="00FB181D" w:rsidRPr="00FB181D" w:rsidRDefault="00FB181D" w:rsidP="00FB181D">
      <w:pPr>
        <w:pStyle w:val="NormalWeb"/>
        <w:shd w:val="clear" w:color="auto" w:fill="FFFFFF"/>
        <w:spacing w:before="0" w:beforeAutospacing="0" w:after="225" w:afterAutospacing="0"/>
        <w:textAlignment w:val="baseline"/>
      </w:pPr>
      <w:r w:rsidRPr="00FB181D">
        <w:rPr>
          <w:b/>
        </w:rPr>
        <w:t xml:space="preserve">Pārzinis: </w:t>
      </w:r>
      <w:r w:rsidRPr="00FB181D">
        <w:t>Alūksnes novada pašvaldība, reģistrācijas Nr. 90000018622</w:t>
      </w:r>
      <w:r w:rsidRPr="00FB181D">
        <w:t xml:space="preserve">, </w:t>
      </w:r>
      <w:r w:rsidRPr="00FB181D">
        <w:t xml:space="preserve">adrese: Dārza iela 11, Alūksne, Alūksne novads, LV-4301, e – pasts </w:t>
      </w:r>
      <w:hyperlink r:id="rId5" w:history="1">
        <w:r w:rsidRPr="00FB181D">
          <w:rPr>
            <w:rStyle w:val="Hyperlink"/>
          </w:rPr>
          <w:t>dome@aluksne.lv</w:t>
        </w:r>
      </w:hyperlink>
      <w:r w:rsidRPr="00FB181D">
        <w:t xml:space="preserve">, </w:t>
      </w:r>
      <w:r>
        <w:t>t</w:t>
      </w:r>
      <w:r w:rsidRPr="00FB181D">
        <w:rPr>
          <w:color w:val="000000"/>
        </w:rPr>
        <w:t>ālrunis: 64381496, e-pasts: dome@aluksne.lv</w:t>
      </w:r>
    </w:p>
    <w:p w:rsidR="002726EA" w:rsidRPr="00FB181D" w:rsidRDefault="00FB181D" w:rsidP="00FB181D">
      <w:pPr>
        <w:pStyle w:val="NormalWeb"/>
        <w:shd w:val="clear" w:color="auto" w:fill="FFFFFF"/>
        <w:spacing w:before="0" w:beforeAutospacing="0" w:after="225" w:afterAutospacing="0"/>
        <w:textAlignment w:val="baseline"/>
      </w:pPr>
      <w:r w:rsidRPr="00FB181D">
        <w:rPr>
          <w:color w:val="000000"/>
        </w:rPr>
        <w:t>Alūksnes Bērnu un jauniešu centrs atrodas pārziņa tiešā pakļautībā un ir pilnvarotas apstrādāt fizisko personu datus.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80"/>
        <w:gridCol w:w="3827"/>
        <w:gridCol w:w="3119"/>
        <w:gridCol w:w="5528"/>
      </w:tblGrid>
      <w:tr w:rsidR="002726EA" w:rsidRPr="009229DB" w:rsidTr="004576A0">
        <w:tc>
          <w:tcPr>
            <w:tcW w:w="1980" w:type="dxa"/>
          </w:tcPr>
          <w:p w:rsidR="002726EA" w:rsidRPr="009229DB" w:rsidRDefault="002726EA" w:rsidP="0045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9DB">
              <w:rPr>
                <w:rFonts w:ascii="Times New Roman" w:hAnsi="Times New Roman" w:cs="Times New Roman"/>
                <w:b/>
              </w:rPr>
              <w:t>Fizisko personu grupa</w:t>
            </w:r>
          </w:p>
        </w:tc>
        <w:tc>
          <w:tcPr>
            <w:tcW w:w="3827" w:type="dxa"/>
          </w:tcPr>
          <w:p w:rsidR="002726EA" w:rsidRPr="009229DB" w:rsidRDefault="002726EA" w:rsidP="0045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9DB">
              <w:rPr>
                <w:rFonts w:ascii="Times New Roman" w:hAnsi="Times New Roman" w:cs="Times New Roman"/>
                <w:b/>
              </w:rPr>
              <w:t>Datu veids, iegūšanas mērķis</w:t>
            </w:r>
          </w:p>
        </w:tc>
        <w:tc>
          <w:tcPr>
            <w:tcW w:w="3119" w:type="dxa"/>
          </w:tcPr>
          <w:p w:rsidR="002726EA" w:rsidRPr="009229DB" w:rsidRDefault="002726EA" w:rsidP="0045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9DB">
              <w:rPr>
                <w:rFonts w:ascii="Times New Roman" w:hAnsi="Times New Roman" w:cs="Times New Roman"/>
                <w:b/>
              </w:rPr>
              <w:t>Glabāšanas laiks</w:t>
            </w:r>
          </w:p>
        </w:tc>
        <w:tc>
          <w:tcPr>
            <w:tcW w:w="5528" w:type="dxa"/>
          </w:tcPr>
          <w:p w:rsidR="002726EA" w:rsidRPr="009229DB" w:rsidRDefault="002726EA" w:rsidP="0045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9DB">
              <w:rPr>
                <w:rFonts w:ascii="Times New Roman" w:hAnsi="Times New Roman" w:cs="Times New Roman"/>
                <w:b/>
              </w:rPr>
              <w:t>Datu tālāka nodošana</w:t>
            </w:r>
          </w:p>
        </w:tc>
      </w:tr>
      <w:tr w:rsidR="002726EA" w:rsidTr="004576A0">
        <w:tc>
          <w:tcPr>
            <w:tcW w:w="1980" w:type="dxa"/>
          </w:tcPr>
          <w:p w:rsidR="002726EA" w:rsidRPr="00F33F35" w:rsidRDefault="002726EA" w:rsidP="004576A0">
            <w:pPr>
              <w:rPr>
                <w:rFonts w:ascii="Times New Roman" w:hAnsi="Times New Roman" w:cs="Times New Roman"/>
              </w:rPr>
            </w:pPr>
            <w:r w:rsidRPr="00F33F35">
              <w:rPr>
                <w:rFonts w:ascii="Times New Roman" w:hAnsi="Times New Roman" w:cs="Times New Roman"/>
              </w:rPr>
              <w:t>Audzēkņi</w:t>
            </w:r>
          </w:p>
        </w:tc>
        <w:tc>
          <w:tcPr>
            <w:tcW w:w="3827" w:type="dxa"/>
          </w:tcPr>
          <w:p w:rsidR="002726EA" w:rsidRDefault="002726EA" w:rsidP="0045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Iesniegumos:</w:t>
            </w:r>
          </w:p>
          <w:p w:rsidR="002726EA" w:rsidRPr="002F7C5D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7C5D">
              <w:rPr>
                <w:rFonts w:ascii="Times New Roman" w:hAnsi="Times New Roman" w:cs="Times New Roman"/>
              </w:rPr>
              <w:t xml:space="preserve">Vārds Uzvārds, personas kods  - </w:t>
            </w:r>
            <w:r>
              <w:rPr>
                <w:rFonts w:ascii="Times New Roman" w:hAnsi="Times New Roman" w:cs="Times New Roman"/>
              </w:rPr>
              <w:t xml:space="preserve">informācijas </w:t>
            </w:r>
            <w:r w:rsidRPr="002F7C5D">
              <w:rPr>
                <w:rFonts w:ascii="Times New Roman" w:hAnsi="Times New Roman" w:cs="Times New Roman"/>
              </w:rPr>
              <w:t xml:space="preserve">apstrādei Valsts izglītības informācijas sistēmā </w:t>
            </w:r>
            <w:r w:rsidRPr="002F7C5D">
              <w:rPr>
                <w:rFonts w:ascii="Times New Roman" w:hAnsi="Times New Roman" w:cs="Times New Roman"/>
              </w:rPr>
              <w:lastRenderedPageBreak/>
              <w:t>(VIIS) un skolvadības sistēmā E – klase</w:t>
            </w:r>
          </w:p>
          <w:p w:rsidR="002726EA" w:rsidRPr="00F33F35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33F35">
              <w:rPr>
                <w:rFonts w:ascii="Times New Roman" w:hAnsi="Times New Roman" w:cs="Times New Roman"/>
              </w:rPr>
              <w:t>Telefona numurs</w:t>
            </w:r>
            <w:r>
              <w:rPr>
                <w:rFonts w:ascii="Times New Roman" w:hAnsi="Times New Roman" w:cs="Times New Roman"/>
              </w:rPr>
              <w:t xml:space="preserve"> – informācijas apmaiņai ar ABJC</w:t>
            </w:r>
          </w:p>
          <w:p w:rsidR="002726EA" w:rsidRPr="002F7C5D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Pr="00F33F35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</w:pPr>
            <w:r w:rsidRPr="00F33F35">
              <w:rPr>
                <w:rFonts w:ascii="Times New Roman" w:hAnsi="Times New Roman" w:cs="Times New Roman"/>
              </w:rPr>
              <w:t>Skola un klase, kurā mācās</w:t>
            </w:r>
            <w:r>
              <w:rPr>
                <w:rFonts w:ascii="Times New Roman" w:hAnsi="Times New Roman" w:cs="Times New Roman"/>
              </w:rPr>
              <w:t xml:space="preserve"> – saziņai ar citām izglītības iestādēm (atbrīvojumu no mācību stundām pieprasīšanai) </w:t>
            </w:r>
          </w:p>
        </w:tc>
        <w:tc>
          <w:tcPr>
            <w:tcW w:w="3119" w:type="dxa"/>
          </w:tcPr>
          <w:p w:rsidR="002726EA" w:rsidRPr="002F7C5D" w:rsidRDefault="002726EA" w:rsidP="004576A0">
            <w:pPr>
              <w:rPr>
                <w:rFonts w:ascii="Times New Roman" w:hAnsi="Times New Roman" w:cs="Times New Roman"/>
              </w:rPr>
            </w:pPr>
            <w:r w:rsidRPr="002F7C5D">
              <w:rPr>
                <w:rFonts w:ascii="Times New Roman" w:hAnsi="Times New Roman" w:cs="Times New Roman"/>
              </w:rPr>
              <w:lastRenderedPageBreak/>
              <w:t>Pēc lietu nomenklatūras</w:t>
            </w:r>
          </w:p>
        </w:tc>
        <w:tc>
          <w:tcPr>
            <w:tcW w:w="5528" w:type="dxa"/>
          </w:tcPr>
          <w:p w:rsidR="002726EA" w:rsidRDefault="002726EA" w:rsidP="004576A0"/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7C5D">
              <w:rPr>
                <w:rFonts w:ascii="Times New Roman" w:hAnsi="Times New Roman" w:cs="Times New Roman"/>
              </w:rPr>
              <w:t xml:space="preserve">VIIS un E </w:t>
            </w:r>
            <w:r>
              <w:rPr>
                <w:rFonts w:ascii="Times New Roman" w:hAnsi="Times New Roman" w:cs="Times New Roman"/>
              </w:rPr>
              <w:t>–</w:t>
            </w:r>
            <w:r w:rsidRPr="002F7C5D">
              <w:rPr>
                <w:rFonts w:ascii="Times New Roman" w:hAnsi="Times New Roman" w:cs="Times New Roman"/>
              </w:rPr>
              <w:t xml:space="preserve"> klase</w:t>
            </w: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Alūksnes novada pašvaldības grāmatvedība (rēķinu sagatavošanai)</w:t>
            </w:r>
          </w:p>
          <w:p w:rsidR="002726EA" w:rsidRDefault="002726EA" w:rsidP="004576A0">
            <w:pPr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Pr="00DF2521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Pr="00D871B2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71B2">
              <w:rPr>
                <w:rFonts w:ascii="Times New Roman" w:hAnsi="Times New Roman" w:cs="Times New Roman"/>
              </w:rPr>
              <w:t>Netiek nodots trešajām personām</w:t>
            </w: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Pr="002F7C5D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Netiek nodots trešajām personām </w:t>
            </w:r>
          </w:p>
          <w:p w:rsidR="002726EA" w:rsidRDefault="002726EA" w:rsidP="004576A0"/>
          <w:p w:rsidR="002726EA" w:rsidRPr="002F7C5D" w:rsidRDefault="002726EA" w:rsidP="004576A0"/>
        </w:tc>
      </w:tr>
      <w:tr w:rsidR="002726EA" w:rsidTr="004576A0">
        <w:tc>
          <w:tcPr>
            <w:tcW w:w="1980" w:type="dxa"/>
          </w:tcPr>
          <w:p w:rsidR="002726EA" w:rsidRPr="00D871B2" w:rsidRDefault="002726EA" w:rsidP="004576A0">
            <w:pPr>
              <w:rPr>
                <w:rFonts w:ascii="Times New Roman" w:hAnsi="Times New Roman" w:cs="Times New Roman"/>
              </w:rPr>
            </w:pPr>
            <w:r w:rsidRPr="00D871B2">
              <w:rPr>
                <w:rFonts w:ascii="Times New Roman" w:hAnsi="Times New Roman" w:cs="Times New Roman"/>
              </w:rPr>
              <w:lastRenderedPageBreak/>
              <w:t>Audzēkņu vecāki</w:t>
            </w:r>
          </w:p>
        </w:tc>
        <w:tc>
          <w:tcPr>
            <w:tcW w:w="3827" w:type="dxa"/>
          </w:tcPr>
          <w:p w:rsidR="002726EA" w:rsidRDefault="002726EA" w:rsidP="004576A0">
            <w:pPr>
              <w:rPr>
                <w:rFonts w:ascii="Times New Roman" w:hAnsi="Times New Roman" w:cs="Times New Roman"/>
              </w:rPr>
            </w:pPr>
            <w:r w:rsidRPr="00D871B2">
              <w:rPr>
                <w:rFonts w:ascii="Times New Roman" w:hAnsi="Times New Roman" w:cs="Times New Roman"/>
              </w:rPr>
              <w:t>Iesniegumos, līgumos par izglītojamā izglītošanu un audzināšanu:</w:t>
            </w: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 Uzvārds, personas kods, dzīvesvietas adrese – informācijas apstrādei skolvadības sistēmā E – klase un dokumentu vadības sistēmā Namejs</w:t>
            </w: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Telefona numurs – informācijas apmaiņai ar ABJC</w:t>
            </w:r>
          </w:p>
          <w:p w:rsidR="002726EA" w:rsidRPr="00D871B2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Pr="00D871B2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– pasta adrese – informācijas apmaiņai ar ABJC, rēķinu nosūtīšanai)</w:t>
            </w:r>
          </w:p>
        </w:tc>
        <w:tc>
          <w:tcPr>
            <w:tcW w:w="3119" w:type="dxa"/>
          </w:tcPr>
          <w:p w:rsidR="002726EA" w:rsidRPr="00D871B2" w:rsidRDefault="002726EA" w:rsidP="004576A0">
            <w:pPr>
              <w:rPr>
                <w:rFonts w:ascii="Times New Roman" w:hAnsi="Times New Roman" w:cs="Times New Roman"/>
              </w:rPr>
            </w:pPr>
            <w:r w:rsidRPr="00D871B2">
              <w:rPr>
                <w:rFonts w:ascii="Times New Roman" w:hAnsi="Times New Roman" w:cs="Times New Roman"/>
              </w:rPr>
              <w:t>Pēc lietu nomenklatūras</w:t>
            </w:r>
          </w:p>
        </w:tc>
        <w:tc>
          <w:tcPr>
            <w:tcW w:w="5528" w:type="dxa"/>
          </w:tcPr>
          <w:p w:rsidR="002726EA" w:rsidRDefault="002726EA" w:rsidP="004576A0"/>
          <w:p w:rsidR="002726EA" w:rsidRDefault="002726EA" w:rsidP="004576A0"/>
          <w:p w:rsidR="002726EA" w:rsidRPr="00DF2521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521">
              <w:rPr>
                <w:rFonts w:ascii="Times New Roman" w:hAnsi="Times New Roman" w:cs="Times New Roman"/>
              </w:rPr>
              <w:t>E – klase un DVS Namejs</w:t>
            </w: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Netiek nodots trešajām personām</w:t>
            </w: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/>
          <w:p w:rsidR="002726EA" w:rsidRPr="00DF2521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521">
              <w:rPr>
                <w:rFonts w:ascii="Times New Roman" w:hAnsi="Times New Roman" w:cs="Times New Roman"/>
              </w:rPr>
              <w:t>Alūksnes novada pašvaldības grāmatvedībai (rēķinu sagatavošanai)</w:t>
            </w:r>
          </w:p>
        </w:tc>
      </w:tr>
      <w:tr w:rsidR="002726EA" w:rsidTr="004576A0">
        <w:tc>
          <w:tcPr>
            <w:tcW w:w="1980" w:type="dxa"/>
          </w:tcPr>
          <w:p w:rsidR="002726EA" w:rsidRPr="00DF2521" w:rsidRDefault="002726EA" w:rsidP="004576A0">
            <w:pPr>
              <w:rPr>
                <w:rFonts w:ascii="Times New Roman" w:hAnsi="Times New Roman" w:cs="Times New Roman"/>
              </w:rPr>
            </w:pPr>
            <w:r w:rsidRPr="00DF2521">
              <w:rPr>
                <w:rFonts w:ascii="Times New Roman" w:hAnsi="Times New Roman" w:cs="Times New Roman"/>
              </w:rPr>
              <w:t>Darbinieki</w:t>
            </w:r>
          </w:p>
        </w:tc>
        <w:tc>
          <w:tcPr>
            <w:tcW w:w="3827" w:type="dxa"/>
          </w:tcPr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521">
              <w:rPr>
                <w:rFonts w:ascii="Times New Roman" w:hAnsi="Times New Roman" w:cs="Times New Roman"/>
              </w:rPr>
              <w:t xml:space="preserve">Vārds Uzvārds, personas kods, dzīvesvietas adrese – informācijas apstrādei </w:t>
            </w:r>
            <w:r>
              <w:rPr>
                <w:rFonts w:ascii="Times New Roman" w:hAnsi="Times New Roman" w:cs="Times New Roman"/>
              </w:rPr>
              <w:t xml:space="preserve"> sistēmās </w:t>
            </w:r>
            <w:r w:rsidRPr="00DF2521">
              <w:rPr>
                <w:rFonts w:ascii="Times New Roman" w:hAnsi="Times New Roman" w:cs="Times New Roman"/>
              </w:rPr>
              <w:t xml:space="preserve">VIIS, E – klase, </w:t>
            </w:r>
            <w:r>
              <w:rPr>
                <w:rFonts w:ascii="Times New Roman" w:hAnsi="Times New Roman" w:cs="Times New Roman"/>
              </w:rPr>
              <w:t xml:space="preserve">DVS </w:t>
            </w:r>
            <w:r w:rsidRPr="00DF2521">
              <w:rPr>
                <w:rFonts w:ascii="Times New Roman" w:hAnsi="Times New Roman" w:cs="Times New Roman"/>
              </w:rPr>
              <w:t>Nam</w:t>
            </w:r>
            <w:r>
              <w:rPr>
                <w:rFonts w:ascii="Times New Roman" w:hAnsi="Times New Roman" w:cs="Times New Roman"/>
              </w:rPr>
              <w:t xml:space="preserve">ejs, </w:t>
            </w:r>
            <w:r>
              <w:rPr>
                <w:rFonts w:ascii="Times New Roman" w:hAnsi="Times New Roman" w:cs="Times New Roman"/>
              </w:rPr>
              <w:lastRenderedPageBreak/>
              <w:t>personāla uzskaites sistēmā</w:t>
            </w:r>
            <w:r w:rsidRPr="00DF2521">
              <w:rPr>
                <w:rFonts w:ascii="Times New Roman" w:hAnsi="Times New Roman" w:cs="Times New Roman"/>
              </w:rPr>
              <w:t xml:space="preserve"> Kadri</w:t>
            </w:r>
            <w:r>
              <w:rPr>
                <w:rFonts w:ascii="Times New Roman" w:hAnsi="Times New Roman" w:cs="Times New Roman"/>
              </w:rPr>
              <w:t>, personas lietu veidošanai</w:t>
            </w: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Telefona numurs – informācijas apmaiņai ar ABJC</w:t>
            </w:r>
          </w:p>
          <w:p w:rsidR="002726EA" w:rsidRPr="00DF2521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– pasta adrese – informācijas apmaiņai ar ABJC un ANP</w:t>
            </w:r>
          </w:p>
          <w:p w:rsidR="002726EA" w:rsidRPr="007C71E3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Pr="00DF2521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Norēķinu konta numurs – darba algas, medicīnisko izdevumu, komandējuma naudas pārskaitīšanai</w:t>
            </w:r>
          </w:p>
        </w:tc>
        <w:tc>
          <w:tcPr>
            <w:tcW w:w="3119" w:type="dxa"/>
          </w:tcPr>
          <w:p w:rsidR="002726EA" w:rsidRPr="007C71E3" w:rsidRDefault="002726EA" w:rsidP="004576A0">
            <w:pPr>
              <w:rPr>
                <w:rFonts w:ascii="Times New Roman" w:hAnsi="Times New Roman" w:cs="Times New Roman"/>
              </w:rPr>
            </w:pPr>
            <w:r w:rsidRPr="007C71E3">
              <w:rPr>
                <w:rFonts w:ascii="Times New Roman" w:hAnsi="Times New Roman" w:cs="Times New Roman"/>
              </w:rPr>
              <w:lastRenderedPageBreak/>
              <w:t>Pēc lietu nomenklatūras</w:t>
            </w:r>
          </w:p>
        </w:tc>
        <w:tc>
          <w:tcPr>
            <w:tcW w:w="5528" w:type="dxa"/>
          </w:tcPr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VIIS, E – klase, DVS Namejs, Kadri</w:t>
            </w: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Audzēkņi, audzēkņu vecāki ( ar pedagogu rakstisku piekrišanu)</w:t>
            </w: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ANP grāmatvedība (algu lapiņu nosūtīšanai)</w:t>
            </w:r>
          </w:p>
          <w:p w:rsidR="002726EA" w:rsidRPr="007C71E3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Default="002726EA" w:rsidP="004576A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726EA" w:rsidRPr="007C71E3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ANP grāmatvedība (darba algas, medicīnisko izdevumu, komandējuma naudas pārskaitīšanai) </w:t>
            </w:r>
          </w:p>
        </w:tc>
      </w:tr>
      <w:tr w:rsidR="002726EA" w:rsidRPr="007C71E3" w:rsidTr="004576A0">
        <w:tc>
          <w:tcPr>
            <w:tcW w:w="1980" w:type="dxa"/>
          </w:tcPr>
          <w:p w:rsidR="002726EA" w:rsidRPr="007C71E3" w:rsidRDefault="002726EA" w:rsidP="004576A0">
            <w:pPr>
              <w:rPr>
                <w:rFonts w:ascii="Times New Roman" w:hAnsi="Times New Roman" w:cs="Times New Roman"/>
              </w:rPr>
            </w:pPr>
            <w:r w:rsidRPr="007C71E3">
              <w:rPr>
                <w:rFonts w:ascii="Times New Roman" w:hAnsi="Times New Roman" w:cs="Times New Roman"/>
              </w:rPr>
              <w:lastRenderedPageBreak/>
              <w:t>Citas fiziskās personas</w:t>
            </w:r>
          </w:p>
        </w:tc>
        <w:tc>
          <w:tcPr>
            <w:tcW w:w="3827" w:type="dxa"/>
          </w:tcPr>
          <w:p w:rsidR="002726EA" w:rsidRPr="007C71E3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71E3">
              <w:rPr>
                <w:rFonts w:ascii="Times New Roman" w:hAnsi="Times New Roman" w:cs="Times New Roman"/>
              </w:rPr>
              <w:t>Vārds Uzvārds, personas kods, dzīvesvietas adrese, norēķinu konta numurs – informācijas apstrādei DVS Namejs, personāla uzskaites sistēma Namejs uzņēmuma/autoratlīdzības līgumu noslēgšanas gadījumā</w:t>
            </w:r>
          </w:p>
        </w:tc>
        <w:tc>
          <w:tcPr>
            <w:tcW w:w="3119" w:type="dxa"/>
          </w:tcPr>
          <w:p w:rsidR="002726EA" w:rsidRPr="007C71E3" w:rsidRDefault="002726EA" w:rsidP="004576A0">
            <w:pPr>
              <w:rPr>
                <w:rFonts w:ascii="Times New Roman" w:hAnsi="Times New Roman" w:cs="Times New Roman"/>
              </w:rPr>
            </w:pPr>
            <w:r w:rsidRPr="007C71E3">
              <w:rPr>
                <w:rFonts w:ascii="Times New Roman" w:hAnsi="Times New Roman" w:cs="Times New Roman"/>
              </w:rPr>
              <w:t>Pēc lietu nomenklatūras</w:t>
            </w:r>
          </w:p>
        </w:tc>
        <w:tc>
          <w:tcPr>
            <w:tcW w:w="5528" w:type="dxa"/>
          </w:tcPr>
          <w:p w:rsidR="002726EA" w:rsidRPr="007C71E3" w:rsidRDefault="002726EA" w:rsidP="00457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71E3">
              <w:rPr>
                <w:rFonts w:ascii="Times New Roman" w:hAnsi="Times New Roman" w:cs="Times New Roman"/>
              </w:rPr>
              <w:t>DVS Namejs, personāla uzskaites sistēma Kadri</w:t>
            </w:r>
            <w:r>
              <w:rPr>
                <w:rFonts w:ascii="Times New Roman" w:hAnsi="Times New Roman" w:cs="Times New Roman"/>
              </w:rPr>
              <w:t>, ANP grāmatvedība tālākai informācijas apstrādei</w:t>
            </w:r>
          </w:p>
        </w:tc>
      </w:tr>
      <w:tr w:rsidR="00A8063A" w:rsidRPr="007C71E3" w:rsidTr="004576A0">
        <w:tc>
          <w:tcPr>
            <w:tcW w:w="1980" w:type="dxa"/>
          </w:tcPr>
          <w:p w:rsidR="00A8063A" w:rsidRPr="007C71E3" w:rsidRDefault="00A8063A" w:rsidP="0045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Videonovērošanas ieraksti</w:t>
            </w:r>
          </w:p>
        </w:tc>
        <w:tc>
          <w:tcPr>
            <w:tcW w:w="3827" w:type="dxa"/>
          </w:tcPr>
          <w:p w:rsidR="00A8063A" w:rsidRPr="007C71E3" w:rsidRDefault="00A8063A" w:rsidP="00A914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Attēls un video ieraksts iekšpagalmā, pie ieejas ēkā un brīvā laika telpā kalpo apmeklētāju droš</w:t>
            </w:r>
            <w:r w:rsidR="00A9148E">
              <w:rPr>
                <w:rFonts w:ascii="Times New Roman" w:hAnsi="Times New Roman" w:cs="Times New Roman"/>
              </w:rPr>
              <w:t>ī</w:t>
            </w:r>
            <w:r>
              <w:rPr>
                <w:rFonts w:ascii="Times New Roman" w:hAnsi="Times New Roman" w:cs="Times New Roman"/>
              </w:rPr>
              <w:t>bas un kārtības nodrošināšanai</w:t>
            </w:r>
          </w:p>
        </w:tc>
        <w:tc>
          <w:tcPr>
            <w:tcW w:w="3119" w:type="dxa"/>
          </w:tcPr>
          <w:p w:rsidR="00A8063A" w:rsidRPr="007C71E3" w:rsidRDefault="00A8063A" w:rsidP="0045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Ieraksts tiek saglabāts 2 nedēļas</w:t>
            </w:r>
          </w:p>
        </w:tc>
        <w:tc>
          <w:tcPr>
            <w:tcW w:w="5528" w:type="dxa"/>
          </w:tcPr>
          <w:p w:rsidR="00A8063A" w:rsidRPr="002F7C5D" w:rsidRDefault="00A8063A" w:rsidP="00A80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Netiek nodots trešajām personām </w:t>
            </w:r>
          </w:p>
          <w:p w:rsidR="00A8063A" w:rsidRPr="007C71E3" w:rsidRDefault="00A8063A" w:rsidP="00A8063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2726EA" w:rsidRPr="002726EA" w:rsidRDefault="002726EA" w:rsidP="002726EA">
      <w:pPr>
        <w:rPr>
          <w:rFonts w:ascii="Times New Roman" w:hAnsi="Times New Roman" w:cs="Times New Roman"/>
          <w:b/>
        </w:rPr>
      </w:pPr>
    </w:p>
    <w:sectPr w:rsidR="002726EA" w:rsidRPr="002726EA" w:rsidSect="00A9148E">
      <w:pgSz w:w="16838" w:h="11906" w:orient="landscape"/>
      <w:pgMar w:top="1800" w:right="96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9A7"/>
    <w:multiLevelType w:val="hybridMultilevel"/>
    <w:tmpl w:val="58542576"/>
    <w:lvl w:ilvl="0" w:tplc="A3F6B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B"/>
    <w:rsid w:val="0021295E"/>
    <w:rsid w:val="002726EA"/>
    <w:rsid w:val="003145CB"/>
    <w:rsid w:val="004E6890"/>
    <w:rsid w:val="00A8063A"/>
    <w:rsid w:val="00A9148E"/>
    <w:rsid w:val="00D5411A"/>
    <w:rsid w:val="00E60EC6"/>
    <w:rsid w:val="00EF61FE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7739"/>
  <w15:chartTrackingRefBased/>
  <w15:docId w15:val="{98F6771A-B5E0-4F71-8DA1-0E7BFF5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4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B1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2407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User</cp:lastModifiedBy>
  <cp:revision>2</cp:revision>
  <dcterms:created xsi:type="dcterms:W3CDTF">2018-12-20T14:34:00Z</dcterms:created>
  <dcterms:modified xsi:type="dcterms:W3CDTF">2018-12-20T14:34:00Z</dcterms:modified>
</cp:coreProperties>
</file>