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C9" w:rsidRPr="00CB6A92" w:rsidRDefault="00A06DDF" w:rsidP="00A06DDF">
      <w:pPr>
        <w:spacing w:after="0" w:line="240" w:lineRule="auto"/>
        <w:jc w:val="center"/>
        <w:rPr>
          <w:b/>
        </w:rPr>
      </w:pPr>
      <w:r w:rsidRPr="00CB6A92">
        <w:rPr>
          <w:b/>
        </w:rPr>
        <w:t>Fizisko personu datu apstrādes reģistrs</w:t>
      </w:r>
    </w:p>
    <w:p w:rsidR="00A06DDF" w:rsidRPr="00CB6A92" w:rsidRDefault="00A06DDF" w:rsidP="00A06DDF">
      <w:pPr>
        <w:spacing w:after="0" w:line="240" w:lineRule="auto"/>
        <w:jc w:val="center"/>
        <w:rPr>
          <w:b/>
        </w:rPr>
      </w:pPr>
      <w:r w:rsidRPr="00CB6A92">
        <w:rPr>
          <w:b/>
        </w:rPr>
        <w:t>Alūksnes novada pašvaldības Administrācijā</w:t>
      </w:r>
    </w:p>
    <w:p w:rsidR="00A06DDF" w:rsidRDefault="00A06DDF" w:rsidP="00A06DDF">
      <w:pPr>
        <w:spacing w:after="0" w:line="240" w:lineRule="auto"/>
        <w:jc w:val="center"/>
      </w:pPr>
    </w:p>
    <w:p w:rsidR="005B4277" w:rsidRDefault="005B4277" w:rsidP="005B4277">
      <w:pPr>
        <w:spacing w:after="0" w:line="240" w:lineRule="auto"/>
        <w:jc w:val="both"/>
      </w:pPr>
      <w:r>
        <w:t xml:space="preserve">Pārzinis: </w:t>
      </w:r>
      <w:r w:rsidR="00264085">
        <w:tab/>
      </w:r>
      <w:r>
        <w:t>Alūksnes novada pašvaldība,</w:t>
      </w:r>
    </w:p>
    <w:p w:rsidR="005B4277" w:rsidRDefault="005B4277" w:rsidP="005B4277">
      <w:pPr>
        <w:spacing w:after="0" w:line="240" w:lineRule="auto"/>
        <w:jc w:val="both"/>
      </w:pPr>
      <w:r>
        <w:tab/>
      </w:r>
      <w:r>
        <w:tab/>
        <w:t>Reģistrācijas numurs 90000018622</w:t>
      </w:r>
    </w:p>
    <w:p w:rsidR="00264085" w:rsidRDefault="00264085" w:rsidP="005B4277">
      <w:pPr>
        <w:spacing w:after="0" w:line="240" w:lineRule="auto"/>
        <w:jc w:val="both"/>
      </w:pPr>
      <w:r>
        <w:tab/>
      </w:r>
      <w:r>
        <w:tab/>
        <w:t>Dārza iela 11, Alūksne, Alūksnes novads</w:t>
      </w:r>
    </w:p>
    <w:p w:rsidR="00264085" w:rsidRDefault="00264085" w:rsidP="00264085">
      <w:pPr>
        <w:spacing w:after="0" w:line="240" w:lineRule="auto"/>
        <w:jc w:val="both"/>
      </w:pPr>
    </w:p>
    <w:p w:rsidR="00264085" w:rsidRDefault="00264085" w:rsidP="00165851">
      <w:pPr>
        <w:spacing w:after="0" w:line="240" w:lineRule="auto"/>
        <w:ind w:left="2160" w:hanging="2160"/>
        <w:jc w:val="both"/>
      </w:pPr>
      <w:r>
        <w:t xml:space="preserve">Datu apstrādes vieta: </w:t>
      </w:r>
      <w:r>
        <w:tab/>
        <w:t>Dārza iela 11, Alūksne, Alūksnes novads</w:t>
      </w:r>
      <w:r w:rsidR="00165851">
        <w:t>, Alūksne, Alūksnes novads</w:t>
      </w:r>
    </w:p>
    <w:p w:rsidR="00264085" w:rsidRDefault="00264085" w:rsidP="00BD7605">
      <w:pPr>
        <w:spacing w:after="0" w:line="240" w:lineRule="auto"/>
        <w:ind w:left="2160"/>
        <w:jc w:val="both"/>
      </w:pPr>
      <w:r>
        <w:t xml:space="preserve">* Alūksnes novada </w:t>
      </w:r>
      <w:r w:rsidR="00BD7605">
        <w:t xml:space="preserve">pašvaldības īpašumi, </w:t>
      </w:r>
      <w:r>
        <w:t>publiskā teritorija</w:t>
      </w:r>
      <w:r w:rsidR="00A065F4">
        <w:t>, paš</w:t>
      </w:r>
      <w:r w:rsidR="00EA4719">
        <w:t xml:space="preserve">valdības </w:t>
      </w:r>
      <w:r w:rsidR="00BD7605">
        <w:br w:type="textWrapping" w:clear="all"/>
      </w:r>
      <w:r w:rsidR="00EA4719">
        <w:t>publiskie pasākumi</w:t>
      </w:r>
    </w:p>
    <w:p w:rsidR="007A3D00" w:rsidRDefault="007A3D00" w:rsidP="00264085">
      <w:pPr>
        <w:spacing w:after="0" w:line="240" w:lineRule="auto"/>
        <w:jc w:val="both"/>
      </w:pPr>
    </w:p>
    <w:p w:rsidR="001644B7" w:rsidRDefault="00910BBE" w:rsidP="00264085">
      <w:pPr>
        <w:spacing w:after="0" w:line="240" w:lineRule="auto"/>
        <w:jc w:val="both"/>
      </w:pPr>
      <w:r>
        <w:t>Izmantojot d</w:t>
      </w:r>
      <w:r w:rsidR="001644B7">
        <w:t>atu</w:t>
      </w:r>
      <w:r>
        <w:t>s</w:t>
      </w:r>
      <w:r w:rsidR="00474E2D">
        <w:t>,</w:t>
      </w:r>
      <w:r w:rsidR="001644B7">
        <w:t xml:space="preserve"> </w:t>
      </w:r>
      <w:r w:rsidR="001644B7" w:rsidRPr="00DA09C6">
        <w:t>netiek pieņemti automatizēti lēmumi</w:t>
      </w:r>
      <w:r w:rsidR="00EA4719" w:rsidRPr="00DA09C6">
        <w:t>,</w:t>
      </w:r>
      <w:r w:rsidR="00DC3322" w:rsidRPr="00DA09C6">
        <w:t xml:space="preserve"> un dati netiek profilēti</w:t>
      </w:r>
      <w:r w:rsidR="001644B7" w:rsidRPr="00DA09C6">
        <w:t>.</w:t>
      </w:r>
    </w:p>
    <w:p w:rsidR="001644B7" w:rsidRDefault="001644B7" w:rsidP="00264085">
      <w:pPr>
        <w:spacing w:after="0" w:line="240" w:lineRule="auto"/>
        <w:jc w:val="both"/>
      </w:pPr>
    </w:p>
    <w:p w:rsidR="007A3D00" w:rsidRDefault="007A3D00" w:rsidP="00264085">
      <w:pPr>
        <w:spacing w:after="0" w:line="240" w:lineRule="auto"/>
        <w:jc w:val="both"/>
      </w:pPr>
      <w:r>
        <w:t>Par datu apstrādi atbildīgā persona: izpilddirektors</w:t>
      </w:r>
      <w:r w:rsidR="00485782">
        <w:t>.</w:t>
      </w:r>
    </w:p>
    <w:p w:rsidR="009B4D23" w:rsidRDefault="009B4D23" w:rsidP="00264085">
      <w:pPr>
        <w:spacing w:after="0" w:line="240" w:lineRule="auto"/>
        <w:jc w:val="both"/>
      </w:pP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2985"/>
        <w:gridCol w:w="3091"/>
        <w:gridCol w:w="3133"/>
      </w:tblGrid>
      <w:tr w:rsidR="00CB6A92" w:rsidTr="00CB6A92">
        <w:tc>
          <w:tcPr>
            <w:tcW w:w="2985" w:type="dxa"/>
          </w:tcPr>
          <w:p w:rsidR="00CB6A92" w:rsidRDefault="00CB6A92" w:rsidP="00D92CD1">
            <w:pPr>
              <w:jc w:val="center"/>
            </w:pPr>
            <w:r>
              <w:t xml:space="preserve">Personas datu apstrādes nolūki un tiesiskais pamats </w:t>
            </w:r>
          </w:p>
        </w:tc>
        <w:tc>
          <w:tcPr>
            <w:tcW w:w="3091" w:type="dxa"/>
          </w:tcPr>
          <w:p w:rsidR="00CB6A92" w:rsidRDefault="00CB6A92" w:rsidP="00D92CD1">
            <w:pPr>
              <w:jc w:val="center"/>
            </w:pPr>
            <w:r>
              <w:t>Personas datu subjektu un datu kategoriju apraksts</w:t>
            </w:r>
          </w:p>
        </w:tc>
        <w:tc>
          <w:tcPr>
            <w:tcW w:w="3133" w:type="dxa"/>
          </w:tcPr>
          <w:p w:rsidR="00CB6A92" w:rsidRDefault="00CB6A92" w:rsidP="00D92CD1">
            <w:pPr>
              <w:ind w:right="-107"/>
              <w:jc w:val="center"/>
            </w:pPr>
            <w:r>
              <w:t>Personas datu saņēmēju kategorijas, tostarp saņēmēji trešās valstīs vai starptautiskās organizācijas</w:t>
            </w:r>
          </w:p>
        </w:tc>
      </w:tr>
      <w:tr w:rsidR="00CB6A92" w:rsidTr="00CB6A92">
        <w:tc>
          <w:tcPr>
            <w:tcW w:w="2985" w:type="dxa"/>
          </w:tcPr>
          <w:p w:rsidR="00CB6A92" w:rsidRDefault="00815F51" w:rsidP="00D92CD1">
            <w:pPr>
              <w:jc w:val="center"/>
            </w:pPr>
            <w:r>
              <w:t>L</w:t>
            </w:r>
            <w:r w:rsidR="00CB6A92">
              <w:t>ikuma “Par pašvaldībām” 6. pantā noteikto uz pārzini attiecināmu juridisku pienākumu izpilde</w:t>
            </w:r>
          </w:p>
          <w:p w:rsidR="00CB6A92" w:rsidRDefault="00CB6A92" w:rsidP="00D92CD1">
            <w:pPr>
              <w:jc w:val="center"/>
            </w:pPr>
            <w:r>
              <w:t>atbilstoši Vispārīgās datu aizsardzības regulas 6. panta 1. punkta c) apakšpunktam, iekļaujot datu, ko norādījis pats subjekts apstrādi atbilstoši Vispārīgās datu aizsardzības regulas 6. panta 1. punkta a) apakšpunktam</w:t>
            </w:r>
          </w:p>
        </w:tc>
        <w:tc>
          <w:tcPr>
            <w:tcW w:w="3091" w:type="dxa"/>
          </w:tcPr>
          <w:p w:rsidR="00CB6A92" w:rsidRDefault="00CB6A92" w:rsidP="00D92CD1">
            <w:pPr>
              <w:jc w:val="center"/>
            </w:pPr>
            <w:r>
              <w:t>Par pārziņa publisko pakalpojumu vai budžeta līdzekļu saņēmējiem, autonomo funkciju izpildē iesaistītām/ ieinteresētām privātpersonām apstrādā:</w:t>
            </w:r>
          </w:p>
          <w:p w:rsidR="00CB6A92" w:rsidRDefault="00CB6A92" w:rsidP="00D92CD1">
            <w:pPr>
              <w:jc w:val="center"/>
            </w:pPr>
          </w:p>
          <w:p w:rsidR="00CB6A92" w:rsidRDefault="00CB6A92" w:rsidP="00D92CD1">
            <w:pPr>
              <w:jc w:val="center"/>
            </w:pPr>
            <w:r>
              <w:t>Identifikācijas datus – vārds, uzvārds, personas kods, dzimšanas dati, personu apliecinoša dokumenta dati, paraksts, t.sk. par nepilngadīgā vecākiem (aizbildni),</w:t>
            </w:r>
          </w:p>
          <w:p w:rsidR="00CB6A92" w:rsidRDefault="00CB6A92" w:rsidP="00D92CD1">
            <w:pPr>
              <w:jc w:val="center"/>
            </w:pPr>
            <w:r>
              <w:t>balss, atrašanās konkrētā vietā konkrētā laikā.</w:t>
            </w:r>
          </w:p>
          <w:p w:rsidR="00CB6A92" w:rsidRDefault="00CB6A92" w:rsidP="00D92CD1">
            <w:pPr>
              <w:jc w:val="center"/>
            </w:pPr>
          </w:p>
          <w:p w:rsidR="00CB6A92" w:rsidRDefault="00CB6A92" w:rsidP="00D92CD1">
            <w:pPr>
              <w:jc w:val="center"/>
            </w:pPr>
            <w:r>
              <w:t>Kontaktinformācijas datus – deklarētā dzīvesvieta, korespondences adrese, oficiālās elektroniskās adreses konts, elektroniskā pasta adrese, tālruņa numurs, faksa numurs, t.sk. par nepilngadīgā vecāku vai aizbildni.</w:t>
            </w:r>
          </w:p>
          <w:p w:rsidR="00CB6A92" w:rsidRDefault="00CB6A92" w:rsidP="00D92CD1"/>
          <w:p w:rsidR="00CB6A92" w:rsidRDefault="00CB6A92" w:rsidP="00D92CD1">
            <w:pPr>
              <w:jc w:val="center"/>
            </w:pPr>
            <w:r>
              <w:t xml:space="preserve">Citus datus – tikai tādā apjomā, kāds noteikts normatīvajā regulējumā par no funkcijām izrietošu uz pārzini attiecināmu </w:t>
            </w:r>
            <w:r>
              <w:lastRenderedPageBreak/>
              <w:t xml:space="preserve">uzdevumu izpildi, piemēram, ziņas par nekustamo īpašumu – nekustamā īpašuma nodokļa administrēšanai, ziņas par ģimenes sastāvu un sadzīves apstākļiem – palīdzības sniegšanai dzīvokļu jautājumu risināšanā, ziņas par sodāmību un administratīvā pārkāpuma sastāvu – administratīvo pārkāpumu lietu izskatīšanai u.c.   </w:t>
            </w:r>
          </w:p>
          <w:p w:rsidR="00CB6A92" w:rsidRDefault="00CB6A92" w:rsidP="00D92CD1">
            <w:pPr>
              <w:jc w:val="center"/>
            </w:pPr>
          </w:p>
        </w:tc>
        <w:tc>
          <w:tcPr>
            <w:tcW w:w="3133" w:type="dxa"/>
          </w:tcPr>
          <w:p w:rsidR="00CB6A92" w:rsidRDefault="00CB6A92" w:rsidP="00D92CD1">
            <w:pPr>
              <w:jc w:val="center"/>
            </w:pPr>
            <w:r>
              <w:lastRenderedPageBreak/>
              <w:t>Personas dati uz trešajām valstīm vai starptautiskām organizācijām netiek nodoti.</w:t>
            </w:r>
          </w:p>
          <w:p w:rsidR="00CB6A92" w:rsidRDefault="00CB6A92" w:rsidP="00D92CD1">
            <w:pPr>
              <w:jc w:val="center"/>
            </w:pPr>
          </w:p>
          <w:p w:rsidR="00CB6A92" w:rsidRDefault="00CB6A92" w:rsidP="00D92CD1">
            <w:pPr>
              <w:jc w:val="center"/>
            </w:pPr>
            <w:r>
              <w:t xml:space="preserve">Personas dati tiek nodoti un tos saņem kompetentas Latvijas Republikas institūcijas, kam normatīvajos aktos noteiktas tiesības saņemt un apstrādāt datus: </w:t>
            </w:r>
          </w:p>
          <w:p w:rsidR="00CB6A92" w:rsidRDefault="00CB6A92" w:rsidP="00D92CD1">
            <w:pPr>
              <w:jc w:val="center"/>
            </w:pPr>
            <w:r>
              <w:t>Valsts ieņēmumu dienests, Valsts sociālās apdrošināšanas aģentūra,</w:t>
            </w:r>
          </w:p>
          <w:p w:rsidR="00CB6A92" w:rsidRDefault="00CB6A92" w:rsidP="00D92CD1">
            <w:pPr>
              <w:jc w:val="center"/>
            </w:pPr>
            <w:r>
              <w:t>Izglītības un zinātnes ministrija,</w:t>
            </w:r>
          </w:p>
          <w:p w:rsidR="00CB6A92" w:rsidRDefault="00CB6A92" w:rsidP="00D92CD1">
            <w:pPr>
              <w:jc w:val="center"/>
            </w:pPr>
            <w:r>
              <w:t>Izglītības kvalitātes valsts dienests,</w:t>
            </w:r>
          </w:p>
          <w:p w:rsidR="00CB6A92" w:rsidRDefault="00CB6A92" w:rsidP="00D92CD1">
            <w:pPr>
              <w:jc w:val="center"/>
            </w:pPr>
            <w:r>
              <w:t xml:space="preserve">Valsts bērnu tiesību aizsardzības inspekcija, Latvijas </w:t>
            </w:r>
            <w:r w:rsidRPr="00E779B9">
              <w:t>Muzeju padome, Iekšlietu ministrijas Informācijas centrs, Iekšlietu ministrs,</w:t>
            </w:r>
            <w:r>
              <w:t xml:space="preserve"> Latvijas nacionālais arhīvs, komercbankas, </w:t>
            </w:r>
          </w:p>
          <w:p w:rsidR="00CB6A92" w:rsidRDefault="00CB6A92" w:rsidP="00D92CD1">
            <w:pPr>
              <w:jc w:val="center"/>
            </w:pPr>
            <w:r>
              <w:t xml:space="preserve">pasta pakalpojumu sniedzēji, ziņneši, </w:t>
            </w:r>
          </w:p>
          <w:p w:rsidR="00CB6A92" w:rsidRDefault="00CB6A92" w:rsidP="00D92CD1">
            <w:pPr>
              <w:jc w:val="center"/>
            </w:pPr>
            <w:r>
              <w:t>kontrolējošas institūcijas, t.sk. zvērināts revidents,</w:t>
            </w:r>
          </w:p>
          <w:p w:rsidR="00CB6A92" w:rsidRDefault="00CB6A92" w:rsidP="00D92CD1">
            <w:pPr>
              <w:jc w:val="center"/>
            </w:pPr>
            <w:r>
              <w:t>tiesu varas un tiesībaizsardzības iestādes,</w:t>
            </w:r>
          </w:p>
          <w:p w:rsidR="00CB6A92" w:rsidRDefault="00CB6A92" w:rsidP="00D92CD1">
            <w:pPr>
              <w:jc w:val="center"/>
            </w:pPr>
            <w:r w:rsidRPr="00F62205">
              <w:t xml:space="preserve">apstrādātāji, kas nodrošina informācijas un </w:t>
            </w:r>
            <w:r w:rsidRPr="00F62205">
              <w:lastRenderedPageBreak/>
              <w:t>komunikācijas tehnoloģiju tehniskā atbalsta nodrošināšanu,</w:t>
            </w:r>
          </w:p>
          <w:p w:rsidR="00CB6A92" w:rsidRDefault="00CB6A92" w:rsidP="00D92CD1">
            <w:pPr>
              <w:jc w:val="center"/>
            </w:pPr>
            <w:r>
              <w:t>citas personas, atbilstoši normatīvajos aktos noteiktajai to kompetencei.</w:t>
            </w:r>
          </w:p>
        </w:tc>
      </w:tr>
      <w:tr w:rsidR="00CB6A92" w:rsidTr="00CB6A92">
        <w:tc>
          <w:tcPr>
            <w:tcW w:w="2985" w:type="dxa"/>
          </w:tcPr>
          <w:p w:rsidR="00CB6A92" w:rsidRDefault="00815F51" w:rsidP="00D92CD1">
            <w:pPr>
              <w:jc w:val="center"/>
            </w:pPr>
            <w:r>
              <w:lastRenderedPageBreak/>
              <w:t>L</w:t>
            </w:r>
            <w:r w:rsidR="00CB6A92">
              <w:t>īguma, kura līgumslēdzēja puse ir datu subjekts, slēgšana un izpilde</w:t>
            </w:r>
          </w:p>
          <w:p w:rsidR="00CB6A92" w:rsidRDefault="00CB6A92" w:rsidP="00D92CD1">
            <w:pPr>
              <w:jc w:val="center"/>
            </w:pPr>
            <w:r>
              <w:t>atbilstoši Vispārīgās datu aizsardzības regulas 6. panta 1. punkta b) apakšpunktam, iekļaujot datu, ko norādījis pats subjekts apstrādi atbilstoši Vispārīgās datu aizsardzības regulas 6. panta 1. punkta a) apakšpunktam</w:t>
            </w:r>
          </w:p>
        </w:tc>
        <w:tc>
          <w:tcPr>
            <w:tcW w:w="3091" w:type="dxa"/>
          </w:tcPr>
          <w:p w:rsidR="00CB6A92" w:rsidRDefault="00CB6A92" w:rsidP="00D92CD1">
            <w:pPr>
              <w:jc w:val="center"/>
            </w:pPr>
            <w:r>
              <w:t>Par pie pārziņa nodarbinātajiem un pārziņa darījuma partneriem apstrādā:</w:t>
            </w:r>
          </w:p>
          <w:p w:rsidR="00CB6A92" w:rsidRDefault="00CB6A92" w:rsidP="00D92CD1">
            <w:pPr>
              <w:jc w:val="center"/>
            </w:pPr>
          </w:p>
          <w:p w:rsidR="00CB6A92" w:rsidRDefault="00CB6A92" w:rsidP="00D92CD1">
            <w:pPr>
              <w:jc w:val="center"/>
            </w:pPr>
            <w:r>
              <w:t>Identifikācijas datus – vārds, uzvārds, personas kods, dzimšanas dati, personu apliecinoša dokumenta dati, paraksts, t.sk. par nepilngadīgā vecākiem (aizbildni),</w:t>
            </w:r>
          </w:p>
          <w:p w:rsidR="00CB6A92" w:rsidRDefault="00CB6A92" w:rsidP="00D92CD1">
            <w:pPr>
              <w:jc w:val="center"/>
            </w:pPr>
            <w:r>
              <w:t>balss, atrašanās konkrētā vietā konkrētā laikā, uzvedība.</w:t>
            </w:r>
          </w:p>
          <w:p w:rsidR="00CB6A92" w:rsidRDefault="00CB6A92" w:rsidP="00D92CD1">
            <w:pPr>
              <w:jc w:val="center"/>
            </w:pPr>
          </w:p>
          <w:p w:rsidR="00CB6A92" w:rsidRDefault="00CB6A92" w:rsidP="00D92CD1">
            <w:pPr>
              <w:jc w:val="center"/>
            </w:pPr>
            <w:r>
              <w:t>Kontaktinformācijas datus – deklarētā dzīvesvieta, korespondences adrese, oficiālās elektroniskās adreses konts, elektroniskā pasta adrese, tālruņa numurs, faksa numurs, t.sk. par nepilngadīgā vecāku vai aizbildni.</w:t>
            </w:r>
          </w:p>
          <w:p w:rsidR="00CB6A92" w:rsidRDefault="00CB6A92" w:rsidP="00D92CD1">
            <w:pPr>
              <w:jc w:val="center"/>
            </w:pPr>
          </w:p>
          <w:p w:rsidR="00CB6A92" w:rsidRDefault="00CB6A92" w:rsidP="00D92CD1">
            <w:pPr>
              <w:jc w:val="center"/>
            </w:pPr>
            <w:r>
              <w:t>Norēķinu datus – norēķinu konta numurs, komercbanka.</w:t>
            </w:r>
          </w:p>
          <w:p w:rsidR="00CB6A92" w:rsidRDefault="00CB6A92" w:rsidP="00D92CD1">
            <w:pPr>
              <w:jc w:val="center"/>
            </w:pPr>
          </w:p>
          <w:p w:rsidR="00CB6A92" w:rsidRDefault="00CB6A92" w:rsidP="00D92CD1">
            <w:pPr>
              <w:jc w:val="center"/>
            </w:pPr>
            <w:r>
              <w:t xml:space="preserve"> Kvalifikācijas datu – iepriekšējā pieredze, izglītība, kvalifikācija, dalība arodbiedrībā, sodāmība, uz amatpersonām attiecināmu ierobežojošo amatu savienošana un ienākumu gūšana.</w:t>
            </w:r>
          </w:p>
          <w:p w:rsidR="00CB6A92" w:rsidRDefault="00CB6A92" w:rsidP="00D92CD1"/>
          <w:p w:rsidR="00CB6A92" w:rsidRDefault="00CB6A92" w:rsidP="00D92CD1">
            <w:pPr>
              <w:jc w:val="center"/>
            </w:pPr>
            <w:r>
              <w:lastRenderedPageBreak/>
              <w:t xml:space="preserve">Citus datus – tikai tādā apjomā, kāds noteikts normatīvajā regulējumā par no līguma izpildei uz pārzini attiecināmu uzdevumu izpildi, piemēram, veselības datus – darba aizsardzības pasākumu nodrošināšanai u.c., vai ko persona pati norādījusi, piemēram, ziņas par nodarbinātā nepilngadīgiem bērniem – atalgojuma aprēķināšanai vai papildu apmaksātas brīvdienas saņemšanai u.c.   </w:t>
            </w:r>
          </w:p>
        </w:tc>
        <w:tc>
          <w:tcPr>
            <w:tcW w:w="3133" w:type="dxa"/>
          </w:tcPr>
          <w:p w:rsidR="00CB6A92" w:rsidRDefault="00CB6A92" w:rsidP="00D92CD1">
            <w:pPr>
              <w:jc w:val="center"/>
            </w:pPr>
            <w:r>
              <w:lastRenderedPageBreak/>
              <w:t>Personas dati uz trešajām valstīm vai starptautiskām organizācijām tiek nodoti nodarbināto komandējumu, tostarp ceļošanas dokumentu nodrošināšanai.</w:t>
            </w:r>
          </w:p>
          <w:p w:rsidR="00CB6A92" w:rsidRDefault="00CB6A92" w:rsidP="00D92CD1">
            <w:pPr>
              <w:jc w:val="center"/>
            </w:pPr>
          </w:p>
          <w:p w:rsidR="00CB6A92" w:rsidRDefault="00CB6A92" w:rsidP="00D92CD1">
            <w:pPr>
              <w:jc w:val="center"/>
            </w:pPr>
          </w:p>
          <w:p w:rsidR="00CB6A92" w:rsidRDefault="00CB6A92" w:rsidP="00D92CD1">
            <w:pPr>
              <w:jc w:val="center"/>
            </w:pPr>
            <w:r>
              <w:t>Personas dati tiek nodoti, un tos saņem kompetentas Latvijas Republikas institūcijas, kam normatīvajos aktos noteiktas tiesības saņemt un apstrādāt datus:</w:t>
            </w:r>
          </w:p>
          <w:p w:rsidR="00CB6A92" w:rsidRDefault="00CB6A92" w:rsidP="00D92CD1">
            <w:pPr>
              <w:jc w:val="center"/>
            </w:pPr>
            <w:r>
              <w:t xml:space="preserve">Valsts ieņēmumu dienests, Valsts sociālās apdrošināšanas aģentūra, Nodarbinātības valsts aģentūra, Valsts darba inspekcija, Latvijas nacionālais arhīvs, komercbankas, </w:t>
            </w:r>
          </w:p>
          <w:p w:rsidR="00CB6A92" w:rsidRDefault="00CB6A92" w:rsidP="00D92CD1">
            <w:pPr>
              <w:jc w:val="center"/>
            </w:pPr>
            <w:r>
              <w:t xml:space="preserve">pasta pakalpojumu sniedzēji, ziņneši, </w:t>
            </w:r>
          </w:p>
          <w:p w:rsidR="00CB6A92" w:rsidRDefault="00CB6A92" w:rsidP="00D92CD1">
            <w:pPr>
              <w:jc w:val="center"/>
            </w:pPr>
            <w:r>
              <w:t>kontrolējošas institūcijas, t.sk. zvērināts revidents,</w:t>
            </w:r>
          </w:p>
          <w:p w:rsidR="00CB6A92" w:rsidRDefault="00CB6A92" w:rsidP="00D92CD1">
            <w:pPr>
              <w:jc w:val="center"/>
            </w:pPr>
            <w:r>
              <w:t>tiesu varas un tiesībaizsardzības iestādes, ārstniecības personas vai medicīnas iestādes,</w:t>
            </w:r>
          </w:p>
          <w:p w:rsidR="00CB6A92" w:rsidRDefault="00CB6A92" w:rsidP="00D92CD1">
            <w:pPr>
              <w:jc w:val="center"/>
            </w:pPr>
            <w:r w:rsidRPr="00F62205">
              <w:t>apstrādātāji, kas nodrošina informācijas un komunikācijas tehnoloģiju tehniskā atbalsta nodrošināšanu</w:t>
            </w:r>
            <w:r>
              <w:t>,</w:t>
            </w:r>
          </w:p>
          <w:p w:rsidR="00CB6A92" w:rsidRDefault="00CB6A92" w:rsidP="00D92CD1">
            <w:pPr>
              <w:jc w:val="center"/>
            </w:pPr>
            <w:r>
              <w:t>citas personas, atbilstoši normatīvajos aktos noteiktajai to kompetencei.</w:t>
            </w:r>
          </w:p>
          <w:p w:rsidR="00CB6A92" w:rsidRDefault="00CB6A92" w:rsidP="00D92CD1">
            <w:pPr>
              <w:jc w:val="center"/>
            </w:pPr>
            <w:r>
              <w:lastRenderedPageBreak/>
              <w:t xml:space="preserve"> </w:t>
            </w:r>
          </w:p>
          <w:p w:rsidR="00CB6A92" w:rsidRDefault="00CB6A92" w:rsidP="00D92CD1">
            <w:pPr>
              <w:jc w:val="center"/>
            </w:pPr>
          </w:p>
        </w:tc>
      </w:tr>
      <w:tr w:rsidR="00CB6A92" w:rsidTr="00CB6A92">
        <w:tc>
          <w:tcPr>
            <w:tcW w:w="2985" w:type="dxa"/>
          </w:tcPr>
          <w:p w:rsidR="00CB6A92" w:rsidRDefault="00815F51" w:rsidP="00D92CD1">
            <w:pPr>
              <w:jc w:val="center"/>
            </w:pPr>
            <w:r>
              <w:lastRenderedPageBreak/>
              <w:t>U</w:t>
            </w:r>
            <w:r w:rsidR="00CB6A92">
              <w:t xml:space="preserve">zdevuma ko pārzinis veic sabiedrības interesēs izpilde, atbilstoši Vispārīgās datu aizsardzības regulas 6. panta 1. punkta e) apakšpunktam </w:t>
            </w:r>
          </w:p>
        </w:tc>
        <w:tc>
          <w:tcPr>
            <w:tcW w:w="3091" w:type="dxa"/>
          </w:tcPr>
          <w:p w:rsidR="00CB6A92" w:rsidRDefault="00CB6A92" w:rsidP="00D92CD1">
            <w:pPr>
              <w:jc w:val="center"/>
            </w:pPr>
            <w:r>
              <w:t>Par publisku pasākumu apmeklētājiem apstrādā</w:t>
            </w:r>
            <w:r w:rsidR="0091201E">
              <w:t>*</w:t>
            </w:r>
            <w:r>
              <w:t>:</w:t>
            </w:r>
          </w:p>
          <w:p w:rsidR="00CB6A92" w:rsidRDefault="00CB6A92" w:rsidP="00D92CD1">
            <w:pPr>
              <w:jc w:val="center"/>
            </w:pPr>
          </w:p>
          <w:p w:rsidR="00CB6A92" w:rsidRDefault="00CB6A92" w:rsidP="00D92CD1">
            <w:pPr>
              <w:jc w:val="center"/>
            </w:pPr>
            <w:r>
              <w:t>Identifikācijas datus – attēlu, balsi, atrašanos konkrētā laikā konkrētā vietā</w:t>
            </w:r>
          </w:p>
        </w:tc>
        <w:tc>
          <w:tcPr>
            <w:tcW w:w="3133" w:type="dxa"/>
          </w:tcPr>
          <w:p w:rsidR="00CB6A92" w:rsidRDefault="00CB6A92" w:rsidP="00D92CD1">
            <w:pPr>
              <w:jc w:val="center"/>
            </w:pPr>
            <w:r>
              <w:t xml:space="preserve">Personas dati tiek nodoti, un tos saņem publisko pasākumu publicitātes nodrošinātāji – fotogrāfi, filmētāji, materiālu apstrādātāji, publicitātes </w:t>
            </w:r>
            <w:r w:rsidRPr="00F62205">
              <w:t>materiālu sagatavotāji, apstrādātāji, kas nodrošina informācijas un komunikācijas tehnoloģiju tehniskā atbalsta nodrošināšanu.</w:t>
            </w:r>
          </w:p>
          <w:p w:rsidR="00CB6A92" w:rsidRDefault="00CB6A92" w:rsidP="00D92CD1">
            <w:pPr>
              <w:jc w:val="center"/>
            </w:pPr>
            <w:r>
              <w:t>Uzņemtie materiāli tiek ievietoti iespieddarbos, publicēti interneta vietnēs un sociālajos tīklos.</w:t>
            </w:r>
          </w:p>
        </w:tc>
      </w:tr>
      <w:tr w:rsidR="00CB6A92" w:rsidTr="00CB6A92">
        <w:tc>
          <w:tcPr>
            <w:tcW w:w="2985" w:type="dxa"/>
          </w:tcPr>
          <w:p w:rsidR="00CB6A92" w:rsidRDefault="00CB6A92" w:rsidP="00D92CD1">
            <w:pPr>
              <w:jc w:val="center"/>
            </w:pPr>
            <w:r>
              <w:t>Pārziņa leģitīmo interešu ievērošana atbilstoši Vispārīgās datu aizsardzības regulas 6. panta 1. punkta f) apakšpunktam</w:t>
            </w:r>
          </w:p>
        </w:tc>
        <w:tc>
          <w:tcPr>
            <w:tcW w:w="3091" w:type="dxa"/>
          </w:tcPr>
          <w:p w:rsidR="00CB6A92" w:rsidRDefault="00CB6A92" w:rsidP="00D92CD1">
            <w:pPr>
              <w:jc w:val="center"/>
            </w:pPr>
            <w:r>
              <w:t>Par personām, kas iekļūst videonovērošanas zonā apstrādā</w:t>
            </w:r>
            <w:r w:rsidR="0091201E">
              <w:t>*</w:t>
            </w:r>
            <w:r>
              <w:t>:</w:t>
            </w:r>
          </w:p>
          <w:p w:rsidR="00CB6A92" w:rsidRDefault="00CB6A92" w:rsidP="00D92CD1">
            <w:pPr>
              <w:jc w:val="center"/>
            </w:pPr>
          </w:p>
          <w:p w:rsidR="00CB6A92" w:rsidRDefault="00CB6A92" w:rsidP="00D92CD1">
            <w:pPr>
              <w:jc w:val="center"/>
            </w:pPr>
            <w:r>
              <w:t>Videonovērošanas dat</w:t>
            </w:r>
            <w:r w:rsidR="0091201E">
              <w:t xml:space="preserve">us </w:t>
            </w:r>
            <w:r>
              <w:t>– attēlu, uzvedību, atrašanos konkrētā vietā konkrētā laikā.</w:t>
            </w:r>
          </w:p>
          <w:p w:rsidR="00CB6A92" w:rsidRDefault="00CB6A92" w:rsidP="00D92CD1">
            <w:pPr>
              <w:jc w:val="center"/>
            </w:pPr>
          </w:p>
          <w:p w:rsidR="00CB6A92" w:rsidRDefault="00CB6A92" w:rsidP="00D92CD1">
            <w:pPr>
              <w:jc w:val="center"/>
            </w:pPr>
            <w:r>
              <w:t>Par telefonsarunas personu apstrādā:</w:t>
            </w:r>
          </w:p>
          <w:p w:rsidR="00CB6A92" w:rsidRDefault="00CB6A92" w:rsidP="00D92CD1">
            <w:pPr>
              <w:jc w:val="center"/>
            </w:pPr>
          </w:p>
          <w:p w:rsidR="00CB6A92" w:rsidRDefault="00CB6A92" w:rsidP="00D92CD1">
            <w:pPr>
              <w:jc w:val="center"/>
            </w:pPr>
            <w:r>
              <w:t>Identifikācijas datus – vārds, uzvārds, balss, sarunas saturs.</w:t>
            </w:r>
          </w:p>
        </w:tc>
        <w:tc>
          <w:tcPr>
            <w:tcW w:w="3133" w:type="dxa"/>
          </w:tcPr>
          <w:p w:rsidR="00CB6A92" w:rsidRDefault="00CB6A92" w:rsidP="00D92CD1">
            <w:pPr>
              <w:jc w:val="center"/>
            </w:pPr>
            <w:r>
              <w:t>Personas dati tiek nodoti, un tos saņem kompetentas Latvijas Republikas institūcijas, kam normatīvajos aktos noteiktas tiesības saņemt un apstrādāt datus:</w:t>
            </w:r>
          </w:p>
          <w:p w:rsidR="00CB6A92" w:rsidRDefault="00CB6A92" w:rsidP="00D92CD1">
            <w:pPr>
              <w:jc w:val="center"/>
            </w:pPr>
            <w:r>
              <w:t xml:space="preserve">tiesu varas un tiesībaizsardzības iestādes, </w:t>
            </w:r>
            <w:r w:rsidRPr="00F62205">
              <w:t>apstrādātāji, kas nodrošina informācijas un komunikācijas tehnoloģiju tehniskā atbalsta nodrošināšanu.</w:t>
            </w:r>
          </w:p>
        </w:tc>
      </w:tr>
      <w:tr w:rsidR="00D86E6D" w:rsidTr="00CB6A92">
        <w:tc>
          <w:tcPr>
            <w:tcW w:w="2985" w:type="dxa"/>
          </w:tcPr>
          <w:p w:rsidR="00D86E6D" w:rsidRDefault="00D86E6D" w:rsidP="00D92CD1">
            <w:pPr>
              <w:jc w:val="center"/>
            </w:pPr>
            <w:r w:rsidRPr="00D86E6D">
              <w:t>Sabiedrības interešu dēļ sabiedrības veselības jomā ar Ministru kabineta 2020. gada 12. marta noteikumu Nr. 103 izsludinātās ārkārtējās situācijas ietvaros Covid-19 izplatības ierobežošanas pasākumu īstenošanai (t.sk. darbinieku veselības aizsardzībai), atbilstoši Vispārīgās datu aizsardzības regulas 9. panta 2. punkta i) apakšpunktam</w:t>
            </w:r>
          </w:p>
        </w:tc>
        <w:tc>
          <w:tcPr>
            <w:tcW w:w="3091" w:type="dxa"/>
          </w:tcPr>
          <w:p w:rsidR="00D86E6D" w:rsidRDefault="00D86E6D" w:rsidP="00D86E6D">
            <w:pPr>
              <w:jc w:val="center"/>
            </w:pPr>
            <w:r>
              <w:t xml:space="preserve">Pie pārziņa nodarbinātajiem un ar darbiniekiem tiešā </w:t>
            </w:r>
            <w:r>
              <w:t>kontaktā esošiem apmeklētājiem:</w:t>
            </w:r>
          </w:p>
          <w:p w:rsidR="00D86E6D" w:rsidRDefault="00D86E6D" w:rsidP="00D86E6D">
            <w:pPr>
              <w:jc w:val="center"/>
            </w:pPr>
          </w:p>
          <w:p w:rsidR="00D86E6D" w:rsidRDefault="00D86E6D" w:rsidP="00D86E6D">
            <w:pPr>
              <w:jc w:val="center"/>
            </w:pPr>
            <w:r>
              <w:t>Identifikācijas datus – vārds, uzvārds, personas kods, atrašanās</w:t>
            </w:r>
            <w:r>
              <w:t xml:space="preserve"> konkrētā laikā konkrētā vietā.</w:t>
            </w:r>
          </w:p>
          <w:p w:rsidR="00D86E6D" w:rsidRDefault="00D86E6D" w:rsidP="00D86E6D">
            <w:pPr>
              <w:jc w:val="center"/>
            </w:pPr>
          </w:p>
          <w:p w:rsidR="00D86E6D" w:rsidRDefault="00D86E6D" w:rsidP="00D86E6D">
            <w:pPr>
              <w:jc w:val="center"/>
            </w:pPr>
            <w:r>
              <w:t>Veselības datus – inficēšanos ar Covid-19, kontaktēšanos ar Covid-19 slimnieku vai viņa kontaktpersonu, Covid-19 pazīmēm atbilstošu veselības stāvokli, ieceļošanu</w:t>
            </w:r>
          </w:p>
        </w:tc>
        <w:tc>
          <w:tcPr>
            <w:tcW w:w="3133" w:type="dxa"/>
          </w:tcPr>
          <w:p w:rsidR="00D86E6D" w:rsidRDefault="00D86E6D" w:rsidP="00D92CD1">
            <w:pPr>
              <w:jc w:val="center"/>
            </w:pPr>
            <w:r w:rsidRPr="00D86E6D">
              <w:t>Personas dati tiek nodoti, un tos saņem par Covid-19 izplatības ierobežošanu atbildīgās kompetentas Latvijas Republikas tiesībsargājošās un ārstniecības institūcijas.</w:t>
            </w:r>
          </w:p>
        </w:tc>
      </w:tr>
    </w:tbl>
    <w:p w:rsidR="00E449EC" w:rsidRDefault="00E449EC" w:rsidP="00164479">
      <w:pPr>
        <w:spacing w:after="0" w:line="240" w:lineRule="auto"/>
        <w:jc w:val="both"/>
      </w:pPr>
    </w:p>
    <w:p w:rsidR="004C5F01" w:rsidRDefault="00441BBA" w:rsidP="00164479">
      <w:pPr>
        <w:spacing w:after="0" w:line="240" w:lineRule="auto"/>
        <w:jc w:val="both"/>
      </w:pPr>
      <w:r>
        <w:t>Pārzinis datus iegūst no:</w:t>
      </w:r>
    </w:p>
    <w:p w:rsidR="00441BBA" w:rsidRDefault="00441BBA" w:rsidP="00164479">
      <w:pPr>
        <w:spacing w:after="0" w:line="240" w:lineRule="auto"/>
        <w:jc w:val="both"/>
      </w:pPr>
      <w:r>
        <w:t xml:space="preserve"> </w:t>
      </w:r>
      <w:r w:rsidR="004C5F01">
        <w:tab/>
      </w:r>
      <w:r>
        <w:t>- datu subjekta</w:t>
      </w:r>
      <w:r w:rsidR="004C5F01">
        <w:t>;</w:t>
      </w:r>
    </w:p>
    <w:p w:rsidR="00441BBA" w:rsidRDefault="00441BBA" w:rsidP="00164479">
      <w:pPr>
        <w:spacing w:after="0" w:line="240" w:lineRule="auto"/>
        <w:jc w:val="both"/>
      </w:pPr>
      <w:r>
        <w:tab/>
      </w:r>
      <w:r w:rsidR="004C5F01">
        <w:t>- p</w:t>
      </w:r>
      <w:r>
        <w:t>ārziņa un publiskiem reģistriem, datu bāzēm un publiski pieejamās informācijas sistēmas</w:t>
      </w:r>
      <w:r w:rsidR="004C5F01">
        <w:t>;</w:t>
      </w:r>
    </w:p>
    <w:p w:rsidR="004C5F01" w:rsidRDefault="004C5F01" w:rsidP="00164479">
      <w:pPr>
        <w:spacing w:after="0" w:line="240" w:lineRule="auto"/>
        <w:jc w:val="both"/>
      </w:pPr>
      <w:r>
        <w:tab/>
        <w:t>- trešajām personām, ja to paredz normatīvie akti.</w:t>
      </w:r>
    </w:p>
    <w:p w:rsidR="00441BBA" w:rsidRDefault="00441BBA" w:rsidP="00164479">
      <w:pPr>
        <w:spacing w:after="0" w:line="240" w:lineRule="auto"/>
        <w:jc w:val="both"/>
      </w:pPr>
    </w:p>
    <w:p w:rsidR="000E404A" w:rsidRDefault="000E404A" w:rsidP="00164479">
      <w:pPr>
        <w:spacing w:after="0" w:line="240" w:lineRule="auto"/>
        <w:jc w:val="both"/>
      </w:pPr>
      <w:r>
        <w:t xml:space="preserve">Datu glabāšanas termiņš: </w:t>
      </w:r>
    </w:p>
    <w:p w:rsidR="000E404A" w:rsidRDefault="000E404A" w:rsidP="004D5F46">
      <w:pPr>
        <w:spacing w:after="0" w:line="240" w:lineRule="auto"/>
        <w:ind w:firstLine="720"/>
        <w:jc w:val="both"/>
      </w:pPr>
      <w:r>
        <w:t xml:space="preserve">Videonovērošanas dati </w:t>
      </w:r>
      <w:r w:rsidR="004D5F46">
        <w:t xml:space="preserve">un telefonsarunu ieraksti </w:t>
      </w:r>
      <w:r>
        <w:t xml:space="preserve">tiek </w:t>
      </w:r>
      <w:r w:rsidRPr="004D5F46">
        <w:t xml:space="preserve">glabāti </w:t>
      </w:r>
      <w:r w:rsidR="001F52FF" w:rsidRPr="004D5F46">
        <w:t>2 (divas) nedēļas</w:t>
      </w:r>
      <w:r w:rsidR="00BD7605" w:rsidRPr="004D5F46">
        <w:t>.</w:t>
      </w:r>
    </w:p>
    <w:p w:rsidR="000E404A" w:rsidRDefault="000E404A" w:rsidP="000E404A">
      <w:pPr>
        <w:spacing w:after="0" w:line="240" w:lineRule="auto"/>
        <w:ind w:firstLine="720"/>
        <w:jc w:val="both"/>
      </w:pPr>
      <w:r>
        <w:t>Citi dati tiek glabāti atbilstoši pārziņa iestādes lietu nomenklatūrā un tiesību aktos</w:t>
      </w:r>
      <w:r w:rsidR="00CC0B66">
        <w:t xml:space="preserve"> (piemēram, normatīvie akti par grāmatvedību, arhīvu, nodokļu administrēšanu, darījumiem ar nekustamo īpašumu)</w:t>
      </w:r>
      <w:r>
        <w:t xml:space="preserve"> noteiktajiem termiņiem, vai ilgāk – ja tas nepieciešams pārziņa iestādes mērķu sasniegšanai.</w:t>
      </w:r>
    </w:p>
    <w:p w:rsidR="00D86E6D" w:rsidRDefault="00D86E6D" w:rsidP="000E404A">
      <w:pPr>
        <w:spacing w:after="0" w:line="240" w:lineRule="auto"/>
        <w:ind w:firstLine="720"/>
        <w:jc w:val="both"/>
      </w:pPr>
      <w:r w:rsidRPr="00D86E6D">
        <w:t>Covid-19 izplatības ierobežošanas pasākumu īstenošanai (t.sk. darbinieku veselības aizsardzībai) apstrādātie fizisko personu (t.sk. veselības dati) tiek glabāti līdz ārkārtējās situācijas atcelšanai.</w:t>
      </w:r>
      <w:bookmarkStart w:id="0" w:name="_GoBack"/>
      <w:bookmarkEnd w:id="0"/>
    </w:p>
    <w:p w:rsidR="00E449EC" w:rsidRDefault="00E449EC" w:rsidP="000E404A">
      <w:pPr>
        <w:spacing w:after="0" w:line="240" w:lineRule="auto"/>
        <w:ind w:firstLine="720"/>
        <w:jc w:val="both"/>
      </w:pPr>
    </w:p>
    <w:p w:rsidR="00D859CC" w:rsidRDefault="00183F1E" w:rsidP="00164479">
      <w:pPr>
        <w:spacing w:after="0" w:line="240" w:lineRule="auto"/>
        <w:jc w:val="both"/>
      </w:pPr>
      <w:r>
        <w:t>Datu drošība:</w:t>
      </w:r>
    </w:p>
    <w:p w:rsidR="00183F1E" w:rsidRDefault="00183F1E" w:rsidP="00164479">
      <w:pPr>
        <w:spacing w:after="0" w:line="240" w:lineRule="auto"/>
        <w:jc w:val="both"/>
      </w:pPr>
      <w:r>
        <w:tab/>
      </w:r>
      <w:r w:rsidR="00BE4FE9" w:rsidRPr="00F62205">
        <w:t>Pārzinis lieto tehniskos un organizatoriskos līdzekļus, lai aizsargātu personas datus un novērstu to nelikumīgu apstrādi.</w:t>
      </w:r>
    </w:p>
    <w:p w:rsidR="00183F1E" w:rsidRDefault="00183F1E" w:rsidP="00164479">
      <w:pPr>
        <w:spacing w:after="0" w:line="240" w:lineRule="auto"/>
        <w:jc w:val="both"/>
      </w:pPr>
    </w:p>
    <w:p w:rsidR="00183F1E" w:rsidRDefault="00D859CC" w:rsidP="00164479">
      <w:pPr>
        <w:spacing w:after="0" w:line="240" w:lineRule="auto"/>
        <w:jc w:val="both"/>
      </w:pPr>
      <w:r>
        <w:t>Datu subjektam</w:t>
      </w:r>
      <w:r w:rsidR="00183F1E">
        <w:t xml:space="preserve"> ir tiesības:</w:t>
      </w:r>
    </w:p>
    <w:p w:rsidR="00AD57B0" w:rsidRDefault="00D859CC" w:rsidP="00AF5DD9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pamatojot to rakst</w:t>
      </w:r>
      <w:r w:rsidR="00AD57B0">
        <w:t xml:space="preserve">iskā </w:t>
      </w:r>
      <w:r>
        <w:t>veidā, prasīt pārzinim datu labošanu vai dzēšanu, vai iebilst pret apstrādi</w:t>
      </w:r>
      <w:r w:rsidR="00F609D7">
        <w:t>;</w:t>
      </w:r>
    </w:p>
    <w:p w:rsidR="00B60F62" w:rsidRDefault="00AD57B0" w:rsidP="00AF5DD9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iesniegt sūdzību uzraudzības iestādei – Datu valsts inspekcijai</w:t>
      </w:r>
      <w:r w:rsidR="00A70353">
        <w:t xml:space="preserve"> (</w:t>
      </w:r>
      <w:hyperlink r:id="rId8" w:history="1">
        <w:r w:rsidR="00B60F62" w:rsidRPr="00BF3AB8">
          <w:rPr>
            <w:rStyle w:val="Hipersaite"/>
          </w:rPr>
          <w:t>http://www.dvi.gov.lv</w:t>
        </w:r>
      </w:hyperlink>
      <w:r w:rsidR="00BF38C7">
        <w:t>)</w:t>
      </w:r>
      <w:r w:rsidR="00B60F62">
        <w:t>, ja datu subjekts uzskata, ka personas datu apstrāde pārkāpj viņa tiesības un intereses.</w:t>
      </w:r>
    </w:p>
    <w:p w:rsidR="007221BB" w:rsidRDefault="007221BB" w:rsidP="00164479">
      <w:pPr>
        <w:spacing w:after="0" w:line="240" w:lineRule="auto"/>
        <w:jc w:val="both"/>
      </w:pPr>
    </w:p>
    <w:p w:rsidR="00CE3328" w:rsidRDefault="00CE3328" w:rsidP="00164479">
      <w:pPr>
        <w:spacing w:after="0" w:line="240" w:lineRule="auto"/>
        <w:jc w:val="both"/>
      </w:pPr>
    </w:p>
    <w:p w:rsidR="00CE3328" w:rsidRDefault="00CE3328" w:rsidP="00164479">
      <w:pPr>
        <w:spacing w:after="0" w:line="240" w:lineRule="auto"/>
        <w:jc w:val="both"/>
      </w:pPr>
    </w:p>
    <w:sectPr w:rsidR="00CE3328" w:rsidSect="00F62205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6E" w:rsidRDefault="00861F6E" w:rsidP="00F62205">
      <w:pPr>
        <w:spacing w:after="0" w:line="240" w:lineRule="auto"/>
      </w:pPr>
      <w:r>
        <w:separator/>
      </w:r>
    </w:p>
  </w:endnote>
  <w:endnote w:type="continuationSeparator" w:id="0">
    <w:p w:rsidR="00861F6E" w:rsidRDefault="00861F6E" w:rsidP="00F6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6E" w:rsidRDefault="00861F6E" w:rsidP="00F62205">
      <w:pPr>
        <w:spacing w:after="0" w:line="240" w:lineRule="auto"/>
      </w:pPr>
      <w:r>
        <w:separator/>
      </w:r>
    </w:p>
  </w:footnote>
  <w:footnote w:type="continuationSeparator" w:id="0">
    <w:p w:rsidR="00861F6E" w:rsidRDefault="00861F6E" w:rsidP="00F6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535951"/>
      <w:docPartObj>
        <w:docPartGallery w:val="Page Numbers (Top of Page)"/>
        <w:docPartUnique/>
      </w:docPartObj>
    </w:sdtPr>
    <w:sdtEndPr/>
    <w:sdtContent>
      <w:p w:rsidR="00F62205" w:rsidRDefault="00F6220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E6D">
          <w:rPr>
            <w:noProof/>
          </w:rPr>
          <w:t>3</w:t>
        </w:r>
        <w:r>
          <w:fldChar w:fldCharType="end"/>
        </w:r>
      </w:p>
    </w:sdtContent>
  </w:sdt>
  <w:p w:rsidR="00F62205" w:rsidRDefault="00F6220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70BA3"/>
    <w:multiLevelType w:val="hybridMultilevel"/>
    <w:tmpl w:val="F7562350"/>
    <w:lvl w:ilvl="0" w:tplc="8594FB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DF"/>
    <w:rsid w:val="000E404A"/>
    <w:rsid w:val="00164479"/>
    <w:rsid w:val="001644B7"/>
    <w:rsid w:val="00165851"/>
    <w:rsid w:val="00183F1E"/>
    <w:rsid w:val="001A4A57"/>
    <w:rsid w:val="001A6ACF"/>
    <w:rsid w:val="001D0AC9"/>
    <w:rsid w:val="001F52FF"/>
    <w:rsid w:val="00234529"/>
    <w:rsid w:val="00256135"/>
    <w:rsid w:val="00264085"/>
    <w:rsid w:val="002A0E73"/>
    <w:rsid w:val="00441BBA"/>
    <w:rsid w:val="00474E2D"/>
    <w:rsid w:val="004809BA"/>
    <w:rsid w:val="00485782"/>
    <w:rsid w:val="004C5F01"/>
    <w:rsid w:val="004D5F46"/>
    <w:rsid w:val="005205A4"/>
    <w:rsid w:val="0056328C"/>
    <w:rsid w:val="00582DA8"/>
    <w:rsid w:val="005B4277"/>
    <w:rsid w:val="00607440"/>
    <w:rsid w:val="006623C8"/>
    <w:rsid w:val="0068345C"/>
    <w:rsid w:val="00696CA4"/>
    <w:rsid w:val="006C26EF"/>
    <w:rsid w:val="006F1031"/>
    <w:rsid w:val="00712558"/>
    <w:rsid w:val="00717197"/>
    <w:rsid w:val="007221BB"/>
    <w:rsid w:val="00770739"/>
    <w:rsid w:val="007878BD"/>
    <w:rsid w:val="007A3D00"/>
    <w:rsid w:val="007B31AA"/>
    <w:rsid w:val="0080351F"/>
    <w:rsid w:val="00815F51"/>
    <w:rsid w:val="008270C8"/>
    <w:rsid w:val="00861F6E"/>
    <w:rsid w:val="00906B9E"/>
    <w:rsid w:val="00907669"/>
    <w:rsid w:val="00910BBE"/>
    <w:rsid w:val="0091201E"/>
    <w:rsid w:val="009534C5"/>
    <w:rsid w:val="009B4D23"/>
    <w:rsid w:val="009E5D77"/>
    <w:rsid w:val="00A065F4"/>
    <w:rsid w:val="00A06DDF"/>
    <w:rsid w:val="00A70353"/>
    <w:rsid w:val="00AD57B0"/>
    <w:rsid w:val="00AF5DD9"/>
    <w:rsid w:val="00B60F62"/>
    <w:rsid w:val="00B84EC1"/>
    <w:rsid w:val="00BA1533"/>
    <w:rsid w:val="00BB735E"/>
    <w:rsid w:val="00BD5031"/>
    <w:rsid w:val="00BD7605"/>
    <w:rsid w:val="00BE4FE9"/>
    <w:rsid w:val="00BF38C7"/>
    <w:rsid w:val="00C12552"/>
    <w:rsid w:val="00C445A4"/>
    <w:rsid w:val="00CB6A92"/>
    <w:rsid w:val="00CC0B66"/>
    <w:rsid w:val="00CE3328"/>
    <w:rsid w:val="00CE37C7"/>
    <w:rsid w:val="00D25CE4"/>
    <w:rsid w:val="00D64E45"/>
    <w:rsid w:val="00D859CC"/>
    <w:rsid w:val="00D86E6D"/>
    <w:rsid w:val="00DA09C6"/>
    <w:rsid w:val="00DC3322"/>
    <w:rsid w:val="00DF71B9"/>
    <w:rsid w:val="00E2707C"/>
    <w:rsid w:val="00E33664"/>
    <w:rsid w:val="00E4172B"/>
    <w:rsid w:val="00E449EC"/>
    <w:rsid w:val="00EA4719"/>
    <w:rsid w:val="00EB6835"/>
    <w:rsid w:val="00EC56C2"/>
    <w:rsid w:val="00F226BB"/>
    <w:rsid w:val="00F444C9"/>
    <w:rsid w:val="00F609D7"/>
    <w:rsid w:val="00F62205"/>
    <w:rsid w:val="00F8490E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61036-6C4B-4AD7-ABBD-0D476037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0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64085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B60F62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B60F62"/>
    <w:rPr>
      <w:color w:val="0000FF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B60F62"/>
    <w:rPr>
      <w:color w:val="605E5C"/>
      <w:shd w:val="clear" w:color="auto" w:fill="E1DFDD"/>
    </w:rPr>
  </w:style>
  <w:style w:type="paragraph" w:customStyle="1" w:styleId="toggle-title-col1">
    <w:name w:val="toggle-title-col1"/>
    <w:basedOn w:val="Parasts"/>
    <w:rsid w:val="00CE33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CE33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F62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62205"/>
  </w:style>
  <w:style w:type="paragraph" w:styleId="Kjene">
    <w:name w:val="footer"/>
    <w:basedOn w:val="Parasts"/>
    <w:link w:val="KjeneRakstz"/>
    <w:uiPriority w:val="99"/>
    <w:unhideWhenUsed/>
    <w:rsid w:val="00F62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6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i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C237-D15E-4031-8660-7B5EFDB3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5480</Words>
  <Characters>3124</Characters>
  <Application>Microsoft Office Word</Application>
  <DocSecurity>4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EGLE</dc:creator>
  <cp:keywords/>
  <dc:description/>
  <cp:lastModifiedBy>Jurijs DROZDOVS</cp:lastModifiedBy>
  <cp:revision>2</cp:revision>
  <dcterms:created xsi:type="dcterms:W3CDTF">2020-03-31T12:38:00Z</dcterms:created>
  <dcterms:modified xsi:type="dcterms:W3CDTF">2020-03-31T12:38:00Z</dcterms:modified>
</cp:coreProperties>
</file>