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BD" w:rsidRPr="002813D3" w:rsidRDefault="009F41BD" w:rsidP="009F41BD">
      <w:pPr>
        <w:spacing w:after="0" w:line="240" w:lineRule="auto"/>
        <w:jc w:val="right"/>
        <w:rPr>
          <w:rFonts w:eastAsia="Calibri" w:cs="Times New Roman"/>
          <w:bCs/>
          <w:szCs w:val="24"/>
          <w:lang w:eastAsia="lv-LV"/>
        </w:rPr>
      </w:pPr>
    </w:p>
    <w:p w:rsidR="009F41BD" w:rsidRPr="004C132D" w:rsidRDefault="009F41BD" w:rsidP="009F41BD">
      <w:pPr>
        <w:spacing w:after="0" w:line="240" w:lineRule="auto"/>
        <w:jc w:val="center"/>
        <w:rPr>
          <w:rFonts w:eastAsia="Calibri" w:cs="Times New Roman"/>
          <w:b/>
          <w:bCs/>
          <w:szCs w:val="24"/>
          <w:lang w:eastAsia="lv-LV"/>
        </w:rPr>
      </w:pPr>
      <w:r w:rsidRPr="004C132D">
        <w:rPr>
          <w:rFonts w:eastAsia="Calibri" w:cs="Times New Roman"/>
          <w:b/>
          <w:szCs w:val="24"/>
          <w:lang w:eastAsia="lv-LV"/>
        </w:rPr>
        <w:t>Līgums par neapbūvēta zemesgabala nomu ZPP/1.9/19/…</w:t>
      </w:r>
    </w:p>
    <w:p w:rsidR="009F41BD" w:rsidRPr="004C132D" w:rsidRDefault="009F41BD" w:rsidP="009F41BD">
      <w:pPr>
        <w:spacing w:after="0" w:line="240" w:lineRule="auto"/>
        <w:jc w:val="center"/>
        <w:rPr>
          <w:rFonts w:eastAsia="Calibri" w:cs="Times New Roman"/>
          <w:bCs/>
          <w:szCs w:val="24"/>
          <w:lang w:eastAsia="lv-LV"/>
        </w:rPr>
      </w:pPr>
    </w:p>
    <w:p w:rsidR="009F41BD" w:rsidRPr="00B85539" w:rsidRDefault="009F41BD" w:rsidP="009F41BD">
      <w:pPr>
        <w:spacing w:after="0" w:line="240" w:lineRule="auto"/>
        <w:rPr>
          <w:rFonts w:eastAsia="Calibri" w:cs="Times New Roman"/>
          <w:i/>
          <w:iCs/>
          <w:szCs w:val="24"/>
          <w:lang w:eastAsia="lv-LV"/>
        </w:rPr>
      </w:pPr>
      <w:r w:rsidRPr="004C132D">
        <w:rPr>
          <w:rFonts w:eastAsia="Calibri" w:cs="Times New Roman"/>
          <w:szCs w:val="24"/>
          <w:lang w:eastAsia="lv-LV"/>
        </w:rPr>
        <w:t>Alūksnes novada Zeltiņu pagastā</w:t>
      </w:r>
      <w:r w:rsidRPr="004C132D">
        <w:rPr>
          <w:rFonts w:eastAsia="Calibri" w:cs="Times New Roman"/>
          <w:szCs w:val="24"/>
          <w:lang w:eastAsia="lv-LV"/>
        </w:rPr>
        <w:tab/>
      </w:r>
      <w:r w:rsidRPr="004C132D">
        <w:rPr>
          <w:rFonts w:eastAsia="Calibri" w:cs="Times New Roman"/>
          <w:szCs w:val="24"/>
          <w:lang w:eastAsia="lv-LV"/>
        </w:rPr>
        <w:tab/>
      </w:r>
      <w:r w:rsidRPr="004C132D">
        <w:rPr>
          <w:rFonts w:eastAsia="Calibri" w:cs="Times New Roman"/>
          <w:szCs w:val="24"/>
          <w:lang w:eastAsia="lv-LV"/>
        </w:rPr>
        <w:tab/>
        <w:t xml:space="preserve">                                   2019.gada ... maijā</w:t>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t xml:space="preserve">                            </w:t>
      </w:r>
    </w:p>
    <w:p w:rsidR="009F41BD" w:rsidRPr="006F042F" w:rsidRDefault="009F41BD" w:rsidP="009F41BD">
      <w:pPr>
        <w:spacing w:after="0" w:line="240" w:lineRule="auto"/>
        <w:ind w:firstLine="720"/>
        <w:jc w:val="both"/>
        <w:rPr>
          <w:szCs w:val="24"/>
        </w:rPr>
      </w:pPr>
      <w:r w:rsidRPr="006F042F">
        <w:rPr>
          <w:b/>
          <w:szCs w:val="24"/>
        </w:rPr>
        <w:t>Alūksnes novada pašvaldības</w:t>
      </w:r>
      <w:r w:rsidRPr="006F042F">
        <w:rPr>
          <w:szCs w:val="24"/>
        </w:rPr>
        <w:t xml:space="preserve">, reģistrēta Valsts ieņēmumu dienesta nodokļu maksātāju reģistrā ar kodu 90000018622, atrodas Dārza ielā 11, Alūksnē, Alūksnes novadā, LV-4301, </w:t>
      </w:r>
      <w:r w:rsidRPr="006F042F">
        <w:rPr>
          <w:b/>
          <w:szCs w:val="24"/>
        </w:rPr>
        <w:t>iestāde</w:t>
      </w:r>
      <w:r w:rsidRPr="006F042F">
        <w:rPr>
          <w:szCs w:val="24"/>
        </w:rPr>
        <w:t xml:space="preserve"> </w:t>
      </w:r>
      <w:r w:rsidRPr="006F042F">
        <w:rPr>
          <w:b/>
          <w:szCs w:val="24"/>
        </w:rPr>
        <w:t>Zeltiņu pagasta pārvalde</w:t>
      </w:r>
      <w:r w:rsidRPr="006F042F">
        <w:rPr>
          <w:szCs w:val="24"/>
        </w:rPr>
        <w:t>,</w:t>
      </w:r>
      <w:r w:rsidRPr="006F042F">
        <w:rPr>
          <w:b/>
          <w:szCs w:val="24"/>
        </w:rPr>
        <w:t xml:space="preserve"> </w:t>
      </w:r>
      <w:r w:rsidRPr="006F042F">
        <w:rPr>
          <w:szCs w:val="24"/>
        </w:rPr>
        <w:t xml:space="preserve">reģistrēta Valsts ieņēmumu dienesta nodokļu maksātāju reģistrā kā struktūrvienība ar kodu 90009489959, atrodas „Strazdiņos”, </w:t>
      </w:r>
      <w:r>
        <w:rPr>
          <w:szCs w:val="24"/>
        </w:rPr>
        <w:t xml:space="preserve">Zeltiņos, </w:t>
      </w:r>
      <w:r w:rsidRPr="006F042F">
        <w:rPr>
          <w:szCs w:val="24"/>
        </w:rPr>
        <w:t xml:space="preserve">Zeltiņu pagastā, Alūksnes novadā, LV-4345, Alsviķu, Ilzenes, Zeltiņu pagastu pārvalžu vadītājas Ingrīdas SNIEDZES personā, kura darbojas saskaņā ar 2013.gada 31.janvāra Alūksnes novada domes lēmumu Nr.32 un 2013.gada 25.jūlija Alūksnes novada domes saistošo noteikumu Nr.18/2013 “Alūksnes novada pašvaldības nolikums” 125.punktu, turpmāk </w:t>
      </w:r>
      <w:r w:rsidR="006E4399">
        <w:rPr>
          <w:szCs w:val="24"/>
        </w:rPr>
        <w:t>–</w:t>
      </w:r>
      <w:r w:rsidRPr="006F042F">
        <w:rPr>
          <w:szCs w:val="24"/>
        </w:rPr>
        <w:t xml:space="preserve"> Iznomātājs, un</w:t>
      </w:r>
    </w:p>
    <w:p w:rsidR="009F41BD" w:rsidRPr="00B85539" w:rsidRDefault="009F41BD" w:rsidP="009F41BD">
      <w:pPr>
        <w:spacing w:after="0" w:line="240" w:lineRule="auto"/>
        <w:ind w:firstLine="720"/>
        <w:jc w:val="both"/>
        <w:rPr>
          <w:rFonts w:eastAsia="Calibri" w:cs="Times New Roman"/>
          <w:szCs w:val="24"/>
          <w:lang w:eastAsia="lv-LV"/>
        </w:rPr>
      </w:pPr>
      <w:r w:rsidRPr="00CA7F16">
        <w:rPr>
          <w:rFonts w:eastAsia="Calibri" w:cs="Times New Roman"/>
          <w:b/>
          <w:i/>
          <w:szCs w:val="24"/>
          <w:u w:val="single"/>
          <w:lang w:eastAsia="lv-LV"/>
        </w:rPr>
        <w:t>Informācija par Nomnieku</w:t>
      </w:r>
      <w:r w:rsidRPr="00CA7F16">
        <w:rPr>
          <w:rFonts w:eastAsia="Calibri" w:cs="Times New Roman"/>
          <w:szCs w:val="24"/>
          <w:lang w:eastAsia="lv-LV"/>
        </w:rPr>
        <w:t xml:space="preserve">, </w:t>
      </w:r>
      <w:r w:rsidRPr="00B85539">
        <w:rPr>
          <w:rFonts w:eastAsia="Calibri" w:cs="Times New Roman"/>
          <w:szCs w:val="24"/>
          <w:lang w:eastAsia="lv-LV"/>
        </w:rPr>
        <w:t xml:space="preserve">turpmāk – Nomnieks, </w:t>
      </w:r>
      <w:r>
        <w:rPr>
          <w:rFonts w:eastAsia="Calibri" w:cs="Times New Roman"/>
          <w:szCs w:val="24"/>
          <w:lang w:eastAsia="lv-LV"/>
        </w:rPr>
        <w:t xml:space="preserve">no otras puses, </w:t>
      </w:r>
      <w:r w:rsidRPr="00B85539">
        <w:rPr>
          <w:rFonts w:eastAsia="Calibri" w:cs="Times New Roman"/>
          <w:szCs w:val="24"/>
          <w:lang w:eastAsia="lv-LV"/>
        </w:rPr>
        <w:t>abi kopā – Puses, un katrs atsevišķi – Puse,</w:t>
      </w:r>
    </w:p>
    <w:p w:rsidR="009F41BD" w:rsidRDefault="009F41BD" w:rsidP="009F41BD">
      <w:pPr>
        <w:spacing w:after="0" w:line="240" w:lineRule="auto"/>
        <w:ind w:firstLine="444"/>
        <w:jc w:val="both"/>
        <w:rPr>
          <w:rFonts w:eastAsia="Calibri" w:cs="Times New Roman"/>
          <w:szCs w:val="24"/>
          <w:lang w:eastAsia="lv-LV"/>
        </w:rPr>
      </w:pPr>
      <w:r>
        <w:rPr>
          <w:rFonts w:eastAsia="Calibri" w:cs="Times New Roman"/>
          <w:szCs w:val="24"/>
        </w:rPr>
        <w:t xml:space="preserve">   </w:t>
      </w:r>
      <w:r w:rsidRPr="004C132D">
        <w:rPr>
          <w:rFonts w:eastAsia="Calibri" w:cs="Times New Roman"/>
          <w:szCs w:val="24"/>
          <w:lang w:eastAsia="lv-LV"/>
        </w:rPr>
        <w:t xml:space="preserve">pamatojoties uz Nomnieka iesniegumu “Pieteikums dalībai zemes nomas tiesību izsolē” reģistrētu 2019.gada … maijā Zeltiņu pagasta pārvaldē ar </w:t>
      </w:r>
      <w:proofErr w:type="spellStart"/>
      <w:r w:rsidRPr="004C132D">
        <w:rPr>
          <w:rFonts w:eastAsia="Calibri" w:cs="Times New Roman"/>
          <w:szCs w:val="24"/>
          <w:lang w:eastAsia="lv-LV"/>
        </w:rPr>
        <w:t>Nr.ZPP</w:t>
      </w:r>
      <w:proofErr w:type="spellEnd"/>
      <w:r w:rsidRPr="004C132D">
        <w:rPr>
          <w:rFonts w:eastAsia="Calibri" w:cs="Times New Roman"/>
          <w:szCs w:val="24"/>
          <w:lang w:eastAsia="lv-LV"/>
        </w:rPr>
        <w:t xml:space="preserve">/1.X/19/…, kura kopija pievienota līgumam kā 1.pielikums, Alūksnes novada domes priekšsēdētāja </w:t>
      </w:r>
      <w:r w:rsidRPr="004C132D">
        <w:rPr>
          <w:rFonts w:eastAsia="Calibri" w:cs="Times New Roman"/>
          <w:szCs w:val="24"/>
        </w:rPr>
        <w:t>2019.gada … maijā apstiprināto Alsviķu, Ilzenes, Zeltiņu pagastu nomas tiesību izsoles komisijas lēmumu Nr. … “Par zemesgabala “</w:t>
      </w:r>
      <w:r w:rsidR="00A22F55">
        <w:rPr>
          <w:rFonts w:eastAsia="Calibri" w:cs="Times New Roman"/>
          <w:szCs w:val="24"/>
        </w:rPr>
        <w:t>Jaunozoli</w:t>
      </w:r>
      <w:r w:rsidRPr="004C132D">
        <w:rPr>
          <w:rFonts w:eastAsia="Calibri" w:cs="Times New Roman"/>
          <w:szCs w:val="24"/>
        </w:rPr>
        <w:t>”, kadastra apzīmējums 3694 00</w:t>
      </w:r>
      <w:r w:rsidR="00A22F55">
        <w:rPr>
          <w:rFonts w:eastAsia="Calibri" w:cs="Times New Roman"/>
          <w:szCs w:val="24"/>
        </w:rPr>
        <w:t>2</w:t>
      </w:r>
      <w:r w:rsidRPr="004C132D">
        <w:rPr>
          <w:rFonts w:eastAsia="Calibri" w:cs="Times New Roman"/>
          <w:szCs w:val="24"/>
        </w:rPr>
        <w:t xml:space="preserve"> </w:t>
      </w:r>
      <w:r w:rsidR="00A22F55">
        <w:rPr>
          <w:rFonts w:eastAsia="Calibri" w:cs="Times New Roman"/>
          <w:szCs w:val="24"/>
        </w:rPr>
        <w:t>0267</w:t>
      </w:r>
      <w:r w:rsidRPr="004C132D">
        <w:rPr>
          <w:rFonts w:eastAsia="Calibri" w:cs="Times New Roman"/>
          <w:szCs w:val="24"/>
        </w:rPr>
        <w:t>, platīb</w:t>
      </w:r>
      <w:r w:rsidR="008652F9">
        <w:rPr>
          <w:rFonts w:eastAsia="Calibri" w:cs="Times New Roman"/>
          <w:szCs w:val="24"/>
        </w:rPr>
        <w:t>a</w:t>
      </w:r>
      <w:r w:rsidRPr="004C132D">
        <w:rPr>
          <w:rFonts w:eastAsia="Calibri" w:cs="Times New Roman"/>
          <w:szCs w:val="24"/>
        </w:rPr>
        <w:t xml:space="preserve"> </w:t>
      </w:r>
      <w:r w:rsidR="00A22F55">
        <w:rPr>
          <w:rFonts w:eastAsia="Calibri" w:cs="Times New Roman"/>
          <w:szCs w:val="24"/>
        </w:rPr>
        <w:t>4,67</w:t>
      </w:r>
      <w:r w:rsidRPr="004C132D">
        <w:rPr>
          <w:rFonts w:eastAsia="Calibri" w:cs="Times New Roman"/>
          <w:szCs w:val="24"/>
        </w:rPr>
        <w:t xml:space="preserve"> ha, Zeltiņu pagastā, Alūksnes novadā, nomas tiesību izsoles rezultātu apstiprināšanu”, kura kopija  </w:t>
      </w:r>
      <w:r w:rsidRPr="004C132D">
        <w:rPr>
          <w:rFonts w:eastAsia="Calibri" w:cs="Times New Roman"/>
          <w:szCs w:val="24"/>
          <w:lang w:eastAsia="lv-LV"/>
        </w:rPr>
        <w:t>pievienota līgumam kā 2.pielikums, noslēdz zemes nomas līgumu,</w:t>
      </w:r>
      <w:r w:rsidRPr="00C86FDE">
        <w:rPr>
          <w:rFonts w:eastAsia="Calibri" w:cs="Times New Roman"/>
          <w:szCs w:val="24"/>
          <w:lang w:eastAsia="lv-LV"/>
        </w:rPr>
        <w:t xml:space="preserve"> turpmāk</w:t>
      </w:r>
      <w:r w:rsidR="006E4399">
        <w:rPr>
          <w:rFonts w:eastAsia="Calibri" w:cs="Times New Roman"/>
          <w:szCs w:val="24"/>
          <w:lang w:eastAsia="lv-LV"/>
        </w:rPr>
        <w:t xml:space="preserve"> </w:t>
      </w:r>
      <w:r w:rsidRPr="00C86FDE">
        <w:rPr>
          <w:rFonts w:eastAsia="Calibri" w:cs="Times New Roman"/>
          <w:szCs w:val="24"/>
          <w:lang w:eastAsia="lv-LV"/>
        </w:rPr>
        <w:t>– Līgums</w:t>
      </w:r>
      <w:r>
        <w:rPr>
          <w:rFonts w:eastAsia="Calibri" w:cs="Times New Roman"/>
          <w:szCs w:val="24"/>
          <w:lang w:eastAsia="lv-LV"/>
        </w:rPr>
        <w:t xml:space="preserve">,  par sekojošo: </w:t>
      </w:r>
    </w:p>
    <w:p w:rsidR="009F41BD" w:rsidRPr="00C86FDE" w:rsidRDefault="009F41BD" w:rsidP="009F41BD">
      <w:pPr>
        <w:spacing w:after="0" w:line="240" w:lineRule="auto"/>
        <w:ind w:firstLine="444"/>
        <w:jc w:val="both"/>
        <w:rPr>
          <w:rFonts w:eastAsia="Calibri" w:cs="Times New Roman"/>
          <w:szCs w:val="24"/>
          <w:lang w:eastAsia="lv-LV"/>
        </w:rPr>
      </w:pPr>
    </w:p>
    <w:p w:rsidR="009F41BD" w:rsidRPr="00A10D21" w:rsidRDefault="009F41BD" w:rsidP="009F41BD">
      <w:pPr>
        <w:numPr>
          <w:ilvl w:val="0"/>
          <w:numId w:val="1"/>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Līguma priekšmets</w:t>
      </w:r>
    </w:p>
    <w:p w:rsidR="009F41BD" w:rsidRPr="00B85539" w:rsidRDefault="009F41BD" w:rsidP="009F41BD">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Iznomātājs nodod, bet Nomnieks pieņem nomas lietošanā neapbūvēt</w:t>
      </w:r>
      <w:r>
        <w:rPr>
          <w:rFonts w:eastAsia="Calibri" w:cs="Times New Roman"/>
          <w:szCs w:val="24"/>
          <w:lang w:eastAsia="lv-LV"/>
        </w:rPr>
        <w:t>a</w:t>
      </w:r>
      <w:r w:rsidRPr="00B85539">
        <w:rPr>
          <w:rFonts w:eastAsia="Calibri" w:cs="Times New Roman"/>
          <w:szCs w:val="24"/>
          <w:lang w:eastAsia="lv-LV"/>
        </w:rPr>
        <w:t xml:space="preserve"> zemesgabal</w:t>
      </w:r>
      <w:r w:rsidR="001961BB">
        <w:rPr>
          <w:rFonts w:eastAsia="Calibri" w:cs="Times New Roman"/>
          <w:szCs w:val="24"/>
          <w:lang w:eastAsia="lv-LV"/>
        </w:rPr>
        <w:t>a “Jaunozoli”</w:t>
      </w:r>
      <w:r>
        <w:rPr>
          <w:rFonts w:eastAsia="Calibri" w:cs="Times New Roman"/>
          <w:szCs w:val="24"/>
          <w:lang w:eastAsia="lv-LV"/>
        </w:rPr>
        <w:t>, Zeltiņu p</w:t>
      </w:r>
      <w:r w:rsidR="001961BB">
        <w:rPr>
          <w:rFonts w:eastAsia="Calibri" w:cs="Times New Roman"/>
          <w:szCs w:val="24"/>
          <w:lang w:eastAsia="lv-LV"/>
        </w:rPr>
        <w:t>agastā, Alūksnes novada daļu</w:t>
      </w:r>
      <w:r>
        <w:rPr>
          <w:rFonts w:eastAsia="Calibri" w:cs="Times New Roman"/>
          <w:szCs w:val="24"/>
          <w:lang w:eastAsia="lv-LV"/>
        </w:rPr>
        <w:t>,</w:t>
      </w:r>
      <w:r w:rsidRPr="00B85539">
        <w:rPr>
          <w:rFonts w:eastAsia="Calibri" w:cs="Times New Roman"/>
          <w:szCs w:val="24"/>
          <w:lang w:eastAsia="lv-LV"/>
        </w:rPr>
        <w:t xml:space="preserve"> kadastra apzīmējums </w:t>
      </w:r>
      <w:r>
        <w:rPr>
          <w:rFonts w:eastAsia="Calibri" w:cs="Times New Roman"/>
          <w:szCs w:val="24"/>
          <w:lang w:eastAsia="lv-LV"/>
        </w:rPr>
        <w:t>3694 002 0267, 4</w:t>
      </w:r>
      <w:r w:rsidR="00A22F55">
        <w:rPr>
          <w:rFonts w:eastAsia="Calibri" w:cs="Times New Roman"/>
          <w:szCs w:val="24"/>
          <w:lang w:eastAsia="lv-LV"/>
        </w:rPr>
        <w:t>,</w:t>
      </w:r>
      <w:r>
        <w:rPr>
          <w:rFonts w:eastAsia="Calibri" w:cs="Times New Roman"/>
          <w:szCs w:val="24"/>
          <w:lang w:eastAsia="lv-LV"/>
        </w:rPr>
        <w:t>67</w:t>
      </w:r>
      <w:r w:rsidRPr="00B85539">
        <w:rPr>
          <w:rFonts w:eastAsia="Calibri" w:cs="Times New Roman"/>
          <w:szCs w:val="24"/>
          <w:lang w:eastAsia="lv-LV"/>
        </w:rPr>
        <w:t xml:space="preserve"> </w:t>
      </w:r>
      <w:r>
        <w:rPr>
          <w:rFonts w:eastAsia="Calibri" w:cs="Times New Roman"/>
          <w:szCs w:val="24"/>
          <w:lang w:eastAsia="lv-LV"/>
        </w:rPr>
        <w:t xml:space="preserve">ha </w:t>
      </w:r>
      <w:r w:rsidRPr="00B85539">
        <w:rPr>
          <w:rFonts w:eastAsia="Calibri" w:cs="Times New Roman"/>
          <w:szCs w:val="24"/>
          <w:lang w:eastAsia="lv-LV"/>
        </w:rPr>
        <w:t>platībā, turpmāk – Zemesgabals.</w:t>
      </w:r>
    </w:p>
    <w:p w:rsidR="009F41BD" w:rsidRPr="00C86FDE" w:rsidRDefault="009F41BD" w:rsidP="009F41BD">
      <w:pPr>
        <w:numPr>
          <w:ilvl w:val="1"/>
          <w:numId w:val="1"/>
        </w:numPr>
        <w:spacing w:after="0" w:line="240" w:lineRule="auto"/>
        <w:jc w:val="both"/>
        <w:rPr>
          <w:rFonts w:eastAsia="Calibri" w:cs="Times New Roman"/>
          <w:bCs/>
          <w:szCs w:val="24"/>
          <w:lang w:eastAsia="lv-LV"/>
        </w:rPr>
      </w:pPr>
      <w:r w:rsidRPr="00165650">
        <w:rPr>
          <w:rFonts w:eastAsia="Calibri" w:cs="Times New Roman"/>
          <w:bCs/>
          <w:szCs w:val="24"/>
          <w:lang w:eastAsia="lv-LV"/>
        </w:rPr>
        <w:t xml:space="preserve">Zemesgabals piekrīt Iznomātājam saskaņā ar </w:t>
      </w:r>
      <w:r w:rsidRPr="00165650">
        <w:rPr>
          <w:rFonts w:eastAsia="Calibri" w:cs="Times New Roman"/>
          <w:szCs w:val="24"/>
          <w:lang w:eastAsia="lv-LV"/>
        </w:rPr>
        <w:t xml:space="preserve"> Alūksnes novada pašvaldības Zemes komisijas 2014.gada 9.maija lēmumu </w:t>
      </w:r>
      <w:proofErr w:type="spellStart"/>
      <w:r w:rsidRPr="00165650">
        <w:rPr>
          <w:rFonts w:eastAsia="Calibri" w:cs="Times New Roman"/>
          <w:szCs w:val="24"/>
          <w:lang w:eastAsia="lv-LV"/>
        </w:rPr>
        <w:t>Nr.ZK</w:t>
      </w:r>
      <w:proofErr w:type="spellEnd"/>
      <w:r w:rsidRPr="00165650">
        <w:rPr>
          <w:rFonts w:eastAsia="Calibri" w:cs="Times New Roman"/>
          <w:szCs w:val="24"/>
          <w:lang w:eastAsia="lv-LV"/>
        </w:rPr>
        <w:t>/1-8.11/14/379.</w:t>
      </w:r>
      <w:r w:rsidRPr="00990637">
        <w:rPr>
          <w:rFonts w:eastAsia="Calibri" w:cs="Times New Roman"/>
          <w:szCs w:val="24"/>
          <w:lang w:eastAsia="lv-LV"/>
        </w:rPr>
        <w:t xml:space="preserve"> </w:t>
      </w:r>
      <w:r w:rsidRPr="00C86FDE">
        <w:rPr>
          <w:rFonts w:eastAsia="Calibri" w:cs="Times New Roman"/>
          <w:szCs w:val="24"/>
          <w:lang w:eastAsia="lv-LV"/>
        </w:rPr>
        <w:t>Zemesgabala platība var mainīties, ja tiek aktualizēti Zemesgabala kadastra dati pēc tā kadastrālās uzmērīšanas.</w:t>
      </w:r>
    </w:p>
    <w:p w:rsidR="009F41BD" w:rsidRPr="00B85539" w:rsidRDefault="009F41BD" w:rsidP="009F41BD">
      <w:pPr>
        <w:numPr>
          <w:ilvl w:val="1"/>
          <w:numId w:val="1"/>
        </w:numPr>
        <w:spacing w:after="0" w:line="240" w:lineRule="auto"/>
        <w:jc w:val="both"/>
        <w:rPr>
          <w:rFonts w:eastAsia="Calibri" w:cs="Times New Roman"/>
          <w:bCs/>
          <w:szCs w:val="24"/>
          <w:lang w:eastAsia="lv-LV"/>
        </w:rPr>
      </w:pPr>
      <w:bookmarkStart w:id="0" w:name="_Hlk536020067"/>
      <w:r w:rsidRPr="00B85539">
        <w:rPr>
          <w:rFonts w:eastAsia="Calibri" w:cs="Times New Roman"/>
          <w:szCs w:val="24"/>
          <w:lang w:eastAsia="lv-LV"/>
        </w:rPr>
        <w:t xml:space="preserve">Līguma neatņemama sastāvdaļa ir </w:t>
      </w:r>
      <w:r w:rsidRPr="00C86FDE">
        <w:rPr>
          <w:rFonts w:eastAsia="Calibri" w:cs="Times New Roman"/>
          <w:szCs w:val="24"/>
          <w:lang w:eastAsia="lv-LV"/>
        </w:rPr>
        <w:t xml:space="preserve">Zemesgabala robežu shēma, kas noformēta kā </w:t>
      </w:r>
      <w:proofErr w:type="spellStart"/>
      <w:r w:rsidRPr="00C86FDE">
        <w:rPr>
          <w:rFonts w:eastAsia="Calibri" w:cs="Times New Roman"/>
          <w:szCs w:val="24"/>
          <w:lang w:eastAsia="lv-LV"/>
        </w:rPr>
        <w:t>izkopējums</w:t>
      </w:r>
      <w:proofErr w:type="spellEnd"/>
      <w:r w:rsidRPr="00C86FDE">
        <w:rPr>
          <w:rFonts w:eastAsia="Calibri" w:cs="Times New Roman"/>
          <w:szCs w:val="24"/>
          <w:lang w:eastAsia="lv-LV"/>
        </w:rPr>
        <w:t xml:space="preserve"> no kadastra kartes </w:t>
      </w:r>
      <w:r w:rsidRPr="004C132D">
        <w:rPr>
          <w:rFonts w:eastAsia="Calibri" w:cs="Times New Roman"/>
          <w:szCs w:val="24"/>
          <w:lang w:eastAsia="lv-LV"/>
        </w:rPr>
        <w:t>(3.pielikums).</w:t>
      </w:r>
    </w:p>
    <w:bookmarkEnd w:id="0"/>
    <w:p w:rsidR="009F41BD" w:rsidRPr="004B0FCB" w:rsidRDefault="001961BB" w:rsidP="009F41BD">
      <w:pPr>
        <w:numPr>
          <w:ilvl w:val="1"/>
          <w:numId w:val="1"/>
        </w:numPr>
        <w:spacing w:after="0" w:line="240" w:lineRule="auto"/>
        <w:jc w:val="both"/>
        <w:rPr>
          <w:rFonts w:eastAsia="Calibri" w:cs="Times New Roman"/>
          <w:bCs/>
          <w:szCs w:val="24"/>
          <w:lang w:eastAsia="lv-LV"/>
        </w:rPr>
      </w:pPr>
      <w:r>
        <w:rPr>
          <w:rFonts w:eastAsia="Calibri" w:cs="Times New Roman"/>
          <w:szCs w:val="24"/>
          <w:lang w:eastAsia="lv-LV"/>
        </w:rPr>
        <w:t xml:space="preserve">Zemesgabala iznomāšanas </w:t>
      </w:r>
      <w:r w:rsidR="009F41BD" w:rsidRPr="00B85539">
        <w:rPr>
          <w:rFonts w:eastAsia="Calibri" w:cs="Times New Roman"/>
          <w:szCs w:val="24"/>
          <w:lang w:eastAsia="lv-LV"/>
        </w:rPr>
        <w:t xml:space="preserve">(lietošanas) mērķis </w:t>
      </w:r>
      <w:r w:rsidR="009F41BD" w:rsidRPr="0022527C">
        <w:rPr>
          <w:shd w:val="clear" w:color="auto" w:fill="FFFFFF"/>
        </w:rPr>
        <w:t>ir zeme, uz kuras galvenā saimnieciskā </w:t>
      </w:r>
      <w:r w:rsidR="009F41BD" w:rsidRPr="001F46EA">
        <w:rPr>
          <w:rStyle w:val="Izclums"/>
          <w:bCs/>
          <w:i w:val="0"/>
          <w:shd w:val="clear" w:color="auto" w:fill="FFFFFF"/>
        </w:rPr>
        <w:t>darbība</w:t>
      </w:r>
      <w:r w:rsidR="009F41BD" w:rsidRPr="0022527C">
        <w:rPr>
          <w:shd w:val="clear" w:color="auto" w:fill="FFFFFF"/>
        </w:rPr>
        <w:t> ir </w:t>
      </w:r>
      <w:r w:rsidR="009F41BD" w:rsidRPr="001F46EA">
        <w:rPr>
          <w:rStyle w:val="Izclums"/>
          <w:bCs/>
          <w:i w:val="0"/>
          <w:shd w:val="clear" w:color="auto" w:fill="FFFFFF"/>
        </w:rPr>
        <w:t>lauksaimniecība</w:t>
      </w:r>
      <w:r w:rsidR="009F41BD" w:rsidRPr="0022527C">
        <w:rPr>
          <w:szCs w:val="24"/>
          <w:lang w:eastAsia="lv-LV"/>
        </w:rPr>
        <w:t>.</w:t>
      </w:r>
      <w:r w:rsidR="009F41BD">
        <w:rPr>
          <w:rFonts w:eastAsia="Calibri" w:cs="Times New Roman"/>
          <w:bCs/>
          <w:szCs w:val="24"/>
          <w:lang w:eastAsia="lv-LV"/>
        </w:rPr>
        <w:t xml:space="preserve"> </w:t>
      </w:r>
      <w:r w:rsidR="009F41BD" w:rsidRPr="004B0FCB">
        <w:rPr>
          <w:rFonts w:eastAsia="Calibri" w:cs="Times New Roman"/>
          <w:szCs w:val="24"/>
          <w:lang w:eastAsia="lv-LV"/>
        </w:rPr>
        <w:t>Nomnieks ir tiesīgs izmantot Zemesgabalu tikai Līgumā paredzētajiem mērķiem.</w:t>
      </w:r>
    </w:p>
    <w:p w:rsidR="009F41BD" w:rsidRPr="004C132D" w:rsidRDefault="009F41BD" w:rsidP="009F41BD">
      <w:pPr>
        <w:numPr>
          <w:ilvl w:val="1"/>
          <w:numId w:val="1"/>
        </w:numPr>
        <w:spacing w:after="0" w:line="240" w:lineRule="auto"/>
        <w:jc w:val="both"/>
        <w:rPr>
          <w:rFonts w:eastAsia="Calibri" w:cs="Times New Roman"/>
          <w:bCs/>
          <w:szCs w:val="24"/>
          <w:lang w:eastAsia="lv-LV"/>
        </w:rPr>
      </w:pPr>
      <w:r w:rsidRPr="004C132D">
        <w:rPr>
          <w:rFonts w:eastAsia="Calibri" w:cs="Times New Roman"/>
          <w:szCs w:val="24"/>
          <w:lang w:eastAsia="lv-LV"/>
        </w:rPr>
        <w:t>Iznomātājs apliecina, ka ir Zemesgabala vienīgais tiesiskais valdītājs.</w:t>
      </w:r>
    </w:p>
    <w:p w:rsidR="009F41BD" w:rsidRPr="00B85539" w:rsidRDefault="009F41BD" w:rsidP="009F41BD">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 Zemesgabala robežas Nomniekam dabā ir ierādītas, Zemesgabala stāvoklis zināms un bez pretenzijām pieņemams.</w:t>
      </w:r>
    </w:p>
    <w:p w:rsidR="009F41BD" w:rsidRPr="00C53B04" w:rsidRDefault="009F41BD" w:rsidP="009F41BD">
      <w:pPr>
        <w:spacing w:after="0" w:line="240" w:lineRule="auto"/>
        <w:ind w:left="804"/>
        <w:jc w:val="both"/>
        <w:rPr>
          <w:rFonts w:eastAsia="Calibri" w:cs="Times New Roman"/>
          <w:bCs/>
          <w:color w:val="FF0000"/>
          <w:szCs w:val="24"/>
          <w:highlight w:val="yellow"/>
          <w:lang w:eastAsia="lv-LV"/>
        </w:rPr>
      </w:pPr>
    </w:p>
    <w:p w:rsidR="009F41BD" w:rsidRPr="00A10D21" w:rsidRDefault="009F41BD" w:rsidP="009F41BD">
      <w:pPr>
        <w:numPr>
          <w:ilvl w:val="0"/>
          <w:numId w:val="2"/>
        </w:numPr>
        <w:tabs>
          <w:tab w:val="num" w:pos="426"/>
          <w:tab w:val="num" w:pos="567"/>
        </w:tabs>
        <w:spacing w:after="0" w:line="240" w:lineRule="auto"/>
        <w:contextualSpacing/>
        <w:jc w:val="center"/>
        <w:rPr>
          <w:rFonts w:eastAsia="Calibri" w:cs="Times New Roman"/>
          <w:b/>
          <w:bCs/>
          <w:szCs w:val="24"/>
          <w:lang w:eastAsia="lv-LV"/>
        </w:rPr>
      </w:pPr>
      <w:r w:rsidRPr="00A10D21">
        <w:rPr>
          <w:rFonts w:eastAsia="Calibri" w:cs="Times New Roman"/>
          <w:b/>
          <w:bCs/>
          <w:szCs w:val="24"/>
          <w:lang w:eastAsia="lv-LV"/>
        </w:rPr>
        <w:t>Līguma termiņš</w:t>
      </w:r>
    </w:p>
    <w:p w:rsidR="009F41BD" w:rsidRDefault="009F41BD" w:rsidP="009F41BD">
      <w:pPr>
        <w:tabs>
          <w:tab w:val="num" w:pos="567"/>
        </w:tabs>
        <w:spacing w:after="0" w:line="240" w:lineRule="auto"/>
        <w:ind w:left="567"/>
        <w:jc w:val="both"/>
        <w:rPr>
          <w:rFonts w:eastAsia="Calibri" w:cs="Times New Roman"/>
          <w:szCs w:val="24"/>
          <w:lang w:eastAsia="lv-LV"/>
        </w:rPr>
      </w:pPr>
      <w:r w:rsidRPr="00B85539">
        <w:rPr>
          <w:rFonts w:eastAsia="Calibri" w:cs="Times New Roman"/>
          <w:szCs w:val="24"/>
          <w:lang w:eastAsia="lv-LV"/>
        </w:rPr>
        <w:t xml:space="preserve">Līgums stājas spēkā </w:t>
      </w:r>
      <w:r>
        <w:rPr>
          <w:rFonts w:eastAsia="Calibri" w:cs="Times New Roman"/>
          <w:szCs w:val="24"/>
          <w:lang w:eastAsia="lv-LV"/>
        </w:rPr>
        <w:t xml:space="preserve">no 2019.gada … maijā </w:t>
      </w:r>
      <w:r w:rsidRPr="00B85539">
        <w:rPr>
          <w:rFonts w:eastAsia="Calibri" w:cs="Times New Roman"/>
          <w:szCs w:val="24"/>
          <w:lang w:eastAsia="lv-LV"/>
        </w:rPr>
        <w:t>un ir spēkā</w:t>
      </w:r>
      <w:r>
        <w:rPr>
          <w:rFonts w:eastAsia="Calibri" w:cs="Times New Roman"/>
          <w:szCs w:val="24"/>
          <w:lang w:eastAsia="lv-LV"/>
        </w:rPr>
        <w:t xml:space="preserve"> 5 gadus, </w:t>
      </w:r>
      <w:r w:rsidRPr="00B85539">
        <w:rPr>
          <w:rFonts w:eastAsia="Calibri" w:cs="Times New Roman"/>
          <w:szCs w:val="24"/>
          <w:lang w:eastAsia="lv-LV"/>
        </w:rPr>
        <w:t xml:space="preserve">līdz </w:t>
      </w:r>
      <w:r>
        <w:rPr>
          <w:rFonts w:eastAsia="Calibri" w:cs="Times New Roman"/>
          <w:szCs w:val="24"/>
          <w:lang w:eastAsia="lv-LV"/>
        </w:rPr>
        <w:t>2024.gada … maijam.</w:t>
      </w:r>
    </w:p>
    <w:p w:rsidR="009F41BD" w:rsidRDefault="009F41BD" w:rsidP="009F41BD">
      <w:pPr>
        <w:tabs>
          <w:tab w:val="num" w:pos="567"/>
        </w:tabs>
        <w:spacing w:after="0" w:line="240" w:lineRule="auto"/>
        <w:ind w:left="567"/>
        <w:jc w:val="both"/>
        <w:rPr>
          <w:rFonts w:eastAsia="Calibri" w:cs="Times New Roman"/>
          <w:szCs w:val="24"/>
          <w:lang w:eastAsia="lv-LV"/>
        </w:rPr>
      </w:pPr>
    </w:p>
    <w:p w:rsidR="009F41BD" w:rsidRPr="00A10D21" w:rsidRDefault="009F41BD" w:rsidP="009F41BD">
      <w:pPr>
        <w:numPr>
          <w:ilvl w:val="0"/>
          <w:numId w:val="2"/>
        </w:numPr>
        <w:tabs>
          <w:tab w:val="num" w:pos="567"/>
        </w:tabs>
        <w:spacing w:after="0" w:line="240" w:lineRule="auto"/>
        <w:jc w:val="center"/>
        <w:rPr>
          <w:rFonts w:eastAsia="Calibri" w:cs="Times New Roman"/>
          <w:b/>
          <w:bCs/>
          <w:szCs w:val="24"/>
          <w:lang w:eastAsia="lv-LV"/>
        </w:rPr>
      </w:pPr>
      <w:r w:rsidRPr="00A10D21">
        <w:rPr>
          <w:rFonts w:eastAsia="Calibri" w:cs="Times New Roman"/>
          <w:b/>
          <w:bCs/>
          <w:szCs w:val="24"/>
          <w:lang w:eastAsia="lv-LV"/>
        </w:rPr>
        <w:t>Norēķinu kārtība</w:t>
      </w:r>
    </w:p>
    <w:p w:rsidR="009F41BD" w:rsidRPr="00D42513" w:rsidRDefault="009F41BD" w:rsidP="009F41BD">
      <w:pPr>
        <w:numPr>
          <w:ilvl w:val="1"/>
          <w:numId w:val="2"/>
        </w:numPr>
        <w:spacing w:after="0" w:line="240" w:lineRule="auto"/>
        <w:ind w:left="426" w:hanging="426"/>
        <w:jc w:val="both"/>
        <w:rPr>
          <w:rFonts w:eastAsia="Calibri" w:cs="Times New Roman"/>
          <w:b/>
          <w:szCs w:val="24"/>
          <w:lang w:eastAsia="lv-LV"/>
        </w:rPr>
      </w:pPr>
      <w:r w:rsidRPr="00B85539">
        <w:rPr>
          <w:rFonts w:eastAsia="Calibri" w:cs="Times New Roman"/>
          <w:szCs w:val="24"/>
          <w:lang w:eastAsia="lv-LV"/>
        </w:rPr>
        <w:t xml:space="preserve">Nomnieks maksā Iznomātājam Zemesgabala nomas maksu gadā </w:t>
      </w:r>
      <w:r>
        <w:rPr>
          <w:rFonts w:eastAsia="Calibri" w:cs="Times New Roman"/>
          <w:szCs w:val="24"/>
          <w:lang w:eastAsia="lv-LV"/>
        </w:rPr>
        <w:t>______</w:t>
      </w:r>
      <w:r w:rsidRPr="00B85539">
        <w:rPr>
          <w:rFonts w:eastAsia="Calibri" w:cs="Times New Roman"/>
          <w:szCs w:val="24"/>
          <w:lang w:eastAsia="lv-LV"/>
        </w:rPr>
        <w:t xml:space="preserve"> EUR </w:t>
      </w:r>
      <w:r w:rsidRPr="00D42513">
        <w:rPr>
          <w:rFonts w:eastAsia="Calibri" w:cs="Times New Roman"/>
          <w:szCs w:val="24"/>
          <w:lang w:eastAsia="lv-LV"/>
        </w:rPr>
        <w:t>(</w:t>
      </w:r>
      <w:r>
        <w:rPr>
          <w:rFonts w:eastAsia="Calibri" w:cs="Times New Roman"/>
          <w:i/>
          <w:szCs w:val="24"/>
          <w:lang w:eastAsia="lv-LV"/>
        </w:rPr>
        <w:t>summa vārdiem</w:t>
      </w:r>
      <w:r w:rsidRPr="00D42513">
        <w:rPr>
          <w:rFonts w:eastAsia="Calibri" w:cs="Times New Roman"/>
          <w:szCs w:val="24"/>
          <w:lang w:eastAsia="lv-LV"/>
        </w:rPr>
        <w:t>) apmērā</w:t>
      </w:r>
      <w:r>
        <w:rPr>
          <w:rFonts w:eastAsia="Calibri" w:cs="Times New Roman"/>
          <w:szCs w:val="24"/>
          <w:lang w:eastAsia="lv-LV"/>
        </w:rPr>
        <w:t>.</w:t>
      </w:r>
    </w:p>
    <w:p w:rsidR="009F41BD" w:rsidRPr="00B85539" w:rsidRDefault="009F41BD" w:rsidP="009F41BD">
      <w:pPr>
        <w:pStyle w:val="Sarakstarindkopa"/>
        <w:numPr>
          <w:ilvl w:val="1"/>
          <w:numId w:val="2"/>
        </w:numPr>
        <w:tabs>
          <w:tab w:val="clear" w:pos="444"/>
          <w:tab w:val="num" w:pos="284"/>
        </w:tabs>
        <w:spacing w:after="0" w:line="240" w:lineRule="auto"/>
        <w:ind w:hanging="444"/>
        <w:jc w:val="both"/>
        <w:rPr>
          <w:rFonts w:eastAsia="Calibri" w:cs="Times New Roman"/>
          <w:szCs w:val="24"/>
          <w:lang w:eastAsia="lv-LV"/>
        </w:rPr>
      </w:pPr>
      <w:r w:rsidRPr="00B85539">
        <w:rPr>
          <w:rFonts w:eastAsia="Calibri" w:cs="Times New Roman"/>
          <w:szCs w:val="24"/>
          <w:lang w:eastAsia="lv-LV"/>
        </w:rPr>
        <w:t>Papildus nomas maksai Nomnieks maksā pievienotās vērtības nodokli (turpmāk – PVN) un nekustamā īpašuma nodokli maksāšanas paziņojumā norādītajos termiņos un apmērā.</w:t>
      </w:r>
    </w:p>
    <w:p w:rsidR="009F41BD" w:rsidRPr="00B85539" w:rsidRDefault="009F41BD" w:rsidP="009F41BD">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9F41BD" w:rsidRPr="00B85539" w:rsidRDefault="009F41BD" w:rsidP="009F41BD">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Iznomātājs sagatavo rēķinu elektroniski un</w:t>
      </w:r>
      <w:r>
        <w:rPr>
          <w:rFonts w:eastAsia="Calibri" w:cs="Times New Roman"/>
          <w:szCs w:val="24"/>
          <w:lang w:eastAsia="lv-LV"/>
        </w:rPr>
        <w:t xml:space="preserve"> </w:t>
      </w:r>
      <w:proofErr w:type="spellStart"/>
      <w:r>
        <w:rPr>
          <w:rFonts w:eastAsia="Calibri" w:cs="Times New Roman"/>
          <w:szCs w:val="24"/>
          <w:lang w:eastAsia="lv-LV"/>
        </w:rPr>
        <w:t>nosūta</w:t>
      </w:r>
      <w:proofErr w:type="spellEnd"/>
      <w:r>
        <w:rPr>
          <w:rFonts w:eastAsia="Calibri" w:cs="Times New Roman"/>
          <w:szCs w:val="24"/>
          <w:lang w:eastAsia="lv-LV"/>
        </w:rPr>
        <w:t xml:space="preserve"> </w:t>
      </w:r>
      <w:r w:rsidRPr="009C7AB7">
        <w:rPr>
          <w:rFonts w:eastAsia="Calibri" w:cs="Times New Roman"/>
          <w:szCs w:val="24"/>
          <w:lang w:eastAsia="lv-LV"/>
        </w:rPr>
        <w:t>elektroniski uz e pasta</w:t>
      </w:r>
      <w:r>
        <w:rPr>
          <w:rFonts w:eastAsia="Calibri" w:cs="Times New Roman"/>
          <w:szCs w:val="24"/>
          <w:lang w:eastAsia="lv-LV"/>
        </w:rPr>
        <w:t xml:space="preserve"> adresi </w:t>
      </w:r>
      <w:hyperlink r:id="rId7" w:history="1">
        <w:r w:rsidRPr="001961BB">
          <w:rPr>
            <w:rStyle w:val="Hipersaite"/>
            <w:color w:val="auto"/>
          </w:rPr>
          <w:t>_______________</w:t>
        </w:r>
      </w:hyperlink>
      <w:r w:rsidRPr="001961BB">
        <w:rPr>
          <w:szCs w:val="24"/>
        </w:rPr>
        <w:t>,</w:t>
      </w:r>
      <w:r>
        <w:rPr>
          <w:szCs w:val="24"/>
        </w:rPr>
        <w:t xml:space="preserve"> </w:t>
      </w:r>
      <w:r w:rsidRPr="00B85539">
        <w:rPr>
          <w:rFonts w:eastAsia="Calibri" w:cs="Times New Roman"/>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9F41BD" w:rsidRPr="00B85539" w:rsidRDefault="009F41BD" w:rsidP="009F41BD">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Nomas maksu, kā arī PVN maksājumu Nomnieks apņemas pārskaitīt Alūksnes novada pašvaldības kontā AS „SEB banka”, kods UNLALV2X, konta Nr.LV58 UNLA 0025 0041 3033 5 va</w:t>
      </w:r>
      <w:r>
        <w:rPr>
          <w:rFonts w:eastAsia="Calibri" w:cs="Times New Roman"/>
          <w:szCs w:val="24"/>
          <w:lang w:eastAsia="lv-LV"/>
        </w:rPr>
        <w:t>i iemaksāt skaidrā nauda Zeltiņu pagasta</w:t>
      </w:r>
      <w:r w:rsidRPr="00B85539">
        <w:rPr>
          <w:rFonts w:eastAsia="Calibri" w:cs="Times New Roman"/>
          <w:szCs w:val="24"/>
          <w:lang w:eastAsia="lv-LV"/>
        </w:rPr>
        <w:t xml:space="preserve"> pārval</w:t>
      </w:r>
      <w:r>
        <w:rPr>
          <w:rFonts w:eastAsia="Calibri" w:cs="Times New Roman"/>
          <w:szCs w:val="24"/>
          <w:lang w:eastAsia="lv-LV"/>
        </w:rPr>
        <w:t>des</w:t>
      </w:r>
      <w:r w:rsidRPr="00B85539">
        <w:rPr>
          <w:rFonts w:eastAsia="Calibri" w:cs="Times New Roman"/>
          <w:szCs w:val="24"/>
          <w:lang w:eastAsia="lv-LV"/>
        </w:rPr>
        <w:t xml:space="preserve"> kasē.</w:t>
      </w:r>
    </w:p>
    <w:p w:rsidR="009F41BD" w:rsidRPr="00B85539" w:rsidRDefault="009F41BD" w:rsidP="009F41BD">
      <w:pPr>
        <w:numPr>
          <w:ilvl w:val="1"/>
          <w:numId w:val="2"/>
        </w:numPr>
        <w:tabs>
          <w:tab w:val="clear" w:pos="444"/>
          <w:tab w:val="num" w:pos="28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 xml:space="preserve">Nomas maksa un nekustamā īpašuma nodoklis maksājami no dienas, kad šis Līgums stājies spēkā. </w:t>
      </w:r>
    </w:p>
    <w:p w:rsidR="009F41BD" w:rsidRPr="00B85539" w:rsidRDefault="009F41BD" w:rsidP="009F41BD">
      <w:pPr>
        <w:numPr>
          <w:ilvl w:val="1"/>
          <w:numId w:val="2"/>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Ja nomas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9F41BD" w:rsidRPr="00B85539" w:rsidRDefault="009F41BD" w:rsidP="009F41BD">
      <w:pPr>
        <w:numPr>
          <w:ilvl w:val="1"/>
          <w:numId w:val="2"/>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Puses vienojas, ka Iznomātājs </w:t>
      </w:r>
      <w:proofErr w:type="spellStart"/>
      <w:r w:rsidRPr="00B85539">
        <w:rPr>
          <w:rFonts w:eastAsia="Calibri" w:cs="Times New Roman"/>
          <w:szCs w:val="24"/>
          <w:lang w:eastAsia="lv-LV"/>
        </w:rPr>
        <w:t>nos</w:t>
      </w:r>
      <w:r>
        <w:rPr>
          <w:rFonts w:eastAsia="Calibri" w:cs="Times New Roman"/>
          <w:szCs w:val="24"/>
          <w:lang w:eastAsia="lv-LV"/>
        </w:rPr>
        <w:t>ū</w:t>
      </w:r>
      <w:r w:rsidRPr="00B85539">
        <w:rPr>
          <w:rFonts w:eastAsia="Calibri" w:cs="Times New Roman"/>
          <w:szCs w:val="24"/>
          <w:lang w:eastAsia="lv-LV"/>
        </w:rPr>
        <w:t>t</w:t>
      </w:r>
      <w:r>
        <w:rPr>
          <w:rFonts w:eastAsia="Calibri" w:cs="Times New Roman"/>
          <w:szCs w:val="24"/>
          <w:lang w:eastAsia="lv-LV"/>
        </w:rPr>
        <w:t>a</w:t>
      </w:r>
      <w:proofErr w:type="spellEnd"/>
      <w:r w:rsidRPr="00B85539">
        <w:rPr>
          <w:rFonts w:eastAsia="Calibri" w:cs="Times New Roman"/>
          <w:szCs w:val="24"/>
          <w:lang w:eastAsia="lv-LV"/>
        </w:rPr>
        <w:t xml:space="preserve"> Nomniekam </w:t>
      </w:r>
      <w:r>
        <w:rPr>
          <w:rFonts w:eastAsia="Calibri" w:cs="Times New Roman"/>
          <w:szCs w:val="24"/>
          <w:lang w:eastAsia="lv-LV"/>
        </w:rPr>
        <w:t xml:space="preserve">rakstisku paziņojumu un rēķinu, </w:t>
      </w:r>
      <w:r w:rsidRPr="00B85539">
        <w:rPr>
          <w:rFonts w:eastAsia="Calibri" w:cs="Times New Roman"/>
          <w:szCs w:val="24"/>
          <w:lang w:eastAsia="lv-LV"/>
        </w:rPr>
        <w:t>vienpusēji mainot Zemesgabala nomas maksu bez grozījumu izdarīšanas Līgumā, ja:</w:t>
      </w:r>
    </w:p>
    <w:p w:rsidR="009F41BD" w:rsidRPr="00AB3CF2" w:rsidRDefault="009F41BD" w:rsidP="009F41BD">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izmainās Alūksnes novada pašvaldības lauksaimniecībā izmantojamās zemes nomas pakalpojumu maksas cenrādis, kurš apstiprināts ar Alūksnes novada domes lēmumu</w:t>
      </w:r>
      <w:r>
        <w:rPr>
          <w:rFonts w:eastAsia="Calibri" w:cs="Times New Roman"/>
          <w:szCs w:val="24"/>
          <w:lang w:eastAsia="lv-LV"/>
        </w:rPr>
        <w:t>;</w:t>
      </w:r>
    </w:p>
    <w:p w:rsidR="009F41BD" w:rsidRDefault="009F41BD" w:rsidP="009F41BD">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1" w:name="_Hlk535488355"/>
      <w:r w:rsidRPr="00AB3CF2">
        <w:rPr>
          <w:rFonts w:eastAsia="Calibri" w:cs="Times New Roman"/>
          <w:szCs w:val="24"/>
          <w:lang w:eastAsia="lv-LV"/>
        </w:rPr>
        <w:t>. Šajā gadījumā nomas maksa vai citu saistīto maksājumu apmērs tiek mainīts ar dienu, kad iesācies attiecīgais notikums vai nomas maksas izmaiņu spēkā stāšanās datums noteikts normatīvajā aktā</w:t>
      </w:r>
      <w:bookmarkEnd w:id="1"/>
      <w:r w:rsidRPr="00AB3CF2">
        <w:rPr>
          <w:rFonts w:eastAsia="Calibri" w:cs="Times New Roman"/>
          <w:szCs w:val="24"/>
          <w:lang w:eastAsia="lv-LV"/>
        </w:rPr>
        <w:t>;</w:t>
      </w:r>
    </w:p>
    <w:p w:rsidR="009F41BD" w:rsidRDefault="009F41BD" w:rsidP="009F41BD">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9F41BD" w:rsidRDefault="009F41BD" w:rsidP="009F41BD">
      <w:pPr>
        <w:numPr>
          <w:ilvl w:val="2"/>
          <w:numId w:val="2"/>
        </w:numPr>
        <w:tabs>
          <w:tab w:val="left" w:pos="1134"/>
          <w:tab w:val="left" w:pos="1276"/>
        </w:tabs>
        <w:spacing w:after="0" w:line="240" w:lineRule="auto"/>
        <w:jc w:val="both"/>
        <w:rPr>
          <w:rFonts w:eastAsia="Calibri" w:cs="Times New Roman"/>
          <w:szCs w:val="24"/>
          <w:lang w:eastAsia="lv-LV"/>
        </w:rPr>
      </w:pPr>
      <w:r w:rsidRPr="00096C92">
        <w:rPr>
          <w:rFonts w:eastAsia="Calibri" w:cs="Times New Roman"/>
          <w:szCs w:val="24"/>
          <w:lang w:eastAsia="lv-LV"/>
        </w:rPr>
        <w:t>Iznomātājs normatīvajos aktos noteiktajos termiņos un gadījumos pārskata Zemesgabala nomas maksu un maina, ja pārskatītā nomas maksa ir augstāka par noteikto nomas maksu. Ja nomas maksas noteikšanai Iznomātājs pieaicina neatkarīgu vērtētāju un nomas maksa tiek palielināta, Nomniekam ir pienākums kompensēt Iznomātājam pieaicinātā neatkarīgā vērtētāja atlīdzības summu, ja to ir iespējams attiecināt uz Nomnieku. Šajā gadījumā pārskatītā un mainītā nomas maksa stājas spēkā trīsdesmitajā dienā pēc attiecīga Iznomātāja paziņojuma nosūtīšanas Nomniekam</w:t>
      </w:r>
      <w:r>
        <w:rPr>
          <w:rFonts w:eastAsia="Calibri" w:cs="Times New Roman"/>
          <w:szCs w:val="24"/>
          <w:lang w:eastAsia="lv-LV"/>
        </w:rPr>
        <w:t>;</w:t>
      </w:r>
    </w:p>
    <w:p w:rsidR="009F41BD" w:rsidRPr="004C132D" w:rsidRDefault="009F41BD" w:rsidP="009F41BD">
      <w:pPr>
        <w:numPr>
          <w:ilvl w:val="2"/>
          <w:numId w:val="2"/>
        </w:numPr>
        <w:tabs>
          <w:tab w:val="left" w:pos="1134"/>
          <w:tab w:val="left" w:pos="1276"/>
        </w:tabs>
        <w:spacing w:after="0" w:line="240" w:lineRule="auto"/>
        <w:ind w:left="850" w:hanging="680"/>
        <w:contextualSpacing/>
        <w:jc w:val="both"/>
        <w:rPr>
          <w:rFonts w:eastAsia="Calibri" w:cs="Times New Roman"/>
          <w:color w:val="FF0000"/>
          <w:szCs w:val="24"/>
          <w:lang w:eastAsia="lv-LV"/>
        </w:rPr>
      </w:pPr>
      <w:r w:rsidRPr="000D7DC4">
        <w:rPr>
          <w:rFonts w:eastAsia="Calibri" w:cs="Times New Roman"/>
          <w:szCs w:val="24"/>
          <w:lang w:eastAsia="lv-LV"/>
        </w:rPr>
        <w:t xml:space="preserve">aktualizējot Zemesgabala platību pēc kadastrālās uzmērīšanas, tā tiek mainīta. Šajā gadījumā pēc aktualizētās Zemesgabala platības izmainītā nomas maksa tiek piemērota ar dienu, kad Zemesgabals tiek ierakstīts zemesgrāmatā. </w:t>
      </w:r>
    </w:p>
    <w:p w:rsidR="009F41BD" w:rsidRPr="000D7DC4" w:rsidRDefault="009F41BD" w:rsidP="009F41BD">
      <w:pPr>
        <w:tabs>
          <w:tab w:val="left" w:pos="1134"/>
          <w:tab w:val="left" w:pos="1276"/>
        </w:tabs>
        <w:spacing w:after="0" w:line="240" w:lineRule="auto"/>
        <w:ind w:left="993"/>
        <w:contextualSpacing/>
        <w:jc w:val="both"/>
        <w:rPr>
          <w:rFonts w:eastAsia="Calibri" w:cs="Times New Roman"/>
          <w:color w:val="FF0000"/>
          <w:szCs w:val="24"/>
          <w:lang w:eastAsia="lv-LV"/>
        </w:rPr>
      </w:pPr>
    </w:p>
    <w:p w:rsidR="009F41BD" w:rsidRPr="00A10D21" w:rsidRDefault="009F41BD" w:rsidP="009F41BD">
      <w:pPr>
        <w:numPr>
          <w:ilvl w:val="0"/>
          <w:numId w:val="3"/>
        </w:numPr>
        <w:spacing w:after="0" w:line="240" w:lineRule="auto"/>
        <w:jc w:val="center"/>
        <w:rPr>
          <w:rFonts w:eastAsia="Calibri" w:cs="Times New Roman"/>
          <w:szCs w:val="24"/>
          <w:lang w:eastAsia="lv-LV"/>
        </w:rPr>
      </w:pPr>
      <w:r w:rsidRPr="00A10D21">
        <w:rPr>
          <w:rFonts w:eastAsia="Calibri" w:cs="Times New Roman"/>
          <w:b/>
          <w:bCs/>
          <w:szCs w:val="24"/>
          <w:lang w:eastAsia="lv-LV"/>
        </w:rPr>
        <w:t xml:space="preserve">Iznomātāja pienākumi un tiesības </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apņemas nepasliktināt Nomniekam Zemesgabala lietošanas tiesības uz visu Zemesgabalu vai jebkādu daļu no tā.</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bookmarkStart w:id="2" w:name="_Hlk535834433"/>
      <w:r w:rsidRPr="00B85539">
        <w:rPr>
          <w:rFonts w:eastAsia="Calibri" w:cs="Times New Roman"/>
          <w:szCs w:val="24"/>
          <w:lang w:eastAsia="lv-LV"/>
        </w:rPr>
        <w:t xml:space="preserve">Iznomātājam ir tiesības nemainīt Zemesgabala nomas maksu </w:t>
      </w:r>
      <w:r w:rsidRPr="00096C92">
        <w:rPr>
          <w:rFonts w:eastAsia="Calibri" w:cs="Times New Roman"/>
          <w:szCs w:val="24"/>
          <w:lang w:eastAsia="lv-LV"/>
        </w:rPr>
        <w:t xml:space="preserve">Līguma 3.8.1., 3.8.2., 3.8.3., 3.8.4. un 3.8.5. apakšpunktā noteiktajos gadījumos, ja nomas maksas </w:t>
      </w:r>
      <w:r w:rsidRPr="00B85539">
        <w:rPr>
          <w:rFonts w:eastAsia="Calibri" w:cs="Times New Roman"/>
          <w:szCs w:val="24"/>
          <w:lang w:eastAsia="lv-LV"/>
        </w:rPr>
        <w:t>un citu saistīto maksājumu kopējais palielinājums ir mazāks nekā attiecīgā paziņojuma vai rēķina sagatavošanas un nosūtīšanas izmaksas.</w:t>
      </w:r>
    </w:p>
    <w:p w:rsidR="009F41BD" w:rsidRPr="004C132D" w:rsidRDefault="009F41BD" w:rsidP="009F41BD">
      <w:pPr>
        <w:numPr>
          <w:ilvl w:val="1"/>
          <w:numId w:val="3"/>
        </w:numPr>
        <w:spacing w:after="0" w:line="240" w:lineRule="auto"/>
        <w:ind w:left="567" w:hanging="567"/>
        <w:jc w:val="both"/>
        <w:rPr>
          <w:rFonts w:eastAsia="Calibri" w:cs="Times New Roman"/>
          <w:szCs w:val="24"/>
          <w:lang w:eastAsia="lv-LV"/>
        </w:rPr>
      </w:pPr>
      <w:bookmarkStart w:id="3" w:name="_Hlk536019217"/>
      <w:bookmarkEnd w:id="2"/>
      <w:r w:rsidRPr="004C132D">
        <w:rPr>
          <w:rFonts w:eastAsia="Calibri" w:cs="Times New Roman"/>
          <w:szCs w:val="24"/>
          <w:lang w:eastAsia="lv-LV"/>
        </w:rPr>
        <w:t xml:space="preserve">Iznomātājs informē, ka </w:t>
      </w:r>
      <w:r>
        <w:rPr>
          <w:rFonts w:eastAsia="Calibri" w:cs="Times New Roman"/>
          <w:szCs w:val="24"/>
          <w:lang w:eastAsia="lv-LV"/>
        </w:rPr>
        <w:t>2016.gada 18.jūlijā</w:t>
      </w:r>
      <w:r w:rsidRPr="00165650">
        <w:rPr>
          <w:rFonts w:eastAsia="Calibri" w:cs="Times New Roman"/>
          <w:szCs w:val="24"/>
          <w:lang w:eastAsia="lv-LV"/>
        </w:rPr>
        <w:t xml:space="preserve"> noslēgts medību tiesību nomas līgums </w:t>
      </w:r>
      <w:proofErr w:type="spellStart"/>
      <w:r w:rsidRPr="00165650">
        <w:rPr>
          <w:rFonts w:eastAsia="Calibri" w:cs="Times New Roman"/>
          <w:szCs w:val="24"/>
          <w:lang w:eastAsia="lv-LV"/>
        </w:rPr>
        <w:t>Nr.</w:t>
      </w:r>
      <w:r>
        <w:rPr>
          <w:rFonts w:eastAsia="Calibri" w:cs="Times New Roman"/>
          <w:szCs w:val="24"/>
          <w:lang w:eastAsia="lv-LV"/>
        </w:rPr>
        <w:t>ZPP</w:t>
      </w:r>
      <w:proofErr w:type="spellEnd"/>
      <w:r>
        <w:rPr>
          <w:rFonts w:eastAsia="Calibri" w:cs="Times New Roman"/>
          <w:szCs w:val="24"/>
          <w:lang w:eastAsia="lv-LV"/>
        </w:rPr>
        <w:t>/1-9/16/52</w:t>
      </w:r>
      <w:r w:rsidRPr="00165650">
        <w:rPr>
          <w:rFonts w:eastAsia="Calibri" w:cs="Times New Roman"/>
          <w:szCs w:val="24"/>
          <w:lang w:eastAsia="lv-LV"/>
        </w:rPr>
        <w:t xml:space="preserve"> ar </w:t>
      </w:r>
      <w:r>
        <w:rPr>
          <w:rFonts w:eastAsia="Calibri" w:cs="Times New Roman"/>
          <w:szCs w:val="24"/>
          <w:lang w:eastAsia="lv-LV"/>
        </w:rPr>
        <w:t xml:space="preserve">biedrību “Mednieku klubs “Zeltiņu buki””, </w:t>
      </w:r>
      <w:r w:rsidRPr="004C132D">
        <w:rPr>
          <w:rFonts w:eastAsia="Calibri" w:cs="Times New Roman"/>
          <w:szCs w:val="24"/>
          <w:lang w:eastAsia="lv-LV"/>
        </w:rPr>
        <w:t>tālrunis 28341637, par platībām, kas ietilpst Zemesgabalā. Medību tiesību nomniekam jāievēro visas tiesības un pienākumi, kurus medību tiesību lietotājiem nosaka spēkā esošie Latvijas Republikas normatīvie akti, kas norādīts medību tiesību nomas līgumā.</w:t>
      </w:r>
    </w:p>
    <w:p w:rsidR="009F41BD" w:rsidRPr="004C132D" w:rsidRDefault="009F41BD" w:rsidP="009F41BD">
      <w:pPr>
        <w:numPr>
          <w:ilvl w:val="1"/>
          <w:numId w:val="3"/>
        </w:numPr>
        <w:spacing w:after="0" w:line="240" w:lineRule="auto"/>
        <w:ind w:left="567" w:hanging="567"/>
        <w:jc w:val="both"/>
        <w:rPr>
          <w:rFonts w:eastAsia="Calibri" w:cs="Times New Roman"/>
          <w:szCs w:val="24"/>
          <w:lang w:eastAsia="lv-LV"/>
        </w:rPr>
      </w:pPr>
      <w:r w:rsidRPr="004C132D">
        <w:rPr>
          <w:rFonts w:eastAsia="Calibri" w:cs="Times New Roman"/>
          <w:szCs w:val="24"/>
          <w:lang w:eastAsia="lv-LV"/>
        </w:rPr>
        <w:t>Līguma izpildes nodrošināšanai Iznomātājam kā pārzinim ir tiesības nodot Nomnieka datus _________________(</w:t>
      </w:r>
      <w:r w:rsidRPr="004C132D">
        <w:rPr>
          <w:rFonts w:eastAsia="Calibri" w:cs="Times New Roman"/>
          <w:i/>
          <w:szCs w:val="24"/>
          <w:lang w:eastAsia="lv-LV"/>
        </w:rPr>
        <w:t xml:space="preserve">norādīt personas datus un kontaktinformāciju) </w:t>
      </w:r>
      <w:r w:rsidRPr="004C132D">
        <w:rPr>
          <w:rFonts w:eastAsia="Calibri" w:cs="Times New Roman"/>
          <w:szCs w:val="24"/>
          <w:lang w:eastAsia="lv-LV"/>
        </w:rPr>
        <w:t>medību tiesību izlietotājam (</w:t>
      </w:r>
      <w:r w:rsidRPr="004C132D">
        <w:rPr>
          <w:rFonts w:eastAsia="Calibri" w:cs="Times New Roman"/>
          <w:i/>
          <w:szCs w:val="24"/>
          <w:lang w:eastAsia="lv-LV"/>
        </w:rPr>
        <w:t>punkts tiks iekļauts, ja Nomnieks būs fiziska persona).</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bookmarkStart w:id="4" w:name="_Hlk535845905"/>
      <w:r w:rsidRPr="00B85539">
        <w:rPr>
          <w:rFonts w:eastAsia="Calibri" w:cs="Times New Roman"/>
          <w:szCs w:val="24"/>
          <w:lang w:eastAsia="lv-LV"/>
        </w:rPr>
        <w:t>Iznomātājs neatbild par Nomnieka ieguldījumiem un izdevumiem, apsaimniekojot Zemesgabalu.</w:t>
      </w:r>
    </w:p>
    <w:bookmarkEnd w:id="3"/>
    <w:p w:rsidR="009F41BD" w:rsidRPr="00B85539" w:rsidRDefault="009F41BD" w:rsidP="009F41BD">
      <w:pPr>
        <w:spacing w:after="0" w:line="240" w:lineRule="auto"/>
        <w:ind w:left="567"/>
        <w:jc w:val="both"/>
        <w:rPr>
          <w:rFonts w:eastAsia="Calibri" w:cs="Times New Roman"/>
          <w:szCs w:val="24"/>
          <w:lang w:eastAsia="lv-LV"/>
        </w:rPr>
      </w:pPr>
    </w:p>
    <w:bookmarkEnd w:id="4"/>
    <w:p w:rsidR="009F41BD" w:rsidRPr="00A10D21" w:rsidRDefault="009F41BD" w:rsidP="009F41BD">
      <w:pPr>
        <w:numPr>
          <w:ilvl w:val="0"/>
          <w:numId w:val="3"/>
        </w:numPr>
        <w:tabs>
          <w:tab w:val="num" w:pos="567"/>
        </w:tabs>
        <w:spacing w:after="0" w:line="240" w:lineRule="auto"/>
        <w:contextualSpacing/>
        <w:jc w:val="center"/>
        <w:rPr>
          <w:rFonts w:eastAsia="Calibri" w:cs="Times New Roman"/>
          <w:b/>
          <w:bCs/>
          <w:szCs w:val="24"/>
          <w:lang w:eastAsia="lv-LV"/>
        </w:rPr>
      </w:pPr>
      <w:r w:rsidRPr="00A10D21">
        <w:rPr>
          <w:rFonts w:eastAsia="Calibri" w:cs="Times New Roman"/>
          <w:b/>
          <w:bCs/>
          <w:szCs w:val="24"/>
          <w:lang w:eastAsia="lv-LV"/>
        </w:rPr>
        <w:t xml:space="preserve">Nomnieka pienākumi un tiesības </w:t>
      </w:r>
    </w:p>
    <w:p w:rsidR="009F41BD" w:rsidRPr="00B85539" w:rsidRDefault="009F41BD" w:rsidP="009F41BD">
      <w:pPr>
        <w:numPr>
          <w:ilvl w:val="1"/>
          <w:numId w:val="4"/>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Zemesgabala lietošanu atbilstoši Līgumā noteiktajiem mērķiem.</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Nomniekam ir pienākums veikt pasākumus pret Zemesgabala aizaugšanu ar krūmiem un augu </w:t>
      </w:r>
      <w:proofErr w:type="spellStart"/>
      <w:r w:rsidRPr="00B85539">
        <w:rPr>
          <w:rFonts w:eastAsia="Calibri" w:cs="Times New Roman"/>
          <w:szCs w:val="24"/>
          <w:lang w:eastAsia="lv-LV"/>
        </w:rPr>
        <w:t>invazīvo</w:t>
      </w:r>
      <w:proofErr w:type="spellEnd"/>
      <w:r w:rsidRPr="00B85539">
        <w:rPr>
          <w:rFonts w:eastAsia="Calibri" w:cs="Times New Roman"/>
          <w:szCs w:val="24"/>
          <w:lang w:eastAsia="lv-LV"/>
        </w:rPr>
        <w:t xml:space="preserve"> sugu izplatīšanos.</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ugunsdrošības noteikumu ievērošanu Zemesgabalā.</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auglīgās augsnes virskārtas iznīcināšanu vai tās kvalitātes pasliktināšanos.</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darbības, kas pasliktina citu Zemesgabalu lietotāju vai īpašnieku zemesgabalu kvalitāti.</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nav tiesīgs veikt zemes ierīcības un meliorācijas darbus Zemesgabalā bez rakstiskas saskaņošanas ar Iznomātāju.</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lastRenderedPageBreak/>
        <w:t>Nomnieks nav tiesīgs slēgt Zemesgabala apakšnomas līgumus ar citiem zemes lietotājiem.</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atļaut Iznomātājam apsekot Zemesgabalu, lai pārliecinātos par tā izmantošanu atbilstoši šī Līguma nosacījumiem.</w:t>
      </w:r>
    </w:p>
    <w:p w:rsidR="009F41BD" w:rsidRPr="008F32C2" w:rsidRDefault="009F41BD" w:rsidP="009F41BD">
      <w:pPr>
        <w:pStyle w:val="Sarakstarindkopa"/>
        <w:numPr>
          <w:ilvl w:val="1"/>
          <w:numId w:val="3"/>
        </w:numPr>
        <w:tabs>
          <w:tab w:val="left" w:pos="600"/>
        </w:tabs>
        <w:spacing w:after="0" w:line="240" w:lineRule="auto"/>
        <w:ind w:left="567" w:hanging="567"/>
        <w:jc w:val="both"/>
        <w:rPr>
          <w:rFonts w:eastAsia="Calibri" w:cs="Times New Roman"/>
          <w:szCs w:val="24"/>
          <w:lang w:eastAsia="lv-LV"/>
        </w:rPr>
      </w:pPr>
      <w:r w:rsidRPr="008F32C2">
        <w:rPr>
          <w:rFonts w:eastAsia="Calibri" w:cs="Times New Roman"/>
          <w:szCs w:val="24"/>
          <w:lang w:eastAsia="lv-LV"/>
        </w:rPr>
        <w:t>Nomniekam ir pienākums nekavējoties informēt Iznomātāju par izmaiņām Nomnieka datos</w:t>
      </w:r>
      <w:r>
        <w:rPr>
          <w:rFonts w:eastAsia="Calibri" w:cs="Times New Roman"/>
          <w:szCs w:val="24"/>
          <w:lang w:eastAsia="lv-LV"/>
        </w:rPr>
        <w:t>: ________ (</w:t>
      </w:r>
      <w:r>
        <w:rPr>
          <w:rFonts w:eastAsia="Calibri" w:cs="Times New Roman"/>
          <w:i/>
          <w:szCs w:val="24"/>
          <w:lang w:eastAsia="lv-LV"/>
        </w:rPr>
        <w:t>norāda informāciju atbilstoši noteikumu Nr.350 37.punktam),</w:t>
      </w:r>
      <w:r>
        <w:rPr>
          <w:rFonts w:eastAsia="Calibri" w:cs="Times New Roman"/>
          <w:szCs w:val="24"/>
          <w:lang w:eastAsia="lv-LV"/>
        </w:rPr>
        <w:t xml:space="preserve"> </w:t>
      </w:r>
      <w:r w:rsidRPr="008F32C2">
        <w:rPr>
          <w:rFonts w:eastAsia="Calibri" w:cs="Times New Roman"/>
          <w:szCs w:val="24"/>
          <w:lang w:eastAsia="lv-LV"/>
        </w:rPr>
        <w:t>rekvizītu, juridiskā statusa,</w:t>
      </w:r>
      <w:r>
        <w:rPr>
          <w:rFonts w:eastAsia="Calibri" w:cs="Times New Roman"/>
          <w:szCs w:val="24"/>
          <w:lang w:eastAsia="lv-LV"/>
        </w:rPr>
        <w:t xml:space="preserve"> nodokļa maksātāja statusa, juridiskā</w:t>
      </w:r>
      <w:r w:rsidRPr="008F32C2">
        <w:rPr>
          <w:rFonts w:eastAsia="Calibri" w:cs="Times New Roman"/>
          <w:szCs w:val="24"/>
          <w:lang w:eastAsia="lv-LV"/>
        </w:rPr>
        <w:t xml:space="preserve"> nosaukuma, adreses, bankas konta maiņu, reorganizāciju, likvidācijas vai maksātnespējas procesa uzsākšanu</w:t>
      </w:r>
      <w:r>
        <w:rPr>
          <w:rFonts w:eastAsia="Calibri" w:cs="Times New Roman"/>
          <w:szCs w:val="24"/>
          <w:lang w:eastAsia="lv-LV"/>
        </w:rPr>
        <w:t xml:space="preserve"> (</w:t>
      </w:r>
      <w:r>
        <w:rPr>
          <w:rFonts w:eastAsia="Calibri" w:cs="Times New Roman"/>
          <w:i/>
          <w:szCs w:val="24"/>
          <w:lang w:eastAsia="lv-LV"/>
        </w:rPr>
        <w:t>norāda pēc nepieciešamības)</w:t>
      </w:r>
      <w:r w:rsidRPr="008F32C2">
        <w:rPr>
          <w:rFonts w:eastAsia="Calibri" w:cs="Times New Roman"/>
          <w:szCs w:val="24"/>
          <w:lang w:eastAsia="lv-LV"/>
        </w:rPr>
        <w:t xml:space="preserve">. </w:t>
      </w:r>
    </w:p>
    <w:p w:rsidR="009F41BD"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9F41BD" w:rsidRPr="00D06BBC" w:rsidRDefault="009F41BD" w:rsidP="009F41BD">
      <w:pPr>
        <w:pStyle w:val="Sarakstarindkopa"/>
        <w:numPr>
          <w:ilvl w:val="1"/>
          <w:numId w:val="3"/>
        </w:numPr>
        <w:tabs>
          <w:tab w:val="left" w:pos="567"/>
        </w:tabs>
        <w:spacing w:after="0" w:line="240" w:lineRule="auto"/>
        <w:ind w:left="567" w:hanging="567"/>
        <w:jc w:val="both"/>
        <w:rPr>
          <w:rFonts w:eastAsia="Calibri" w:cs="Times New Roman"/>
          <w:szCs w:val="24"/>
          <w:lang w:eastAsia="lv-LV"/>
        </w:rPr>
      </w:pPr>
      <w:r>
        <w:rPr>
          <w:rFonts w:eastAsia="Calibri" w:cs="Times New Roman"/>
          <w:szCs w:val="24"/>
          <w:lang w:eastAsia="lv-LV"/>
        </w:rPr>
        <w:t>Nomnieks</w:t>
      </w:r>
      <w:r w:rsidRPr="00D06BBC">
        <w:rPr>
          <w:rFonts w:eastAsia="Calibri" w:cs="Times New Roman"/>
          <w:szCs w:val="24"/>
          <w:lang w:eastAsia="lv-LV"/>
        </w:rPr>
        <w:t xml:space="preserve"> piekrīt</w:t>
      </w:r>
      <w:r>
        <w:rPr>
          <w:rFonts w:eastAsia="Calibri" w:cs="Times New Roman"/>
          <w:szCs w:val="24"/>
          <w:lang w:eastAsia="lv-LV"/>
        </w:rPr>
        <w:t>, ka Iznomātājs kā pārzinis Nomnieka datus apstrādā šī Līguma noslēgšanai un kontrolei,</w:t>
      </w:r>
      <w:r w:rsidRPr="00D06BBC">
        <w:rPr>
          <w:rFonts w:eastAsia="Calibri" w:cs="Times New Roman"/>
          <w:szCs w:val="24"/>
          <w:lang w:eastAsia="lv-LV"/>
        </w:rPr>
        <w:t xml:space="preserve"> </w:t>
      </w:r>
      <w:r>
        <w:rPr>
          <w:rFonts w:eastAsia="Calibri" w:cs="Times New Roman"/>
          <w:szCs w:val="24"/>
          <w:lang w:eastAsia="lv-LV"/>
        </w:rPr>
        <w:t xml:space="preserve">tajā skaitā medību tiesību līguma noslēgšanas gadījumā, nodod Nomnieka datus medību tiesību izlietotājam šajā Līgumā noteiktajā apjomā </w:t>
      </w:r>
      <w:r w:rsidRPr="00D06BBC">
        <w:rPr>
          <w:rFonts w:eastAsia="Calibri" w:cs="Times New Roman"/>
          <w:szCs w:val="24"/>
          <w:lang w:eastAsia="lv-LV"/>
        </w:rPr>
        <w:t>(</w:t>
      </w:r>
      <w:r>
        <w:rPr>
          <w:rFonts w:eastAsia="Calibri" w:cs="Times New Roman"/>
          <w:i/>
          <w:szCs w:val="24"/>
          <w:lang w:eastAsia="lv-LV"/>
        </w:rPr>
        <w:t>punktu</w:t>
      </w:r>
      <w:r w:rsidRPr="00D06BBC">
        <w:rPr>
          <w:rFonts w:eastAsia="Calibri" w:cs="Times New Roman"/>
          <w:i/>
          <w:szCs w:val="24"/>
          <w:lang w:eastAsia="lv-LV"/>
        </w:rPr>
        <w:t xml:space="preserve"> iekļauj, ja Nomnieks ir fiziska persona</w:t>
      </w:r>
      <w:r w:rsidRPr="00D06BBC">
        <w:rPr>
          <w:rFonts w:eastAsia="Calibri" w:cs="Times New Roman"/>
          <w:szCs w:val="24"/>
          <w:lang w:eastAsia="lv-LV"/>
        </w:rPr>
        <w:t>)</w:t>
      </w:r>
      <w:r>
        <w:rPr>
          <w:rFonts w:eastAsia="Calibri" w:cs="Times New Roman"/>
          <w:szCs w:val="24"/>
          <w:lang w:eastAsia="lv-LV"/>
        </w:rPr>
        <w:t>.</w:t>
      </w:r>
    </w:p>
    <w:p w:rsidR="009F41BD" w:rsidRPr="00B85539" w:rsidRDefault="009F41BD" w:rsidP="009F41BD">
      <w:pPr>
        <w:spacing w:after="0" w:line="240" w:lineRule="auto"/>
        <w:ind w:left="567"/>
        <w:jc w:val="both"/>
        <w:rPr>
          <w:rFonts w:eastAsia="Calibri" w:cs="Times New Roman"/>
          <w:szCs w:val="24"/>
          <w:lang w:eastAsia="lv-LV"/>
        </w:rPr>
      </w:pPr>
    </w:p>
    <w:p w:rsidR="009F41BD" w:rsidRPr="00A10D21" w:rsidRDefault="009F41BD" w:rsidP="009F41BD">
      <w:pPr>
        <w:numPr>
          <w:ilvl w:val="0"/>
          <w:numId w:val="3"/>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Līguma grozīšana un strīdu izskatīšanas kārtība</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Līguma neparedzētas attiecības Puses regulē, pamatojoties uz Latvijas Republikas normatīvajiem aktiem.</w:t>
      </w:r>
    </w:p>
    <w:p w:rsidR="009F41BD" w:rsidRPr="00B85539" w:rsidRDefault="009F41BD" w:rsidP="009F41BD">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Domstarpības starp Pusēm attiecībā uz Līguma izpildi risināmas sarunu ceļā. Ja vienošanās netiek panākta, strīds risināms Latvijas Republikas normatīvajos aktos noteiktajā kārtībā.</w:t>
      </w:r>
    </w:p>
    <w:p w:rsidR="009F41BD" w:rsidRPr="00B85539" w:rsidRDefault="009F41BD" w:rsidP="009F41BD">
      <w:pPr>
        <w:spacing w:after="0" w:line="240" w:lineRule="auto"/>
        <w:jc w:val="both"/>
        <w:rPr>
          <w:rFonts w:eastAsia="Calibri" w:cs="Times New Roman"/>
          <w:szCs w:val="24"/>
          <w:lang w:eastAsia="lv-LV"/>
        </w:rPr>
      </w:pPr>
    </w:p>
    <w:p w:rsidR="009F41BD" w:rsidRPr="00B85539" w:rsidRDefault="009F41BD" w:rsidP="009F41BD">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 xml:space="preserve">Līguma izbeigšana </w:t>
      </w:r>
    </w:p>
    <w:p w:rsidR="009F41BD" w:rsidRPr="00B85539" w:rsidRDefault="009F41BD" w:rsidP="009F41BD">
      <w:pPr>
        <w:numPr>
          <w:ilvl w:val="1"/>
          <w:numId w:val="3"/>
        </w:numPr>
        <w:spacing w:after="0" w:line="240" w:lineRule="auto"/>
        <w:rPr>
          <w:rFonts w:eastAsia="Calibri" w:cs="Times New Roman"/>
          <w:bCs/>
          <w:szCs w:val="24"/>
          <w:lang w:eastAsia="lv-LV"/>
        </w:rPr>
      </w:pPr>
      <w:r w:rsidRPr="00B85539">
        <w:rPr>
          <w:rFonts w:eastAsia="Calibri" w:cs="Times New Roman"/>
          <w:bCs/>
          <w:szCs w:val="24"/>
          <w:lang w:eastAsia="lv-LV"/>
        </w:rPr>
        <w:t>Līgums izbeidzas:</w:t>
      </w:r>
    </w:p>
    <w:p w:rsidR="009F41BD" w:rsidRPr="009C7AB7" w:rsidRDefault="009F41BD" w:rsidP="009F41BD">
      <w:pPr>
        <w:numPr>
          <w:ilvl w:val="2"/>
          <w:numId w:val="3"/>
        </w:numPr>
        <w:tabs>
          <w:tab w:val="left" w:pos="1134"/>
        </w:tabs>
        <w:spacing w:after="0" w:line="240" w:lineRule="auto"/>
        <w:ind w:hanging="294"/>
        <w:rPr>
          <w:rFonts w:eastAsia="Calibri" w:cs="Times New Roman"/>
          <w:bCs/>
          <w:szCs w:val="24"/>
          <w:lang w:eastAsia="lv-LV"/>
        </w:rPr>
      </w:pPr>
      <w:r w:rsidRPr="009C7AB7">
        <w:rPr>
          <w:rFonts w:eastAsia="Calibri" w:cs="Times New Roman"/>
          <w:bCs/>
          <w:szCs w:val="24"/>
          <w:lang w:eastAsia="lv-LV"/>
        </w:rPr>
        <w:t>izbeidzoties Līguma termiņam;</w:t>
      </w:r>
    </w:p>
    <w:p w:rsidR="009F41BD" w:rsidRPr="009C7AB7" w:rsidRDefault="009F41BD" w:rsidP="009F41BD">
      <w:pPr>
        <w:numPr>
          <w:ilvl w:val="2"/>
          <w:numId w:val="3"/>
        </w:numPr>
        <w:tabs>
          <w:tab w:val="left" w:pos="1134"/>
        </w:tabs>
        <w:spacing w:after="0" w:line="240" w:lineRule="auto"/>
        <w:ind w:hanging="294"/>
        <w:rPr>
          <w:rFonts w:eastAsia="Calibri" w:cs="Times New Roman"/>
          <w:bCs/>
          <w:szCs w:val="24"/>
          <w:lang w:eastAsia="lv-LV"/>
        </w:rPr>
      </w:pPr>
      <w:r w:rsidRPr="009C7AB7">
        <w:rPr>
          <w:rFonts w:eastAsia="Calibri" w:cs="Times New Roman"/>
          <w:bCs/>
          <w:szCs w:val="24"/>
          <w:lang w:eastAsia="lv-LV"/>
        </w:rPr>
        <w:t>ja Nomnieks ir ieguvis īpašuma tiesības uz Zemesgabalu;</w:t>
      </w:r>
    </w:p>
    <w:p w:rsidR="009F41BD" w:rsidRPr="00B85539" w:rsidRDefault="009F41BD" w:rsidP="009F41BD">
      <w:pPr>
        <w:numPr>
          <w:ilvl w:val="2"/>
          <w:numId w:val="3"/>
        </w:numPr>
        <w:tabs>
          <w:tab w:val="left" w:pos="1134"/>
        </w:tabs>
        <w:spacing w:after="0" w:line="240" w:lineRule="auto"/>
        <w:ind w:hanging="294"/>
        <w:rPr>
          <w:rFonts w:eastAsia="Calibri" w:cs="Times New Roman"/>
          <w:bCs/>
          <w:szCs w:val="24"/>
          <w:lang w:eastAsia="lv-LV"/>
        </w:rPr>
      </w:pPr>
      <w:r w:rsidRPr="00B85539">
        <w:rPr>
          <w:rFonts w:eastAsia="Calibri" w:cs="Times New Roman"/>
          <w:bCs/>
          <w:szCs w:val="24"/>
          <w:lang w:eastAsia="lv-LV"/>
        </w:rPr>
        <w:t>ja Puses ir vienojušās par Līguma pirmstermiņa izbeigšanu.</w:t>
      </w:r>
    </w:p>
    <w:p w:rsidR="009F41BD" w:rsidRPr="00C72DB2" w:rsidRDefault="009F41BD" w:rsidP="009F41BD">
      <w:pPr>
        <w:numPr>
          <w:ilvl w:val="1"/>
          <w:numId w:val="3"/>
        </w:numPr>
        <w:spacing w:after="0" w:line="240" w:lineRule="auto"/>
        <w:contextualSpacing/>
        <w:jc w:val="both"/>
        <w:rPr>
          <w:rFonts w:eastAsia="Calibri" w:cs="Times New Roman"/>
          <w:bCs/>
          <w:szCs w:val="24"/>
          <w:lang w:eastAsia="lv-LV"/>
        </w:rPr>
      </w:pPr>
      <w:r w:rsidRPr="00C72DB2">
        <w:rPr>
          <w:rFonts w:eastAsia="Calibri" w:cs="Times New Roman"/>
          <w:bCs/>
          <w:szCs w:val="24"/>
          <w:lang w:eastAsia="lv-LV"/>
        </w:rPr>
        <w:t xml:space="preserve">Nomnieks ir tiesīgs vienpusēji izbeigt Līgumu, par to rakstiski paziņojot Iznomātājam 3 mēnešus  iepriekš. </w:t>
      </w:r>
    </w:p>
    <w:p w:rsidR="009F41BD" w:rsidRPr="00B85539" w:rsidRDefault="009F41BD" w:rsidP="009F41BD">
      <w:pPr>
        <w:numPr>
          <w:ilvl w:val="1"/>
          <w:numId w:val="3"/>
        </w:numPr>
        <w:spacing w:after="0" w:line="240" w:lineRule="auto"/>
        <w:contextualSpacing/>
        <w:jc w:val="both"/>
        <w:rPr>
          <w:rFonts w:eastAsia="Calibri" w:cs="Times New Roman"/>
          <w:bCs/>
          <w:szCs w:val="24"/>
          <w:lang w:eastAsia="lv-LV"/>
        </w:rPr>
      </w:pPr>
      <w:r w:rsidRPr="00B85539">
        <w:rPr>
          <w:rFonts w:eastAsia="Calibri" w:cs="Times New Roman"/>
          <w:bCs/>
          <w:szCs w:val="24"/>
          <w:lang w:eastAsia="lv-LV"/>
        </w:rPr>
        <w:t xml:space="preserve">Iznomātājam ir tiesības, rakstiski informējot Nomnieku </w:t>
      </w:r>
      <w:r>
        <w:rPr>
          <w:rFonts w:eastAsia="Calibri" w:cs="Times New Roman"/>
          <w:bCs/>
          <w:szCs w:val="24"/>
          <w:lang w:eastAsia="lv-LV"/>
        </w:rPr>
        <w:t xml:space="preserve">10 darbdienas </w:t>
      </w:r>
      <w:r w:rsidRPr="00B85539">
        <w:rPr>
          <w:rFonts w:eastAsia="Calibri" w:cs="Times New Roman"/>
          <w:bCs/>
          <w:szCs w:val="24"/>
          <w:lang w:eastAsia="lv-LV"/>
        </w:rPr>
        <w:t>iepriekš, vienpusēji (bez tiesas sprieduma) atkāpties no Līguma, neatlīdzinot Nomniekam zaudējumus, kas saistīti ar Līguma pirmstermiņa izbeigšanu, ja:</w:t>
      </w:r>
    </w:p>
    <w:p w:rsidR="009F41BD" w:rsidRPr="00B85539" w:rsidRDefault="009F41BD" w:rsidP="009F41BD">
      <w:pPr>
        <w:pStyle w:val="Sarakstarindkopa"/>
        <w:numPr>
          <w:ilvl w:val="2"/>
          <w:numId w:val="3"/>
        </w:numPr>
        <w:spacing w:after="0" w:line="240" w:lineRule="auto"/>
        <w:ind w:left="1134" w:hanging="708"/>
        <w:jc w:val="both"/>
        <w:rPr>
          <w:rFonts w:eastAsia="Calibri" w:cs="Times New Roman"/>
          <w:bCs/>
          <w:szCs w:val="24"/>
          <w:lang w:eastAsia="lv-LV"/>
        </w:rPr>
      </w:pPr>
      <w:r w:rsidRPr="00B85539">
        <w:rPr>
          <w:rFonts w:eastAsia="Calibri" w:cs="Times New Roman"/>
          <w:bCs/>
          <w:szCs w:val="24"/>
          <w:lang w:eastAsia="lv-LV"/>
        </w:rPr>
        <w:t>Nomniekam ir bijuši vismaz trīs Līgumā noteikto maksājumu termiņu kavējumi, kas kopā pārsniedz vienu nomas maksas aprēķina periodu;</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nepiekrīt atbilstoši Līguma 3.8.1., 3.8.2., 3.8.3., 3.8.4 un 3.8.5. apakšpunktam pārskatītajai/mainītajai Zemesgabala nomas maksai. Šajā gadījumā līdz Līguma izbeigšanai Nomnieks maksā nomas maksu atbilstoši pārskatītajai nomas maksai.</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 xml:space="preserve">Nomnieks Līgumā noteiktajos termiņos nemaksā nekustamā īpašuma nodokli; </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Zemesgabalu izmanto citiem mērķiem, nekā tas noteikts Līguma 1.4.punktā;</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gada laikā no Līguma parakstīšanas dienas Nomnieks nav uzsācis Zemesgabala apsaimniekošanu atbilstoši Līgumā paredzētajiem mērķiem;</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Zemesgabalu ir nodevis apakšnomā;</w:t>
      </w:r>
    </w:p>
    <w:p w:rsidR="009F41BD" w:rsidRPr="00B85539" w:rsidRDefault="009F41BD" w:rsidP="009F41BD">
      <w:pPr>
        <w:pStyle w:val="Sarakstarindkopa"/>
        <w:numPr>
          <w:ilvl w:val="2"/>
          <w:numId w:val="3"/>
        </w:numPr>
        <w:spacing w:after="0" w:line="240" w:lineRule="auto"/>
        <w:ind w:left="1134"/>
        <w:jc w:val="both"/>
        <w:rPr>
          <w:rFonts w:eastAsia="Calibri" w:cs="Times New Roman"/>
          <w:bCs/>
          <w:szCs w:val="24"/>
          <w:lang w:eastAsia="lv-LV"/>
        </w:rPr>
      </w:pPr>
      <w:r w:rsidRPr="00B85539">
        <w:rPr>
          <w:rFonts w:cs="Times New Roman"/>
          <w:szCs w:val="24"/>
          <w:shd w:val="clear" w:color="auto" w:fill="FFFFFF"/>
        </w:rPr>
        <w:lastRenderedPageBreak/>
        <w:t>Nomniekam ir jebkādas citas neizpildītas līgumsaistības pret Iznomātāju</w:t>
      </w:r>
      <w:r>
        <w:rPr>
          <w:rFonts w:eastAsia="Calibri" w:cs="Times New Roman"/>
          <w:bCs/>
          <w:szCs w:val="24"/>
          <w:lang w:eastAsia="lv-LV"/>
        </w:rPr>
        <w:t>.</w:t>
      </w:r>
    </w:p>
    <w:p w:rsidR="009F41BD" w:rsidRPr="00B85539" w:rsidRDefault="009F41BD" w:rsidP="009F41BD">
      <w:pPr>
        <w:pStyle w:val="Sarakstarindkopa"/>
        <w:numPr>
          <w:ilvl w:val="1"/>
          <w:numId w:val="3"/>
        </w:numPr>
        <w:spacing w:after="0" w:line="240" w:lineRule="auto"/>
        <w:jc w:val="both"/>
        <w:rPr>
          <w:rFonts w:eastAsia="Calibri" w:cs="Times New Roman"/>
          <w:bCs/>
          <w:szCs w:val="24"/>
          <w:lang w:eastAsia="lv-LV"/>
        </w:rPr>
      </w:pPr>
      <w:r w:rsidRPr="00B85539">
        <w:rPr>
          <w:rFonts w:eastAsia="Calibri" w:cs="Times New Roman"/>
          <w:bCs/>
          <w:szCs w:val="24"/>
          <w:lang w:eastAsia="lv-LV"/>
        </w:rPr>
        <w:t>Ja Līgums tiek izbeigts pirms termiņa notecēšanas, uz priekšu samaksātā nomas maksa netiek atgriezta.</w:t>
      </w:r>
    </w:p>
    <w:p w:rsidR="009F41BD" w:rsidRPr="00B85539" w:rsidRDefault="009F41BD" w:rsidP="009F41BD">
      <w:pPr>
        <w:pStyle w:val="Sarakstarindkopa"/>
        <w:numPr>
          <w:ilvl w:val="1"/>
          <w:numId w:val="3"/>
        </w:numPr>
        <w:spacing w:after="0" w:line="240" w:lineRule="auto"/>
        <w:jc w:val="both"/>
        <w:rPr>
          <w:rFonts w:eastAsia="Calibri" w:cs="Times New Roman"/>
          <w:bCs/>
          <w:szCs w:val="24"/>
          <w:lang w:eastAsia="lv-LV"/>
        </w:rPr>
      </w:pPr>
      <w:r w:rsidRPr="00B85539">
        <w:rPr>
          <w:rFonts w:eastAsia="Calibri" w:cs="Times New Roman"/>
          <w:bCs/>
          <w:szCs w:val="24"/>
          <w:lang w:eastAsia="lv-LV"/>
        </w:rPr>
        <w:t xml:space="preserve"> 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9F41BD" w:rsidRPr="00B85539" w:rsidRDefault="009F41BD" w:rsidP="009F41BD">
      <w:pPr>
        <w:pStyle w:val="Sarakstarindkopa"/>
        <w:spacing w:after="0" w:line="240" w:lineRule="auto"/>
        <w:ind w:left="360"/>
        <w:jc w:val="both"/>
        <w:rPr>
          <w:rFonts w:eastAsia="Calibri" w:cs="Times New Roman"/>
          <w:bCs/>
          <w:szCs w:val="24"/>
          <w:lang w:eastAsia="lv-LV"/>
        </w:rPr>
      </w:pPr>
    </w:p>
    <w:p w:rsidR="009F41BD" w:rsidRPr="00A10D21" w:rsidRDefault="009F41BD" w:rsidP="009F41BD">
      <w:pPr>
        <w:pStyle w:val="Sarakstarindkopa"/>
        <w:numPr>
          <w:ilvl w:val="0"/>
          <w:numId w:val="5"/>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Noslēguma nosacījumi</w:t>
      </w:r>
    </w:p>
    <w:p w:rsidR="009F41BD" w:rsidRPr="00132F99" w:rsidRDefault="009F41BD" w:rsidP="009F41BD">
      <w:pPr>
        <w:pStyle w:val="Sarakstarindkopa"/>
        <w:numPr>
          <w:ilvl w:val="1"/>
          <w:numId w:val="5"/>
        </w:numPr>
        <w:spacing w:after="0" w:line="240" w:lineRule="auto"/>
        <w:ind w:left="426" w:hanging="426"/>
        <w:jc w:val="both"/>
        <w:rPr>
          <w:rFonts w:eastAsia="Calibri" w:cs="Times New Roman"/>
          <w:szCs w:val="24"/>
          <w:lang w:eastAsia="lv-LV"/>
        </w:rPr>
      </w:pPr>
      <w:r w:rsidRPr="00132F99">
        <w:rPr>
          <w:rFonts w:eastAsia="Calibri" w:cs="Times New Roman"/>
          <w:szCs w:val="24"/>
          <w:lang w:eastAsia="lv-LV"/>
        </w:rPr>
        <w:t>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9F41BD" w:rsidRPr="00132F99" w:rsidRDefault="009F41BD" w:rsidP="009F41BD">
      <w:pPr>
        <w:pStyle w:val="Sarakstarindkopa"/>
        <w:numPr>
          <w:ilvl w:val="1"/>
          <w:numId w:val="5"/>
        </w:numPr>
        <w:spacing w:after="0" w:line="240" w:lineRule="auto"/>
        <w:ind w:left="426" w:hanging="426"/>
        <w:jc w:val="both"/>
        <w:rPr>
          <w:rFonts w:eastAsia="Calibri" w:cs="Times New Roman"/>
          <w:szCs w:val="24"/>
          <w:lang w:eastAsia="lv-LV"/>
        </w:rPr>
      </w:pPr>
      <w:r w:rsidRPr="00132F99">
        <w:rPr>
          <w:rFonts w:eastAsia="Calibri" w:cs="Times New Roman"/>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9F41BD" w:rsidRPr="00B85539" w:rsidRDefault="009F41BD" w:rsidP="009F41BD">
      <w:pPr>
        <w:numPr>
          <w:ilvl w:val="1"/>
          <w:numId w:val="5"/>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Attiecības, kas nav atrunātas šajā Līgumā, tiek regulētas saskaņā ar Latvijas Republikas normatīvajiem aktiem.</w:t>
      </w:r>
    </w:p>
    <w:p w:rsidR="009F41BD" w:rsidRPr="00B85539" w:rsidRDefault="009F41BD" w:rsidP="009F41BD">
      <w:pPr>
        <w:numPr>
          <w:ilvl w:val="1"/>
          <w:numId w:val="5"/>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Šis Līgums kopā ar pielikumiem ietver visas Pušu vienošanās par Līguma priekšmetu un aizstāj visas iepriekšējās rakstiskās un mutiskās vienošanās un pārrunas starp tiem.</w:t>
      </w:r>
    </w:p>
    <w:p w:rsidR="009F41BD" w:rsidRPr="00B85539" w:rsidRDefault="009F41BD" w:rsidP="009F41BD">
      <w:pPr>
        <w:numPr>
          <w:ilvl w:val="1"/>
          <w:numId w:val="5"/>
        </w:numPr>
        <w:tabs>
          <w:tab w:val="left" w:pos="4111"/>
          <w:tab w:val="left" w:pos="4253"/>
        </w:tabs>
        <w:spacing w:after="0" w:line="240" w:lineRule="auto"/>
        <w:ind w:left="426" w:hanging="426"/>
        <w:jc w:val="both"/>
        <w:rPr>
          <w:rFonts w:eastAsia="Calibri" w:cs="Times New Roman"/>
          <w:szCs w:val="24"/>
          <w:lang w:eastAsia="lv-LV"/>
        </w:rPr>
      </w:pPr>
      <w:r w:rsidRPr="00A10D21">
        <w:rPr>
          <w:rFonts w:eastAsia="Calibri" w:cs="Times New Roman"/>
          <w:szCs w:val="24"/>
          <w:lang w:eastAsia="lv-LV"/>
        </w:rPr>
        <w:t>Šis Līgums sastāv no 5 (piecām) lapām Līguma teksta un 3  (trīs) pielikumiem uz 3 (trīs) lapām; tas tiek parakstīts 2 (divos) eksemplāros, ar vienādu juridisku spēku katrs, un</w:t>
      </w:r>
      <w:r w:rsidRPr="00B85539">
        <w:rPr>
          <w:rFonts w:eastAsia="Calibri" w:cs="Times New Roman"/>
          <w:szCs w:val="24"/>
          <w:lang w:eastAsia="lv-LV"/>
        </w:rPr>
        <w:t xml:space="preserve"> glabājas pa vienam eksemplāram pie katras no Pusēm. Šī Līguma pielikumi ir neatņemama šī Līguma sastāvdaļa un nav skatāms atsevišķi vai šķirti no Līguma.</w:t>
      </w:r>
    </w:p>
    <w:p w:rsidR="009F41BD" w:rsidRPr="00B85539" w:rsidRDefault="009F41BD" w:rsidP="009F41BD">
      <w:pPr>
        <w:spacing w:after="0" w:line="240" w:lineRule="auto"/>
        <w:jc w:val="both"/>
        <w:rPr>
          <w:rFonts w:eastAsia="Calibri" w:cs="Times New Roman"/>
          <w:szCs w:val="24"/>
          <w:lang w:eastAsia="lv-LV"/>
        </w:rPr>
      </w:pPr>
    </w:p>
    <w:p w:rsidR="009F41BD" w:rsidRDefault="009F41BD" w:rsidP="009F41BD">
      <w:pPr>
        <w:numPr>
          <w:ilvl w:val="0"/>
          <w:numId w:val="5"/>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Pušu adreses</w:t>
      </w:r>
    </w:p>
    <w:p w:rsidR="009F41BD" w:rsidRPr="00B85539" w:rsidRDefault="009F41BD" w:rsidP="009F41BD">
      <w:pPr>
        <w:spacing w:after="0" w:line="240" w:lineRule="auto"/>
        <w:ind w:left="360"/>
        <w:rPr>
          <w:rFonts w:eastAsia="Calibri" w:cs="Times New Roman"/>
          <w:b/>
          <w:bCs/>
          <w:szCs w:val="24"/>
          <w:lang w:eastAsia="lv-LV"/>
        </w:rPr>
      </w:pPr>
    </w:p>
    <w:tbl>
      <w:tblPr>
        <w:tblW w:w="8931" w:type="dxa"/>
        <w:tblLayout w:type="fixed"/>
        <w:tblLook w:val="00A0" w:firstRow="1" w:lastRow="0" w:firstColumn="1" w:lastColumn="0" w:noHBand="0" w:noVBand="0"/>
      </w:tblPr>
      <w:tblGrid>
        <w:gridCol w:w="3969"/>
        <w:gridCol w:w="284"/>
        <w:gridCol w:w="4678"/>
      </w:tblGrid>
      <w:tr w:rsidR="009F41BD" w:rsidRPr="00B85539" w:rsidTr="00770B6C">
        <w:tc>
          <w:tcPr>
            <w:tcW w:w="3969" w:type="dxa"/>
          </w:tcPr>
          <w:p w:rsidR="009F41BD" w:rsidRPr="00B85539" w:rsidRDefault="009F41BD" w:rsidP="00770B6C">
            <w:pPr>
              <w:spacing w:after="0" w:line="252" w:lineRule="auto"/>
              <w:jc w:val="both"/>
              <w:rPr>
                <w:rFonts w:eastAsia="Calibri" w:cs="Times New Roman"/>
                <w:b/>
                <w:bCs/>
                <w:szCs w:val="24"/>
              </w:rPr>
            </w:pPr>
            <w:r w:rsidRPr="00B85539">
              <w:rPr>
                <w:rFonts w:eastAsia="Calibri" w:cs="Times New Roman"/>
                <w:b/>
                <w:bCs/>
                <w:szCs w:val="24"/>
                <w:lang w:eastAsia="lv-LV"/>
              </w:rPr>
              <w:t xml:space="preserve"> </w:t>
            </w:r>
            <w:r w:rsidRPr="00B85539">
              <w:rPr>
                <w:rFonts w:eastAsia="Calibri" w:cs="Times New Roman"/>
                <w:b/>
                <w:bCs/>
                <w:szCs w:val="24"/>
              </w:rPr>
              <w:t>Iznomātājs</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Alūksnes  novada  pašvaldības</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Reģistrācijas kods 90000018622</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Dārza iela 11, Alūksne  LV-4301</w:t>
            </w:r>
          </w:p>
          <w:p w:rsidR="009F41BD" w:rsidRPr="00A56C45" w:rsidRDefault="009F41BD" w:rsidP="00770B6C">
            <w:pPr>
              <w:spacing w:after="0" w:line="240" w:lineRule="auto"/>
              <w:rPr>
                <w:rFonts w:eastAsia="Times New Roman" w:cs="Times New Roman"/>
                <w:b/>
                <w:szCs w:val="24"/>
                <w:lang w:eastAsia="lv-LV"/>
              </w:rPr>
            </w:pPr>
            <w:r w:rsidRPr="00A56C45">
              <w:rPr>
                <w:rFonts w:eastAsia="Times New Roman" w:cs="Times New Roman"/>
                <w:szCs w:val="24"/>
                <w:lang w:eastAsia="lv-LV"/>
              </w:rPr>
              <w:t>iestāde</w:t>
            </w:r>
            <w:r w:rsidRPr="00A56C45">
              <w:rPr>
                <w:rFonts w:eastAsia="Times New Roman" w:cs="Times New Roman"/>
                <w:b/>
                <w:szCs w:val="24"/>
                <w:lang w:eastAsia="lv-LV"/>
              </w:rPr>
              <w:t xml:space="preserve"> </w:t>
            </w:r>
            <w:r>
              <w:rPr>
                <w:rFonts w:eastAsia="Times New Roman" w:cs="Times New Roman"/>
                <w:b/>
                <w:szCs w:val="24"/>
                <w:lang w:eastAsia="lv-LV"/>
              </w:rPr>
              <w:t>Zeltiņu</w:t>
            </w:r>
            <w:r w:rsidRPr="00A56C45">
              <w:rPr>
                <w:rFonts w:eastAsia="Times New Roman" w:cs="Times New Roman"/>
                <w:b/>
                <w:szCs w:val="24"/>
                <w:lang w:eastAsia="lv-LV"/>
              </w:rPr>
              <w:t xml:space="preserve"> pagasta pārvalde</w:t>
            </w:r>
          </w:p>
          <w:p w:rsidR="009F41BD" w:rsidRPr="00A56C45" w:rsidRDefault="009F41BD" w:rsidP="00770B6C">
            <w:pPr>
              <w:spacing w:after="0" w:line="240" w:lineRule="auto"/>
              <w:rPr>
                <w:rFonts w:eastAsia="Times New Roman" w:cs="Times New Roman"/>
                <w:b/>
                <w:szCs w:val="24"/>
                <w:lang w:eastAsia="lv-LV"/>
              </w:rPr>
            </w:pPr>
            <w:r w:rsidRPr="00A56C45">
              <w:rPr>
                <w:rFonts w:eastAsia="Times New Roman" w:cs="Times New Roman"/>
                <w:szCs w:val="24"/>
                <w:lang w:eastAsia="lv-LV"/>
              </w:rPr>
              <w:t xml:space="preserve">reģistrācijas kods </w:t>
            </w:r>
            <w:r w:rsidRPr="00A56C45">
              <w:rPr>
                <w:rFonts w:eastAsia="Times New Roman" w:cs="Times New Roman"/>
                <w:b/>
                <w:szCs w:val="24"/>
                <w:lang w:eastAsia="lv-LV"/>
              </w:rPr>
              <w:t xml:space="preserve"> </w:t>
            </w:r>
            <w:r>
              <w:t>90009489959</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w:t>
            </w:r>
            <w:r>
              <w:rPr>
                <w:rFonts w:eastAsia="Times New Roman" w:cs="Times New Roman"/>
                <w:bCs/>
                <w:szCs w:val="24"/>
                <w:lang w:eastAsia="lv-LV"/>
              </w:rPr>
              <w:t>Strazdiņi</w:t>
            </w:r>
            <w:r w:rsidRPr="00A56C45">
              <w:rPr>
                <w:rFonts w:eastAsia="Times New Roman" w:cs="Times New Roman"/>
                <w:bCs/>
                <w:szCs w:val="24"/>
                <w:lang w:eastAsia="lv-LV"/>
              </w:rPr>
              <w:t xml:space="preserve">”, </w:t>
            </w:r>
            <w:r>
              <w:rPr>
                <w:rFonts w:eastAsia="Times New Roman" w:cs="Times New Roman"/>
                <w:bCs/>
                <w:szCs w:val="24"/>
                <w:lang w:eastAsia="lv-LV"/>
              </w:rPr>
              <w:t>Zeltiņi, Zeltiņu</w:t>
            </w:r>
            <w:r w:rsidRPr="00A56C45">
              <w:rPr>
                <w:rFonts w:eastAsia="Times New Roman" w:cs="Times New Roman"/>
                <w:bCs/>
                <w:szCs w:val="24"/>
                <w:lang w:eastAsia="lv-LV"/>
              </w:rPr>
              <w:t xml:space="preserve"> pagasts</w:t>
            </w:r>
          </w:p>
          <w:p w:rsidR="009F41BD" w:rsidRPr="00A56C45" w:rsidRDefault="009F41BD" w:rsidP="00770B6C">
            <w:pPr>
              <w:spacing w:after="0" w:line="240" w:lineRule="auto"/>
              <w:rPr>
                <w:rFonts w:eastAsia="Times New Roman" w:cs="Times New Roman"/>
                <w:bCs/>
                <w:szCs w:val="24"/>
                <w:lang w:eastAsia="lv-LV"/>
              </w:rPr>
            </w:pPr>
            <w:r>
              <w:rPr>
                <w:rFonts w:eastAsia="Times New Roman" w:cs="Times New Roman"/>
                <w:bCs/>
                <w:szCs w:val="24"/>
                <w:lang w:eastAsia="lv-LV"/>
              </w:rPr>
              <w:t>Alūksnes  novads</w:t>
            </w:r>
            <w:r w:rsidRPr="00A10D21">
              <w:rPr>
                <w:rFonts w:eastAsia="Times New Roman" w:cs="Times New Roman"/>
                <w:bCs/>
                <w:szCs w:val="24"/>
                <w:lang w:eastAsia="lv-LV"/>
              </w:rPr>
              <w:t>,  LV-4345</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 xml:space="preserve">AS  „SEB  banka”, kods UNLALV2X  </w:t>
            </w:r>
          </w:p>
          <w:p w:rsidR="009F41BD" w:rsidRPr="00A56C45" w:rsidRDefault="009F41BD" w:rsidP="00770B6C">
            <w:pPr>
              <w:spacing w:after="0" w:line="240" w:lineRule="auto"/>
              <w:rPr>
                <w:rFonts w:eastAsia="Times New Roman" w:cs="Times New Roman"/>
                <w:bCs/>
                <w:szCs w:val="24"/>
                <w:lang w:eastAsia="lv-LV"/>
              </w:rPr>
            </w:pPr>
            <w:r w:rsidRPr="00A56C45">
              <w:rPr>
                <w:rFonts w:eastAsia="Times New Roman" w:cs="Times New Roman"/>
                <w:bCs/>
                <w:szCs w:val="24"/>
                <w:lang w:eastAsia="lv-LV"/>
              </w:rPr>
              <w:t xml:space="preserve">Konts LV58 UNLA 0025 0041 3033 5   </w:t>
            </w:r>
          </w:p>
          <w:p w:rsidR="009F41BD" w:rsidRDefault="009F41BD" w:rsidP="00770B6C">
            <w:pPr>
              <w:spacing w:after="0" w:line="240" w:lineRule="auto"/>
              <w:jc w:val="both"/>
              <w:rPr>
                <w:rFonts w:eastAsia="Times New Roman" w:cs="Times New Roman"/>
                <w:szCs w:val="24"/>
                <w:lang w:eastAsia="lv-LV"/>
              </w:rPr>
            </w:pPr>
            <w:r>
              <w:rPr>
                <w:rFonts w:eastAsia="Times New Roman" w:cs="Times New Roman"/>
                <w:szCs w:val="24"/>
                <w:lang w:eastAsia="lv-LV"/>
              </w:rPr>
              <w:t>Tālruņa numurs 26520677</w:t>
            </w:r>
          </w:p>
          <w:p w:rsidR="009F41BD" w:rsidRDefault="009F41BD" w:rsidP="00770B6C">
            <w:pPr>
              <w:spacing w:after="0" w:line="240" w:lineRule="auto"/>
              <w:jc w:val="both"/>
              <w:rPr>
                <w:rFonts w:eastAsia="Times New Roman" w:cs="Times New Roman"/>
                <w:szCs w:val="24"/>
                <w:lang w:eastAsia="lv-LV"/>
              </w:rPr>
            </w:pPr>
            <w:r w:rsidRPr="00A56C45">
              <w:rPr>
                <w:rFonts w:eastAsia="Times New Roman" w:cs="Times New Roman"/>
                <w:szCs w:val="24"/>
                <w:lang w:eastAsia="lv-LV"/>
              </w:rPr>
              <w:t>E</w:t>
            </w:r>
            <w:r>
              <w:rPr>
                <w:rFonts w:eastAsia="Times New Roman" w:cs="Times New Roman"/>
                <w:szCs w:val="24"/>
                <w:lang w:eastAsia="lv-LV"/>
              </w:rPr>
              <w:t xml:space="preserve"> </w:t>
            </w:r>
            <w:r w:rsidRPr="00A56C45">
              <w:rPr>
                <w:rFonts w:eastAsia="Times New Roman" w:cs="Times New Roman"/>
                <w:szCs w:val="24"/>
                <w:lang w:eastAsia="lv-LV"/>
              </w:rPr>
              <w:t xml:space="preserve">pasts </w:t>
            </w:r>
            <w:hyperlink r:id="rId8" w:history="1">
              <w:r w:rsidRPr="00832EAD">
                <w:rPr>
                  <w:rStyle w:val="Hipersaite"/>
                  <w:rFonts w:eastAsia="Times New Roman" w:cs="Times New Roman"/>
                  <w:szCs w:val="24"/>
                  <w:lang w:eastAsia="lv-LV"/>
                </w:rPr>
                <w:t>zeltini@aluksne.lv</w:t>
              </w:r>
            </w:hyperlink>
            <w:r w:rsidRPr="00A56C45">
              <w:rPr>
                <w:rFonts w:eastAsia="Times New Roman" w:cs="Times New Roman"/>
                <w:szCs w:val="24"/>
                <w:lang w:eastAsia="lv-LV"/>
              </w:rPr>
              <w:t xml:space="preserve">             </w:t>
            </w:r>
          </w:p>
          <w:p w:rsidR="009F41BD" w:rsidRPr="00A56C45" w:rsidRDefault="009F41BD" w:rsidP="00770B6C">
            <w:pPr>
              <w:spacing w:after="0" w:line="240" w:lineRule="auto"/>
              <w:jc w:val="both"/>
              <w:rPr>
                <w:rFonts w:eastAsia="Times New Roman" w:cs="Times New Roman"/>
                <w:szCs w:val="24"/>
                <w:lang w:eastAsia="lv-LV"/>
              </w:rPr>
            </w:pPr>
            <w:r w:rsidRPr="00A56C45">
              <w:rPr>
                <w:rFonts w:eastAsia="Times New Roman" w:cs="Times New Roman"/>
                <w:szCs w:val="24"/>
                <w:lang w:eastAsia="lv-LV"/>
              </w:rPr>
              <w:t xml:space="preserve">                                       </w:t>
            </w:r>
          </w:p>
          <w:p w:rsidR="009F41BD" w:rsidRPr="00B85539" w:rsidRDefault="009F41BD" w:rsidP="00770B6C">
            <w:pPr>
              <w:spacing w:after="0" w:line="252" w:lineRule="auto"/>
              <w:jc w:val="both"/>
              <w:rPr>
                <w:rFonts w:eastAsia="Calibri" w:cs="Times New Roman"/>
                <w:szCs w:val="24"/>
              </w:rPr>
            </w:pPr>
            <w:r w:rsidRPr="00B85539">
              <w:rPr>
                <w:rFonts w:eastAsia="Calibri" w:cs="Times New Roman"/>
                <w:szCs w:val="24"/>
              </w:rPr>
              <w:t xml:space="preserve"> _________________ </w:t>
            </w:r>
            <w:r>
              <w:rPr>
                <w:rFonts w:eastAsia="Calibri" w:cs="Times New Roman"/>
                <w:szCs w:val="24"/>
              </w:rPr>
              <w:t>Vārds Uzvārds</w:t>
            </w:r>
          </w:p>
          <w:p w:rsidR="009F41BD" w:rsidRPr="00B85539" w:rsidRDefault="009F41BD" w:rsidP="00770B6C">
            <w:pPr>
              <w:spacing w:after="0" w:line="252" w:lineRule="auto"/>
              <w:jc w:val="both"/>
              <w:rPr>
                <w:rFonts w:eastAsia="Calibri" w:cs="Times New Roman"/>
                <w:szCs w:val="24"/>
              </w:rPr>
            </w:pPr>
            <w:r w:rsidRPr="00B85539">
              <w:rPr>
                <w:rFonts w:eastAsia="Calibri" w:cs="Times New Roman"/>
                <w:szCs w:val="24"/>
              </w:rPr>
              <w:t xml:space="preserve"> </w:t>
            </w:r>
            <w:r>
              <w:rPr>
                <w:rFonts w:eastAsia="Times New Roman" w:cs="Times New Roman"/>
                <w:szCs w:val="20"/>
                <w:lang w:eastAsia="lv-LV"/>
              </w:rPr>
              <w:t>Datums</w:t>
            </w:r>
          </w:p>
          <w:p w:rsidR="009F41BD" w:rsidRPr="00B85539" w:rsidRDefault="009F41BD" w:rsidP="00770B6C">
            <w:pPr>
              <w:spacing w:after="0" w:line="252" w:lineRule="auto"/>
              <w:jc w:val="both"/>
              <w:rPr>
                <w:rFonts w:eastAsia="Calibri" w:cs="Times New Roman"/>
                <w:b/>
                <w:bCs/>
                <w:szCs w:val="24"/>
              </w:rPr>
            </w:pPr>
            <w:r w:rsidRPr="00B85539">
              <w:rPr>
                <w:rFonts w:eastAsia="Calibri" w:cs="Times New Roman"/>
                <w:szCs w:val="24"/>
              </w:rPr>
              <w:t xml:space="preserve">   </w:t>
            </w:r>
          </w:p>
        </w:tc>
        <w:tc>
          <w:tcPr>
            <w:tcW w:w="284" w:type="dxa"/>
          </w:tcPr>
          <w:p w:rsidR="009F41BD" w:rsidRPr="00B85539" w:rsidRDefault="009F41BD" w:rsidP="00770B6C">
            <w:pPr>
              <w:spacing w:after="0" w:line="252" w:lineRule="auto"/>
              <w:jc w:val="center"/>
              <w:rPr>
                <w:rFonts w:eastAsia="Calibri" w:cs="Times New Roman"/>
                <w:b/>
                <w:bCs/>
                <w:szCs w:val="24"/>
              </w:rPr>
            </w:pPr>
          </w:p>
        </w:tc>
        <w:tc>
          <w:tcPr>
            <w:tcW w:w="4678" w:type="dxa"/>
          </w:tcPr>
          <w:p w:rsidR="009F41BD" w:rsidRPr="00B85539" w:rsidRDefault="009F41BD" w:rsidP="00770B6C">
            <w:pPr>
              <w:spacing w:after="0" w:line="252" w:lineRule="auto"/>
              <w:jc w:val="both"/>
              <w:rPr>
                <w:rFonts w:eastAsia="Calibri" w:cs="Times New Roman"/>
                <w:b/>
                <w:bCs/>
                <w:szCs w:val="24"/>
              </w:rPr>
            </w:pPr>
            <w:r w:rsidRPr="00B85539">
              <w:rPr>
                <w:rFonts w:eastAsia="Calibri" w:cs="Times New Roman"/>
                <w:b/>
                <w:bCs/>
                <w:szCs w:val="24"/>
              </w:rPr>
              <w:t>Nomnieks</w:t>
            </w:r>
          </w:p>
          <w:p w:rsidR="009F41BD" w:rsidRDefault="009F41BD" w:rsidP="00770B6C">
            <w:pPr>
              <w:spacing w:after="0" w:line="240" w:lineRule="auto"/>
              <w:ind w:firstLine="12"/>
              <w:rPr>
                <w:rFonts w:eastAsia="Times New Roman" w:cs="Times New Roman"/>
                <w:szCs w:val="20"/>
                <w:lang w:eastAsia="lv-LV"/>
              </w:rPr>
            </w:pPr>
            <w:r>
              <w:rPr>
                <w:rFonts w:eastAsia="Times New Roman" w:cs="Times New Roman"/>
                <w:szCs w:val="20"/>
                <w:lang w:eastAsia="lv-LV"/>
              </w:rPr>
              <w:t>Vārds, uzvārds vai nosaukums</w:t>
            </w:r>
          </w:p>
          <w:p w:rsidR="009F41BD" w:rsidRPr="00A56C45" w:rsidRDefault="009F41BD" w:rsidP="00770B6C">
            <w:pPr>
              <w:spacing w:after="0" w:line="240" w:lineRule="auto"/>
              <w:ind w:firstLine="12"/>
              <w:rPr>
                <w:rFonts w:eastAsia="Times New Roman" w:cs="Times New Roman"/>
                <w:szCs w:val="20"/>
                <w:lang w:eastAsia="lv-LV"/>
              </w:rPr>
            </w:pPr>
            <w:r>
              <w:rPr>
                <w:rFonts w:eastAsia="Times New Roman" w:cs="Times New Roman"/>
                <w:szCs w:val="20"/>
                <w:lang w:eastAsia="lv-LV"/>
              </w:rPr>
              <w:t>Reģistrācijas  numurs vai personas kods</w:t>
            </w:r>
            <w:r w:rsidRPr="00A56C45">
              <w:rPr>
                <w:rFonts w:eastAsia="Times New Roman" w:cs="Times New Roman"/>
                <w:szCs w:val="20"/>
                <w:lang w:eastAsia="lv-LV"/>
              </w:rPr>
              <w:t xml:space="preserve">. </w:t>
            </w:r>
          </w:p>
          <w:p w:rsidR="009F41BD" w:rsidRPr="00A56C45" w:rsidRDefault="009F41BD" w:rsidP="00770B6C">
            <w:pPr>
              <w:spacing w:after="0" w:line="240" w:lineRule="auto"/>
              <w:ind w:firstLine="12"/>
              <w:rPr>
                <w:rFonts w:eastAsia="Times New Roman" w:cs="Times New Roman"/>
                <w:szCs w:val="20"/>
                <w:lang w:eastAsia="lv-LV"/>
              </w:rPr>
            </w:pPr>
            <w:r>
              <w:rPr>
                <w:rFonts w:eastAsia="Times New Roman" w:cs="Times New Roman"/>
                <w:szCs w:val="20"/>
                <w:lang w:eastAsia="lv-LV"/>
              </w:rPr>
              <w:t>Adrese</w:t>
            </w:r>
          </w:p>
          <w:p w:rsidR="009F41BD" w:rsidRPr="00A56C45" w:rsidRDefault="009F41BD" w:rsidP="00770B6C">
            <w:pPr>
              <w:spacing w:after="0" w:line="240" w:lineRule="auto"/>
              <w:ind w:firstLine="12"/>
              <w:rPr>
                <w:rFonts w:eastAsia="Times New Roman" w:cs="Times New Roman"/>
                <w:szCs w:val="20"/>
                <w:lang w:eastAsia="lv-LV"/>
              </w:rPr>
            </w:pPr>
            <w:r>
              <w:rPr>
                <w:rFonts w:eastAsia="Times New Roman" w:cs="Times New Roman"/>
                <w:szCs w:val="20"/>
                <w:lang w:eastAsia="lv-LV"/>
              </w:rPr>
              <w:t xml:space="preserve">Banka, </w:t>
            </w:r>
            <w:r w:rsidRPr="00A56C45">
              <w:rPr>
                <w:rFonts w:eastAsia="Times New Roman" w:cs="Times New Roman"/>
                <w:szCs w:val="20"/>
                <w:lang w:eastAsia="lv-LV"/>
              </w:rPr>
              <w:t xml:space="preserve"> kods </w:t>
            </w:r>
            <w:r>
              <w:rPr>
                <w:rFonts w:eastAsia="Times New Roman" w:cs="Times New Roman"/>
                <w:szCs w:val="20"/>
                <w:lang w:eastAsia="lv-LV"/>
              </w:rPr>
              <w:t>XXXXXXX</w:t>
            </w:r>
          </w:p>
          <w:p w:rsidR="009F41BD" w:rsidRPr="00A56C45" w:rsidRDefault="009F41BD" w:rsidP="00770B6C">
            <w:pPr>
              <w:spacing w:after="0" w:line="240" w:lineRule="auto"/>
              <w:ind w:firstLine="12"/>
              <w:rPr>
                <w:rFonts w:eastAsia="Times New Roman" w:cs="Times New Roman"/>
                <w:szCs w:val="20"/>
                <w:lang w:eastAsia="lv-LV"/>
              </w:rPr>
            </w:pPr>
            <w:r w:rsidRPr="00A56C45">
              <w:rPr>
                <w:rFonts w:eastAsia="Times New Roman" w:cs="Times New Roman"/>
                <w:szCs w:val="20"/>
                <w:lang w:eastAsia="lv-LV"/>
              </w:rPr>
              <w:t xml:space="preserve">Konts </w:t>
            </w:r>
            <w:r>
              <w:rPr>
                <w:rFonts w:eastAsia="Times New Roman" w:cs="Times New Roman"/>
                <w:szCs w:val="20"/>
                <w:lang w:eastAsia="lv-LV"/>
              </w:rPr>
              <w:t>XXXXXXXXXXXXXX</w:t>
            </w:r>
          </w:p>
          <w:p w:rsidR="009F41BD" w:rsidRPr="00A56C45" w:rsidRDefault="009F41BD" w:rsidP="00770B6C">
            <w:pPr>
              <w:spacing w:after="0" w:line="240" w:lineRule="auto"/>
              <w:ind w:firstLine="12"/>
              <w:rPr>
                <w:rFonts w:eastAsia="Times New Roman" w:cs="Times New Roman"/>
                <w:szCs w:val="20"/>
                <w:lang w:eastAsia="lv-LV"/>
              </w:rPr>
            </w:pPr>
            <w:r>
              <w:rPr>
                <w:rFonts w:eastAsia="Times New Roman" w:cs="Times New Roman"/>
                <w:szCs w:val="20"/>
                <w:lang w:eastAsia="lv-LV"/>
              </w:rPr>
              <w:t>Tālruņa numurs XXXXX</w:t>
            </w:r>
          </w:p>
          <w:p w:rsidR="009F41BD" w:rsidRDefault="009F41BD" w:rsidP="00770B6C">
            <w:pPr>
              <w:spacing w:after="0" w:line="240" w:lineRule="auto"/>
              <w:ind w:right="-108" w:firstLine="12"/>
              <w:rPr>
                <w:rFonts w:eastAsia="Times New Roman" w:cs="Times New Roman"/>
                <w:szCs w:val="20"/>
                <w:lang w:eastAsia="lv-LV"/>
              </w:rPr>
            </w:pPr>
            <w:r w:rsidRPr="00A56C45">
              <w:rPr>
                <w:rFonts w:eastAsia="Times New Roman" w:cs="Times New Roman"/>
                <w:szCs w:val="20"/>
                <w:lang w:eastAsia="lv-LV"/>
              </w:rPr>
              <w:t>E</w:t>
            </w:r>
            <w:r>
              <w:rPr>
                <w:rFonts w:eastAsia="Times New Roman" w:cs="Times New Roman"/>
                <w:szCs w:val="20"/>
                <w:lang w:eastAsia="lv-LV"/>
              </w:rPr>
              <w:t xml:space="preserve"> </w:t>
            </w:r>
            <w:r w:rsidRPr="00A56C45">
              <w:rPr>
                <w:rFonts w:eastAsia="Times New Roman" w:cs="Times New Roman"/>
                <w:szCs w:val="20"/>
                <w:lang w:eastAsia="lv-LV"/>
              </w:rPr>
              <w:t>pasts</w:t>
            </w:r>
            <w:r>
              <w:rPr>
                <w:rFonts w:eastAsia="Times New Roman" w:cs="Times New Roman"/>
                <w:szCs w:val="20"/>
                <w:lang w:eastAsia="lv-LV"/>
              </w:rPr>
              <w:t xml:space="preserve"> </w:t>
            </w:r>
            <w:bookmarkStart w:id="5" w:name="_GoBack"/>
            <w:r w:rsidR="00DF0AA7" w:rsidRPr="001961BB">
              <w:rPr>
                <w:rStyle w:val="Hipersaite"/>
                <w:rFonts w:eastAsia="Times New Roman" w:cs="Times New Roman"/>
                <w:color w:val="auto"/>
                <w:szCs w:val="20"/>
                <w:lang w:eastAsia="lv-LV"/>
              </w:rPr>
              <w:fldChar w:fldCharType="begin"/>
            </w:r>
            <w:r w:rsidR="00DF0AA7" w:rsidRPr="001961BB">
              <w:rPr>
                <w:rStyle w:val="Hipersaite"/>
                <w:rFonts w:eastAsia="Times New Roman" w:cs="Times New Roman"/>
                <w:color w:val="auto"/>
                <w:szCs w:val="20"/>
                <w:lang w:eastAsia="lv-LV"/>
              </w:rPr>
              <w:instrText xml:space="preserve"> HYPERLINK "mailto:gatis_salmins@yahoo.de" </w:instrText>
            </w:r>
            <w:r w:rsidR="00DF0AA7" w:rsidRPr="001961BB">
              <w:rPr>
                <w:rStyle w:val="Hipersaite"/>
                <w:rFonts w:eastAsia="Times New Roman" w:cs="Times New Roman"/>
                <w:color w:val="auto"/>
                <w:szCs w:val="20"/>
                <w:lang w:eastAsia="lv-LV"/>
              </w:rPr>
              <w:fldChar w:fldCharType="separate"/>
            </w:r>
            <w:r w:rsidRPr="001961BB">
              <w:rPr>
                <w:rStyle w:val="Hipersaite"/>
                <w:rFonts w:eastAsia="Times New Roman" w:cs="Times New Roman"/>
                <w:color w:val="auto"/>
                <w:szCs w:val="20"/>
                <w:lang w:eastAsia="lv-LV"/>
              </w:rPr>
              <w:t>____________</w:t>
            </w:r>
            <w:r w:rsidR="00DF0AA7" w:rsidRPr="001961BB">
              <w:rPr>
                <w:rStyle w:val="Hipersaite"/>
                <w:rFonts w:eastAsia="Times New Roman" w:cs="Times New Roman"/>
                <w:color w:val="auto"/>
                <w:szCs w:val="20"/>
                <w:lang w:eastAsia="lv-LV"/>
              </w:rPr>
              <w:fldChar w:fldCharType="end"/>
            </w:r>
            <w:bookmarkEnd w:id="5"/>
          </w:p>
          <w:p w:rsidR="009F41BD" w:rsidRDefault="009F41BD" w:rsidP="00770B6C">
            <w:pPr>
              <w:spacing w:after="0" w:line="240" w:lineRule="auto"/>
              <w:ind w:firstLine="12"/>
              <w:jc w:val="center"/>
              <w:rPr>
                <w:rFonts w:eastAsia="Times New Roman" w:cs="Times New Roman"/>
                <w:szCs w:val="20"/>
                <w:lang w:eastAsia="lv-LV"/>
              </w:rPr>
            </w:pPr>
          </w:p>
          <w:p w:rsidR="009F41BD" w:rsidRDefault="009F41BD" w:rsidP="00770B6C">
            <w:pPr>
              <w:spacing w:after="0" w:line="240" w:lineRule="auto"/>
              <w:ind w:firstLine="12"/>
              <w:jc w:val="center"/>
              <w:rPr>
                <w:rFonts w:eastAsia="Times New Roman" w:cs="Times New Roman"/>
                <w:szCs w:val="20"/>
                <w:lang w:eastAsia="lv-LV"/>
              </w:rPr>
            </w:pPr>
          </w:p>
          <w:p w:rsidR="009F41BD" w:rsidRDefault="009F41BD" w:rsidP="00770B6C">
            <w:pPr>
              <w:spacing w:after="0" w:line="240" w:lineRule="auto"/>
              <w:ind w:firstLine="12"/>
              <w:jc w:val="center"/>
              <w:rPr>
                <w:rFonts w:eastAsia="Times New Roman" w:cs="Times New Roman"/>
                <w:szCs w:val="20"/>
                <w:lang w:eastAsia="lv-LV"/>
              </w:rPr>
            </w:pPr>
          </w:p>
          <w:p w:rsidR="009F41BD" w:rsidRDefault="009F41BD" w:rsidP="00770B6C">
            <w:pPr>
              <w:spacing w:after="0" w:line="240" w:lineRule="auto"/>
              <w:ind w:firstLine="12"/>
              <w:jc w:val="center"/>
              <w:rPr>
                <w:rFonts w:eastAsia="Times New Roman" w:cs="Times New Roman"/>
                <w:szCs w:val="20"/>
                <w:lang w:eastAsia="lv-LV"/>
              </w:rPr>
            </w:pPr>
          </w:p>
          <w:p w:rsidR="009F41BD" w:rsidRDefault="009F41BD" w:rsidP="00770B6C">
            <w:pPr>
              <w:spacing w:after="0" w:line="240" w:lineRule="auto"/>
              <w:ind w:firstLine="12"/>
              <w:jc w:val="center"/>
              <w:rPr>
                <w:rFonts w:eastAsia="Times New Roman" w:cs="Times New Roman"/>
                <w:szCs w:val="20"/>
                <w:lang w:eastAsia="lv-LV"/>
              </w:rPr>
            </w:pPr>
          </w:p>
          <w:p w:rsidR="009F41BD" w:rsidRPr="00A56C45" w:rsidRDefault="009F41BD" w:rsidP="00770B6C">
            <w:pPr>
              <w:spacing w:after="0" w:line="240" w:lineRule="auto"/>
              <w:ind w:firstLine="12"/>
              <w:rPr>
                <w:rFonts w:eastAsia="Times New Roman" w:cs="Times New Roman"/>
                <w:szCs w:val="20"/>
                <w:lang w:eastAsia="lv-LV"/>
              </w:rPr>
            </w:pPr>
            <w:r w:rsidRPr="00A56C45">
              <w:rPr>
                <w:rFonts w:eastAsia="Times New Roman" w:cs="Times New Roman"/>
                <w:szCs w:val="20"/>
                <w:lang w:eastAsia="lv-LV"/>
              </w:rPr>
              <w:t xml:space="preserve">________________ </w:t>
            </w:r>
            <w:r>
              <w:rPr>
                <w:rFonts w:eastAsia="Times New Roman" w:cs="Times New Roman"/>
                <w:szCs w:val="20"/>
                <w:lang w:eastAsia="lv-LV"/>
              </w:rPr>
              <w:t>Vārds Uzvārds</w:t>
            </w:r>
          </w:p>
          <w:p w:rsidR="009F41BD" w:rsidRPr="00B85539" w:rsidRDefault="009F41BD" w:rsidP="00770B6C">
            <w:pPr>
              <w:spacing w:after="0" w:line="252" w:lineRule="auto"/>
              <w:jc w:val="both"/>
              <w:rPr>
                <w:rFonts w:eastAsia="Calibri" w:cs="Times New Roman"/>
                <w:szCs w:val="24"/>
              </w:rPr>
            </w:pPr>
            <w:r>
              <w:rPr>
                <w:rFonts w:eastAsia="Times New Roman" w:cs="Times New Roman"/>
                <w:szCs w:val="20"/>
                <w:lang w:eastAsia="lv-LV"/>
              </w:rPr>
              <w:t>Datums</w:t>
            </w:r>
          </w:p>
          <w:p w:rsidR="009F41BD" w:rsidRPr="00B85539" w:rsidRDefault="009F41BD" w:rsidP="00770B6C">
            <w:pPr>
              <w:spacing w:after="0" w:line="240" w:lineRule="auto"/>
              <w:rPr>
                <w:rFonts w:eastAsia="Calibri" w:cs="Times New Roman"/>
                <w:b/>
                <w:szCs w:val="24"/>
                <w:lang w:eastAsia="lv-LV"/>
              </w:rPr>
            </w:pPr>
          </w:p>
          <w:p w:rsidR="009F41BD" w:rsidRPr="00B85539" w:rsidRDefault="009F41BD" w:rsidP="00770B6C">
            <w:pPr>
              <w:spacing w:after="0" w:line="252" w:lineRule="auto"/>
              <w:jc w:val="both"/>
              <w:rPr>
                <w:rFonts w:eastAsia="Calibri" w:cs="Times New Roman"/>
                <w:b/>
                <w:bCs/>
                <w:szCs w:val="24"/>
              </w:rPr>
            </w:pPr>
          </w:p>
        </w:tc>
      </w:tr>
    </w:tbl>
    <w:p w:rsidR="009B2CE0" w:rsidRDefault="009B2CE0"/>
    <w:sectPr w:rsidR="009B2CE0" w:rsidSect="00A02C8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A7" w:rsidRDefault="00DF0AA7">
      <w:pPr>
        <w:spacing w:after="0" w:line="240" w:lineRule="auto"/>
      </w:pPr>
      <w:r>
        <w:separator/>
      </w:r>
    </w:p>
  </w:endnote>
  <w:endnote w:type="continuationSeparator" w:id="0">
    <w:p w:rsidR="00DF0AA7" w:rsidRDefault="00DF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A7" w:rsidRDefault="00DF0AA7">
      <w:pPr>
        <w:spacing w:after="0" w:line="240" w:lineRule="auto"/>
      </w:pPr>
      <w:r>
        <w:separator/>
      </w:r>
    </w:p>
  </w:footnote>
  <w:footnote w:type="continuationSeparator" w:id="0">
    <w:p w:rsidR="00DF0AA7" w:rsidRDefault="00DF0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63" w:rsidRDefault="009F41BD" w:rsidP="00CB73A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3963" w:rsidRDefault="00DF0AA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63" w:rsidRDefault="009F41BD" w:rsidP="00CB73A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961BB">
      <w:rPr>
        <w:rStyle w:val="Lappusesnumurs"/>
        <w:noProof/>
      </w:rPr>
      <w:t>4</w:t>
    </w:r>
    <w:r>
      <w:rPr>
        <w:rStyle w:val="Lappusesnumurs"/>
      </w:rPr>
      <w:fldChar w:fldCharType="end"/>
    </w:r>
  </w:p>
  <w:p w:rsidR="00EC3963" w:rsidRDefault="00DF0AA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142D"/>
    <w:multiLevelType w:val="multilevel"/>
    <w:tmpl w:val="ED1CD2D4"/>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8C15909"/>
    <w:multiLevelType w:val="multilevel"/>
    <w:tmpl w:val="2E42F9E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color w:val="auto"/>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2" w15:restartNumberingAfterBreak="0">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3"/>
  </w:num>
  <w:num w:numId="2">
    <w:abstractNumId w:val="1"/>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D"/>
    <w:rsid w:val="001961BB"/>
    <w:rsid w:val="001F46EA"/>
    <w:rsid w:val="00342907"/>
    <w:rsid w:val="00464D6E"/>
    <w:rsid w:val="00510292"/>
    <w:rsid w:val="006E4399"/>
    <w:rsid w:val="007A6298"/>
    <w:rsid w:val="008652F9"/>
    <w:rsid w:val="009B2CE0"/>
    <w:rsid w:val="009F41BD"/>
    <w:rsid w:val="00A22F55"/>
    <w:rsid w:val="00DF0AA7"/>
    <w:rsid w:val="00DF2735"/>
    <w:rsid w:val="00DF30E6"/>
    <w:rsid w:val="00EF5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B7E11-E525-4ECA-B105-DFE8453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41BD"/>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9F41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9F41BD"/>
    <w:rPr>
      <w:rFonts w:ascii="Times New Roman" w:hAnsi="Times New Roman"/>
      <w:sz w:val="24"/>
    </w:rPr>
  </w:style>
  <w:style w:type="character" w:styleId="Lappusesnumurs">
    <w:name w:val="page number"/>
    <w:basedOn w:val="Noklusjumarindkopasfonts"/>
    <w:rsid w:val="009F41BD"/>
  </w:style>
  <w:style w:type="paragraph" w:styleId="Sarakstarindkopa">
    <w:name w:val="List Paragraph"/>
    <w:basedOn w:val="Parasts"/>
    <w:uiPriority w:val="34"/>
    <w:qFormat/>
    <w:rsid w:val="009F41BD"/>
    <w:pPr>
      <w:ind w:left="720"/>
      <w:contextualSpacing/>
    </w:pPr>
  </w:style>
  <w:style w:type="character" w:styleId="Izclums">
    <w:name w:val="Emphasis"/>
    <w:uiPriority w:val="20"/>
    <w:qFormat/>
    <w:rsid w:val="009F41BD"/>
    <w:rPr>
      <w:i/>
      <w:iCs/>
    </w:rPr>
  </w:style>
  <w:style w:type="character" w:styleId="Hipersaite">
    <w:name w:val="Hyperlink"/>
    <w:basedOn w:val="Noklusjumarindkopasfonts"/>
    <w:rsid w:val="009F4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tini@aluksne.lv" TargetMode="External"/><Relationship Id="rId3" Type="http://schemas.openxmlformats.org/officeDocument/2006/relationships/settings" Target="settings.xml"/><Relationship Id="rId7" Type="http://schemas.openxmlformats.org/officeDocument/2006/relationships/hyperlink" Target="mailto:gatis_salmins@yaho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10089</Words>
  <Characters>5751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Ingrīda SNIEDZE</cp:lastModifiedBy>
  <cp:revision>3</cp:revision>
  <dcterms:created xsi:type="dcterms:W3CDTF">2019-05-09T12:31:00Z</dcterms:created>
  <dcterms:modified xsi:type="dcterms:W3CDTF">2019-05-09T12:35:00Z</dcterms:modified>
</cp:coreProperties>
</file>