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F0B" w:rsidRPr="002813D3" w:rsidRDefault="00586F0B" w:rsidP="00586F0B">
      <w:pPr>
        <w:spacing w:after="0" w:line="240" w:lineRule="auto"/>
        <w:jc w:val="right"/>
        <w:rPr>
          <w:rFonts w:eastAsia="Calibri" w:cs="Times New Roman"/>
          <w:bCs/>
          <w:szCs w:val="24"/>
          <w:lang w:eastAsia="lv-LV"/>
        </w:rPr>
      </w:pPr>
    </w:p>
    <w:p w:rsidR="00586F0B" w:rsidRPr="004C132D" w:rsidRDefault="00586F0B" w:rsidP="00586F0B">
      <w:pPr>
        <w:spacing w:after="0" w:line="240" w:lineRule="auto"/>
        <w:jc w:val="center"/>
        <w:rPr>
          <w:rFonts w:eastAsia="Calibri" w:cs="Times New Roman"/>
          <w:b/>
          <w:bCs/>
          <w:szCs w:val="24"/>
          <w:lang w:eastAsia="lv-LV"/>
        </w:rPr>
      </w:pPr>
      <w:r w:rsidRPr="004C132D">
        <w:rPr>
          <w:rFonts w:eastAsia="Calibri" w:cs="Times New Roman"/>
          <w:b/>
          <w:szCs w:val="24"/>
          <w:lang w:eastAsia="lv-LV"/>
        </w:rPr>
        <w:t>Līgums par neapbūvēta zemesgabala nomu ZPP/1.9/19/…</w:t>
      </w:r>
    </w:p>
    <w:p w:rsidR="00586F0B" w:rsidRPr="004C132D" w:rsidRDefault="00586F0B" w:rsidP="00586F0B">
      <w:pPr>
        <w:spacing w:after="0" w:line="240" w:lineRule="auto"/>
        <w:jc w:val="center"/>
        <w:rPr>
          <w:rFonts w:eastAsia="Calibri" w:cs="Times New Roman"/>
          <w:bCs/>
          <w:szCs w:val="24"/>
          <w:lang w:eastAsia="lv-LV"/>
        </w:rPr>
      </w:pPr>
    </w:p>
    <w:p w:rsidR="00586F0B" w:rsidRPr="00B85539" w:rsidRDefault="00586F0B" w:rsidP="00586F0B">
      <w:pPr>
        <w:spacing w:after="0" w:line="240" w:lineRule="auto"/>
        <w:rPr>
          <w:rFonts w:eastAsia="Calibri" w:cs="Times New Roman"/>
          <w:i/>
          <w:iCs/>
          <w:szCs w:val="24"/>
          <w:lang w:eastAsia="lv-LV"/>
        </w:rPr>
      </w:pPr>
      <w:r w:rsidRPr="004C132D">
        <w:rPr>
          <w:rFonts w:eastAsia="Calibri" w:cs="Times New Roman"/>
          <w:szCs w:val="24"/>
          <w:lang w:eastAsia="lv-LV"/>
        </w:rPr>
        <w:t>Alūksnes novada Zeltiņu pagastā</w:t>
      </w:r>
      <w:r w:rsidRPr="004C132D">
        <w:rPr>
          <w:rFonts w:eastAsia="Calibri" w:cs="Times New Roman"/>
          <w:szCs w:val="24"/>
          <w:lang w:eastAsia="lv-LV"/>
        </w:rPr>
        <w:tab/>
      </w:r>
      <w:r w:rsidRPr="004C132D">
        <w:rPr>
          <w:rFonts w:eastAsia="Calibri" w:cs="Times New Roman"/>
          <w:szCs w:val="24"/>
          <w:lang w:eastAsia="lv-LV"/>
        </w:rPr>
        <w:tab/>
      </w:r>
      <w:r w:rsidRPr="004C132D">
        <w:rPr>
          <w:rFonts w:eastAsia="Calibri" w:cs="Times New Roman"/>
          <w:szCs w:val="24"/>
          <w:lang w:eastAsia="lv-LV"/>
        </w:rPr>
        <w:tab/>
        <w:t xml:space="preserve">                                   2019.gada ... maijā</w:t>
      </w:r>
      <w:r w:rsidRPr="00B85539">
        <w:rPr>
          <w:rFonts w:eastAsia="Calibri" w:cs="Times New Roman"/>
          <w:szCs w:val="24"/>
          <w:lang w:eastAsia="lv-LV"/>
        </w:rPr>
        <w:tab/>
      </w:r>
      <w:r w:rsidRPr="00B85539">
        <w:rPr>
          <w:rFonts w:eastAsia="Calibri" w:cs="Times New Roman"/>
          <w:szCs w:val="24"/>
          <w:lang w:eastAsia="lv-LV"/>
        </w:rPr>
        <w:tab/>
      </w:r>
      <w:r w:rsidRPr="00B85539">
        <w:rPr>
          <w:rFonts w:eastAsia="Calibri" w:cs="Times New Roman"/>
          <w:szCs w:val="24"/>
          <w:lang w:eastAsia="lv-LV"/>
        </w:rPr>
        <w:tab/>
      </w:r>
      <w:r w:rsidRPr="00B85539">
        <w:rPr>
          <w:rFonts w:eastAsia="Calibri" w:cs="Times New Roman"/>
          <w:szCs w:val="24"/>
          <w:lang w:eastAsia="lv-LV"/>
        </w:rPr>
        <w:tab/>
      </w:r>
      <w:r w:rsidRPr="00B85539">
        <w:rPr>
          <w:rFonts w:eastAsia="Calibri" w:cs="Times New Roman"/>
          <w:szCs w:val="24"/>
          <w:lang w:eastAsia="lv-LV"/>
        </w:rPr>
        <w:tab/>
        <w:t xml:space="preserve">                            </w:t>
      </w:r>
    </w:p>
    <w:p w:rsidR="00586F0B" w:rsidRPr="006F042F" w:rsidRDefault="00586F0B" w:rsidP="00586F0B">
      <w:pPr>
        <w:spacing w:after="0" w:line="240" w:lineRule="auto"/>
        <w:ind w:firstLine="720"/>
        <w:jc w:val="both"/>
        <w:rPr>
          <w:szCs w:val="24"/>
        </w:rPr>
      </w:pPr>
      <w:r w:rsidRPr="006F042F">
        <w:rPr>
          <w:b/>
          <w:szCs w:val="24"/>
        </w:rPr>
        <w:t>Alūksnes novada pašvaldības</w:t>
      </w:r>
      <w:r w:rsidRPr="006F042F">
        <w:rPr>
          <w:szCs w:val="24"/>
        </w:rPr>
        <w:t xml:space="preserve">, reģistrēta Valsts ieņēmumu dienesta nodokļu maksātāju reģistrā ar kodu 90000018622, atrodas Dārza ielā 11, Alūksnē, Alūksnes novadā, LV-4301, </w:t>
      </w:r>
      <w:r w:rsidRPr="006F042F">
        <w:rPr>
          <w:b/>
          <w:szCs w:val="24"/>
        </w:rPr>
        <w:t>iestāde</w:t>
      </w:r>
      <w:r w:rsidRPr="006F042F">
        <w:rPr>
          <w:szCs w:val="24"/>
        </w:rPr>
        <w:t xml:space="preserve"> </w:t>
      </w:r>
      <w:r w:rsidRPr="006F042F">
        <w:rPr>
          <w:b/>
          <w:szCs w:val="24"/>
        </w:rPr>
        <w:t>Zeltiņu pagasta pārvalde</w:t>
      </w:r>
      <w:r w:rsidRPr="006F042F">
        <w:rPr>
          <w:szCs w:val="24"/>
        </w:rPr>
        <w:t>,</w:t>
      </w:r>
      <w:r w:rsidRPr="006F042F">
        <w:rPr>
          <w:b/>
          <w:szCs w:val="24"/>
        </w:rPr>
        <w:t xml:space="preserve"> </w:t>
      </w:r>
      <w:r w:rsidRPr="006F042F">
        <w:rPr>
          <w:szCs w:val="24"/>
        </w:rPr>
        <w:t xml:space="preserve">reģistrēta Valsts ieņēmumu dienesta nodokļu maksātāju reģistrā kā struktūrvienība ar kodu 90009489959, atrodas „Strazdiņos”, </w:t>
      </w:r>
      <w:r>
        <w:rPr>
          <w:szCs w:val="24"/>
        </w:rPr>
        <w:t xml:space="preserve">Zeltiņos, </w:t>
      </w:r>
      <w:r w:rsidRPr="006F042F">
        <w:rPr>
          <w:szCs w:val="24"/>
        </w:rPr>
        <w:t xml:space="preserve">Zeltiņu pagastā, Alūksnes novadā, LV-4345, Alsviķu, Ilzenes, Zeltiņu pagastu pārvalžu vadītājas Ingrīdas SNIEDZES personā, kura darbojas saskaņā ar 2013.gada 31.janvāra Alūksnes novada domes lēmumu Nr.32 un 2013.gada 25.jūlija Alūksnes novada domes saistošo noteikumu Nr.18/2013 “Alūksnes novada pašvaldības nolikums” 125.punktu, turpmāk </w:t>
      </w:r>
      <w:r w:rsidR="009C408E">
        <w:rPr>
          <w:szCs w:val="24"/>
        </w:rPr>
        <w:t>–</w:t>
      </w:r>
      <w:r w:rsidRPr="006F042F">
        <w:rPr>
          <w:szCs w:val="24"/>
        </w:rPr>
        <w:t xml:space="preserve"> Iznomātājs, un</w:t>
      </w:r>
    </w:p>
    <w:p w:rsidR="00586F0B" w:rsidRPr="00B85539" w:rsidRDefault="00586F0B" w:rsidP="00586F0B">
      <w:pPr>
        <w:spacing w:after="0" w:line="240" w:lineRule="auto"/>
        <w:ind w:firstLine="720"/>
        <w:jc w:val="both"/>
        <w:rPr>
          <w:rFonts w:eastAsia="Calibri" w:cs="Times New Roman"/>
          <w:szCs w:val="24"/>
          <w:lang w:eastAsia="lv-LV"/>
        </w:rPr>
      </w:pPr>
      <w:r w:rsidRPr="00CA7F16">
        <w:rPr>
          <w:rFonts w:eastAsia="Calibri" w:cs="Times New Roman"/>
          <w:b/>
          <w:i/>
          <w:szCs w:val="24"/>
          <w:u w:val="single"/>
          <w:lang w:eastAsia="lv-LV"/>
        </w:rPr>
        <w:t>Informācija par Nomnieku</w:t>
      </w:r>
      <w:r w:rsidRPr="00CA7F16">
        <w:rPr>
          <w:rFonts w:eastAsia="Calibri" w:cs="Times New Roman"/>
          <w:szCs w:val="24"/>
          <w:lang w:eastAsia="lv-LV"/>
        </w:rPr>
        <w:t xml:space="preserve">, </w:t>
      </w:r>
      <w:r w:rsidRPr="00B85539">
        <w:rPr>
          <w:rFonts w:eastAsia="Calibri" w:cs="Times New Roman"/>
          <w:szCs w:val="24"/>
          <w:lang w:eastAsia="lv-LV"/>
        </w:rPr>
        <w:t xml:space="preserve">turpmāk – Nomnieks, </w:t>
      </w:r>
      <w:r>
        <w:rPr>
          <w:rFonts w:eastAsia="Calibri" w:cs="Times New Roman"/>
          <w:szCs w:val="24"/>
          <w:lang w:eastAsia="lv-LV"/>
        </w:rPr>
        <w:t xml:space="preserve">no otras puses, </w:t>
      </w:r>
      <w:r w:rsidRPr="00B85539">
        <w:rPr>
          <w:rFonts w:eastAsia="Calibri" w:cs="Times New Roman"/>
          <w:szCs w:val="24"/>
          <w:lang w:eastAsia="lv-LV"/>
        </w:rPr>
        <w:t>abi kopā – Puses, un katrs atsevišķi – Puse,</w:t>
      </w:r>
    </w:p>
    <w:p w:rsidR="00586F0B" w:rsidRDefault="00586F0B" w:rsidP="00586F0B">
      <w:pPr>
        <w:spacing w:after="0" w:line="240" w:lineRule="auto"/>
        <w:ind w:firstLine="444"/>
        <w:jc w:val="both"/>
        <w:rPr>
          <w:rFonts w:eastAsia="Calibri" w:cs="Times New Roman"/>
          <w:szCs w:val="24"/>
          <w:lang w:eastAsia="lv-LV"/>
        </w:rPr>
      </w:pPr>
      <w:r>
        <w:rPr>
          <w:rFonts w:eastAsia="Calibri" w:cs="Times New Roman"/>
          <w:szCs w:val="24"/>
        </w:rPr>
        <w:t xml:space="preserve">   </w:t>
      </w:r>
      <w:r w:rsidRPr="004C132D">
        <w:rPr>
          <w:rFonts w:eastAsia="Calibri" w:cs="Times New Roman"/>
          <w:szCs w:val="24"/>
          <w:lang w:eastAsia="lv-LV"/>
        </w:rPr>
        <w:t xml:space="preserve">pamatojoties uz Nomnieka iesniegumu “Pieteikums dalībai zemes nomas tiesību izsolē” reģistrētu 2019.gada … maijā Zeltiņu pagasta pārvaldē ar </w:t>
      </w:r>
      <w:proofErr w:type="spellStart"/>
      <w:r w:rsidRPr="004C132D">
        <w:rPr>
          <w:rFonts w:eastAsia="Calibri" w:cs="Times New Roman"/>
          <w:szCs w:val="24"/>
          <w:lang w:eastAsia="lv-LV"/>
        </w:rPr>
        <w:t>Nr.ZPP</w:t>
      </w:r>
      <w:proofErr w:type="spellEnd"/>
      <w:r w:rsidRPr="004C132D">
        <w:rPr>
          <w:rFonts w:eastAsia="Calibri" w:cs="Times New Roman"/>
          <w:szCs w:val="24"/>
          <w:lang w:eastAsia="lv-LV"/>
        </w:rPr>
        <w:t xml:space="preserve">/1.X/19/…, kura kopija pievienota līgumam kā 1.pielikums, Alūksnes novada domes priekšsēdētāja </w:t>
      </w:r>
      <w:r w:rsidRPr="004C132D">
        <w:rPr>
          <w:rFonts w:eastAsia="Calibri" w:cs="Times New Roman"/>
          <w:szCs w:val="24"/>
        </w:rPr>
        <w:t>2019.gada … maijā apstiprināto Alsviķu, Ilzenes, Zeltiņu pagastu nomas tiesību izsoles komisijas lēmumu Nr. … “Par zemesgabala “</w:t>
      </w:r>
      <w:r w:rsidR="001F2BB7">
        <w:rPr>
          <w:rFonts w:eastAsia="Calibri" w:cs="Times New Roman"/>
          <w:szCs w:val="24"/>
        </w:rPr>
        <w:t>Laukmales</w:t>
      </w:r>
      <w:r w:rsidRPr="004C132D">
        <w:rPr>
          <w:rFonts w:eastAsia="Calibri" w:cs="Times New Roman"/>
          <w:szCs w:val="24"/>
        </w:rPr>
        <w:t>”, kadastra apzīmējums 3694 00</w:t>
      </w:r>
      <w:r w:rsidR="001F2BB7">
        <w:rPr>
          <w:rFonts w:eastAsia="Calibri" w:cs="Times New Roman"/>
          <w:szCs w:val="24"/>
        </w:rPr>
        <w:t>2</w:t>
      </w:r>
      <w:r w:rsidRPr="004C132D">
        <w:rPr>
          <w:rFonts w:eastAsia="Calibri" w:cs="Times New Roman"/>
          <w:szCs w:val="24"/>
        </w:rPr>
        <w:t xml:space="preserve"> </w:t>
      </w:r>
      <w:r w:rsidR="001F2BB7">
        <w:rPr>
          <w:rFonts w:eastAsia="Calibri" w:cs="Times New Roman"/>
          <w:szCs w:val="24"/>
        </w:rPr>
        <w:t>0319</w:t>
      </w:r>
      <w:r w:rsidRPr="004C132D">
        <w:rPr>
          <w:rFonts w:eastAsia="Calibri" w:cs="Times New Roman"/>
          <w:szCs w:val="24"/>
        </w:rPr>
        <w:t>, platīb</w:t>
      </w:r>
      <w:r w:rsidR="00580C81">
        <w:rPr>
          <w:rFonts w:eastAsia="Calibri" w:cs="Times New Roman"/>
          <w:szCs w:val="24"/>
        </w:rPr>
        <w:t>a</w:t>
      </w:r>
      <w:r w:rsidRPr="004C132D">
        <w:rPr>
          <w:rFonts w:eastAsia="Calibri" w:cs="Times New Roman"/>
          <w:szCs w:val="24"/>
        </w:rPr>
        <w:t xml:space="preserve"> </w:t>
      </w:r>
      <w:r w:rsidR="001F2BB7">
        <w:rPr>
          <w:rFonts w:eastAsia="Calibri" w:cs="Times New Roman"/>
          <w:szCs w:val="24"/>
        </w:rPr>
        <w:t>4,37</w:t>
      </w:r>
      <w:r w:rsidRPr="004C132D">
        <w:rPr>
          <w:rFonts w:eastAsia="Calibri" w:cs="Times New Roman"/>
          <w:szCs w:val="24"/>
        </w:rPr>
        <w:t xml:space="preserve"> ha, Zeltiņu pagastā, Alūksnes novadā, nomas tiesību izsoles rezultātu apstiprināšanu”, kura kopija  </w:t>
      </w:r>
      <w:r w:rsidRPr="004C132D">
        <w:rPr>
          <w:rFonts w:eastAsia="Calibri" w:cs="Times New Roman"/>
          <w:szCs w:val="24"/>
          <w:lang w:eastAsia="lv-LV"/>
        </w:rPr>
        <w:t>pievienota līgumam kā 2.pielikums, noslēdz zemes nomas līgumu,</w:t>
      </w:r>
      <w:r w:rsidRPr="00C86FDE">
        <w:rPr>
          <w:rFonts w:eastAsia="Calibri" w:cs="Times New Roman"/>
          <w:szCs w:val="24"/>
          <w:lang w:eastAsia="lv-LV"/>
        </w:rPr>
        <w:t xml:space="preserve"> turpmāk</w:t>
      </w:r>
      <w:r w:rsidR="001F2BB7">
        <w:rPr>
          <w:rFonts w:eastAsia="Calibri" w:cs="Times New Roman"/>
          <w:szCs w:val="24"/>
          <w:lang w:eastAsia="lv-LV"/>
        </w:rPr>
        <w:t xml:space="preserve"> </w:t>
      </w:r>
      <w:r w:rsidRPr="00C86FDE">
        <w:rPr>
          <w:rFonts w:eastAsia="Calibri" w:cs="Times New Roman"/>
          <w:szCs w:val="24"/>
          <w:lang w:eastAsia="lv-LV"/>
        </w:rPr>
        <w:t>– Līgums</w:t>
      </w:r>
      <w:r>
        <w:rPr>
          <w:rFonts w:eastAsia="Calibri" w:cs="Times New Roman"/>
          <w:szCs w:val="24"/>
          <w:lang w:eastAsia="lv-LV"/>
        </w:rPr>
        <w:t xml:space="preserve">,  par sekojošo: </w:t>
      </w:r>
    </w:p>
    <w:p w:rsidR="00586F0B" w:rsidRPr="00C86FDE" w:rsidRDefault="00586F0B" w:rsidP="00586F0B">
      <w:pPr>
        <w:spacing w:after="0" w:line="240" w:lineRule="auto"/>
        <w:ind w:firstLine="444"/>
        <w:jc w:val="both"/>
        <w:rPr>
          <w:rFonts w:eastAsia="Calibri" w:cs="Times New Roman"/>
          <w:szCs w:val="24"/>
          <w:lang w:eastAsia="lv-LV"/>
        </w:rPr>
      </w:pPr>
    </w:p>
    <w:p w:rsidR="00586F0B" w:rsidRPr="00A10D21" w:rsidRDefault="00586F0B" w:rsidP="00586F0B">
      <w:pPr>
        <w:numPr>
          <w:ilvl w:val="0"/>
          <w:numId w:val="1"/>
        </w:numPr>
        <w:spacing w:after="0" w:line="240" w:lineRule="auto"/>
        <w:jc w:val="center"/>
        <w:rPr>
          <w:rFonts w:eastAsia="Calibri" w:cs="Times New Roman"/>
          <w:b/>
          <w:bCs/>
          <w:szCs w:val="24"/>
          <w:lang w:eastAsia="lv-LV"/>
        </w:rPr>
      </w:pPr>
      <w:r w:rsidRPr="00A10D21">
        <w:rPr>
          <w:rFonts w:eastAsia="Calibri" w:cs="Times New Roman"/>
          <w:b/>
          <w:bCs/>
          <w:szCs w:val="24"/>
          <w:lang w:eastAsia="lv-LV"/>
        </w:rPr>
        <w:t>Līguma priekšmets</w:t>
      </w:r>
    </w:p>
    <w:p w:rsidR="00586F0B" w:rsidRPr="00B85539" w:rsidRDefault="00586F0B" w:rsidP="00586F0B">
      <w:pPr>
        <w:numPr>
          <w:ilvl w:val="1"/>
          <w:numId w:val="1"/>
        </w:numPr>
        <w:spacing w:after="0" w:line="240" w:lineRule="auto"/>
        <w:jc w:val="both"/>
        <w:rPr>
          <w:rFonts w:eastAsia="Calibri" w:cs="Times New Roman"/>
          <w:bCs/>
          <w:szCs w:val="24"/>
          <w:lang w:eastAsia="lv-LV"/>
        </w:rPr>
      </w:pPr>
      <w:r w:rsidRPr="00B85539">
        <w:rPr>
          <w:rFonts w:eastAsia="Calibri" w:cs="Times New Roman"/>
          <w:szCs w:val="24"/>
          <w:lang w:eastAsia="lv-LV"/>
        </w:rPr>
        <w:t>Iznomātājs nodod, bet Nomnieks pieņem nomas lietošanā neapbūvēt</w:t>
      </w:r>
      <w:r>
        <w:rPr>
          <w:rFonts w:eastAsia="Calibri" w:cs="Times New Roman"/>
          <w:szCs w:val="24"/>
          <w:lang w:eastAsia="lv-LV"/>
        </w:rPr>
        <w:t>a</w:t>
      </w:r>
      <w:r w:rsidRPr="00B85539">
        <w:rPr>
          <w:rFonts w:eastAsia="Calibri" w:cs="Times New Roman"/>
          <w:szCs w:val="24"/>
          <w:lang w:eastAsia="lv-LV"/>
        </w:rPr>
        <w:t xml:space="preserve"> zemesgabal</w:t>
      </w:r>
      <w:r>
        <w:rPr>
          <w:rFonts w:eastAsia="Calibri" w:cs="Times New Roman"/>
          <w:szCs w:val="24"/>
          <w:lang w:eastAsia="lv-LV"/>
        </w:rPr>
        <w:t>a</w:t>
      </w:r>
      <w:r w:rsidR="005246D1">
        <w:rPr>
          <w:rFonts w:eastAsia="Calibri" w:cs="Times New Roman"/>
          <w:szCs w:val="24"/>
          <w:lang w:eastAsia="lv-LV"/>
        </w:rPr>
        <w:t xml:space="preserve"> </w:t>
      </w:r>
      <w:r>
        <w:rPr>
          <w:rFonts w:eastAsia="Calibri" w:cs="Times New Roman"/>
          <w:szCs w:val="24"/>
          <w:lang w:eastAsia="lv-LV"/>
        </w:rPr>
        <w:t>“Laukmal</w:t>
      </w:r>
      <w:r w:rsidR="005246D1">
        <w:rPr>
          <w:rFonts w:eastAsia="Calibri" w:cs="Times New Roman"/>
          <w:szCs w:val="24"/>
          <w:lang w:eastAsia="lv-LV"/>
        </w:rPr>
        <w:t>e</w:t>
      </w:r>
      <w:r>
        <w:rPr>
          <w:rFonts w:eastAsia="Calibri" w:cs="Times New Roman"/>
          <w:szCs w:val="24"/>
          <w:lang w:eastAsia="lv-LV"/>
        </w:rPr>
        <w:t>s”,</w:t>
      </w:r>
      <w:r w:rsidRPr="00B85539">
        <w:rPr>
          <w:rFonts w:eastAsia="Calibri" w:cs="Times New Roman"/>
          <w:szCs w:val="24"/>
          <w:lang w:eastAsia="lv-LV"/>
        </w:rPr>
        <w:t xml:space="preserve"> </w:t>
      </w:r>
      <w:r>
        <w:rPr>
          <w:rFonts w:eastAsia="Calibri" w:cs="Times New Roman"/>
          <w:szCs w:val="24"/>
          <w:lang w:eastAsia="lv-LV"/>
        </w:rPr>
        <w:t>Alūksnes novadā</w:t>
      </w:r>
      <w:r w:rsidR="00270955">
        <w:rPr>
          <w:rFonts w:eastAsia="Calibri" w:cs="Times New Roman"/>
          <w:szCs w:val="24"/>
          <w:lang w:eastAsia="lv-LV"/>
        </w:rPr>
        <w:t>,</w:t>
      </w:r>
      <w:r w:rsidR="005246D1">
        <w:rPr>
          <w:rFonts w:eastAsia="Calibri" w:cs="Times New Roman"/>
          <w:szCs w:val="24"/>
          <w:lang w:eastAsia="lv-LV"/>
        </w:rPr>
        <w:t xml:space="preserve"> Zeltiņu pagastā</w:t>
      </w:r>
      <w:r w:rsidRPr="00B85539">
        <w:rPr>
          <w:rFonts w:eastAsia="Calibri" w:cs="Times New Roman"/>
          <w:szCs w:val="24"/>
          <w:lang w:eastAsia="lv-LV"/>
        </w:rPr>
        <w:t xml:space="preserve"> </w:t>
      </w:r>
      <w:r w:rsidR="005246D1">
        <w:rPr>
          <w:rFonts w:eastAsia="Calibri" w:cs="Times New Roman"/>
          <w:szCs w:val="24"/>
          <w:lang w:eastAsia="lv-LV"/>
        </w:rPr>
        <w:t>daļu</w:t>
      </w:r>
      <w:r w:rsidR="005246D1">
        <w:rPr>
          <w:rFonts w:eastAsia="Calibri" w:cs="Times New Roman"/>
          <w:szCs w:val="24"/>
          <w:lang w:eastAsia="lv-LV"/>
        </w:rPr>
        <w:t>,</w:t>
      </w:r>
      <w:r w:rsidR="005246D1" w:rsidRPr="00B85539">
        <w:rPr>
          <w:rFonts w:eastAsia="Calibri" w:cs="Times New Roman"/>
          <w:szCs w:val="24"/>
          <w:lang w:eastAsia="lv-LV"/>
        </w:rPr>
        <w:t xml:space="preserve"> </w:t>
      </w:r>
      <w:r w:rsidRPr="00B85539">
        <w:rPr>
          <w:rFonts w:eastAsia="Calibri" w:cs="Times New Roman"/>
          <w:szCs w:val="24"/>
          <w:lang w:eastAsia="lv-LV"/>
        </w:rPr>
        <w:t xml:space="preserve">kadastra apzīmējums </w:t>
      </w:r>
      <w:r w:rsidRPr="004C132D">
        <w:rPr>
          <w:rFonts w:eastAsia="Calibri" w:cs="Times New Roman"/>
          <w:szCs w:val="24"/>
        </w:rPr>
        <w:t>3694 00</w:t>
      </w:r>
      <w:r>
        <w:rPr>
          <w:rFonts w:eastAsia="Calibri" w:cs="Times New Roman"/>
          <w:szCs w:val="24"/>
        </w:rPr>
        <w:t>2</w:t>
      </w:r>
      <w:r w:rsidRPr="004C132D">
        <w:rPr>
          <w:rFonts w:eastAsia="Calibri" w:cs="Times New Roman"/>
          <w:szCs w:val="24"/>
        </w:rPr>
        <w:t xml:space="preserve"> </w:t>
      </w:r>
      <w:r>
        <w:rPr>
          <w:rFonts w:eastAsia="Calibri" w:cs="Times New Roman"/>
          <w:szCs w:val="24"/>
        </w:rPr>
        <w:t>0319</w:t>
      </w:r>
      <w:r>
        <w:rPr>
          <w:rFonts w:eastAsia="Calibri" w:cs="Times New Roman"/>
          <w:szCs w:val="24"/>
          <w:lang w:eastAsia="lv-LV"/>
        </w:rPr>
        <w:t>, 4</w:t>
      </w:r>
      <w:r w:rsidR="001F2BB7">
        <w:rPr>
          <w:rFonts w:eastAsia="Calibri" w:cs="Times New Roman"/>
          <w:szCs w:val="24"/>
          <w:lang w:eastAsia="lv-LV"/>
        </w:rPr>
        <w:t>,</w:t>
      </w:r>
      <w:r>
        <w:rPr>
          <w:rFonts w:eastAsia="Calibri" w:cs="Times New Roman"/>
          <w:szCs w:val="24"/>
          <w:lang w:eastAsia="lv-LV"/>
        </w:rPr>
        <w:t>37 ha</w:t>
      </w:r>
      <w:r w:rsidRPr="00B85539">
        <w:rPr>
          <w:rFonts w:eastAsia="Calibri" w:cs="Times New Roman"/>
          <w:szCs w:val="24"/>
          <w:lang w:eastAsia="lv-LV"/>
        </w:rPr>
        <w:t xml:space="preserve"> platībā, turpmāk – Zemesgabals. </w:t>
      </w:r>
    </w:p>
    <w:p w:rsidR="00586F0B" w:rsidRPr="00C86FDE" w:rsidRDefault="00586F0B" w:rsidP="00586F0B">
      <w:pPr>
        <w:numPr>
          <w:ilvl w:val="1"/>
          <w:numId w:val="1"/>
        </w:numPr>
        <w:spacing w:after="0" w:line="240" w:lineRule="auto"/>
        <w:jc w:val="both"/>
        <w:rPr>
          <w:rFonts w:eastAsia="Calibri" w:cs="Times New Roman"/>
          <w:bCs/>
          <w:szCs w:val="24"/>
          <w:lang w:eastAsia="lv-LV"/>
        </w:rPr>
      </w:pPr>
      <w:r w:rsidRPr="0054558B">
        <w:rPr>
          <w:rFonts w:eastAsia="Calibri" w:cs="Times New Roman"/>
          <w:bCs/>
          <w:szCs w:val="24"/>
          <w:lang w:eastAsia="lv-LV"/>
        </w:rPr>
        <w:t xml:space="preserve">Zemesgabals piekrīt Iznomātājam saskaņā ar </w:t>
      </w:r>
      <w:r w:rsidR="0054558B" w:rsidRPr="0054558B">
        <w:rPr>
          <w:rFonts w:eastAsia="Calibri" w:cs="Times New Roman"/>
          <w:szCs w:val="24"/>
          <w:lang w:eastAsia="lv-LV"/>
        </w:rPr>
        <w:t xml:space="preserve">Alūksnes novada pašvaldības Zemes komisijas 2014.gada 11.jūlija lēmumu </w:t>
      </w:r>
      <w:proofErr w:type="spellStart"/>
      <w:r w:rsidR="0054558B" w:rsidRPr="0054558B">
        <w:rPr>
          <w:rFonts w:eastAsia="Calibri" w:cs="Times New Roman"/>
          <w:szCs w:val="24"/>
          <w:lang w:eastAsia="lv-LV"/>
        </w:rPr>
        <w:t>Nr.ZK</w:t>
      </w:r>
      <w:proofErr w:type="spellEnd"/>
      <w:r w:rsidR="0054558B" w:rsidRPr="0054558B">
        <w:rPr>
          <w:rFonts w:eastAsia="Calibri" w:cs="Times New Roman"/>
          <w:szCs w:val="24"/>
          <w:lang w:eastAsia="lv-LV"/>
        </w:rPr>
        <w:t>/1-8.11/14/461</w:t>
      </w:r>
      <w:r w:rsidRPr="0054558B">
        <w:rPr>
          <w:rFonts w:eastAsia="Calibri" w:cs="Times New Roman"/>
          <w:szCs w:val="24"/>
          <w:lang w:eastAsia="lv-LV"/>
        </w:rPr>
        <w:t>.</w:t>
      </w:r>
      <w:r w:rsidRPr="00990637">
        <w:rPr>
          <w:rFonts w:eastAsia="Calibri" w:cs="Times New Roman"/>
          <w:szCs w:val="24"/>
          <w:lang w:eastAsia="lv-LV"/>
        </w:rPr>
        <w:t xml:space="preserve"> </w:t>
      </w:r>
      <w:r w:rsidRPr="00C86FDE">
        <w:rPr>
          <w:rFonts w:eastAsia="Calibri" w:cs="Times New Roman"/>
          <w:szCs w:val="24"/>
          <w:lang w:eastAsia="lv-LV"/>
        </w:rPr>
        <w:t>Zemesgabala platība var mainīties, ja tiek aktualizēti Zemesgabala kadastra dati pēc tā kadastrālās uzmērīšanas.</w:t>
      </w:r>
    </w:p>
    <w:p w:rsidR="00586F0B" w:rsidRPr="00B85539" w:rsidRDefault="00586F0B" w:rsidP="00586F0B">
      <w:pPr>
        <w:numPr>
          <w:ilvl w:val="1"/>
          <w:numId w:val="1"/>
        </w:numPr>
        <w:spacing w:after="0" w:line="240" w:lineRule="auto"/>
        <w:jc w:val="both"/>
        <w:rPr>
          <w:rFonts w:eastAsia="Calibri" w:cs="Times New Roman"/>
          <w:bCs/>
          <w:szCs w:val="24"/>
          <w:lang w:eastAsia="lv-LV"/>
        </w:rPr>
      </w:pPr>
      <w:bookmarkStart w:id="0" w:name="_Hlk536020067"/>
      <w:r w:rsidRPr="00B85539">
        <w:rPr>
          <w:rFonts w:eastAsia="Calibri" w:cs="Times New Roman"/>
          <w:szCs w:val="24"/>
          <w:lang w:eastAsia="lv-LV"/>
        </w:rPr>
        <w:t xml:space="preserve">Līguma neatņemama sastāvdaļa ir </w:t>
      </w:r>
      <w:r w:rsidRPr="00C86FDE">
        <w:rPr>
          <w:rFonts w:eastAsia="Calibri" w:cs="Times New Roman"/>
          <w:szCs w:val="24"/>
          <w:lang w:eastAsia="lv-LV"/>
        </w:rPr>
        <w:t xml:space="preserve">Zemesgabala robežu shēma, kas noformēta kā </w:t>
      </w:r>
      <w:proofErr w:type="spellStart"/>
      <w:r w:rsidRPr="00C86FDE">
        <w:rPr>
          <w:rFonts w:eastAsia="Calibri" w:cs="Times New Roman"/>
          <w:szCs w:val="24"/>
          <w:lang w:eastAsia="lv-LV"/>
        </w:rPr>
        <w:t>izkopējums</w:t>
      </w:r>
      <w:proofErr w:type="spellEnd"/>
      <w:r w:rsidRPr="00C86FDE">
        <w:rPr>
          <w:rFonts w:eastAsia="Calibri" w:cs="Times New Roman"/>
          <w:szCs w:val="24"/>
          <w:lang w:eastAsia="lv-LV"/>
        </w:rPr>
        <w:t xml:space="preserve"> no kadastra kartes </w:t>
      </w:r>
      <w:r w:rsidRPr="004C132D">
        <w:rPr>
          <w:rFonts w:eastAsia="Calibri" w:cs="Times New Roman"/>
          <w:szCs w:val="24"/>
          <w:lang w:eastAsia="lv-LV"/>
        </w:rPr>
        <w:t>(3.pielikums).</w:t>
      </w:r>
    </w:p>
    <w:bookmarkEnd w:id="0"/>
    <w:p w:rsidR="00586F0B" w:rsidRPr="004B0FCB" w:rsidRDefault="00586F0B" w:rsidP="00586F0B">
      <w:pPr>
        <w:numPr>
          <w:ilvl w:val="1"/>
          <w:numId w:val="1"/>
        </w:numPr>
        <w:spacing w:after="0" w:line="240" w:lineRule="auto"/>
        <w:jc w:val="both"/>
        <w:rPr>
          <w:rFonts w:eastAsia="Calibri" w:cs="Times New Roman"/>
          <w:bCs/>
          <w:szCs w:val="24"/>
          <w:lang w:eastAsia="lv-LV"/>
        </w:rPr>
      </w:pPr>
      <w:r w:rsidRPr="00B85539">
        <w:rPr>
          <w:rFonts w:eastAsia="Calibri" w:cs="Times New Roman"/>
          <w:szCs w:val="24"/>
          <w:lang w:eastAsia="lv-LV"/>
        </w:rPr>
        <w:t xml:space="preserve">Zemesgabala iznomāšanas (lietošanas) mērķis </w:t>
      </w:r>
      <w:r w:rsidRPr="0022527C">
        <w:rPr>
          <w:shd w:val="clear" w:color="auto" w:fill="FFFFFF"/>
        </w:rPr>
        <w:t>ir zeme, uz kuras galvenā saimnieciskā </w:t>
      </w:r>
      <w:r w:rsidRPr="00B67BEC">
        <w:rPr>
          <w:rStyle w:val="Izclums"/>
          <w:bCs/>
          <w:i w:val="0"/>
          <w:shd w:val="clear" w:color="auto" w:fill="FFFFFF"/>
        </w:rPr>
        <w:t>darbība</w:t>
      </w:r>
      <w:r w:rsidRPr="0022527C">
        <w:rPr>
          <w:shd w:val="clear" w:color="auto" w:fill="FFFFFF"/>
        </w:rPr>
        <w:t> ir </w:t>
      </w:r>
      <w:r w:rsidRPr="00B67BEC">
        <w:rPr>
          <w:rStyle w:val="Izclums"/>
          <w:bCs/>
          <w:i w:val="0"/>
          <w:shd w:val="clear" w:color="auto" w:fill="FFFFFF"/>
        </w:rPr>
        <w:t>lauksaimniecība</w:t>
      </w:r>
      <w:r w:rsidRPr="0022527C">
        <w:rPr>
          <w:szCs w:val="24"/>
          <w:lang w:eastAsia="lv-LV"/>
        </w:rPr>
        <w:t>.</w:t>
      </w:r>
      <w:r>
        <w:rPr>
          <w:rFonts w:eastAsia="Calibri" w:cs="Times New Roman"/>
          <w:bCs/>
          <w:szCs w:val="24"/>
          <w:lang w:eastAsia="lv-LV"/>
        </w:rPr>
        <w:t xml:space="preserve"> </w:t>
      </w:r>
      <w:r w:rsidRPr="004B0FCB">
        <w:rPr>
          <w:rFonts w:eastAsia="Calibri" w:cs="Times New Roman"/>
          <w:szCs w:val="24"/>
          <w:lang w:eastAsia="lv-LV"/>
        </w:rPr>
        <w:t>Nomnieks ir tiesīgs izmantot Zemesgabalu tikai Līgumā paredzētajiem mērķiem.</w:t>
      </w:r>
    </w:p>
    <w:p w:rsidR="00586F0B" w:rsidRPr="004C132D" w:rsidRDefault="00586F0B" w:rsidP="00586F0B">
      <w:pPr>
        <w:numPr>
          <w:ilvl w:val="1"/>
          <w:numId w:val="1"/>
        </w:numPr>
        <w:spacing w:after="0" w:line="240" w:lineRule="auto"/>
        <w:jc w:val="both"/>
        <w:rPr>
          <w:rFonts w:eastAsia="Calibri" w:cs="Times New Roman"/>
          <w:bCs/>
          <w:szCs w:val="24"/>
          <w:lang w:eastAsia="lv-LV"/>
        </w:rPr>
      </w:pPr>
      <w:r w:rsidRPr="004C132D">
        <w:rPr>
          <w:rFonts w:eastAsia="Calibri" w:cs="Times New Roman"/>
          <w:szCs w:val="24"/>
          <w:lang w:eastAsia="lv-LV"/>
        </w:rPr>
        <w:t>Iznomātājs apliecina, ka ir Zemesgabala vienīgais tiesiskais valdītājs.</w:t>
      </w:r>
    </w:p>
    <w:p w:rsidR="00586F0B" w:rsidRPr="00B85539" w:rsidRDefault="00586F0B" w:rsidP="00586F0B">
      <w:pPr>
        <w:numPr>
          <w:ilvl w:val="1"/>
          <w:numId w:val="1"/>
        </w:numPr>
        <w:spacing w:after="0" w:line="240" w:lineRule="auto"/>
        <w:jc w:val="both"/>
        <w:rPr>
          <w:rFonts w:eastAsia="Calibri" w:cs="Times New Roman"/>
          <w:bCs/>
          <w:szCs w:val="24"/>
          <w:lang w:eastAsia="lv-LV"/>
        </w:rPr>
      </w:pPr>
      <w:r w:rsidRPr="00B85539">
        <w:rPr>
          <w:rFonts w:eastAsia="Calibri" w:cs="Times New Roman"/>
          <w:szCs w:val="24"/>
          <w:lang w:eastAsia="lv-LV"/>
        </w:rPr>
        <w:t>Iznomātā Zemesgabala robežas Nomniekam dabā ir ierādītas, Zemesgabala stāvoklis zināms un bez pretenzijām pieņemams.</w:t>
      </w:r>
    </w:p>
    <w:p w:rsidR="00586F0B" w:rsidRPr="00C53B04" w:rsidRDefault="00586F0B" w:rsidP="00586F0B">
      <w:pPr>
        <w:spacing w:after="0" w:line="240" w:lineRule="auto"/>
        <w:ind w:left="804"/>
        <w:jc w:val="both"/>
        <w:rPr>
          <w:rFonts w:eastAsia="Calibri" w:cs="Times New Roman"/>
          <w:bCs/>
          <w:color w:val="FF0000"/>
          <w:szCs w:val="24"/>
          <w:highlight w:val="yellow"/>
          <w:lang w:eastAsia="lv-LV"/>
        </w:rPr>
      </w:pPr>
    </w:p>
    <w:p w:rsidR="00586F0B" w:rsidRPr="00A10D21" w:rsidRDefault="00586F0B" w:rsidP="00586F0B">
      <w:pPr>
        <w:numPr>
          <w:ilvl w:val="0"/>
          <w:numId w:val="2"/>
        </w:numPr>
        <w:tabs>
          <w:tab w:val="num" w:pos="426"/>
          <w:tab w:val="num" w:pos="567"/>
        </w:tabs>
        <w:spacing w:after="0" w:line="240" w:lineRule="auto"/>
        <w:contextualSpacing/>
        <w:jc w:val="center"/>
        <w:rPr>
          <w:rFonts w:eastAsia="Calibri" w:cs="Times New Roman"/>
          <w:b/>
          <w:bCs/>
          <w:szCs w:val="24"/>
          <w:lang w:eastAsia="lv-LV"/>
        </w:rPr>
      </w:pPr>
      <w:r w:rsidRPr="00A10D21">
        <w:rPr>
          <w:rFonts w:eastAsia="Calibri" w:cs="Times New Roman"/>
          <w:b/>
          <w:bCs/>
          <w:szCs w:val="24"/>
          <w:lang w:eastAsia="lv-LV"/>
        </w:rPr>
        <w:t>Līguma termiņš</w:t>
      </w:r>
    </w:p>
    <w:p w:rsidR="00586F0B" w:rsidRDefault="00586F0B" w:rsidP="00586F0B">
      <w:pPr>
        <w:tabs>
          <w:tab w:val="num" w:pos="567"/>
        </w:tabs>
        <w:spacing w:after="0" w:line="240" w:lineRule="auto"/>
        <w:ind w:left="567"/>
        <w:jc w:val="both"/>
        <w:rPr>
          <w:rFonts w:eastAsia="Calibri" w:cs="Times New Roman"/>
          <w:szCs w:val="24"/>
          <w:lang w:eastAsia="lv-LV"/>
        </w:rPr>
      </w:pPr>
      <w:r w:rsidRPr="00B85539">
        <w:rPr>
          <w:rFonts w:eastAsia="Calibri" w:cs="Times New Roman"/>
          <w:szCs w:val="24"/>
          <w:lang w:eastAsia="lv-LV"/>
        </w:rPr>
        <w:t xml:space="preserve">Līgums stājas spēkā </w:t>
      </w:r>
      <w:r>
        <w:rPr>
          <w:rFonts w:eastAsia="Calibri" w:cs="Times New Roman"/>
          <w:szCs w:val="24"/>
          <w:lang w:eastAsia="lv-LV"/>
        </w:rPr>
        <w:t xml:space="preserve">no 2019.gada … maijā </w:t>
      </w:r>
      <w:r w:rsidRPr="00B85539">
        <w:rPr>
          <w:rFonts w:eastAsia="Calibri" w:cs="Times New Roman"/>
          <w:szCs w:val="24"/>
          <w:lang w:eastAsia="lv-LV"/>
        </w:rPr>
        <w:t>un ir spēkā</w:t>
      </w:r>
      <w:r>
        <w:rPr>
          <w:rFonts w:eastAsia="Calibri" w:cs="Times New Roman"/>
          <w:szCs w:val="24"/>
          <w:lang w:eastAsia="lv-LV"/>
        </w:rPr>
        <w:t xml:space="preserve"> 5 gadus, </w:t>
      </w:r>
      <w:r w:rsidRPr="00B85539">
        <w:rPr>
          <w:rFonts w:eastAsia="Calibri" w:cs="Times New Roman"/>
          <w:szCs w:val="24"/>
          <w:lang w:eastAsia="lv-LV"/>
        </w:rPr>
        <w:t xml:space="preserve">līdz </w:t>
      </w:r>
      <w:r>
        <w:rPr>
          <w:rFonts w:eastAsia="Calibri" w:cs="Times New Roman"/>
          <w:szCs w:val="24"/>
          <w:lang w:eastAsia="lv-LV"/>
        </w:rPr>
        <w:t>2024.gada … maijam.</w:t>
      </w:r>
    </w:p>
    <w:p w:rsidR="00586F0B" w:rsidRDefault="00586F0B" w:rsidP="00586F0B">
      <w:pPr>
        <w:tabs>
          <w:tab w:val="num" w:pos="567"/>
        </w:tabs>
        <w:spacing w:after="0" w:line="240" w:lineRule="auto"/>
        <w:ind w:left="567"/>
        <w:jc w:val="both"/>
        <w:rPr>
          <w:rFonts w:eastAsia="Calibri" w:cs="Times New Roman"/>
          <w:szCs w:val="24"/>
          <w:lang w:eastAsia="lv-LV"/>
        </w:rPr>
      </w:pPr>
    </w:p>
    <w:p w:rsidR="00586F0B" w:rsidRPr="00A10D21" w:rsidRDefault="00586F0B" w:rsidP="00586F0B">
      <w:pPr>
        <w:numPr>
          <w:ilvl w:val="0"/>
          <w:numId w:val="2"/>
        </w:numPr>
        <w:tabs>
          <w:tab w:val="num" w:pos="567"/>
        </w:tabs>
        <w:spacing w:after="0" w:line="240" w:lineRule="auto"/>
        <w:jc w:val="center"/>
        <w:rPr>
          <w:rFonts w:eastAsia="Calibri" w:cs="Times New Roman"/>
          <w:b/>
          <w:bCs/>
          <w:szCs w:val="24"/>
          <w:lang w:eastAsia="lv-LV"/>
        </w:rPr>
      </w:pPr>
      <w:r w:rsidRPr="00A10D21">
        <w:rPr>
          <w:rFonts w:eastAsia="Calibri" w:cs="Times New Roman"/>
          <w:b/>
          <w:bCs/>
          <w:szCs w:val="24"/>
          <w:lang w:eastAsia="lv-LV"/>
        </w:rPr>
        <w:t>Norēķinu kārtība</w:t>
      </w:r>
    </w:p>
    <w:p w:rsidR="00586F0B" w:rsidRPr="00D42513" w:rsidRDefault="00586F0B" w:rsidP="00586F0B">
      <w:pPr>
        <w:numPr>
          <w:ilvl w:val="1"/>
          <w:numId w:val="2"/>
        </w:numPr>
        <w:spacing w:after="0" w:line="240" w:lineRule="auto"/>
        <w:ind w:left="426" w:hanging="426"/>
        <w:jc w:val="both"/>
        <w:rPr>
          <w:rFonts w:eastAsia="Calibri" w:cs="Times New Roman"/>
          <w:b/>
          <w:szCs w:val="24"/>
          <w:lang w:eastAsia="lv-LV"/>
        </w:rPr>
      </w:pPr>
      <w:r w:rsidRPr="00B85539">
        <w:rPr>
          <w:rFonts w:eastAsia="Calibri" w:cs="Times New Roman"/>
          <w:szCs w:val="24"/>
          <w:lang w:eastAsia="lv-LV"/>
        </w:rPr>
        <w:t xml:space="preserve">Nomnieks maksā Iznomātājam Zemesgabala nomas maksu gadā </w:t>
      </w:r>
      <w:r>
        <w:rPr>
          <w:rFonts w:eastAsia="Calibri" w:cs="Times New Roman"/>
          <w:szCs w:val="24"/>
          <w:lang w:eastAsia="lv-LV"/>
        </w:rPr>
        <w:t>______</w:t>
      </w:r>
      <w:r w:rsidRPr="00B85539">
        <w:rPr>
          <w:rFonts w:eastAsia="Calibri" w:cs="Times New Roman"/>
          <w:szCs w:val="24"/>
          <w:lang w:eastAsia="lv-LV"/>
        </w:rPr>
        <w:t xml:space="preserve"> EUR </w:t>
      </w:r>
      <w:r w:rsidRPr="00D42513">
        <w:rPr>
          <w:rFonts w:eastAsia="Calibri" w:cs="Times New Roman"/>
          <w:szCs w:val="24"/>
          <w:lang w:eastAsia="lv-LV"/>
        </w:rPr>
        <w:t>(</w:t>
      </w:r>
      <w:r>
        <w:rPr>
          <w:rFonts w:eastAsia="Calibri" w:cs="Times New Roman"/>
          <w:i/>
          <w:szCs w:val="24"/>
          <w:lang w:eastAsia="lv-LV"/>
        </w:rPr>
        <w:t>summa vārdiem</w:t>
      </w:r>
      <w:r w:rsidRPr="00D42513">
        <w:rPr>
          <w:rFonts w:eastAsia="Calibri" w:cs="Times New Roman"/>
          <w:szCs w:val="24"/>
          <w:lang w:eastAsia="lv-LV"/>
        </w:rPr>
        <w:t>) apmērā</w:t>
      </w:r>
      <w:r>
        <w:rPr>
          <w:rFonts w:eastAsia="Calibri" w:cs="Times New Roman"/>
          <w:szCs w:val="24"/>
          <w:lang w:eastAsia="lv-LV"/>
        </w:rPr>
        <w:t>.</w:t>
      </w:r>
    </w:p>
    <w:p w:rsidR="00586F0B" w:rsidRPr="00B85539" w:rsidRDefault="00586F0B" w:rsidP="00586F0B">
      <w:pPr>
        <w:pStyle w:val="Sarakstarindkopa"/>
        <w:numPr>
          <w:ilvl w:val="1"/>
          <w:numId w:val="2"/>
        </w:numPr>
        <w:tabs>
          <w:tab w:val="clear" w:pos="444"/>
          <w:tab w:val="num" w:pos="284"/>
        </w:tabs>
        <w:spacing w:after="0" w:line="240" w:lineRule="auto"/>
        <w:ind w:hanging="444"/>
        <w:jc w:val="both"/>
        <w:rPr>
          <w:rFonts w:eastAsia="Calibri" w:cs="Times New Roman"/>
          <w:szCs w:val="24"/>
          <w:lang w:eastAsia="lv-LV"/>
        </w:rPr>
      </w:pPr>
      <w:r w:rsidRPr="00B85539">
        <w:rPr>
          <w:rFonts w:eastAsia="Calibri" w:cs="Times New Roman"/>
          <w:szCs w:val="24"/>
          <w:lang w:eastAsia="lv-LV"/>
        </w:rPr>
        <w:t>Papildus nomas maksai Nomnieks maksā pievienotās vērtības nodokli (turpmāk – PVN) un nekustamā īpašuma nodokli maksāšanas paziņojumā norādītajos termiņos un apmērā.</w:t>
      </w:r>
    </w:p>
    <w:p w:rsidR="00586F0B" w:rsidRPr="00B85539" w:rsidRDefault="00586F0B" w:rsidP="00586F0B">
      <w:pPr>
        <w:numPr>
          <w:ilvl w:val="1"/>
          <w:numId w:val="2"/>
        </w:numPr>
        <w:tabs>
          <w:tab w:val="clear" w:pos="444"/>
        </w:tabs>
        <w:spacing w:after="0" w:line="240" w:lineRule="auto"/>
        <w:ind w:left="426" w:hanging="426"/>
        <w:jc w:val="both"/>
        <w:rPr>
          <w:rFonts w:eastAsia="Calibri" w:cs="Times New Roman"/>
          <w:szCs w:val="24"/>
          <w:lang w:eastAsia="lv-LV"/>
        </w:rPr>
      </w:pPr>
      <w:r w:rsidRPr="00B85539">
        <w:rPr>
          <w:rFonts w:eastAsia="Calibri" w:cs="Times New Roman"/>
          <w:szCs w:val="24"/>
          <w:lang w:eastAsia="lv-LV"/>
        </w:rPr>
        <w:lastRenderedPageBreak/>
        <w:t xml:space="preserve">Nomas maksas aprēķins ir viens ceturksnis. Puses vienojas, ka Nomnieks nomas maksu samaksā saskaņā ar Iznomātāja piestādīto rēķinu, ne vēlāk kā līdz nākamā ceturkšņa pirmā mēneša 25.datumam. </w:t>
      </w:r>
    </w:p>
    <w:p w:rsidR="00586F0B" w:rsidRPr="00B85539" w:rsidRDefault="00586F0B" w:rsidP="00586F0B">
      <w:pPr>
        <w:numPr>
          <w:ilvl w:val="1"/>
          <w:numId w:val="2"/>
        </w:numPr>
        <w:tabs>
          <w:tab w:val="clear" w:pos="444"/>
        </w:tabs>
        <w:spacing w:after="0" w:line="240" w:lineRule="auto"/>
        <w:ind w:left="426" w:hanging="426"/>
        <w:jc w:val="both"/>
        <w:rPr>
          <w:rFonts w:eastAsia="Calibri" w:cs="Times New Roman"/>
          <w:szCs w:val="24"/>
          <w:lang w:eastAsia="lv-LV"/>
        </w:rPr>
      </w:pPr>
      <w:r w:rsidRPr="00B85539">
        <w:rPr>
          <w:rFonts w:eastAsia="Calibri" w:cs="Times New Roman"/>
          <w:szCs w:val="24"/>
          <w:lang w:eastAsia="lv-LV"/>
        </w:rPr>
        <w:t>Iznomātājs sagatavo rēķinu elektroniski un</w:t>
      </w:r>
      <w:r>
        <w:rPr>
          <w:rFonts w:eastAsia="Calibri" w:cs="Times New Roman"/>
          <w:szCs w:val="24"/>
          <w:lang w:eastAsia="lv-LV"/>
        </w:rPr>
        <w:t xml:space="preserve"> </w:t>
      </w:r>
      <w:proofErr w:type="spellStart"/>
      <w:r>
        <w:rPr>
          <w:rFonts w:eastAsia="Calibri" w:cs="Times New Roman"/>
          <w:szCs w:val="24"/>
          <w:lang w:eastAsia="lv-LV"/>
        </w:rPr>
        <w:t>nosūta</w:t>
      </w:r>
      <w:proofErr w:type="spellEnd"/>
      <w:r>
        <w:rPr>
          <w:rFonts w:eastAsia="Calibri" w:cs="Times New Roman"/>
          <w:szCs w:val="24"/>
          <w:lang w:eastAsia="lv-LV"/>
        </w:rPr>
        <w:t xml:space="preserve"> </w:t>
      </w:r>
      <w:r w:rsidRPr="009C7AB7">
        <w:rPr>
          <w:rFonts w:eastAsia="Calibri" w:cs="Times New Roman"/>
          <w:szCs w:val="24"/>
          <w:lang w:eastAsia="lv-LV"/>
        </w:rPr>
        <w:t>elektroniski uz e pasta</w:t>
      </w:r>
      <w:r>
        <w:rPr>
          <w:rFonts w:eastAsia="Calibri" w:cs="Times New Roman"/>
          <w:szCs w:val="24"/>
          <w:lang w:eastAsia="lv-LV"/>
        </w:rPr>
        <w:t xml:space="preserve"> adresi </w:t>
      </w:r>
      <w:bookmarkStart w:id="1" w:name="_GoBack"/>
      <w:r w:rsidR="00734EBF" w:rsidRPr="005246D1">
        <w:rPr>
          <w:rStyle w:val="Hipersaite"/>
          <w:color w:val="auto"/>
        </w:rPr>
        <w:fldChar w:fldCharType="begin"/>
      </w:r>
      <w:r w:rsidR="00734EBF" w:rsidRPr="005246D1">
        <w:rPr>
          <w:rStyle w:val="Hipersaite"/>
          <w:color w:val="auto"/>
        </w:rPr>
        <w:instrText xml:space="preserve"> HYPERLINK "mailto:gatis_salmins@yahoo.de" </w:instrText>
      </w:r>
      <w:r w:rsidR="00734EBF" w:rsidRPr="005246D1">
        <w:rPr>
          <w:rStyle w:val="Hipersaite"/>
          <w:color w:val="auto"/>
        </w:rPr>
        <w:fldChar w:fldCharType="separate"/>
      </w:r>
      <w:r w:rsidRPr="005246D1">
        <w:rPr>
          <w:rStyle w:val="Hipersaite"/>
          <w:color w:val="auto"/>
        </w:rPr>
        <w:t>_______________</w:t>
      </w:r>
      <w:r w:rsidR="00734EBF" w:rsidRPr="005246D1">
        <w:rPr>
          <w:rStyle w:val="Hipersaite"/>
          <w:color w:val="auto"/>
        </w:rPr>
        <w:fldChar w:fldCharType="end"/>
      </w:r>
      <w:r w:rsidRPr="005246D1">
        <w:rPr>
          <w:szCs w:val="24"/>
        </w:rPr>
        <w:t xml:space="preserve">, </w:t>
      </w:r>
      <w:r w:rsidRPr="005246D1">
        <w:rPr>
          <w:rFonts w:eastAsia="Calibri" w:cs="Times New Roman"/>
          <w:szCs w:val="24"/>
          <w:lang w:eastAsia="lv-LV"/>
        </w:rPr>
        <w:t>n</w:t>
      </w:r>
      <w:bookmarkEnd w:id="1"/>
      <w:r w:rsidRPr="00B85539">
        <w:rPr>
          <w:rFonts w:eastAsia="Calibri" w:cs="Times New Roman"/>
          <w:szCs w:val="24"/>
          <w:lang w:eastAsia="lv-LV"/>
        </w:rPr>
        <w:t>e vēlāk kā septiņas dienas pirms norēķina datuma. Ja Iznomātājs ir kavējis rēķina izsniegšanas termiņu, nomas maksas samaksas termiņš Nomniekam tiek attiecīgi pagarināts par Iznomātāja kavētajām dienām.</w:t>
      </w:r>
    </w:p>
    <w:p w:rsidR="00586F0B" w:rsidRPr="00B85539" w:rsidRDefault="00586F0B" w:rsidP="00586F0B">
      <w:pPr>
        <w:numPr>
          <w:ilvl w:val="1"/>
          <w:numId w:val="2"/>
        </w:numPr>
        <w:tabs>
          <w:tab w:val="clear" w:pos="444"/>
        </w:tabs>
        <w:spacing w:after="0" w:line="240" w:lineRule="auto"/>
        <w:ind w:left="426" w:hanging="426"/>
        <w:jc w:val="both"/>
        <w:rPr>
          <w:rFonts w:eastAsia="Calibri" w:cs="Times New Roman"/>
          <w:szCs w:val="24"/>
          <w:lang w:eastAsia="lv-LV"/>
        </w:rPr>
      </w:pPr>
      <w:r w:rsidRPr="00B85539">
        <w:rPr>
          <w:rFonts w:eastAsia="Calibri" w:cs="Times New Roman"/>
          <w:szCs w:val="24"/>
          <w:lang w:eastAsia="lv-LV"/>
        </w:rPr>
        <w:t>Nomas maksu, kā arī PVN maksājumu Nomnieks apņemas pārskaitīt Alūksnes novada pašvaldības kontā AS „SEB banka”, kods UNLALV2X, konta Nr.LV58 UNLA 0025 0041 3033 5 va</w:t>
      </w:r>
      <w:r>
        <w:rPr>
          <w:rFonts w:eastAsia="Calibri" w:cs="Times New Roman"/>
          <w:szCs w:val="24"/>
          <w:lang w:eastAsia="lv-LV"/>
        </w:rPr>
        <w:t>i iemaksāt skaidrā nauda Zeltiņu pagasta</w:t>
      </w:r>
      <w:r w:rsidRPr="00B85539">
        <w:rPr>
          <w:rFonts w:eastAsia="Calibri" w:cs="Times New Roman"/>
          <w:szCs w:val="24"/>
          <w:lang w:eastAsia="lv-LV"/>
        </w:rPr>
        <w:t xml:space="preserve"> pārval</w:t>
      </w:r>
      <w:r>
        <w:rPr>
          <w:rFonts w:eastAsia="Calibri" w:cs="Times New Roman"/>
          <w:szCs w:val="24"/>
          <w:lang w:eastAsia="lv-LV"/>
        </w:rPr>
        <w:t>des</w:t>
      </w:r>
      <w:r w:rsidRPr="00B85539">
        <w:rPr>
          <w:rFonts w:eastAsia="Calibri" w:cs="Times New Roman"/>
          <w:szCs w:val="24"/>
          <w:lang w:eastAsia="lv-LV"/>
        </w:rPr>
        <w:t xml:space="preserve"> kasē.</w:t>
      </w:r>
    </w:p>
    <w:p w:rsidR="00586F0B" w:rsidRPr="00B85539" w:rsidRDefault="00586F0B" w:rsidP="00586F0B">
      <w:pPr>
        <w:numPr>
          <w:ilvl w:val="1"/>
          <w:numId w:val="2"/>
        </w:numPr>
        <w:tabs>
          <w:tab w:val="clear" w:pos="444"/>
          <w:tab w:val="num" w:pos="284"/>
        </w:tabs>
        <w:spacing w:after="0" w:line="240" w:lineRule="auto"/>
        <w:ind w:left="426" w:hanging="426"/>
        <w:jc w:val="both"/>
        <w:rPr>
          <w:rFonts w:eastAsia="Calibri" w:cs="Times New Roman"/>
          <w:szCs w:val="24"/>
          <w:lang w:eastAsia="lv-LV"/>
        </w:rPr>
      </w:pPr>
      <w:r w:rsidRPr="00B85539">
        <w:rPr>
          <w:rFonts w:eastAsia="Calibri" w:cs="Times New Roman"/>
          <w:szCs w:val="24"/>
          <w:lang w:eastAsia="lv-LV"/>
        </w:rPr>
        <w:t xml:space="preserve">Nomas maksa un nekustamā īpašuma nodoklis maksājami no dienas, kad šis Līgums stājies spēkā. </w:t>
      </w:r>
    </w:p>
    <w:p w:rsidR="00586F0B" w:rsidRPr="00B85539" w:rsidRDefault="00586F0B" w:rsidP="00586F0B">
      <w:pPr>
        <w:numPr>
          <w:ilvl w:val="1"/>
          <w:numId w:val="2"/>
        </w:numPr>
        <w:spacing w:after="0" w:line="240" w:lineRule="auto"/>
        <w:ind w:left="426" w:hanging="426"/>
        <w:jc w:val="both"/>
        <w:rPr>
          <w:rFonts w:eastAsia="Calibri" w:cs="Times New Roman"/>
          <w:szCs w:val="24"/>
          <w:lang w:eastAsia="lv-LV"/>
        </w:rPr>
      </w:pPr>
      <w:r w:rsidRPr="00B85539">
        <w:rPr>
          <w:rFonts w:eastAsia="Calibri" w:cs="Times New Roman"/>
          <w:szCs w:val="24"/>
          <w:lang w:eastAsia="lv-LV"/>
        </w:rPr>
        <w:t>Ja nomas maksājumi tiek kavēti, Nomnieks maksā nokavējuma procentus 0,1% apmērā no kavētās maksājuma summas par katru nokavējuma dienu, sākot ar dienu, kad iestājies samaksas termiņš. Par kavētiem nekustamā īpašuma nodokļa maksājumiem Nomnieks atbild saskaņā ar normatīvajiem aktiem.</w:t>
      </w:r>
    </w:p>
    <w:p w:rsidR="00586F0B" w:rsidRPr="00B85539" w:rsidRDefault="00586F0B" w:rsidP="00586F0B">
      <w:pPr>
        <w:numPr>
          <w:ilvl w:val="1"/>
          <w:numId w:val="2"/>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 xml:space="preserve">Puses vienojas, ka Iznomātājs </w:t>
      </w:r>
      <w:proofErr w:type="spellStart"/>
      <w:r w:rsidRPr="00B85539">
        <w:rPr>
          <w:rFonts w:eastAsia="Calibri" w:cs="Times New Roman"/>
          <w:szCs w:val="24"/>
          <w:lang w:eastAsia="lv-LV"/>
        </w:rPr>
        <w:t>nos</w:t>
      </w:r>
      <w:r>
        <w:rPr>
          <w:rFonts w:eastAsia="Calibri" w:cs="Times New Roman"/>
          <w:szCs w:val="24"/>
          <w:lang w:eastAsia="lv-LV"/>
        </w:rPr>
        <w:t>ū</w:t>
      </w:r>
      <w:r w:rsidRPr="00B85539">
        <w:rPr>
          <w:rFonts w:eastAsia="Calibri" w:cs="Times New Roman"/>
          <w:szCs w:val="24"/>
          <w:lang w:eastAsia="lv-LV"/>
        </w:rPr>
        <w:t>t</w:t>
      </w:r>
      <w:r>
        <w:rPr>
          <w:rFonts w:eastAsia="Calibri" w:cs="Times New Roman"/>
          <w:szCs w:val="24"/>
          <w:lang w:eastAsia="lv-LV"/>
        </w:rPr>
        <w:t>a</w:t>
      </w:r>
      <w:proofErr w:type="spellEnd"/>
      <w:r w:rsidRPr="00B85539">
        <w:rPr>
          <w:rFonts w:eastAsia="Calibri" w:cs="Times New Roman"/>
          <w:szCs w:val="24"/>
          <w:lang w:eastAsia="lv-LV"/>
        </w:rPr>
        <w:t xml:space="preserve"> Nomniekam </w:t>
      </w:r>
      <w:r>
        <w:rPr>
          <w:rFonts w:eastAsia="Calibri" w:cs="Times New Roman"/>
          <w:szCs w:val="24"/>
          <w:lang w:eastAsia="lv-LV"/>
        </w:rPr>
        <w:t xml:space="preserve">rakstisku paziņojumu un rēķinu, </w:t>
      </w:r>
      <w:r w:rsidRPr="00B85539">
        <w:rPr>
          <w:rFonts w:eastAsia="Calibri" w:cs="Times New Roman"/>
          <w:szCs w:val="24"/>
          <w:lang w:eastAsia="lv-LV"/>
        </w:rPr>
        <w:t>vienpusēji mainot Zemesgabala nomas maksu bez grozījumu izdarīšanas Līgumā, ja:</w:t>
      </w:r>
    </w:p>
    <w:p w:rsidR="00586F0B" w:rsidRPr="00AB3CF2" w:rsidRDefault="00586F0B" w:rsidP="00586F0B">
      <w:pPr>
        <w:numPr>
          <w:ilvl w:val="2"/>
          <w:numId w:val="2"/>
        </w:numPr>
        <w:tabs>
          <w:tab w:val="left" w:pos="1134"/>
          <w:tab w:val="left" w:pos="1276"/>
        </w:tabs>
        <w:spacing w:after="0" w:line="240" w:lineRule="auto"/>
        <w:jc w:val="both"/>
        <w:rPr>
          <w:rFonts w:eastAsia="Calibri" w:cs="Times New Roman"/>
          <w:szCs w:val="24"/>
          <w:lang w:eastAsia="lv-LV"/>
        </w:rPr>
      </w:pPr>
      <w:r w:rsidRPr="00AB3CF2">
        <w:rPr>
          <w:rFonts w:eastAsia="Calibri" w:cs="Times New Roman"/>
          <w:szCs w:val="24"/>
          <w:lang w:eastAsia="lv-LV"/>
        </w:rPr>
        <w:t>izmainās Alūksnes novada pašvaldības lauksaimniecībā izmantojamās zemes nomas pakalpojumu maksas cenrādis, kurš apstiprināts ar Alūksnes novada domes lēmumu</w:t>
      </w:r>
      <w:r>
        <w:rPr>
          <w:rFonts w:eastAsia="Calibri" w:cs="Times New Roman"/>
          <w:szCs w:val="24"/>
          <w:lang w:eastAsia="lv-LV"/>
        </w:rPr>
        <w:t>;</w:t>
      </w:r>
    </w:p>
    <w:p w:rsidR="00586F0B" w:rsidRDefault="00586F0B" w:rsidP="00586F0B">
      <w:pPr>
        <w:numPr>
          <w:ilvl w:val="2"/>
          <w:numId w:val="2"/>
        </w:numPr>
        <w:tabs>
          <w:tab w:val="left" w:pos="1134"/>
          <w:tab w:val="left" w:pos="1276"/>
        </w:tabs>
        <w:spacing w:after="0" w:line="240" w:lineRule="auto"/>
        <w:jc w:val="both"/>
        <w:rPr>
          <w:rFonts w:eastAsia="Calibri" w:cs="Times New Roman"/>
          <w:szCs w:val="24"/>
          <w:lang w:eastAsia="lv-LV"/>
        </w:rPr>
      </w:pPr>
      <w:r w:rsidRPr="00AB3CF2">
        <w:rPr>
          <w:rFonts w:eastAsia="Calibri" w:cs="Times New Roman"/>
          <w:szCs w:val="24"/>
          <w:lang w:eastAsia="lv-LV"/>
        </w:rPr>
        <w:t>normatīvie akti paredz citu neapbūvēta zemesgabala nomas maksas aprēķināšanas kārtību (tajā skaitā, ja Nomnieks nav novērsis apstākļus, kas ir par pamatu, kad normatīvajos aktos noteiktajos gadījumos Iznomātājam jānosaka palielināta nomas maksa)</w:t>
      </w:r>
      <w:bookmarkStart w:id="2" w:name="_Hlk535488355"/>
      <w:r w:rsidRPr="00AB3CF2">
        <w:rPr>
          <w:rFonts w:eastAsia="Calibri" w:cs="Times New Roman"/>
          <w:szCs w:val="24"/>
          <w:lang w:eastAsia="lv-LV"/>
        </w:rPr>
        <w:t>. Šajā gadījumā nomas maksa vai citu saistīto maksājumu apmērs tiek mainīts ar dienu, kad iesācies attiecīgais notikums vai nomas maksas izmaiņu spēkā stāšanās datums noteikts normatīvajā aktā</w:t>
      </w:r>
      <w:bookmarkEnd w:id="2"/>
      <w:r w:rsidRPr="00AB3CF2">
        <w:rPr>
          <w:rFonts w:eastAsia="Calibri" w:cs="Times New Roman"/>
          <w:szCs w:val="24"/>
          <w:lang w:eastAsia="lv-LV"/>
        </w:rPr>
        <w:t>;</w:t>
      </w:r>
    </w:p>
    <w:p w:rsidR="00586F0B" w:rsidRDefault="00586F0B" w:rsidP="00586F0B">
      <w:pPr>
        <w:numPr>
          <w:ilvl w:val="2"/>
          <w:numId w:val="2"/>
        </w:numPr>
        <w:tabs>
          <w:tab w:val="left" w:pos="1134"/>
          <w:tab w:val="left" w:pos="1276"/>
        </w:tabs>
        <w:spacing w:after="0" w:line="240" w:lineRule="auto"/>
        <w:jc w:val="both"/>
        <w:rPr>
          <w:rFonts w:eastAsia="Calibri" w:cs="Times New Roman"/>
          <w:szCs w:val="24"/>
          <w:lang w:eastAsia="lv-LV"/>
        </w:rPr>
      </w:pPr>
      <w:r w:rsidRPr="00AB3CF2">
        <w:rPr>
          <w:rFonts w:eastAsia="Calibri" w:cs="Times New Roman"/>
          <w:szCs w:val="24"/>
          <w:lang w:eastAsia="lv-LV"/>
        </w:rPr>
        <w:t>ar normatīviem aktiem tiek no jauna ieviesti vai palielināti uz Zemesgabalu attiecināmi nodokļi un nodevas vai mainīts ar nodokli apliekamais objekts. Šajā gadījumā nomas maksa vai citu saistīto maksājumu apmērs tiek mainīts ar dienu, kas noteikta attiecīgajos normatīvajos aktos;</w:t>
      </w:r>
    </w:p>
    <w:p w:rsidR="00586F0B" w:rsidRDefault="00586F0B" w:rsidP="00586F0B">
      <w:pPr>
        <w:numPr>
          <w:ilvl w:val="2"/>
          <w:numId w:val="2"/>
        </w:numPr>
        <w:tabs>
          <w:tab w:val="left" w:pos="1134"/>
          <w:tab w:val="left" w:pos="1276"/>
        </w:tabs>
        <w:spacing w:after="0" w:line="240" w:lineRule="auto"/>
        <w:jc w:val="both"/>
        <w:rPr>
          <w:rFonts w:eastAsia="Calibri" w:cs="Times New Roman"/>
          <w:szCs w:val="24"/>
          <w:lang w:eastAsia="lv-LV"/>
        </w:rPr>
      </w:pPr>
      <w:r w:rsidRPr="00096C92">
        <w:rPr>
          <w:rFonts w:eastAsia="Calibri" w:cs="Times New Roman"/>
          <w:szCs w:val="24"/>
          <w:lang w:eastAsia="lv-LV"/>
        </w:rPr>
        <w:t>Iznomātājs normatīvajos aktos noteiktajos termiņos un gadījumos pārskata Zemesgabala nomas maksu un maina, ja pārskatītā nomas maksa ir augstāka par noteikto nomas maksu. Ja nomas maksas noteikšanai Iznomātājs pieaicina neatkarīgu vērtētāju un nomas maksa tiek palielināta, Nomniekam ir pienākums kompensēt Iznomātājam pieaicinātā neatkarīgā vērtētāja atlīdzības summu, ja to ir iespējams attiecināt uz Nomnieku. Šajā gadījumā pārskatītā un mainītā nomas maksa stājas spēkā trīsdesmitajā dienā pēc attiecīga Iznomātāja paziņojuma nosūtīšanas Nomniekam</w:t>
      </w:r>
      <w:r>
        <w:rPr>
          <w:rFonts w:eastAsia="Calibri" w:cs="Times New Roman"/>
          <w:szCs w:val="24"/>
          <w:lang w:eastAsia="lv-LV"/>
        </w:rPr>
        <w:t>;</w:t>
      </w:r>
    </w:p>
    <w:p w:rsidR="00586F0B" w:rsidRPr="004C132D" w:rsidRDefault="00586F0B" w:rsidP="00586F0B">
      <w:pPr>
        <w:numPr>
          <w:ilvl w:val="2"/>
          <w:numId w:val="2"/>
        </w:numPr>
        <w:tabs>
          <w:tab w:val="left" w:pos="1134"/>
          <w:tab w:val="left" w:pos="1276"/>
        </w:tabs>
        <w:spacing w:after="0" w:line="240" w:lineRule="auto"/>
        <w:ind w:left="993" w:hanging="549"/>
        <w:contextualSpacing/>
        <w:jc w:val="both"/>
        <w:rPr>
          <w:rFonts w:eastAsia="Calibri" w:cs="Times New Roman"/>
          <w:color w:val="FF0000"/>
          <w:szCs w:val="24"/>
          <w:lang w:eastAsia="lv-LV"/>
        </w:rPr>
      </w:pPr>
      <w:r w:rsidRPr="000D7DC4">
        <w:rPr>
          <w:rFonts w:eastAsia="Calibri" w:cs="Times New Roman"/>
          <w:szCs w:val="24"/>
          <w:lang w:eastAsia="lv-LV"/>
        </w:rPr>
        <w:t xml:space="preserve">aktualizējot Zemesgabala platību pēc kadastrālās uzmērīšanas, tā tiek mainīta. Šajā gadījumā pēc aktualizētās Zemesgabala platības izmainītā nomas maksa tiek piemērota ar dienu, kad Zemesgabals tiek ierakstīts zemesgrāmatā. </w:t>
      </w:r>
    </w:p>
    <w:p w:rsidR="00586F0B" w:rsidRPr="000D7DC4" w:rsidRDefault="00586F0B" w:rsidP="00586F0B">
      <w:pPr>
        <w:tabs>
          <w:tab w:val="left" w:pos="1134"/>
          <w:tab w:val="left" w:pos="1276"/>
        </w:tabs>
        <w:spacing w:after="0" w:line="240" w:lineRule="auto"/>
        <w:ind w:left="993"/>
        <w:contextualSpacing/>
        <w:jc w:val="both"/>
        <w:rPr>
          <w:rFonts w:eastAsia="Calibri" w:cs="Times New Roman"/>
          <w:color w:val="FF0000"/>
          <w:szCs w:val="24"/>
          <w:lang w:eastAsia="lv-LV"/>
        </w:rPr>
      </w:pPr>
    </w:p>
    <w:p w:rsidR="00586F0B" w:rsidRPr="00A10D21" w:rsidRDefault="00586F0B" w:rsidP="00586F0B">
      <w:pPr>
        <w:numPr>
          <w:ilvl w:val="0"/>
          <w:numId w:val="3"/>
        </w:numPr>
        <w:spacing w:after="0" w:line="240" w:lineRule="auto"/>
        <w:jc w:val="center"/>
        <w:rPr>
          <w:rFonts w:eastAsia="Calibri" w:cs="Times New Roman"/>
          <w:szCs w:val="24"/>
          <w:lang w:eastAsia="lv-LV"/>
        </w:rPr>
      </w:pPr>
      <w:r w:rsidRPr="00A10D21">
        <w:rPr>
          <w:rFonts w:eastAsia="Calibri" w:cs="Times New Roman"/>
          <w:b/>
          <w:bCs/>
          <w:szCs w:val="24"/>
          <w:lang w:eastAsia="lv-LV"/>
        </w:rPr>
        <w:t xml:space="preserve">Iznomātāja pienākumi un tiesības </w:t>
      </w:r>
    </w:p>
    <w:p w:rsidR="00586F0B" w:rsidRPr="00B85539" w:rsidRDefault="00586F0B" w:rsidP="00586F0B">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Iznomātājs apņemas nepasliktināt Nomniekam Zemesgabala lietošanas tiesības uz visu Zemesgabalu vai jebkādu daļu no tā.</w:t>
      </w:r>
    </w:p>
    <w:p w:rsidR="00586F0B" w:rsidRPr="00B85539" w:rsidRDefault="00586F0B" w:rsidP="00586F0B">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Iznomātājs jebkurā laikā ir tiesīgs veikt līgumsaistību un normatīvajos aktos noteikto zemes lietošanas noteikumu izpildes pārbaudi nomas objektā, nepieciešamības gadījumā sastādīt aktus par pārkāpumu konstatēšanu.</w:t>
      </w:r>
    </w:p>
    <w:p w:rsidR="00586F0B" w:rsidRPr="00B85539" w:rsidRDefault="00586F0B" w:rsidP="00586F0B">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Iznomātājs ir tiesīgs šajā Līgumā vai normatīvajos aktos noteiktajos gadījumos ierosināt izbeigt Līgumu pirms termiņa sakarā ar līgumsaistību neizpildi, kā arī uzdot Nomniekam izpildīt šī Līguma 4.4.punktā paredzētās darbības.</w:t>
      </w:r>
    </w:p>
    <w:p w:rsidR="00586F0B" w:rsidRPr="00B85539" w:rsidRDefault="00586F0B" w:rsidP="00586F0B">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lastRenderedPageBreak/>
        <w:t xml:space="preserve">Iznomātājs ir tiesīgs prasīt Nomniekam nekavējoties vai Iznomātāja noteiktā saprātīgā termiņā novērst šī Līguma pārkāpumus, kas radušies Nomnieka vai pilnvaroto personu vainas, neuzmanības vai nolaidības dēļ. </w:t>
      </w:r>
    </w:p>
    <w:p w:rsidR="00586F0B" w:rsidRPr="00B85539" w:rsidRDefault="00586F0B" w:rsidP="00586F0B">
      <w:pPr>
        <w:numPr>
          <w:ilvl w:val="1"/>
          <w:numId w:val="3"/>
        </w:numPr>
        <w:spacing w:after="0" w:line="240" w:lineRule="auto"/>
        <w:ind w:left="567" w:hanging="567"/>
        <w:jc w:val="both"/>
        <w:rPr>
          <w:rFonts w:eastAsia="Calibri" w:cs="Times New Roman"/>
          <w:szCs w:val="24"/>
          <w:lang w:eastAsia="lv-LV"/>
        </w:rPr>
      </w:pPr>
      <w:bookmarkStart w:id="3" w:name="_Hlk535834433"/>
      <w:r w:rsidRPr="00B85539">
        <w:rPr>
          <w:rFonts w:eastAsia="Calibri" w:cs="Times New Roman"/>
          <w:szCs w:val="24"/>
          <w:lang w:eastAsia="lv-LV"/>
        </w:rPr>
        <w:t xml:space="preserve">Iznomātājam ir tiesības nemainīt Zemesgabala nomas maksu </w:t>
      </w:r>
      <w:r w:rsidRPr="00096C92">
        <w:rPr>
          <w:rFonts w:eastAsia="Calibri" w:cs="Times New Roman"/>
          <w:szCs w:val="24"/>
          <w:lang w:eastAsia="lv-LV"/>
        </w:rPr>
        <w:t xml:space="preserve">Līguma 3.8.1., 3.8.2., 3.8.3., 3.8.4. un 3.8.5. apakšpunktā noteiktajos gadījumos, ja nomas maksas </w:t>
      </w:r>
      <w:r w:rsidRPr="00B85539">
        <w:rPr>
          <w:rFonts w:eastAsia="Calibri" w:cs="Times New Roman"/>
          <w:szCs w:val="24"/>
          <w:lang w:eastAsia="lv-LV"/>
        </w:rPr>
        <w:t>un citu saistīto maksājumu kopējais palielinājums ir mazāks nekā attiecīgā paziņojuma vai rēķina sagatavošanas un nosūtīšanas izmaksas.</w:t>
      </w:r>
    </w:p>
    <w:p w:rsidR="00586F0B" w:rsidRPr="004C132D" w:rsidRDefault="00586F0B" w:rsidP="00586F0B">
      <w:pPr>
        <w:numPr>
          <w:ilvl w:val="1"/>
          <w:numId w:val="3"/>
        </w:numPr>
        <w:spacing w:after="0" w:line="240" w:lineRule="auto"/>
        <w:ind w:left="567" w:hanging="567"/>
        <w:jc w:val="both"/>
        <w:rPr>
          <w:rFonts w:eastAsia="Calibri" w:cs="Times New Roman"/>
          <w:szCs w:val="24"/>
          <w:lang w:eastAsia="lv-LV"/>
        </w:rPr>
      </w:pPr>
      <w:bookmarkStart w:id="4" w:name="_Hlk536019217"/>
      <w:bookmarkEnd w:id="3"/>
      <w:r w:rsidRPr="004C132D">
        <w:rPr>
          <w:rFonts w:eastAsia="Calibri" w:cs="Times New Roman"/>
          <w:szCs w:val="24"/>
          <w:lang w:eastAsia="lv-LV"/>
        </w:rPr>
        <w:t xml:space="preserve">Iznomātājs informē, ka 2016.gada 28.jūlijā noslēgts medību tiesību nomas līgums </w:t>
      </w:r>
      <w:proofErr w:type="spellStart"/>
      <w:r w:rsidRPr="004C132D">
        <w:rPr>
          <w:rFonts w:eastAsia="Calibri" w:cs="Times New Roman"/>
          <w:szCs w:val="24"/>
          <w:lang w:eastAsia="lv-LV"/>
        </w:rPr>
        <w:t>Nr.ZPP</w:t>
      </w:r>
      <w:proofErr w:type="spellEnd"/>
      <w:r w:rsidRPr="004C132D">
        <w:rPr>
          <w:rFonts w:eastAsia="Calibri" w:cs="Times New Roman"/>
          <w:szCs w:val="24"/>
          <w:lang w:eastAsia="lv-LV"/>
        </w:rPr>
        <w:t>/1-9/16/52 ar biedrību “Mednieku kubs “Zeltiņu buki””, tālrunis 28341637, par platībām, kas ietilpst Zemesgabalā. Medību tiesību nomniekam jāievēro visas tiesības un pienākumi, kurus medību tiesību lietotājiem nosaka spēkā esošie Latvijas Republikas normatīvie akti, kas norādīts medību tiesību nomas līgumā.</w:t>
      </w:r>
    </w:p>
    <w:p w:rsidR="00586F0B" w:rsidRPr="004C132D" w:rsidRDefault="00586F0B" w:rsidP="00586F0B">
      <w:pPr>
        <w:numPr>
          <w:ilvl w:val="1"/>
          <w:numId w:val="3"/>
        </w:numPr>
        <w:spacing w:after="0" w:line="240" w:lineRule="auto"/>
        <w:ind w:left="567" w:hanging="567"/>
        <w:jc w:val="both"/>
        <w:rPr>
          <w:rFonts w:eastAsia="Calibri" w:cs="Times New Roman"/>
          <w:szCs w:val="24"/>
          <w:lang w:eastAsia="lv-LV"/>
        </w:rPr>
      </w:pPr>
      <w:r w:rsidRPr="004C132D">
        <w:rPr>
          <w:rFonts w:eastAsia="Calibri" w:cs="Times New Roman"/>
          <w:szCs w:val="24"/>
          <w:lang w:eastAsia="lv-LV"/>
        </w:rPr>
        <w:t>Līguma izpildes nodrošināšanai Iznomātājam kā pārzinim ir tiesības nodot Nomnieka datus _________________(</w:t>
      </w:r>
      <w:r w:rsidRPr="004C132D">
        <w:rPr>
          <w:rFonts w:eastAsia="Calibri" w:cs="Times New Roman"/>
          <w:i/>
          <w:szCs w:val="24"/>
          <w:lang w:eastAsia="lv-LV"/>
        </w:rPr>
        <w:t xml:space="preserve">norādīt personas datus un kontaktinformāciju) </w:t>
      </w:r>
      <w:r w:rsidRPr="004C132D">
        <w:rPr>
          <w:rFonts w:eastAsia="Calibri" w:cs="Times New Roman"/>
          <w:szCs w:val="24"/>
          <w:lang w:eastAsia="lv-LV"/>
        </w:rPr>
        <w:t>medību tiesību izlietotājam (</w:t>
      </w:r>
      <w:r w:rsidRPr="004C132D">
        <w:rPr>
          <w:rFonts w:eastAsia="Calibri" w:cs="Times New Roman"/>
          <w:i/>
          <w:szCs w:val="24"/>
          <w:lang w:eastAsia="lv-LV"/>
        </w:rPr>
        <w:t>punkts tiks iekļauts, ja Nomnieks būs fiziska persona).</w:t>
      </w:r>
    </w:p>
    <w:p w:rsidR="00586F0B" w:rsidRPr="00B85539" w:rsidRDefault="00586F0B" w:rsidP="00586F0B">
      <w:pPr>
        <w:numPr>
          <w:ilvl w:val="1"/>
          <w:numId w:val="3"/>
        </w:numPr>
        <w:spacing w:after="0" w:line="240" w:lineRule="auto"/>
        <w:ind w:left="567" w:hanging="567"/>
        <w:jc w:val="both"/>
        <w:rPr>
          <w:rFonts w:eastAsia="Calibri" w:cs="Times New Roman"/>
          <w:szCs w:val="24"/>
          <w:lang w:eastAsia="lv-LV"/>
        </w:rPr>
      </w:pPr>
      <w:bookmarkStart w:id="5" w:name="_Hlk535845905"/>
      <w:r w:rsidRPr="00B85539">
        <w:rPr>
          <w:rFonts w:eastAsia="Calibri" w:cs="Times New Roman"/>
          <w:szCs w:val="24"/>
          <w:lang w:eastAsia="lv-LV"/>
        </w:rPr>
        <w:t>Iznomātājs neatbild par Nomnieka ieguldījumiem un izdevumiem, apsaimniekojot Zemesgabalu.</w:t>
      </w:r>
    </w:p>
    <w:bookmarkEnd w:id="4"/>
    <w:p w:rsidR="00586F0B" w:rsidRPr="00B85539" w:rsidRDefault="00586F0B" w:rsidP="00586F0B">
      <w:pPr>
        <w:spacing w:after="0" w:line="240" w:lineRule="auto"/>
        <w:ind w:left="567"/>
        <w:jc w:val="both"/>
        <w:rPr>
          <w:rFonts w:eastAsia="Calibri" w:cs="Times New Roman"/>
          <w:szCs w:val="24"/>
          <w:lang w:eastAsia="lv-LV"/>
        </w:rPr>
      </w:pPr>
    </w:p>
    <w:bookmarkEnd w:id="5"/>
    <w:p w:rsidR="00586F0B" w:rsidRPr="00A10D21" w:rsidRDefault="00586F0B" w:rsidP="00586F0B">
      <w:pPr>
        <w:numPr>
          <w:ilvl w:val="0"/>
          <w:numId w:val="3"/>
        </w:numPr>
        <w:tabs>
          <w:tab w:val="num" w:pos="567"/>
        </w:tabs>
        <w:spacing w:after="0" w:line="240" w:lineRule="auto"/>
        <w:contextualSpacing/>
        <w:jc w:val="center"/>
        <w:rPr>
          <w:rFonts w:eastAsia="Calibri" w:cs="Times New Roman"/>
          <w:b/>
          <w:bCs/>
          <w:szCs w:val="24"/>
          <w:lang w:eastAsia="lv-LV"/>
        </w:rPr>
      </w:pPr>
      <w:r w:rsidRPr="00A10D21">
        <w:rPr>
          <w:rFonts w:eastAsia="Calibri" w:cs="Times New Roman"/>
          <w:b/>
          <w:bCs/>
          <w:szCs w:val="24"/>
          <w:lang w:eastAsia="lv-LV"/>
        </w:rPr>
        <w:t xml:space="preserve">Nomnieka pienākumi un tiesības </w:t>
      </w:r>
    </w:p>
    <w:p w:rsidR="00586F0B" w:rsidRPr="00B85539" w:rsidRDefault="00586F0B" w:rsidP="00586F0B">
      <w:pPr>
        <w:numPr>
          <w:ilvl w:val="1"/>
          <w:numId w:val="4"/>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Nomniekam ir pienākums ievērot Zemesgabala lietošanas tiesību apgrūtinājumus un aprobežojumus, t.sk., esošās pazemes un virszemes komunikācijas,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rsidR="00586F0B" w:rsidRPr="00B85539" w:rsidRDefault="00586F0B" w:rsidP="00586F0B">
      <w:pPr>
        <w:numPr>
          <w:ilvl w:val="1"/>
          <w:numId w:val="3"/>
        </w:numPr>
        <w:spacing w:after="0" w:line="240" w:lineRule="auto"/>
        <w:ind w:left="567" w:hanging="567"/>
        <w:jc w:val="both"/>
        <w:rPr>
          <w:rFonts w:eastAsia="Calibri" w:cs="Times New Roman"/>
          <w:szCs w:val="24"/>
          <w:lang w:eastAsia="lv-LV"/>
        </w:rPr>
      </w:pPr>
      <w:r w:rsidRPr="00B85539">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rsidR="00586F0B" w:rsidRPr="00B85539" w:rsidRDefault="00586F0B" w:rsidP="00586F0B">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Nomnieks apņemas nodrošināt Zemesgabala lietošanu atbilstoši Līgumā noteiktajiem mērķiem.</w:t>
      </w:r>
    </w:p>
    <w:p w:rsidR="00586F0B" w:rsidRPr="00B85539" w:rsidRDefault="00586F0B" w:rsidP="00586F0B">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Nomniekam ir pienākums rūpēties par Zemesgabalu, uzturēt to atbilstoši normatīvo aktu prasībām, kā arī nodrošināt, lai Zemesgabalam piegulošā publiskā lietošanā esošā teritorija ir sakopta atbilstoši Alūksnes novada domes saistošo noteikumu prasībām par pašvaldības teritoriju un būvju uzturēšanu.</w:t>
      </w:r>
    </w:p>
    <w:p w:rsidR="00586F0B" w:rsidRPr="00B85539" w:rsidRDefault="00586F0B" w:rsidP="00586F0B">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 xml:space="preserve">Nomniekam ir pienākums veikt pasākumus pret Zemesgabala aizaugšanu ar krūmiem un augu </w:t>
      </w:r>
      <w:proofErr w:type="spellStart"/>
      <w:r w:rsidRPr="00B85539">
        <w:rPr>
          <w:rFonts w:eastAsia="Calibri" w:cs="Times New Roman"/>
          <w:szCs w:val="24"/>
          <w:lang w:eastAsia="lv-LV"/>
        </w:rPr>
        <w:t>invazīvo</w:t>
      </w:r>
      <w:proofErr w:type="spellEnd"/>
      <w:r w:rsidRPr="00B85539">
        <w:rPr>
          <w:rFonts w:eastAsia="Calibri" w:cs="Times New Roman"/>
          <w:szCs w:val="24"/>
          <w:lang w:eastAsia="lv-LV"/>
        </w:rPr>
        <w:t xml:space="preserve"> sugu izplatīšanos.</w:t>
      </w:r>
    </w:p>
    <w:p w:rsidR="00586F0B" w:rsidRPr="00B85539" w:rsidRDefault="00586F0B" w:rsidP="00586F0B">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Nomnieks apņemas ar savu darbību neizraisīt Zemesgabala applūšanu ar notekūdeņiem, tā pārpurvošanos vai sablīvēšanos, nepieļaut piesārņošanu ar atkritumiem un novērst citus Zemesgabala postošus procesus.</w:t>
      </w:r>
    </w:p>
    <w:p w:rsidR="00586F0B" w:rsidRPr="00B85539" w:rsidRDefault="00586F0B" w:rsidP="00586F0B">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Nomnieks apņemas nodrošināt ugunsdrošības noteikumu ievērošanu Zemesgabalā.</w:t>
      </w:r>
    </w:p>
    <w:p w:rsidR="00586F0B" w:rsidRPr="00B85539" w:rsidRDefault="00586F0B" w:rsidP="00586F0B">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Nomnieks apņemas nepieļaut auglīgās augsnes virskārtas iznīcināšanu vai tās kvalitātes pasliktināšanos.</w:t>
      </w:r>
    </w:p>
    <w:p w:rsidR="00586F0B" w:rsidRPr="00B85539" w:rsidRDefault="00586F0B" w:rsidP="00586F0B">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Nomnieks apņemas nepieļaut darbības, kas pasliktina citu Zemesgabalu lietotāju vai īpašnieku zemesgabalu kvalitāti.</w:t>
      </w:r>
    </w:p>
    <w:p w:rsidR="00586F0B" w:rsidRPr="00B85539" w:rsidRDefault="00586F0B" w:rsidP="00586F0B">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Nomnieks apņemas maksāt Iznomātājam nomas maksu Līgumā noteiktajā termiņā un apjomos. Papildus nomas maksai Nomnieks apņemas maksāt Iznomātājam nekustamā īpašuma nodokli un citus nodokļus vai maksājumus, kas attiecināmi uz iznomāto Zemesgabalu, ar kuriem šī Līguma darbības laikā normatīvajos aktos noteiktajā kārtībā tiek vai var tikt aplikts Zemesgabals.</w:t>
      </w:r>
    </w:p>
    <w:p w:rsidR="00586F0B" w:rsidRPr="00B85539" w:rsidRDefault="00586F0B" w:rsidP="00586F0B">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Nomnieks nav tiesīgs veikt zemes ierīcības un meliorācijas darbus Zemesgabalā bez rakstiskas saskaņošanas ar Iznomātāju.</w:t>
      </w:r>
    </w:p>
    <w:p w:rsidR="00586F0B" w:rsidRPr="00B85539" w:rsidRDefault="00586F0B" w:rsidP="00586F0B">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lastRenderedPageBreak/>
        <w:t>Nomnieks nav tiesīgs slēgt Zemesgabala apakšnomas līgumus ar citiem zemes lietotājiem.</w:t>
      </w:r>
    </w:p>
    <w:p w:rsidR="00586F0B" w:rsidRPr="00B85539" w:rsidRDefault="00586F0B" w:rsidP="00586F0B">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Nomniekam ir pienākums atļaut Iznomātājam apsekot Zemesgabalu, lai pārliecinātos par tā izmantošanu atbilstoši šī Līguma nosacījumiem.</w:t>
      </w:r>
    </w:p>
    <w:p w:rsidR="00586F0B" w:rsidRPr="008F32C2" w:rsidRDefault="00586F0B" w:rsidP="00586F0B">
      <w:pPr>
        <w:pStyle w:val="Sarakstarindkopa"/>
        <w:numPr>
          <w:ilvl w:val="1"/>
          <w:numId w:val="3"/>
        </w:numPr>
        <w:tabs>
          <w:tab w:val="left" w:pos="600"/>
        </w:tabs>
        <w:spacing w:after="0" w:line="240" w:lineRule="auto"/>
        <w:ind w:left="567" w:hanging="567"/>
        <w:jc w:val="both"/>
        <w:rPr>
          <w:rFonts w:eastAsia="Calibri" w:cs="Times New Roman"/>
          <w:szCs w:val="24"/>
          <w:lang w:eastAsia="lv-LV"/>
        </w:rPr>
      </w:pPr>
      <w:r w:rsidRPr="008F32C2">
        <w:rPr>
          <w:rFonts w:eastAsia="Calibri" w:cs="Times New Roman"/>
          <w:szCs w:val="24"/>
          <w:lang w:eastAsia="lv-LV"/>
        </w:rPr>
        <w:t>Nomniekam ir pienākums nekavējoties informēt Iznomātāju par izmaiņām Nomnieka datos</w:t>
      </w:r>
      <w:r>
        <w:rPr>
          <w:rFonts w:eastAsia="Calibri" w:cs="Times New Roman"/>
          <w:szCs w:val="24"/>
          <w:lang w:eastAsia="lv-LV"/>
        </w:rPr>
        <w:t>: ________ (</w:t>
      </w:r>
      <w:r>
        <w:rPr>
          <w:rFonts w:eastAsia="Calibri" w:cs="Times New Roman"/>
          <w:i/>
          <w:szCs w:val="24"/>
          <w:lang w:eastAsia="lv-LV"/>
        </w:rPr>
        <w:t>norāda informāciju atbilstoši noteikumu Nr.350 37.punktam),</w:t>
      </w:r>
      <w:r>
        <w:rPr>
          <w:rFonts w:eastAsia="Calibri" w:cs="Times New Roman"/>
          <w:szCs w:val="24"/>
          <w:lang w:eastAsia="lv-LV"/>
        </w:rPr>
        <w:t xml:space="preserve"> </w:t>
      </w:r>
      <w:r w:rsidRPr="008F32C2">
        <w:rPr>
          <w:rFonts w:eastAsia="Calibri" w:cs="Times New Roman"/>
          <w:szCs w:val="24"/>
          <w:lang w:eastAsia="lv-LV"/>
        </w:rPr>
        <w:t>rekvizītu, juridiskā statusa,</w:t>
      </w:r>
      <w:r>
        <w:rPr>
          <w:rFonts w:eastAsia="Calibri" w:cs="Times New Roman"/>
          <w:szCs w:val="24"/>
          <w:lang w:eastAsia="lv-LV"/>
        </w:rPr>
        <w:t xml:space="preserve"> nodokļa maksātāja statusa, juridiskā</w:t>
      </w:r>
      <w:r w:rsidRPr="008F32C2">
        <w:rPr>
          <w:rFonts w:eastAsia="Calibri" w:cs="Times New Roman"/>
          <w:szCs w:val="24"/>
          <w:lang w:eastAsia="lv-LV"/>
        </w:rPr>
        <w:t xml:space="preserve"> nosaukuma, adreses, bankas konta maiņu, reorganizāciju, likvidācijas vai maksātnespējas procesa uzsākšanu</w:t>
      </w:r>
      <w:r>
        <w:rPr>
          <w:rFonts w:eastAsia="Calibri" w:cs="Times New Roman"/>
          <w:szCs w:val="24"/>
          <w:lang w:eastAsia="lv-LV"/>
        </w:rPr>
        <w:t xml:space="preserve"> (</w:t>
      </w:r>
      <w:r>
        <w:rPr>
          <w:rFonts w:eastAsia="Calibri" w:cs="Times New Roman"/>
          <w:i/>
          <w:szCs w:val="24"/>
          <w:lang w:eastAsia="lv-LV"/>
        </w:rPr>
        <w:t>norāda pēc nepieciešamības)</w:t>
      </w:r>
      <w:r w:rsidRPr="008F32C2">
        <w:rPr>
          <w:rFonts w:eastAsia="Calibri" w:cs="Times New Roman"/>
          <w:szCs w:val="24"/>
          <w:lang w:eastAsia="lv-LV"/>
        </w:rPr>
        <w:t xml:space="preserve">. </w:t>
      </w:r>
    </w:p>
    <w:p w:rsidR="00586F0B" w:rsidRDefault="00586F0B" w:rsidP="00586F0B">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Ja Iznomātājs noslēdzis medību tiesību nomas līgumu par platībām, kas ietilpst Zemesgabalā un informējis par to Nomnieku, Nomniekam ir pienākums vienoties par saskaņotu rīcību ar medību tiesību izlietotāju par piekļuvi medību teritorijām.</w:t>
      </w:r>
    </w:p>
    <w:p w:rsidR="00586F0B" w:rsidRPr="00D06BBC" w:rsidRDefault="00586F0B" w:rsidP="00586F0B">
      <w:pPr>
        <w:pStyle w:val="Sarakstarindkopa"/>
        <w:numPr>
          <w:ilvl w:val="1"/>
          <w:numId w:val="3"/>
        </w:numPr>
        <w:tabs>
          <w:tab w:val="left" w:pos="567"/>
        </w:tabs>
        <w:spacing w:after="0" w:line="240" w:lineRule="auto"/>
        <w:ind w:left="567" w:hanging="567"/>
        <w:jc w:val="both"/>
        <w:rPr>
          <w:rFonts w:eastAsia="Calibri" w:cs="Times New Roman"/>
          <w:szCs w:val="24"/>
          <w:lang w:eastAsia="lv-LV"/>
        </w:rPr>
      </w:pPr>
      <w:r>
        <w:rPr>
          <w:rFonts w:eastAsia="Calibri" w:cs="Times New Roman"/>
          <w:szCs w:val="24"/>
          <w:lang w:eastAsia="lv-LV"/>
        </w:rPr>
        <w:t>Nomnieks</w:t>
      </w:r>
      <w:r w:rsidRPr="00D06BBC">
        <w:rPr>
          <w:rFonts w:eastAsia="Calibri" w:cs="Times New Roman"/>
          <w:szCs w:val="24"/>
          <w:lang w:eastAsia="lv-LV"/>
        </w:rPr>
        <w:t xml:space="preserve"> piekrīt</w:t>
      </w:r>
      <w:r>
        <w:rPr>
          <w:rFonts w:eastAsia="Calibri" w:cs="Times New Roman"/>
          <w:szCs w:val="24"/>
          <w:lang w:eastAsia="lv-LV"/>
        </w:rPr>
        <w:t>, ka Iznomātājs kā pārzinis Nomnieka datus apstrādā šī Līguma noslēgšanai un kontrolei,</w:t>
      </w:r>
      <w:r w:rsidRPr="00D06BBC">
        <w:rPr>
          <w:rFonts w:eastAsia="Calibri" w:cs="Times New Roman"/>
          <w:szCs w:val="24"/>
          <w:lang w:eastAsia="lv-LV"/>
        </w:rPr>
        <w:t xml:space="preserve"> </w:t>
      </w:r>
      <w:r>
        <w:rPr>
          <w:rFonts w:eastAsia="Calibri" w:cs="Times New Roman"/>
          <w:szCs w:val="24"/>
          <w:lang w:eastAsia="lv-LV"/>
        </w:rPr>
        <w:t xml:space="preserve">tajā skaitā medību tiesību līguma noslēgšanas gadījumā, nodod Nomnieka datus medību tiesību izlietotājam šajā Līgumā noteiktajā apjomā </w:t>
      </w:r>
      <w:r w:rsidRPr="00D06BBC">
        <w:rPr>
          <w:rFonts w:eastAsia="Calibri" w:cs="Times New Roman"/>
          <w:szCs w:val="24"/>
          <w:lang w:eastAsia="lv-LV"/>
        </w:rPr>
        <w:t>(</w:t>
      </w:r>
      <w:r>
        <w:rPr>
          <w:rFonts w:eastAsia="Calibri" w:cs="Times New Roman"/>
          <w:i/>
          <w:szCs w:val="24"/>
          <w:lang w:eastAsia="lv-LV"/>
        </w:rPr>
        <w:t>punktu</w:t>
      </w:r>
      <w:r w:rsidRPr="00D06BBC">
        <w:rPr>
          <w:rFonts w:eastAsia="Calibri" w:cs="Times New Roman"/>
          <w:i/>
          <w:szCs w:val="24"/>
          <w:lang w:eastAsia="lv-LV"/>
        </w:rPr>
        <w:t xml:space="preserve"> iekļauj, ja Nomnieks ir fiziska persona</w:t>
      </w:r>
      <w:r w:rsidRPr="00D06BBC">
        <w:rPr>
          <w:rFonts w:eastAsia="Calibri" w:cs="Times New Roman"/>
          <w:szCs w:val="24"/>
          <w:lang w:eastAsia="lv-LV"/>
        </w:rPr>
        <w:t>)</w:t>
      </w:r>
      <w:r>
        <w:rPr>
          <w:rFonts w:eastAsia="Calibri" w:cs="Times New Roman"/>
          <w:szCs w:val="24"/>
          <w:lang w:eastAsia="lv-LV"/>
        </w:rPr>
        <w:t>.</w:t>
      </w:r>
    </w:p>
    <w:p w:rsidR="00586F0B" w:rsidRPr="00B85539" w:rsidRDefault="00586F0B" w:rsidP="00586F0B">
      <w:pPr>
        <w:spacing w:after="0" w:line="240" w:lineRule="auto"/>
        <w:ind w:left="567"/>
        <w:jc w:val="both"/>
        <w:rPr>
          <w:rFonts w:eastAsia="Calibri" w:cs="Times New Roman"/>
          <w:szCs w:val="24"/>
          <w:lang w:eastAsia="lv-LV"/>
        </w:rPr>
      </w:pPr>
    </w:p>
    <w:p w:rsidR="00586F0B" w:rsidRPr="00A10D21" w:rsidRDefault="00586F0B" w:rsidP="00586F0B">
      <w:pPr>
        <w:numPr>
          <w:ilvl w:val="0"/>
          <w:numId w:val="3"/>
        </w:numPr>
        <w:spacing w:after="0" w:line="240" w:lineRule="auto"/>
        <w:jc w:val="center"/>
        <w:rPr>
          <w:rFonts w:eastAsia="Calibri" w:cs="Times New Roman"/>
          <w:b/>
          <w:bCs/>
          <w:szCs w:val="24"/>
          <w:lang w:eastAsia="lv-LV"/>
        </w:rPr>
      </w:pPr>
      <w:r w:rsidRPr="00A10D21">
        <w:rPr>
          <w:rFonts w:eastAsia="Calibri" w:cs="Times New Roman"/>
          <w:b/>
          <w:bCs/>
          <w:szCs w:val="24"/>
          <w:lang w:eastAsia="lv-LV"/>
        </w:rPr>
        <w:t>Līguma grozīšana un strīdu izskatīšanas kārtība</w:t>
      </w:r>
    </w:p>
    <w:p w:rsidR="00586F0B" w:rsidRPr="00B85539" w:rsidRDefault="00586F0B" w:rsidP="00586F0B">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Līguma neparedzētas attiecības Puses regulē, pamatojoties uz Latvijas Republikas normatīvajiem aktiem.</w:t>
      </w:r>
    </w:p>
    <w:p w:rsidR="00586F0B" w:rsidRPr="00B85539" w:rsidRDefault="00586F0B" w:rsidP="00586F0B">
      <w:pPr>
        <w:numPr>
          <w:ilvl w:val="1"/>
          <w:numId w:val="3"/>
        </w:numPr>
        <w:spacing w:after="0" w:line="240" w:lineRule="auto"/>
        <w:ind w:left="567" w:hanging="567"/>
        <w:jc w:val="both"/>
        <w:rPr>
          <w:rFonts w:eastAsia="Calibri" w:cs="Times New Roman"/>
          <w:szCs w:val="24"/>
          <w:lang w:eastAsia="lv-LV"/>
        </w:rPr>
      </w:pPr>
      <w:r w:rsidRPr="00B85539">
        <w:rPr>
          <w:rFonts w:eastAsia="Calibri" w:cs="Times New Roman"/>
          <w:szCs w:val="24"/>
          <w:lang w:eastAsia="lv-LV"/>
        </w:rPr>
        <w:t>Domstarpības starp Pusēm attiecībā uz Līguma izpildi risināmas sarunu ceļā. Ja vienošanās netiek panākta, strīds risināms Latvijas Republikas normatīvajos aktos noteiktajā kārtībā.</w:t>
      </w:r>
    </w:p>
    <w:p w:rsidR="00586F0B" w:rsidRPr="00B85539" w:rsidRDefault="00586F0B" w:rsidP="00586F0B">
      <w:pPr>
        <w:spacing w:after="0" w:line="240" w:lineRule="auto"/>
        <w:jc w:val="both"/>
        <w:rPr>
          <w:rFonts w:eastAsia="Calibri" w:cs="Times New Roman"/>
          <w:szCs w:val="24"/>
          <w:lang w:eastAsia="lv-LV"/>
        </w:rPr>
      </w:pPr>
    </w:p>
    <w:p w:rsidR="00586F0B" w:rsidRPr="00B85539" w:rsidRDefault="00586F0B" w:rsidP="00586F0B">
      <w:pPr>
        <w:numPr>
          <w:ilvl w:val="0"/>
          <w:numId w:val="3"/>
        </w:numPr>
        <w:spacing w:after="0" w:line="240" w:lineRule="auto"/>
        <w:jc w:val="center"/>
        <w:rPr>
          <w:rFonts w:eastAsia="Calibri" w:cs="Times New Roman"/>
          <w:b/>
          <w:bCs/>
          <w:szCs w:val="24"/>
          <w:lang w:eastAsia="lv-LV"/>
        </w:rPr>
      </w:pPr>
      <w:r w:rsidRPr="00B85539">
        <w:rPr>
          <w:rFonts w:eastAsia="Calibri" w:cs="Times New Roman"/>
          <w:b/>
          <w:bCs/>
          <w:szCs w:val="24"/>
          <w:lang w:eastAsia="lv-LV"/>
        </w:rPr>
        <w:t xml:space="preserve">Līguma izbeigšana </w:t>
      </w:r>
    </w:p>
    <w:p w:rsidR="00586F0B" w:rsidRPr="00B85539" w:rsidRDefault="00586F0B" w:rsidP="00586F0B">
      <w:pPr>
        <w:numPr>
          <w:ilvl w:val="1"/>
          <w:numId w:val="3"/>
        </w:numPr>
        <w:spacing w:after="0" w:line="240" w:lineRule="auto"/>
        <w:rPr>
          <w:rFonts w:eastAsia="Calibri" w:cs="Times New Roman"/>
          <w:bCs/>
          <w:szCs w:val="24"/>
          <w:lang w:eastAsia="lv-LV"/>
        </w:rPr>
      </w:pPr>
      <w:r w:rsidRPr="00B85539">
        <w:rPr>
          <w:rFonts w:eastAsia="Calibri" w:cs="Times New Roman"/>
          <w:bCs/>
          <w:szCs w:val="24"/>
          <w:lang w:eastAsia="lv-LV"/>
        </w:rPr>
        <w:t>Līgums izbeidzas:</w:t>
      </w:r>
    </w:p>
    <w:p w:rsidR="00586F0B" w:rsidRPr="009C7AB7" w:rsidRDefault="00586F0B" w:rsidP="00586F0B">
      <w:pPr>
        <w:numPr>
          <w:ilvl w:val="2"/>
          <w:numId w:val="3"/>
        </w:numPr>
        <w:tabs>
          <w:tab w:val="left" w:pos="1134"/>
        </w:tabs>
        <w:spacing w:after="0" w:line="240" w:lineRule="auto"/>
        <w:ind w:hanging="294"/>
        <w:rPr>
          <w:rFonts w:eastAsia="Calibri" w:cs="Times New Roman"/>
          <w:bCs/>
          <w:szCs w:val="24"/>
          <w:lang w:eastAsia="lv-LV"/>
        </w:rPr>
      </w:pPr>
      <w:r w:rsidRPr="009C7AB7">
        <w:rPr>
          <w:rFonts w:eastAsia="Calibri" w:cs="Times New Roman"/>
          <w:bCs/>
          <w:szCs w:val="24"/>
          <w:lang w:eastAsia="lv-LV"/>
        </w:rPr>
        <w:t>izbeidzoties Līguma termiņam;</w:t>
      </w:r>
    </w:p>
    <w:p w:rsidR="00586F0B" w:rsidRPr="009C7AB7" w:rsidRDefault="00586F0B" w:rsidP="00586F0B">
      <w:pPr>
        <w:numPr>
          <w:ilvl w:val="2"/>
          <w:numId w:val="3"/>
        </w:numPr>
        <w:tabs>
          <w:tab w:val="left" w:pos="1134"/>
        </w:tabs>
        <w:spacing w:after="0" w:line="240" w:lineRule="auto"/>
        <w:ind w:hanging="294"/>
        <w:rPr>
          <w:rFonts w:eastAsia="Calibri" w:cs="Times New Roman"/>
          <w:bCs/>
          <w:szCs w:val="24"/>
          <w:lang w:eastAsia="lv-LV"/>
        </w:rPr>
      </w:pPr>
      <w:r w:rsidRPr="009C7AB7">
        <w:rPr>
          <w:rFonts w:eastAsia="Calibri" w:cs="Times New Roman"/>
          <w:bCs/>
          <w:szCs w:val="24"/>
          <w:lang w:eastAsia="lv-LV"/>
        </w:rPr>
        <w:t>ja Nomnieks ir ieguvis īpašuma tiesības uz Zemesgabalu;</w:t>
      </w:r>
    </w:p>
    <w:p w:rsidR="00586F0B" w:rsidRPr="00B85539" w:rsidRDefault="00586F0B" w:rsidP="00586F0B">
      <w:pPr>
        <w:numPr>
          <w:ilvl w:val="2"/>
          <w:numId w:val="3"/>
        </w:numPr>
        <w:tabs>
          <w:tab w:val="left" w:pos="1134"/>
        </w:tabs>
        <w:spacing w:after="0" w:line="240" w:lineRule="auto"/>
        <w:ind w:hanging="294"/>
        <w:rPr>
          <w:rFonts w:eastAsia="Calibri" w:cs="Times New Roman"/>
          <w:bCs/>
          <w:szCs w:val="24"/>
          <w:lang w:eastAsia="lv-LV"/>
        </w:rPr>
      </w:pPr>
      <w:r w:rsidRPr="00B85539">
        <w:rPr>
          <w:rFonts w:eastAsia="Calibri" w:cs="Times New Roman"/>
          <w:bCs/>
          <w:szCs w:val="24"/>
          <w:lang w:eastAsia="lv-LV"/>
        </w:rPr>
        <w:t>ja Puses ir vienojušās par Līguma pirmstermiņa izbeigšanu.</w:t>
      </w:r>
    </w:p>
    <w:p w:rsidR="00586F0B" w:rsidRPr="00C72DB2" w:rsidRDefault="00586F0B" w:rsidP="00586F0B">
      <w:pPr>
        <w:numPr>
          <w:ilvl w:val="1"/>
          <w:numId w:val="3"/>
        </w:numPr>
        <w:spacing w:after="0" w:line="240" w:lineRule="auto"/>
        <w:contextualSpacing/>
        <w:jc w:val="both"/>
        <w:rPr>
          <w:rFonts w:eastAsia="Calibri" w:cs="Times New Roman"/>
          <w:bCs/>
          <w:szCs w:val="24"/>
          <w:lang w:eastAsia="lv-LV"/>
        </w:rPr>
      </w:pPr>
      <w:r w:rsidRPr="00C72DB2">
        <w:rPr>
          <w:rFonts w:eastAsia="Calibri" w:cs="Times New Roman"/>
          <w:bCs/>
          <w:szCs w:val="24"/>
          <w:lang w:eastAsia="lv-LV"/>
        </w:rPr>
        <w:t xml:space="preserve">Nomnieks ir tiesīgs vienpusēji izbeigt Līgumu, par to rakstiski paziņojot Iznomātājam 3 mēnešus  iepriekš. </w:t>
      </w:r>
    </w:p>
    <w:p w:rsidR="00586F0B" w:rsidRPr="00B85539" w:rsidRDefault="00586F0B" w:rsidP="00586F0B">
      <w:pPr>
        <w:numPr>
          <w:ilvl w:val="1"/>
          <w:numId w:val="3"/>
        </w:numPr>
        <w:spacing w:after="0" w:line="240" w:lineRule="auto"/>
        <w:contextualSpacing/>
        <w:jc w:val="both"/>
        <w:rPr>
          <w:rFonts w:eastAsia="Calibri" w:cs="Times New Roman"/>
          <w:bCs/>
          <w:szCs w:val="24"/>
          <w:lang w:eastAsia="lv-LV"/>
        </w:rPr>
      </w:pPr>
      <w:r w:rsidRPr="00B85539">
        <w:rPr>
          <w:rFonts w:eastAsia="Calibri" w:cs="Times New Roman"/>
          <w:bCs/>
          <w:szCs w:val="24"/>
          <w:lang w:eastAsia="lv-LV"/>
        </w:rPr>
        <w:t xml:space="preserve">Iznomātājam ir tiesības, rakstiski informējot Nomnieku </w:t>
      </w:r>
      <w:r>
        <w:rPr>
          <w:rFonts w:eastAsia="Calibri" w:cs="Times New Roman"/>
          <w:bCs/>
          <w:szCs w:val="24"/>
          <w:lang w:eastAsia="lv-LV"/>
        </w:rPr>
        <w:t xml:space="preserve">10 darbdienas </w:t>
      </w:r>
      <w:r w:rsidRPr="00B85539">
        <w:rPr>
          <w:rFonts w:eastAsia="Calibri" w:cs="Times New Roman"/>
          <w:bCs/>
          <w:szCs w:val="24"/>
          <w:lang w:eastAsia="lv-LV"/>
        </w:rPr>
        <w:t>iepriekš, vienpusēji (bez tiesas sprieduma) atkāpties no Līguma, neatlīdzinot Nomniekam zaudējumus, kas saistīti ar Līguma pirmstermiņa izbeigšanu, ja:</w:t>
      </w:r>
    </w:p>
    <w:p w:rsidR="00586F0B" w:rsidRPr="00B85539" w:rsidRDefault="00586F0B" w:rsidP="00586F0B">
      <w:pPr>
        <w:pStyle w:val="Sarakstarindkopa"/>
        <w:numPr>
          <w:ilvl w:val="2"/>
          <w:numId w:val="3"/>
        </w:numPr>
        <w:spacing w:after="0" w:line="240" w:lineRule="auto"/>
        <w:ind w:left="1134" w:hanging="708"/>
        <w:jc w:val="both"/>
        <w:rPr>
          <w:rFonts w:eastAsia="Calibri" w:cs="Times New Roman"/>
          <w:bCs/>
          <w:szCs w:val="24"/>
          <w:lang w:eastAsia="lv-LV"/>
        </w:rPr>
      </w:pPr>
      <w:r w:rsidRPr="00B85539">
        <w:rPr>
          <w:rFonts w:eastAsia="Calibri" w:cs="Times New Roman"/>
          <w:bCs/>
          <w:szCs w:val="24"/>
          <w:lang w:eastAsia="lv-LV"/>
        </w:rPr>
        <w:t>Nomniekam ir bijuši vismaz trīs Līgumā noteikto maksājumu termiņu kavējumi, kas kopā pārsniedz vienu nomas maksas aprēķina periodu;</w:t>
      </w:r>
    </w:p>
    <w:p w:rsidR="00586F0B" w:rsidRPr="00B85539" w:rsidRDefault="00586F0B" w:rsidP="00586F0B">
      <w:pPr>
        <w:pStyle w:val="Sarakstarindkopa"/>
        <w:numPr>
          <w:ilvl w:val="2"/>
          <w:numId w:val="3"/>
        </w:numPr>
        <w:spacing w:after="0" w:line="240" w:lineRule="auto"/>
        <w:ind w:left="1134"/>
        <w:jc w:val="both"/>
        <w:rPr>
          <w:rFonts w:eastAsia="Calibri" w:cs="Times New Roman"/>
          <w:bCs/>
          <w:szCs w:val="24"/>
          <w:lang w:eastAsia="lv-LV"/>
        </w:rPr>
      </w:pPr>
      <w:r w:rsidRPr="00B85539">
        <w:rPr>
          <w:rFonts w:eastAsia="Calibri" w:cs="Times New Roman"/>
          <w:bCs/>
          <w:szCs w:val="24"/>
          <w:lang w:eastAsia="lv-LV"/>
        </w:rPr>
        <w:t>Nomnieks nepiekrīt atbilstoši Līguma 3.8.1., 3.8.2., 3.8.3., 3.8.4 un 3.8.5. apakšpunktam pārskatītajai/mainītajai Zemesgabala nomas maksai. Šajā gadījumā līdz Līguma izbeigšanai Nomnieks maksā nomas maksu atbilstoši pārskatītajai nomas maksai.</w:t>
      </w:r>
    </w:p>
    <w:p w:rsidR="00586F0B" w:rsidRPr="00B85539" w:rsidRDefault="00586F0B" w:rsidP="00586F0B">
      <w:pPr>
        <w:pStyle w:val="Sarakstarindkopa"/>
        <w:numPr>
          <w:ilvl w:val="2"/>
          <w:numId w:val="3"/>
        </w:numPr>
        <w:spacing w:after="0" w:line="240" w:lineRule="auto"/>
        <w:ind w:left="1134"/>
        <w:jc w:val="both"/>
        <w:rPr>
          <w:rFonts w:eastAsia="Calibri" w:cs="Times New Roman"/>
          <w:bCs/>
          <w:szCs w:val="24"/>
          <w:lang w:eastAsia="lv-LV"/>
        </w:rPr>
      </w:pPr>
      <w:r w:rsidRPr="00B85539">
        <w:rPr>
          <w:rFonts w:eastAsia="Calibri" w:cs="Times New Roman"/>
          <w:bCs/>
          <w:szCs w:val="24"/>
          <w:lang w:eastAsia="lv-LV"/>
        </w:rPr>
        <w:t xml:space="preserve">Nomnieks Līgumā noteiktajos termiņos nemaksā nekustamā īpašuma nodokli; </w:t>
      </w:r>
    </w:p>
    <w:p w:rsidR="00586F0B" w:rsidRPr="00B85539" w:rsidRDefault="00586F0B" w:rsidP="00586F0B">
      <w:pPr>
        <w:pStyle w:val="Sarakstarindkopa"/>
        <w:numPr>
          <w:ilvl w:val="2"/>
          <w:numId w:val="3"/>
        </w:numPr>
        <w:spacing w:after="0" w:line="240" w:lineRule="auto"/>
        <w:ind w:left="1134"/>
        <w:jc w:val="both"/>
        <w:rPr>
          <w:rFonts w:eastAsia="Calibri" w:cs="Times New Roman"/>
          <w:bCs/>
          <w:szCs w:val="24"/>
          <w:lang w:eastAsia="lv-LV"/>
        </w:rPr>
      </w:pPr>
      <w:r w:rsidRPr="00B85539">
        <w:rPr>
          <w:rFonts w:eastAsia="Calibri" w:cs="Times New Roman"/>
          <w:bCs/>
          <w:szCs w:val="24"/>
          <w:lang w:eastAsia="lv-LV"/>
        </w:rPr>
        <w:t>Nomnieks Zemesgabalu izmanto citiem mērķiem, nekā tas noteikts Līguma 1.4.punktā;</w:t>
      </w:r>
    </w:p>
    <w:p w:rsidR="00586F0B" w:rsidRPr="00B85539" w:rsidRDefault="00586F0B" w:rsidP="00586F0B">
      <w:pPr>
        <w:pStyle w:val="Sarakstarindkopa"/>
        <w:numPr>
          <w:ilvl w:val="2"/>
          <w:numId w:val="3"/>
        </w:numPr>
        <w:spacing w:after="0" w:line="240" w:lineRule="auto"/>
        <w:ind w:left="1134"/>
        <w:jc w:val="both"/>
        <w:rPr>
          <w:rFonts w:eastAsia="Calibri" w:cs="Times New Roman"/>
          <w:bCs/>
          <w:szCs w:val="24"/>
          <w:lang w:eastAsia="lv-LV"/>
        </w:rPr>
      </w:pPr>
      <w:r w:rsidRPr="00B85539">
        <w:rPr>
          <w:rFonts w:eastAsia="Calibri" w:cs="Times New Roman"/>
          <w:bCs/>
          <w:szCs w:val="24"/>
          <w:lang w:eastAsia="lv-LV"/>
        </w:rPr>
        <w:t>gada laikā no Līguma parakstīšanas dienas Nomnieks nav uzsācis Zemesgabala apsaimniekošanu atbilstoši Līgumā paredzētajiem mērķiem;</w:t>
      </w:r>
    </w:p>
    <w:p w:rsidR="00586F0B" w:rsidRPr="00B85539" w:rsidRDefault="00586F0B" w:rsidP="00586F0B">
      <w:pPr>
        <w:pStyle w:val="Sarakstarindkopa"/>
        <w:numPr>
          <w:ilvl w:val="2"/>
          <w:numId w:val="3"/>
        </w:numPr>
        <w:spacing w:after="0" w:line="240" w:lineRule="auto"/>
        <w:ind w:left="1134"/>
        <w:jc w:val="both"/>
        <w:rPr>
          <w:rFonts w:eastAsia="Calibri" w:cs="Times New Roman"/>
          <w:bCs/>
          <w:szCs w:val="24"/>
          <w:lang w:eastAsia="lv-LV"/>
        </w:rPr>
      </w:pPr>
      <w:r w:rsidRPr="00B85539">
        <w:rPr>
          <w:rFonts w:eastAsia="Calibri" w:cs="Times New Roman"/>
          <w:bCs/>
          <w:szCs w:val="24"/>
          <w:lang w:eastAsia="lv-LV"/>
        </w:rPr>
        <w:t>Iznomātājam kļuvis zināms, ka Nomniekam pasludināts personas maksātnespējas process, apturēta saimnieciskā darbība vai uzsākts likvidācijas process, ko apliecina informācija, kurai saskaņā ar normatīvajiem aktiem ir publiska ticamība;</w:t>
      </w:r>
    </w:p>
    <w:p w:rsidR="00586F0B" w:rsidRPr="00B85539" w:rsidRDefault="00586F0B" w:rsidP="00586F0B">
      <w:pPr>
        <w:pStyle w:val="Sarakstarindkopa"/>
        <w:numPr>
          <w:ilvl w:val="2"/>
          <w:numId w:val="3"/>
        </w:numPr>
        <w:spacing w:after="0" w:line="240" w:lineRule="auto"/>
        <w:ind w:left="1134"/>
        <w:jc w:val="both"/>
        <w:rPr>
          <w:rFonts w:eastAsia="Calibri" w:cs="Times New Roman"/>
          <w:bCs/>
          <w:szCs w:val="24"/>
          <w:lang w:eastAsia="lv-LV"/>
        </w:rPr>
      </w:pPr>
      <w:r w:rsidRPr="00B85539">
        <w:rPr>
          <w:rFonts w:eastAsia="Calibri" w:cs="Times New Roman"/>
          <w:bCs/>
          <w:szCs w:val="24"/>
          <w:lang w:eastAsia="lv-LV"/>
        </w:rPr>
        <w:t>Nomnieks neievēro vai neizpilda normatīvo aktu prasības, un/vai pārkāpj jebkuru no Līguma noteikumiem, un pēc Iznomātāja rakstveida brīdinājuma saņemšanas, Iznomātāja noteiktajā termiņā nenovērš tajā norādīto pārkāpumu;</w:t>
      </w:r>
    </w:p>
    <w:p w:rsidR="00586F0B" w:rsidRPr="00B85539" w:rsidRDefault="00586F0B" w:rsidP="00586F0B">
      <w:pPr>
        <w:pStyle w:val="Sarakstarindkopa"/>
        <w:numPr>
          <w:ilvl w:val="2"/>
          <w:numId w:val="3"/>
        </w:numPr>
        <w:spacing w:after="0" w:line="240" w:lineRule="auto"/>
        <w:ind w:left="1134"/>
        <w:jc w:val="both"/>
        <w:rPr>
          <w:rFonts w:eastAsia="Calibri" w:cs="Times New Roman"/>
          <w:bCs/>
          <w:szCs w:val="24"/>
          <w:lang w:eastAsia="lv-LV"/>
        </w:rPr>
      </w:pPr>
      <w:r w:rsidRPr="00B85539">
        <w:rPr>
          <w:rFonts w:eastAsia="Calibri" w:cs="Times New Roman"/>
          <w:bCs/>
          <w:szCs w:val="24"/>
          <w:lang w:eastAsia="lv-LV"/>
        </w:rPr>
        <w:t>Nomnieks Zemesgabalu ir nodevis apakšnomā;</w:t>
      </w:r>
    </w:p>
    <w:p w:rsidR="00586F0B" w:rsidRPr="00B85539" w:rsidRDefault="00586F0B" w:rsidP="00586F0B">
      <w:pPr>
        <w:pStyle w:val="Sarakstarindkopa"/>
        <w:numPr>
          <w:ilvl w:val="2"/>
          <w:numId w:val="3"/>
        </w:numPr>
        <w:spacing w:after="0" w:line="240" w:lineRule="auto"/>
        <w:ind w:left="1134"/>
        <w:jc w:val="both"/>
        <w:rPr>
          <w:rFonts w:eastAsia="Calibri" w:cs="Times New Roman"/>
          <w:bCs/>
          <w:szCs w:val="24"/>
          <w:lang w:eastAsia="lv-LV"/>
        </w:rPr>
      </w:pPr>
      <w:r w:rsidRPr="00B85539">
        <w:rPr>
          <w:rFonts w:cs="Times New Roman"/>
          <w:szCs w:val="24"/>
          <w:shd w:val="clear" w:color="auto" w:fill="FFFFFF"/>
        </w:rPr>
        <w:lastRenderedPageBreak/>
        <w:t>Nomniekam ir jebkādas citas neizpildītas līgumsaistības pret Iznomātāju</w:t>
      </w:r>
      <w:r>
        <w:rPr>
          <w:rFonts w:eastAsia="Calibri" w:cs="Times New Roman"/>
          <w:bCs/>
          <w:szCs w:val="24"/>
          <w:lang w:eastAsia="lv-LV"/>
        </w:rPr>
        <w:t>.</w:t>
      </w:r>
    </w:p>
    <w:p w:rsidR="00586F0B" w:rsidRPr="00B85539" w:rsidRDefault="00586F0B" w:rsidP="00586F0B">
      <w:pPr>
        <w:pStyle w:val="Sarakstarindkopa"/>
        <w:numPr>
          <w:ilvl w:val="1"/>
          <w:numId w:val="3"/>
        </w:numPr>
        <w:spacing w:after="0" w:line="240" w:lineRule="auto"/>
        <w:jc w:val="both"/>
        <w:rPr>
          <w:rFonts w:eastAsia="Calibri" w:cs="Times New Roman"/>
          <w:bCs/>
          <w:szCs w:val="24"/>
          <w:lang w:eastAsia="lv-LV"/>
        </w:rPr>
      </w:pPr>
      <w:r w:rsidRPr="00B85539">
        <w:rPr>
          <w:rFonts w:eastAsia="Calibri" w:cs="Times New Roman"/>
          <w:bCs/>
          <w:szCs w:val="24"/>
          <w:lang w:eastAsia="lv-LV"/>
        </w:rPr>
        <w:t>Ja Līgums tiek izbeigts pirms termiņa notecēšanas, uz priekšu samaksātā nomas maksa netiek atgriezta.</w:t>
      </w:r>
    </w:p>
    <w:p w:rsidR="00586F0B" w:rsidRPr="00B85539" w:rsidRDefault="00586F0B" w:rsidP="00586F0B">
      <w:pPr>
        <w:pStyle w:val="Sarakstarindkopa"/>
        <w:numPr>
          <w:ilvl w:val="1"/>
          <w:numId w:val="3"/>
        </w:numPr>
        <w:spacing w:after="0" w:line="240" w:lineRule="auto"/>
        <w:jc w:val="both"/>
        <w:rPr>
          <w:rFonts w:eastAsia="Calibri" w:cs="Times New Roman"/>
          <w:bCs/>
          <w:szCs w:val="24"/>
          <w:lang w:eastAsia="lv-LV"/>
        </w:rPr>
      </w:pPr>
      <w:r w:rsidRPr="00B85539">
        <w:rPr>
          <w:rFonts w:eastAsia="Calibri" w:cs="Times New Roman"/>
          <w:bCs/>
          <w:szCs w:val="24"/>
          <w:lang w:eastAsia="lv-LV"/>
        </w:rPr>
        <w:t xml:space="preserve"> Izbeidzoties Līguma termiņam vai šajā Līgumā noteiktajos gadījumos izbeidzot Līgumu pirms termiņa, vai kādai no Pusēm vienpusēji atkāpjoties no Līguma, Nomniekam ir pienākums līdz Līguma pēdējai darbības dienai vai Iznomātāja rakstiskā paziņojumā norādītajam termiņam veikt galīgos maksājumus par Zemesgabala nomu un atbrīvot Zemesgabalu no Nomnieka īpašumā vai turējumā esošās mantas. Nomnieks piekrīt, ka jebkura manta, kas pēc Līguma darbības termiņa izbeigšanās atradīsies uz Zemesgabala, tiks atzīta par pamestu, Iznomātājs būs tiesīgs to pārņemt savā īpašumā un rīkoties ar to pēc saviem ieskatiem. Nomnieks apņemas segt izdevumus, kas saistīti ar mantas pārņemšanu vai likvidāciju.</w:t>
      </w:r>
    </w:p>
    <w:p w:rsidR="00586F0B" w:rsidRPr="00B85539" w:rsidRDefault="00586F0B" w:rsidP="00586F0B">
      <w:pPr>
        <w:pStyle w:val="Sarakstarindkopa"/>
        <w:spacing w:after="0" w:line="240" w:lineRule="auto"/>
        <w:ind w:left="360"/>
        <w:jc w:val="both"/>
        <w:rPr>
          <w:rFonts w:eastAsia="Calibri" w:cs="Times New Roman"/>
          <w:bCs/>
          <w:szCs w:val="24"/>
          <w:lang w:eastAsia="lv-LV"/>
        </w:rPr>
      </w:pPr>
    </w:p>
    <w:p w:rsidR="00586F0B" w:rsidRPr="00A10D21" w:rsidRDefault="00586F0B" w:rsidP="00586F0B">
      <w:pPr>
        <w:pStyle w:val="Sarakstarindkopa"/>
        <w:numPr>
          <w:ilvl w:val="0"/>
          <w:numId w:val="5"/>
        </w:numPr>
        <w:spacing w:after="0" w:line="240" w:lineRule="auto"/>
        <w:jc w:val="center"/>
        <w:rPr>
          <w:rFonts w:eastAsia="Calibri" w:cs="Times New Roman"/>
          <w:b/>
          <w:bCs/>
          <w:szCs w:val="24"/>
          <w:lang w:eastAsia="lv-LV"/>
        </w:rPr>
      </w:pPr>
      <w:r w:rsidRPr="00A10D21">
        <w:rPr>
          <w:rFonts w:eastAsia="Calibri" w:cs="Times New Roman"/>
          <w:b/>
          <w:bCs/>
          <w:szCs w:val="24"/>
          <w:lang w:eastAsia="lv-LV"/>
        </w:rPr>
        <w:t>Noslēguma nosacījumi</w:t>
      </w:r>
    </w:p>
    <w:p w:rsidR="00586F0B" w:rsidRPr="00132F99" w:rsidRDefault="00586F0B" w:rsidP="00586F0B">
      <w:pPr>
        <w:pStyle w:val="Sarakstarindkopa"/>
        <w:numPr>
          <w:ilvl w:val="1"/>
          <w:numId w:val="5"/>
        </w:numPr>
        <w:spacing w:after="0" w:line="240" w:lineRule="auto"/>
        <w:ind w:left="426" w:hanging="426"/>
        <w:jc w:val="both"/>
        <w:rPr>
          <w:rFonts w:eastAsia="Calibri" w:cs="Times New Roman"/>
          <w:szCs w:val="24"/>
          <w:lang w:eastAsia="lv-LV"/>
        </w:rPr>
      </w:pPr>
      <w:r w:rsidRPr="00132F99">
        <w:rPr>
          <w:rFonts w:eastAsia="Calibri" w:cs="Times New Roman"/>
          <w:szCs w:val="24"/>
          <w:lang w:eastAsia="lv-LV"/>
        </w:rPr>
        <w:t>Par atbilstoši šā Līguma noteikumiem uzņemto saistību neizpildi vai nepienācīgu izpildi, kā arī par zaudējumu radīšanu savas darbības vai bezdarbības dēļ, Puses ir atbildīgas viena otrai un trešajām personām atbilstoši spēkā esošajiem Latvijas Republikas normatīvajiem aktiem.</w:t>
      </w:r>
    </w:p>
    <w:p w:rsidR="00586F0B" w:rsidRPr="00132F99" w:rsidRDefault="00586F0B" w:rsidP="00586F0B">
      <w:pPr>
        <w:pStyle w:val="Sarakstarindkopa"/>
        <w:numPr>
          <w:ilvl w:val="1"/>
          <w:numId w:val="5"/>
        </w:numPr>
        <w:spacing w:after="0" w:line="240" w:lineRule="auto"/>
        <w:ind w:left="426" w:hanging="426"/>
        <w:jc w:val="both"/>
        <w:rPr>
          <w:rFonts w:eastAsia="Calibri" w:cs="Times New Roman"/>
          <w:szCs w:val="24"/>
          <w:lang w:eastAsia="lv-LV"/>
        </w:rPr>
      </w:pPr>
      <w:r w:rsidRPr="00132F99">
        <w:rPr>
          <w:rFonts w:eastAsia="Calibri" w:cs="Times New Roman"/>
          <w:szCs w:val="24"/>
          <w:lang w:eastAsia="lv-LV"/>
        </w:rPr>
        <w:t>Pušu reorganizācija nevar būt par pamatu Līguma pārtraukšanai vai izbeigšanai. Gadījumā, ja kāda no Pusēm tiek reorganizēta, Līgums paliek spēkā un tā noteikumi ir saistoši līgumslēdzējas Puses tiesību un saistību pārņēmējiem.</w:t>
      </w:r>
    </w:p>
    <w:p w:rsidR="00586F0B" w:rsidRPr="00B85539" w:rsidRDefault="00586F0B" w:rsidP="00586F0B">
      <w:pPr>
        <w:numPr>
          <w:ilvl w:val="1"/>
          <w:numId w:val="5"/>
        </w:numPr>
        <w:spacing w:after="0" w:line="240" w:lineRule="auto"/>
        <w:ind w:left="426" w:hanging="426"/>
        <w:jc w:val="both"/>
        <w:rPr>
          <w:rFonts w:eastAsia="Calibri" w:cs="Times New Roman"/>
          <w:szCs w:val="24"/>
          <w:lang w:eastAsia="lv-LV"/>
        </w:rPr>
      </w:pPr>
      <w:r w:rsidRPr="00B85539">
        <w:rPr>
          <w:rFonts w:eastAsia="Calibri" w:cs="Times New Roman"/>
          <w:szCs w:val="24"/>
          <w:lang w:eastAsia="lv-LV"/>
        </w:rPr>
        <w:t>Attiecības, kas nav atrunātas šajā Līgumā, tiek regulētas saskaņā ar Latvijas Republikas normatīvajiem aktiem.</w:t>
      </w:r>
    </w:p>
    <w:p w:rsidR="00586F0B" w:rsidRPr="00B85539" w:rsidRDefault="00586F0B" w:rsidP="00586F0B">
      <w:pPr>
        <w:numPr>
          <w:ilvl w:val="1"/>
          <w:numId w:val="5"/>
        </w:numPr>
        <w:spacing w:after="0" w:line="240" w:lineRule="auto"/>
        <w:ind w:left="426" w:hanging="426"/>
        <w:jc w:val="both"/>
        <w:rPr>
          <w:rFonts w:eastAsia="Calibri" w:cs="Times New Roman"/>
          <w:szCs w:val="24"/>
          <w:lang w:eastAsia="lv-LV"/>
        </w:rPr>
      </w:pPr>
      <w:r w:rsidRPr="00B85539">
        <w:rPr>
          <w:rFonts w:eastAsia="Calibri" w:cs="Times New Roman"/>
          <w:szCs w:val="24"/>
          <w:lang w:eastAsia="lv-LV"/>
        </w:rPr>
        <w:t>Šis Līgums kopā ar pielikumiem ietver visas Pušu vienošanās par Līguma priekšmetu un aizstāj visas iepriekšējās rakstiskās un mutiskās vienošanās un pārrunas starp tiem.</w:t>
      </w:r>
    </w:p>
    <w:p w:rsidR="00586F0B" w:rsidRPr="00B85539" w:rsidRDefault="00586F0B" w:rsidP="00586F0B">
      <w:pPr>
        <w:numPr>
          <w:ilvl w:val="1"/>
          <w:numId w:val="5"/>
        </w:numPr>
        <w:tabs>
          <w:tab w:val="left" w:pos="4111"/>
          <w:tab w:val="left" w:pos="4253"/>
        </w:tabs>
        <w:spacing w:after="0" w:line="240" w:lineRule="auto"/>
        <w:ind w:left="426" w:hanging="426"/>
        <w:jc w:val="both"/>
        <w:rPr>
          <w:rFonts w:eastAsia="Calibri" w:cs="Times New Roman"/>
          <w:szCs w:val="24"/>
          <w:lang w:eastAsia="lv-LV"/>
        </w:rPr>
      </w:pPr>
      <w:r w:rsidRPr="00A10D21">
        <w:rPr>
          <w:rFonts w:eastAsia="Calibri" w:cs="Times New Roman"/>
          <w:szCs w:val="24"/>
          <w:lang w:eastAsia="lv-LV"/>
        </w:rPr>
        <w:t>Šis Līgums sastāv no 5 (piecām) lapām Līguma teksta un 3  (trīs) pielikumiem uz 3 (trīs) lapām; tas tiek parakstīts 2 (divos) eksemplāros, ar vienādu juridisku spēku katrs, un</w:t>
      </w:r>
      <w:r w:rsidRPr="00B85539">
        <w:rPr>
          <w:rFonts w:eastAsia="Calibri" w:cs="Times New Roman"/>
          <w:szCs w:val="24"/>
          <w:lang w:eastAsia="lv-LV"/>
        </w:rPr>
        <w:t xml:space="preserve"> glabājas pa vienam eksemplāram pie katras no Pusēm. Šī Līguma pielikumi ir neatņemama šī Līguma sastāvdaļa un nav skatāms atsevišķi vai šķirti no Līguma.</w:t>
      </w:r>
    </w:p>
    <w:p w:rsidR="00586F0B" w:rsidRPr="00B85539" w:rsidRDefault="00586F0B" w:rsidP="00586F0B">
      <w:pPr>
        <w:spacing w:after="0" w:line="240" w:lineRule="auto"/>
        <w:jc w:val="both"/>
        <w:rPr>
          <w:rFonts w:eastAsia="Calibri" w:cs="Times New Roman"/>
          <w:szCs w:val="24"/>
          <w:lang w:eastAsia="lv-LV"/>
        </w:rPr>
      </w:pPr>
    </w:p>
    <w:p w:rsidR="00586F0B" w:rsidRDefault="00586F0B" w:rsidP="00586F0B">
      <w:pPr>
        <w:numPr>
          <w:ilvl w:val="0"/>
          <w:numId w:val="5"/>
        </w:numPr>
        <w:spacing w:after="0" w:line="240" w:lineRule="auto"/>
        <w:jc w:val="center"/>
        <w:rPr>
          <w:rFonts w:eastAsia="Calibri" w:cs="Times New Roman"/>
          <w:b/>
          <w:bCs/>
          <w:szCs w:val="24"/>
          <w:lang w:eastAsia="lv-LV"/>
        </w:rPr>
      </w:pPr>
      <w:r w:rsidRPr="00B85539">
        <w:rPr>
          <w:rFonts w:eastAsia="Calibri" w:cs="Times New Roman"/>
          <w:b/>
          <w:bCs/>
          <w:szCs w:val="24"/>
          <w:lang w:eastAsia="lv-LV"/>
        </w:rPr>
        <w:t>Pušu adreses</w:t>
      </w:r>
    </w:p>
    <w:p w:rsidR="00586F0B" w:rsidRPr="00B85539" w:rsidRDefault="00586F0B" w:rsidP="00586F0B">
      <w:pPr>
        <w:spacing w:after="0" w:line="240" w:lineRule="auto"/>
        <w:ind w:left="360"/>
        <w:rPr>
          <w:rFonts w:eastAsia="Calibri" w:cs="Times New Roman"/>
          <w:b/>
          <w:bCs/>
          <w:szCs w:val="24"/>
          <w:lang w:eastAsia="lv-LV"/>
        </w:rPr>
      </w:pPr>
    </w:p>
    <w:tbl>
      <w:tblPr>
        <w:tblW w:w="8931" w:type="dxa"/>
        <w:tblLayout w:type="fixed"/>
        <w:tblLook w:val="00A0" w:firstRow="1" w:lastRow="0" w:firstColumn="1" w:lastColumn="0" w:noHBand="0" w:noVBand="0"/>
      </w:tblPr>
      <w:tblGrid>
        <w:gridCol w:w="3969"/>
        <w:gridCol w:w="284"/>
        <w:gridCol w:w="4678"/>
      </w:tblGrid>
      <w:tr w:rsidR="00586F0B" w:rsidRPr="00B85539" w:rsidTr="00106157">
        <w:tc>
          <w:tcPr>
            <w:tcW w:w="3969" w:type="dxa"/>
          </w:tcPr>
          <w:p w:rsidR="00586F0B" w:rsidRPr="00B85539" w:rsidRDefault="00586F0B" w:rsidP="00106157">
            <w:pPr>
              <w:spacing w:after="0" w:line="252" w:lineRule="auto"/>
              <w:jc w:val="both"/>
              <w:rPr>
                <w:rFonts w:eastAsia="Calibri" w:cs="Times New Roman"/>
                <w:b/>
                <w:bCs/>
                <w:szCs w:val="24"/>
              </w:rPr>
            </w:pPr>
            <w:r w:rsidRPr="00B85539">
              <w:rPr>
                <w:rFonts w:eastAsia="Calibri" w:cs="Times New Roman"/>
                <w:b/>
                <w:bCs/>
                <w:szCs w:val="24"/>
                <w:lang w:eastAsia="lv-LV"/>
              </w:rPr>
              <w:t xml:space="preserve"> </w:t>
            </w:r>
            <w:r w:rsidRPr="00B85539">
              <w:rPr>
                <w:rFonts w:eastAsia="Calibri" w:cs="Times New Roman"/>
                <w:b/>
                <w:bCs/>
                <w:szCs w:val="24"/>
              </w:rPr>
              <w:t>Iznomātājs</w:t>
            </w:r>
          </w:p>
          <w:p w:rsidR="00586F0B" w:rsidRPr="00A56C45" w:rsidRDefault="00586F0B" w:rsidP="00106157">
            <w:pPr>
              <w:spacing w:after="0" w:line="240" w:lineRule="auto"/>
              <w:rPr>
                <w:rFonts w:eastAsia="Times New Roman" w:cs="Times New Roman"/>
                <w:bCs/>
                <w:szCs w:val="24"/>
                <w:lang w:eastAsia="lv-LV"/>
              </w:rPr>
            </w:pPr>
            <w:r w:rsidRPr="00A56C45">
              <w:rPr>
                <w:rFonts w:eastAsia="Times New Roman" w:cs="Times New Roman"/>
                <w:bCs/>
                <w:szCs w:val="24"/>
                <w:lang w:eastAsia="lv-LV"/>
              </w:rPr>
              <w:t>Alūksnes  novada  pašvaldības</w:t>
            </w:r>
          </w:p>
          <w:p w:rsidR="00586F0B" w:rsidRPr="00A56C45" w:rsidRDefault="00586F0B" w:rsidP="00106157">
            <w:pPr>
              <w:spacing w:after="0" w:line="240" w:lineRule="auto"/>
              <w:rPr>
                <w:rFonts w:eastAsia="Times New Roman" w:cs="Times New Roman"/>
                <w:bCs/>
                <w:szCs w:val="24"/>
                <w:lang w:eastAsia="lv-LV"/>
              </w:rPr>
            </w:pPr>
            <w:r w:rsidRPr="00A56C45">
              <w:rPr>
                <w:rFonts w:eastAsia="Times New Roman" w:cs="Times New Roman"/>
                <w:bCs/>
                <w:szCs w:val="24"/>
                <w:lang w:eastAsia="lv-LV"/>
              </w:rPr>
              <w:t>Reģistrācijas kods 90000018622</w:t>
            </w:r>
          </w:p>
          <w:p w:rsidR="00586F0B" w:rsidRPr="00A56C45" w:rsidRDefault="00586F0B" w:rsidP="00106157">
            <w:pPr>
              <w:spacing w:after="0" w:line="240" w:lineRule="auto"/>
              <w:rPr>
                <w:rFonts w:eastAsia="Times New Roman" w:cs="Times New Roman"/>
                <w:bCs/>
                <w:szCs w:val="24"/>
                <w:lang w:eastAsia="lv-LV"/>
              </w:rPr>
            </w:pPr>
            <w:r w:rsidRPr="00A56C45">
              <w:rPr>
                <w:rFonts w:eastAsia="Times New Roman" w:cs="Times New Roman"/>
                <w:bCs/>
                <w:szCs w:val="24"/>
                <w:lang w:eastAsia="lv-LV"/>
              </w:rPr>
              <w:t>Dārza iela 11, Alūksne  LV-4301</w:t>
            </w:r>
          </w:p>
          <w:p w:rsidR="00586F0B" w:rsidRPr="00A56C45" w:rsidRDefault="00586F0B" w:rsidP="00106157">
            <w:pPr>
              <w:spacing w:after="0" w:line="240" w:lineRule="auto"/>
              <w:rPr>
                <w:rFonts w:eastAsia="Times New Roman" w:cs="Times New Roman"/>
                <w:b/>
                <w:szCs w:val="24"/>
                <w:lang w:eastAsia="lv-LV"/>
              </w:rPr>
            </w:pPr>
            <w:r w:rsidRPr="00A56C45">
              <w:rPr>
                <w:rFonts w:eastAsia="Times New Roman" w:cs="Times New Roman"/>
                <w:szCs w:val="24"/>
                <w:lang w:eastAsia="lv-LV"/>
              </w:rPr>
              <w:t>iestāde</w:t>
            </w:r>
            <w:r w:rsidRPr="00A56C45">
              <w:rPr>
                <w:rFonts w:eastAsia="Times New Roman" w:cs="Times New Roman"/>
                <w:b/>
                <w:szCs w:val="24"/>
                <w:lang w:eastAsia="lv-LV"/>
              </w:rPr>
              <w:t xml:space="preserve"> </w:t>
            </w:r>
            <w:r>
              <w:rPr>
                <w:rFonts w:eastAsia="Times New Roman" w:cs="Times New Roman"/>
                <w:b/>
                <w:szCs w:val="24"/>
                <w:lang w:eastAsia="lv-LV"/>
              </w:rPr>
              <w:t>Zeltiņu</w:t>
            </w:r>
            <w:r w:rsidRPr="00A56C45">
              <w:rPr>
                <w:rFonts w:eastAsia="Times New Roman" w:cs="Times New Roman"/>
                <w:b/>
                <w:szCs w:val="24"/>
                <w:lang w:eastAsia="lv-LV"/>
              </w:rPr>
              <w:t xml:space="preserve"> pagasta pārvalde</w:t>
            </w:r>
          </w:p>
          <w:p w:rsidR="00586F0B" w:rsidRPr="00A56C45" w:rsidRDefault="00586F0B" w:rsidP="00106157">
            <w:pPr>
              <w:spacing w:after="0" w:line="240" w:lineRule="auto"/>
              <w:rPr>
                <w:rFonts w:eastAsia="Times New Roman" w:cs="Times New Roman"/>
                <w:b/>
                <w:szCs w:val="24"/>
                <w:lang w:eastAsia="lv-LV"/>
              </w:rPr>
            </w:pPr>
            <w:r w:rsidRPr="00A56C45">
              <w:rPr>
                <w:rFonts w:eastAsia="Times New Roman" w:cs="Times New Roman"/>
                <w:szCs w:val="24"/>
                <w:lang w:eastAsia="lv-LV"/>
              </w:rPr>
              <w:t xml:space="preserve">reģistrācijas kods </w:t>
            </w:r>
            <w:r w:rsidRPr="00A56C45">
              <w:rPr>
                <w:rFonts w:eastAsia="Times New Roman" w:cs="Times New Roman"/>
                <w:b/>
                <w:szCs w:val="24"/>
                <w:lang w:eastAsia="lv-LV"/>
              </w:rPr>
              <w:t xml:space="preserve"> </w:t>
            </w:r>
            <w:r>
              <w:t>90009489959</w:t>
            </w:r>
          </w:p>
          <w:p w:rsidR="00586F0B" w:rsidRPr="00A56C45" w:rsidRDefault="00586F0B" w:rsidP="00106157">
            <w:pPr>
              <w:spacing w:after="0" w:line="240" w:lineRule="auto"/>
              <w:rPr>
                <w:rFonts w:eastAsia="Times New Roman" w:cs="Times New Roman"/>
                <w:bCs/>
                <w:szCs w:val="24"/>
                <w:lang w:eastAsia="lv-LV"/>
              </w:rPr>
            </w:pPr>
            <w:r w:rsidRPr="00A56C45">
              <w:rPr>
                <w:rFonts w:eastAsia="Times New Roman" w:cs="Times New Roman"/>
                <w:bCs/>
                <w:szCs w:val="24"/>
                <w:lang w:eastAsia="lv-LV"/>
              </w:rPr>
              <w:t>„</w:t>
            </w:r>
            <w:r>
              <w:rPr>
                <w:rFonts w:eastAsia="Times New Roman" w:cs="Times New Roman"/>
                <w:bCs/>
                <w:szCs w:val="24"/>
                <w:lang w:eastAsia="lv-LV"/>
              </w:rPr>
              <w:t>Strazdiņi</w:t>
            </w:r>
            <w:r w:rsidRPr="00A56C45">
              <w:rPr>
                <w:rFonts w:eastAsia="Times New Roman" w:cs="Times New Roman"/>
                <w:bCs/>
                <w:szCs w:val="24"/>
                <w:lang w:eastAsia="lv-LV"/>
              </w:rPr>
              <w:t xml:space="preserve">”, </w:t>
            </w:r>
            <w:r>
              <w:rPr>
                <w:rFonts w:eastAsia="Times New Roman" w:cs="Times New Roman"/>
                <w:bCs/>
                <w:szCs w:val="24"/>
                <w:lang w:eastAsia="lv-LV"/>
              </w:rPr>
              <w:t>Zeltiņi, Zeltiņu</w:t>
            </w:r>
            <w:r w:rsidRPr="00A56C45">
              <w:rPr>
                <w:rFonts w:eastAsia="Times New Roman" w:cs="Times New Roman"/>
                <w:bCs/>
                <w:szCs w:val="24"/>
                <w:lang w:eastAsia="lv-LV"/>
              </w:rPr>
              <w:t xml:space="preserve"> pagasts</w:t>
            </w:r>
          </w:p>
          <w:p w:rsidR="00586F0B" w:rsidRPr="00A56C45" w:rsidRDefault="00586F0B" w:rsidP="00106157">
            <w:pPr>
              <w:spacing w:after="0" w:line="240" w:lineRule="auto"/>
              <w:rPr>
                <w:rFonts w:eastAsia="Times New Roman" w:cs="Times New Roman"/>
                <w:bCs/>
                <w:szCs w:val="24"/>
                <w:lang w:eastAsia="lv-LV"/>
              </w:rPr>
            </w:pPr>
            <w:r>
              <w:rPr>
                <w:rFonts w:eastAsia="Times New Roman" w:cs="Times New Roman"/>
                <w:bCs/>
                <w:szCs w:val="24"/>
                <w:lang w:eastAsia="lv-LV"/>
              </w:rPr>
              <w:t>Alūksnes  novads</w:t>
            </w:r>
            <w:r w:rsidRPr="00A10D21">
              <w:rPr>
                <w:rFonts w:eastAsia="Times New Roman" w:cs="Times New Roman"/>
                <w:bCs/>
                <w:szCs w:val="24"/>
                <w:lang w:eastAsia="lv-LV"/>
              </w:rPr>
              <w:t>,  LV-4345</w:t>
            </w:r>
          </w:p>
          <w:p w:rsidR="00586F0B" w:rsidRPr="00A56C45" w:rsidRDefault="00586F0B" w:rsidP="00106157">
            <w:pPr>
              <w:spacing w:after="0" w:line="240" w:lineRule="auto"/>
              <w:rPr>
                <w:rFonts w:eastAsia="Times New Roman" w:cs="Times New Roman"/>
                <w:bCs/>
                <w:szCs w:val="24"/>
                <w:lang w:eastAsia="lv-LV"/>
              </w:rPr>
            </w:pPr>
            <w:r w:rsidRPr="00A56C45">
              <w:rPr>
                <w:rFonts w:eastAsia="Times New Roman" w:cs="Times New Roman"/>
                <w:bCs/>
                <w:szCs w:val="24"/>
                <w:lang w:eastAsia="lv-LV"/>
              </w:rPr>
              <w:t xml:space="preserve">AS  „SEB  banka”, kods UNLALV2X  </w:t>
            </w:r>
          </w:p>
          <w:p w:rsidR="00586F0B" w:rsidRPr="00A56C45" w:rsidRDefault="00586F0B" w:rsidP="00106157">
            <w:pPr>
              <w:spacing w:after="0" w:line="240" w:lineRule="auto"/>
              <w:rPr>
                <w:rFonts w:eastAsia="Times New Roman" w:cs="Times New Roman"/>
                <w:bCs/>
                <w:szCs w:val="24"/>
                <w:lang w:eastAsia="lv-LV"/>
              </w:rPr>
            </w:pPr>
            <w:r w:rsidRPr="00A56C45">
              <w:rPr>
                <w:rFonts w:eastAsia="Times New Roman" w:cs="Times New Roman"/>
                <w:bCs/>
                <w:szCs w:val="24"/>
                <w:lang w:eastAsia="lv-LV"/>
              </w:rPr>
              <w:t xml:space="preserve">Konts LV58 UNLA 0025 0041 3033 5   </w:t>
            </w:r>
          </w:p>
          <w:p w:rsidR="00586F0B" w:rsidRDefault="00586F0B" w:rsidP="00106157">
            <w:pPr>
              <w:spacing w:after="0" w:line="240" w:lineRule="auto"/>
              <w:jc w:val="both"/>
              <w:rPr>
                <w:rFonts w:eastAsia="Times New Roman" w:cs="Times New Roman"/>
                <w:szCs w:val="24"/>
                <w:lang w:eastAsia="lv-LV"/>
              </w:rPr>
            </w:pPr>
            <w:r>
              <w:rPr>
                <w:rFonts w:eastAsia="Times New Roman" w:cs="Times New Roman"/>
                <w:szCs w:val="24"/>
                <w:lang w:eastAsia="lv-LV"/>
              </w:rPr>
              <w:t>Tālruņa numurs 26520677</w:t>
            </w:r>
          </w:p>
          <w:p w:rsidR="00586F0B" w:rsidRDefault="00586F0B" w:rsidP="00106157">
            <w:pPr>
              <w:spacing w:after="0" w:line="240" w:lineRule="auto"/>
              <w:jc w:val="both"/>
              <w:rPr>
                <w:rFonts w:eastAsia="Times New Roman" w:cs="Times New Roman"/>
                <w:szCs w:val="24"/>
                <w:lang w:eastAsia="lv-LV"/>
              </w:rPr>
            </w:pPr>
            <w:r w:rsidRPr="00A56C45">
              <w:rPr>
                <w:rFonts w:eastAsia="Times New Roman" w:cs="Times New Roman"/>
                <w:szCs w:val="24"/>
                <w:lang w:eastAsia="lv-LV"/>
              </w:rPr>
              <w:t>E</w:t>
            </w:r>
            <w:r>
              <w:rPr>
                <w:rFonts w:eastAsia="Times New Roman" w:cs="Times New Roman"/>
                <w:szCs w:val="24"/>
                <w:lang w:eastAsia="lv-LV"/>
              </w:rPr>
              <w:t xml:space="preserve"> </w:t>
            </w:r>
            <w:r w:rsidRPr="00A56C45">
              <w:rPr>
                <w:rFonts w:eastAsia="Times New Roman" w:cs="Times New Roman"/>
                <w:szCs w:val="24"/>
                <w:lang w:eastAsia="lv-LV"/>
              </w:rPr>
              <w:t xml:space="preserve">pasts </w:t>
            </w:r>
            <w:hyperlink r:id="rId7" w:history="1">
              <w:r w:rsidRPr="00832EAD">
                <w:rPr>
                  <w:rStyle w:val="Hipersaite"/>
                  <w:rFonts w:eastAsia="Times New Roman" w:cs="Times New Roman"/>
                  <w:szCs w:val="24"/>
                  <w:lang w:eastAsia="lv-LV"/>
                </w:rPr>
                <w:t>zeltini@aluksne.lv</w:t>
              </w:r>
            </w:hyperlink>
            <w:r w:rsidRPr="00A56C45">
              <w:rPr>
                <w:rFonts w:eastAsia="Times New Roman" w:cs="Times New Roman"/>
                <w:szCs w:val="24"/>
                <w:lang w:eastAsia="lv-LV"/>
              </w:rPr>
              <w:t xml:space="preserve">             </w:t>
            </w:r>
          </w:p>
          <w:p w:rsidR="00586F0B" w:rsidRPr="00A56C45" w:rsidRDefault="00586F0B" w:rsidP="00106157">
            <w:pPr>
              <w:spacing w:after="0" w:line="240" w:lineRule="auto"/>
              <w:jc w:val="both"/>
              <w:rPr>
                <w:rFonts w:eastAsia="Times New Roman" w:cs="Times New Roman"/>
                <w:szCs w:val="24"/>
                <w:lang w:eastAsia="lv-LV"/>
              </w:rPr>
            </w:pPr>
            <w:r w:rsidRPr="00A56C45">
              <w:rPr>
                <w:rFonts w:eastAsia="Times New Roman" w:cs="Times New Roman"/>
                <w:szCs w:val="24"/>
                <w:lang w:eastAsia="lv-LV"/>
              </w:rPr>
              <w:t xml:space="preserve">                                       </w:t>
            </w:r>
          </w:p>
          <w:p w:rsidR="00586F0B" w:rsidRPr="00B85539" w:rsidRDefault="00586F0B" w:rsidP="00106157">
            <w:pPr>
              <w:spacing w:after="0" w:line="252" w:lineRule="auto"/>
              <w:jc w:val="both"/>
              <w:rPr>
                <w:rFonts w:eastAsia="Calibri" w:cs="Times New Roman"/>
                <w:szCs w:val="24"/>
              </w:rPr>
            </w:pPr>
            <w:r w:rsidRPr="00B85539">
              <w:rPr>
                <w:rFonts w:eastAsia="Calibri" w:cs="Times New Roman"/>
                <w:szCs w:val="24"/>
              </w:rPr>
              <w:t xml:space="preserve"> _________________ </w:t>
            </w:r>
            <w:r>
              <w:rPr>
                <w:rFonts w:eastAsia="Calibri" w:cs="Times New Roman"/>
                <w:szCs w:val="24"/>
              </w:rPr>
              <w:t>Vārds Uzvārds</w:t>
            </w:r>
          </w:p>
          <w:p w:rsidR="00586F0B" w:rsidRPr="00B85539" w:rsidRDefault="00586F0B" w:rsidP="00106157">
            <w:pPr>
              <w:spacing w:after="0" w:line="252" w:lineRule="auto"/>
              <w:jc w:val="both"/>
              <w:rPr>
                <w:rFonts w:eastAsia="Calibri" w:cs="Times New Roman"/>
                <w:szCs w:val="24"/>
              </w:rPr>
            </w:pPr>
            <w:r w:rsidRPr="00B85539">
              <w:rPr>
                <w:rFonts w:eastAsia="Calibri" w:cs="Times New Roman"/>
                <w:szCs w:val="24"/>
              </w:rPr>
              <w:t xml:space="preserve"> </w:t>
            </w:r>
            <w:r>
              <w:rPr>
                <w:rFonts w:eastAsia="Times New Roman" w:cs="Times New Roman"/>
                <w:szCs w:val="20"/>
                <w:lang w:eastAsia="lv-LV"/>
              </w:rPr>
              <w:t>Datums</w:t>
            </w:r>
          </w:p>
          <w:p w:rsidR="00586F0B" w:rsidRPr="00B85539" w:rsidRDefault="00586F0B" w:rsidP="00106157">
            <w:pPr>
              <w:spacing w:after="0" w:line="252" w:lineRule="auto"/>
              <w:jc w:val="both"/>
              <w:rPr>
                <w:rFonts w:eastAsia="Calibri" w:cs="Times New Roman"/>
                <w:b/>
                <w:bCs/>
                <w:szCs w:val="24"/>
              </w:rPr>
            </w:pPr>
            <w:r w:rsidRPr="00B85539">
              <w:rPr>
                <w:rFonts w:eastAsia="Calibri" w:cs="Times New Roman"/>
                <w:szCs w:val="24"/>
              </w:rPr>
              <w:t xml:space="preserve">   </w:t>
            </w:r>
          </w:p>
        </w:tc>
        <w:tc>
          <w:tcPr>
            <w:tcW w:w="284" w:type="dxa"/>
          </w:tcPr>
          <w:p w:rsidR="00586F0B" w:rsidRPr="00B85539" w:rsidRDefault="00586F0B" w:rsidP="00106157">
            <w:pPr>
              <w:spacing w:after="0" w:line="252" w:lineRule="auto"/>
              <w:jc w:val="center"/>
              <w:rPr>
                <w:rFonts w:eastAsia="Calibri" w:cs="Times New Roman"/>
                <w:b/>
                <w:bCs/>
                <w:szCs w:val="24"/>
              </w:rPr>
            </w:pPr>
          </w:p>
        </w:tc>
        <w:tc>
          <w:tcPr>
            <w:tcW w:w="4678" w:type="dxa"/>
          </w:tcPr>
          <w:p w:rsidR="00586F0B" w:rsidRPr="00B85539" w:rsidRDefault="00586F0B" w:rsidP="00106157">
            <w:pPr>
              <w:spacing w:after="0" w:line="252" w:lineRule="auto"/>
              <w:jc w:val="both"/>
              <w:rPr>
                <w:rFonts w:eastAsia="Calibri" w:cs="Times New Roman"/>
                <w:b/>
                <w:bCs/>
                <w:szCs w:val="24"/>
              </w:rPr>
            </w:pPr>
            <w:r w:rsidRPr="00B85539">
              <w:rPr>
                <w:rFonts w:eastAsia="Calibri" w:cs="Times New Roman"/>
                <w:b/>
                <w:bCs/>
                <w:szCs w:val="24"/>
              </w:rPr>
              <w:t>Nomnieks</w:t>
            </w:r>
          </w:p>
          <w:p w:rsidR="00586F0B" w:rsidRDefault="00586F0B" w:rsidP="00106157">
            <w:pPr>
              <w:spacing w:after="0" w:line="240" w:lineRule="auto"/>
              <w:ind w:firstLine="12"/>
              <w:rPr>
                <w:rFonts w:eastAsia="Times New Roman" w:cs="Times New Roman"/>
                <w:szCs w:val="20"/>
                <w:lang w:eastAsia="lv-LV"/>
              </w:rPr>
            </w:pPr>
            <w:r>
              <w:rPr>
                <w:rFonts w:eastAsia="Times New Roman" w:cs="Times New Roman"/>
                <w:szCs w:val="20"/>
                <w:lang w:eastAsia="lv-LV"/>
              </w:rPr>
              <w:t>Vārds, uzvārds vai nosaukums</w:t>
            </w:r>
          </w:p>
          <w:p w:rsidR="00586F0B" w:rsidRPr="00A56C45" w:rsidRDefault="00586F0B" w:rsidP="00106157">
            <w:pPr>
              <w:spacing w:after="0" w:line="240" w:lineRule="auto"/>
              <w:ind w:firstLine="12"/>
              <w:rPr>
                <w:rFonts w:eastAsia="Times New Roman" w:cs="Times New Roman"/>
                <w:szCs w:val="20"/>
                <w:lang w:eastAsia="lv-LV"/>
              </w:rPr>
            </w:pPr>
            <w:r>
              <w:rPr>
                <w:rFonts w:eastAsia="Times New Roman" w:cs="Times New Roman"/>
                <w:szCs w:val="20"/>
                <w:lang w:eastAsia="lv-LV"/>
              </w:rPr>
              <w:t>Reģistrācijas  numurs vai personas kods</w:t>
            </w:r>
            <w:r w:rsidRPr="00A56C45">
              <w:rPr>
                <w:rFonts w:eastAsia="Times New Roman" w:cs="Times New Roman"/>
                <w:szCs w:val="20"/>
                <w:lang w:eastAsia="lv-LV"/>
              </w:rPr>
              <w:t xml:space="preserve">. </w:t>
            </w:r>
          </w:p>
          <w:p w:rsidR="00586F0B" w:rsidRPr="00A56C45" w:rsidRDefault="00586F0B" w:rsidP="00106157">
            <w:pPr>
              <w:spacing w:after="0" w:line="240" w:lineRule="auto"/>
              <w:ind w:firstLine="12"/>
              <w:rPr>
                <w:rFonts w:eastAsia="Times New Roman" w:cs="Times New Roman"/>
                <w:szCs w:val="20"/>
                <w:lang w:eastAsia="lv-LV"/>
              </w:rPr>
            </w:pPr>
            <w:r>
              <w:rPr>
                <w:rFonts w:eastAsia="Times New Roman" w:cs="Times New Roman"/>
                <w:szCs w:val="20"/>
                <w:lang w:eastAsia="lv-LV"/>
              </w:rPr>
              <w:t>Adrese</w:t>
            </w:r>
          </w:p>
          <w:p w:rsidR="00586F0B" w:rsidRPr="00A56C45" w:rsidRDefault="00586F0B" w:rsidP="00106157">
            <w:pPr>
              <w:spacing w:after="0" w:line="240" w:lineRule="auto"/>
              <w:ind w:firstLine="12"/>
              <w:rPr>
                <w:rFonts w:eastAsia="Times New Roman" w:cs="Times New Roman"/>
                <w:szCs w:val="20"/>
                <w:lang w:eastAsia="lv-LV"/>
              </w:rPr>
            </w:pPr>
            <w:r>
              <w:rPr>
                <w:rFonts w:eastAsia="Times New Roman" w:cs="Times New Roman"/>
                <w:szCs w:val="20"/>
                <w:lang w:eastAsia="lv-LV"/>
              </w:rPr>
              <w:t xml:space="preserve">Banka, </w:t>
            </w:r>
            <w:r w:rsidRPr="00A56C45">
              <w:rPr>
                <w:rFonts w:eastAsia="Times New Roman" w:cs="Times New Roman"/>
                <w:szCs w:val="20"/>
                <w:lang w:eastAsia="lv-LV"/>
              </w:rPr>
              <w:t xml:space="preserve"> kods </w:t>
            </w:r>
            <w:r>
              <w:rPr>
                <w:rFonts w:eastAsia="Times New Roman" w:cs="Times New Roman"/>
                <w:szCs w:val="20"/>
                <w:lang w:eastAsia="lv-LV"/>
              </w:rPr>
              <w:t>XXXXXXX</w:t>
            </w:r>
          </w:p>
          <w:p w:rsidR="00586F0B" w:rsidRPr="00A56C45" w:rsidRDefault="00586F0B" w:rsidP="00106157">
            <w:pPr>
              <w:spacing w:after="0" w:line="240" w:lineRule="auto"/>
              <w:ind w:firstLine="12"/>
              <w:rPr>
                <w:rFonts w:eastAsia="Times New Roman" w:cs="Times New Roman"/>
                <w:szCs w:val="20"/>
                <w:lang w:eastAsia="lv-LV"/>
              </w:rPr>
            </w:pPr>
            <w:r w:rsidRPr="00A56C45">
              <w:rPr>
                <w:rFonts w:eastAsia="Times New Roman" w:cs="Times New Roman"/>
                <w:szCs w:val="20"/>
                <w:lang w:eastAsia="lv-LV"/>
              </w:rPr>
              <w:t xml:space="preserve">Konts </w:t>
            </w:r>
            <w:r>
              <w:rPr>
                <w:rFonts w:eastAsia="Times New Roman" w:cs="Times New Roman"/>
                <w:szCs w:val="20"/>
                <w:lang w:eastAsia="lv-LV"/>
              </w:rPr>
              <w:t>XXXXXXXXXXXXXX</w:t>
            </w:r>
          </w:p>
          <w:p w:rsidR="00586F0B" w:rsidRPr="00A56C45" w:rsidRDefault="00586F0B" w:rsidP="00106157">
            <w:pPr>
              <w:spacing w:after="0" w:line="240" w:lineRule="auto"/>
              <w:ind w:firstLine="12"/>
              <w:rPr>
                <w:rFonts w:eastAsia="Times New Roman" w:cs="Times New Roman"/>
                <w:szCs w:val="20"/>
                <w:lang w:eastAsia="lv-LV"/>
              </w:rPr>
            </w:pPr>
            <w:r>
              <w:rPr>
                <w:rFonts w:eastAsia="Times New Roman" w:cs="Times New Roman"/>
                <w:szCs w:val="20"/>
                <w:lang w:eastAsia="lv-LV"/>
              </w:rPr>
              <w:t>Tālruņa numurs XXXXX</w:t>
            </w:r>
          </w:p>
          <w:p w:rsidR="00586F0B" w:rsidRDefault="00586F0B" w:rsidP="00106157">
            <w:pPr>
              <w:spacing w:after="0" w:line="240" w:lineRule="auto"/>
              <w:ind w:right="-108" w:firstLine="12"/>
              <w:rPr>
                <w:rFonts w:eastAsia="Times New Roman" w:cs="Times New Roman"/>
                <w:szCs w:val="20"/>
                <w:lang w:eastAsia="lv-LV"/>
              </w:rPr>
            </w:pPr>
            <w:r w:rsidRPr="00A56C45">
              <w:rPr>
                <w:rFonts w:eastAsia="Times New Roman" w:cs="Times New Roman"/>
                <w:szCs w:val="20"/>
                <w:lang w:eastAsia="lv-LV"/>
              </w:rPr>
              <w:t>E</w:t>
            </w:r>
            <w:r>
              <w:rPr>
                <w:rFonts w:eastAsia="Times New Roman" w:cs="Times New Roman"/>
                <w:szCs w:val="20"/>
                <w:lang w:eastAsia="lv-LV"/>
              </w:rPr>
              <w:t xml:space="preserve"> </w:t>
            </w:r>
            <w:r w:rsidRPr="00A56C45">
              <w:rPr>
                <w:rFonts w:eastAsia="Times New Roman" w:cs="Times New Roman"/>
                <w:szCs w:val="20"/>
                <w:lang w:eastAsia="lv-LV"/>
              </w:rPr>
              <w:t>pasts</w:t>
            </w:r>
            <w:r>
              <w:rPr>
                <w:rFonts w:eastAsia="Times New Roman" w:cs="Times New Roman"/>
                <w:szCs w:val="20"/>
                <w:lang w:eastAsia="lv-LV"/>
              </w:rPr>
              <w:t xml:space="preserve"> </w:t>
            </w:r>
            <w:hyperlink r:id="rId8" w:history="1">
              <w:r w:rsidRPr="00313F2F">
                <w:rPr>
                  <w:rStyle w:val="Hipersaite"/>
                  <w:rFonts w:eastAsia="Times New Roman" w:cs="Times New Roman"/>
                  <w:szCs w:val="20"/>
                  <w:lang w:eastAsia="lv-LV"/>
                </w:rPr>
                <w:t>____________</w:t>
              </w:r>
            </w:hyperlink>
          </w:p>
          <w:p w:rsidR="00586F0B" w:rsidRDefault="00586F0B" w:rsidP="00106157">
            <w:pPr>
              <w:spacing w:after="0" w:line="240" w:lineRule="auto"/>
              <w:ind w:firstLine="12"/>
              <w:jc w:val="center"/>
              <w:rPr>
                <w:rFonts w:eastAsia="Times New Roman" w:cs="Times New Roman"/>
                <w:szCs w:val="20"/>
                <w:lang w:eastAsia="lv-LV"/>
              </w:rPr>
            </w:pPr>
          </w:p>
          <w:p w:rsidR="00586F0B" w:rsidRDefault="00586F0B" w:rsidP="00106157">
            <w:pPr>
              <w:spacing w:after="0" w:line="240" w:lineRule="auto"/>
              <w:ind w:firstLine="12"/>
              <w:jc w:val="center"/>
              <w:rPr>
                <w:rFonts w:eastAsia="Times New Roman" w:cs="Times New Roman"/>
                <w:szCs w:val="20"/>
                <w:lang w:eastAsia="lv-LV"/>
              </w:rPr>
            </w:pPr>
          </w:p>
          <w:p w:rsidR="00586F0B" w:rsidRDefault="00586F0B" w:rsidP="00106157">
            <w:pPr>
              <w:spacing w:after="0" w:line="240" w:lineRule="auto"/>
              <w:ind w:firstLine="12"/>
              <w:jc w:val="center"/>
              <w:rPr>
                <w:rFonts w:eastAsia="Times New Roman" w:cs="Times New Roman"/>
                <w:szCs w:val="20"/>
                <w:lang w:eastAsia="lv-LV"/>
              </w:rPr>
            </w:pPr>
          </w:p>
          <w:p w:rsidR="00586F0B" w:rsidRDefault="00586F0B" w:rsidP="00106157">
            <w:pPr>
              <w:spacing w:after="0" w:line="240" w:lineRule="auto"/>
              <w:ind w:firstLine="12"/>
              <w:jc w:val="center"/>
              <w:rPr>
                <w:rFonts w:eastAsia="Times New Roman" w:cs="Times New Roman"/>
                <w:szCs w:val="20"/>
                <w:lang w:eastAsia="lv-LV"/>
              </w:rPr>
            </w:pPr>
          </w:p>
          <w:p w:rsidR="00586F0B" w:rsidRDefault="00586F0B" w:rsidP="00106157">
            <w:pPr>
              <w:spacing w:after="0" w:line="240" w:lineRule="auto"/>
              <w:ind w:firstLine="12"/>
              <w:jc w:val="center"/>
              <w:rPr>
                <w:rFonts w:eastAsia="Times New Roman" w:cs="Times New Roman"/>
                <w:szCs w:val="20"/>
                <w:lang w:eastAsia="lv-LV"/>
              </w:rPr>
            </w:pPr>
          </w:p>
          <w:p w:rsidR="00586F0B" w:rsidRPr="00A56C45" w:rsidRDefault="00586F0B" w:rsidP="00106157">
            <w:pPr>
              <w:spacing w:after="0" w:line="240" w:lineRule="auto"/>
              <w:ind w:firstLine="12"/>
              <w:rPr>
                <w:rFonts w:eastAsia="Times New Roman" w:cs="Times New Roman"/>
                <w:szCs w:val="20"/>
                <w:lang w:eastAsia="lv-LV"/>
              </w:rPr>
            </w:pPr>
            <w:r w:rsidRPr="00A56C45">
              <w:rPr>
                <w:rFonts w:eastAsia="Times New Roman" w:cs="Times New Roman"/>
                <w:szCs w:val="20"/>
                <w:lang w:eastAsia="lv-LV"/>
              </w:rPr>
              <w:t xml:space="preserve">________________ </w:t>
            </w:r>
            <w:r>
              <w:rPr>
                <w:rFonts w:eastAsia="Times New Roman" w:cs="Times New Roman"/>
                <w:szCs w:val="20"/>
                <w:lang w:eastAsia="lv-LV"/>
              </w:rPr>
              <w:t>Vārds Uzvārds</w:t>
            </w:r>
          </w:p>
          <w:p w:rsidR="00586F0B" w:rsidRPr="00B85539" w:rsidRDefault="00586F0B" w:rsidP="00106157">
            <w:pPr>
              <w:spacing w:after="0" w:line="252" w:lineRule="auto"/>
              <w:jc w:val="both"/>
              <w:rPr>
                <w:rFonts w:eastAsia="Calibri" w:cs="Times New Roman"/>
                <w:szCs w:val="24"/>
              </w:rPr>
            </w:pPr>
            <w:r>
              <w:rPr>
                <w:rFonts w:eastAsia="Times New Roman" w:cs="Times New Roman"/>
                <w:szCs w:val="20"/>
                <w:lang w:eastAsia="lv-LV"/>
              </w:rPr>
              <w:t>Datums</w:t>
            </w:r>
          </w:p>
          <w:p w:rsidR="00586F0B" w:rsidRPr="00B85539" w:rsidRDefault="00586F0B" w:rsidP="00106157">
            <w:pPr>
              <w:spacing w:after="0" w:line="240" w:lineRule="auto"/>
              <w:rPr>
                <w:rFonts w:eastAsia="Calibri" w:cs="Times New Roman"/>
                <w:b/>
                <w:szCs w:val="24"/>
                <w:lang w:eastAsia="lv-LV"/>
              </w:rPr>
            </w:pPr>
          </w:p>
          <w:p w:rsidR="00586F0B" w:rsidRPr="00B85539" w:rsidRDefault="00586F0B" w:rsidP="00106157">
            <w:pPr>
              <w:spacing w:after="0" w:line="252" w:lineRule="auto"/>
              <w:jc w:val="both"/>
              <w:rPr>
                <w:rFonts w:eastAsia="Calibri" w:cs="Times New Roman"/>
                <w:b/>
                <w:bCs/>
                <w:szCs w:val="24"/>
              </w:rPr>
            </w:pPr>
          </w:p>
        </w:tc>
      </w:tr>
    </w:tbl>
    <w:p w:rsidR="00E637FE" w:rsidRDefault="00E637FE"/>
    <w:sectPr w:rsidR="00E637FE" w:rsidSect="00A02C88">
      <w:headerReference w:type="even" r:id="rId9"/>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EBF" w:rsidRDefault="00734EBF">
      <w:pPr>
        <w:spacing w:after="0" w:line="240" w:lineRule="auto"/>
      </w:pPr>
      <w:r>
        <w:separator/>
      </w:r>
    </w:p>
  </w:endnote>
  <w:endnote w:type="continuationSeparator" w:id="0">
    <w:p w:rsidR="00734EBF" w:rsidRDefault="00734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EBF" w:rsidRDefault="00734EBF">
      <w:pPr>
        <w:spacing w:after="0" w:line="240" w:lineRule="auto"/>
      </w:pPr>
      <w:r>
        <w:separator/>
      </w:r>
    </w:p>
  </w:footnote>
  <w:footnote w:type="continuationSeparator" w:id="0">
    <w:p w:rsidR="00734EBF" w:rsidRDefault="00734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963" w:rsidRDefault="00586F0B" w:rsidP="00CB73A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EC3963" w:rsidRDefault="00734EBF">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963" w:rsidRDefault="00586F0B" w:rsidP="00CB73A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246D1">
      <w:rPr>
        <w:rStyle w:val="Lappusesnumurs"/>
        <w:noProof/>
      </w:rPr>
      <w:t>5</w:t>
    </w:r>
    <w:r>
      <w:rPr>
        <w:rStyle w:val="Lappusesnumurs"/>
      </w:rPr>
      <w:fldChar w:fldCharType="end"/>
    </w:r>
  </w:p>
  <w:p w:rsidR="00EC3963" w:rsidRDefault="00734EB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3142D"/>
    <w:multiLevelType w:val="multilevel"/>
    <w:tmpl w:val="ED1CD2D4"/>
    <w:lvl w:ilvl="0">
      <w:start w:val="8"/>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48C15909"/>
    <w:multiLevelType w:val="multilevel"/>
    <w:tmpl w:val="2E42F9E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444"/>
        </w:tabs>
        <w:ind w:left="444" w:hanging="360"/>
      </w:pPr>
      <w:rPr>
        <w:rFonts w:cs="Times New Roman"/>
        <w:b w:val="0"/>
        <w:color w:val="auto"/>
      </w:rPr>
    </w:lvl>
    <w:lvl w:ilvl="2">
      <w:start w:val="1"/>
      <w:numFmt w:val="decimal"/>
      <w:lvlText w:val="%1.%2.%3."/>
      <w:lvlJc w:val="left"/>
      <w:pPr>
        <w:tabs>
          <w:tab w:val="num" w:pos="888"/>
        </w:tabs>
        <w:ind w:left="888" w:hanging="720"/>
      </w:pPr>
      <w:rPr>
        <w:rFonts w:cs="Times New Roman"/>
        <w:color w:val="auto"/>
      </w:rPr>
    </w:lvl>
    <w:lvl w:ilvl="3">
      <w:start w:val="1"/>
      <w:numFmt w:val="decimal"/>
      <w:lvlText w:val="%1.%2.%3.%4."/>
      <w:lvlJc w:val="left"/>
      <w:pPr>
        <w:tabs>
          <w:tab w:val="num" w:pos="972"/>
        </w:tabs>
        <w:ind w:left="972" w:hanging="720"/>
      </w:pPr>
      <w:rPr>
        <w:rFonts w:cs="Times New Roman"/>
      </w:rPr>
    </w:lvl>
    <w:lvl w:ilvl="4">
      <w:start w:val="1"/>
      <w:numFmt w:val="decimal"/>
      <w:lvlText w:val="%1.%2.%3.%4.%5."/>
      <w:lvlJc w:val="left"/>
      <w:pPr>
        <w:tabs>
          <w:tab w:val="num" w:pos="1416"/>
        </w:tabs>
        <w:ind w:left="1416" w:hanging="1080"/>
      </w:pPr>
      <w:rPr>
        <w:rFonts w:cs="Times New Roman"/>
      </w:rPr>
    </w:lvl>
    <w:lvl w:ilvl="5">
      <w:start w:val="1"/>
      <w:numFmt w:val="decimal"/>
      <w:lvlText w:val="%1.%2.%3.%4.%5.%6."/>
      <w:lvlJc w:val="left"/>
      <w:pPr>
        <w:tabs>
          <w:tab w:val="num" w:pos="1500"/>
        </w:tabs>
        <w:ind w:left="1500" w:hanging="1080"/>
      </w:pPr>
      <w:rPr>
        <w:rFonts w:cs="Times New Roman"/>
      </w:rPr>
    </w:lvl>
    <w:lvl w:ilvl="6">
      <w:start w:val="1"/>
      <w:numFmt w:val="decimal"/>
      <w:lvlText w:val="%1.%2.%3.%4.%5.%6.%7."/>
      <w:lvlJc w:val="left"/>
      <w:pPr>
        <w:tabs>
          <w:tab w:val="num" w:pos="1944"/>
        </w:tabs>
        <w:ind w:left="1944" w:hanging="1440"/>
      </w:pPr>
      <w:rPr>
        <w:rFonts w:cs="Times New Roman"/>
      </w:rPr>
    </w:lvl>
    <w:lvl w:ilvl="7">
      <w:start w:val="1"/>
      <w:numFmt w:val="decimal"/>
      <w:lvlText w:val="%1.%2.%3.%4.%5.%6.%7.%8."/>
      <w:lvlJc w:val="left"/>
      <w:pPr>
        <w:tabs>
          <w:tab w:val="num" w:pos="2028"/>
        </w:tabs>
        <w:ind w:left="2028" w:hanging="1440"/>
      </w:pPr>
      <w:rPr>
        <w:rFonts w:cs="Times New Roman"/>
      </w:rPr>
    </w:lvl>
    <w:lvl w:ilvl="8">
      <w:start w:val="1"/>
      <w:numFmt w:val="decimal"/>
      <w:lvlText w:val="%1.%2.%3.%4.%5.%6.%7.%8.%9."/>
      <w:lvlJc w:val="left"/>
      <w:pPr>
        <w:tabs>
          <w:tab w:val="num" w:pos="2472"/>
        </w:tabs>
        <w:ind w:left="2472" w:hanging="1800"/>
      </w:pPr>
      <w:rPr>
        <w:rFonts w:cs="Times New Roman"/>
      </w:rPr>
    </w:lvl>
  </w:abstractNum>
  <w:abstractNum w:abstractNumId="2" w15:restartNumberingAfterBreak="0">
    <w:nsid w:val="5D5B47B7"/>
    <w:multiLevelType w:val="multilevel"/>
    <w:tmpl w:val="22E046C6"/>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color w:val="auto"/>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61263403"/>
    <w:multiLevelType w:val="multilevel"/>
    <w:tmpl w:val="A7DE703C"/>
    <w:lvl w:ilvl="0">
      <w:start w:val="1"/>
      <w:numFmt w:val="decimal"/>
      <w:lvlText w:val="%1."/>
      <w:lvlJc w:val="left"/>
      <w:pPr>
        <w:tabs>
          <w:tab w:val="num" w:pos="444"/>
        </w:tabs>
        <w:ind w:left="444" w:hanging="360"/>
      </w:pPr>
      <w:rPr>
        <w:rFonts w:cs="Times New Roman"/>
      </w:rPr>
    </w:lvl>
    <w:lvl w:ilvl="1">
      <w:start w:val="1"/>
      <w:numFmt w:val="decimal"/>
      <w:isLgl/>
      <w:lvlText w:val="%1.%2"/>
      <w:lvlJc w:val="left"/>
      <w:pPr>
        <w:tabs>
          <w:tab w:val="num" w:pos="804"/>
        </w:tabs>
        <w:ind w:left="804" w:hanging="720"/>
      </w:pPr>
      <w:rPr>
        <w:rFonts w:cs="Times New Roman"/>
        <w:b w:val="0"/>
        <w:bCs w:val="0"/>
      </w:rPr>
    </w:lvl>
    <w:lvl w:ilvl="2">
      <w:start w:val="1"/>
      <w:numFmt w:val="decimal"/>
      <w:isLgl/>
      <w:lvlText w:val="%1.%2.%3"/>
      <w:lvlJc w:val="left"/>
      <w:pPr>
        <w:tabs>
          <w:tab w:val="num" w:pos="804"/>
        </w:tabs>
        <w:ind w:left="804" w:hanging="720"/>
      </w:pPr>
      <w:rPr>
        <w:rFonts w:cs="Times New Roman"/>
        <w:b w:val="0"/>
        <w:bCs w:val="0"/>
      </w:rPr>
    </w:lvl>
    <w:lvl w:ilvl="3">
      <w:start w:val="1"/>
      <w:numFmt w:val="decimal"/>
      <w:isLgl/>
      <w:lvlText w:val="%1.%2.%3.%4"/>
      <w:lvlJc w:val="left"/>
      <w:pPr>
        <w:tabs>
          <w:tab w:val="num" w:pos="1164"/>
        </w:tabs>
        <w:ind w:left="1164" w:hanging="1080"/>
      </w:pPr>
      <w:rPr>
        <w:rFonts w:cs="Times New Roman"/>
        <w:b w:val="0"/>
        <w:bCs w:val="0"/>
      </w:rPr>
    </w:lvl>
    <w:lvl w:ilvl="4">
      <w:start w:val="1"/>
      <w:numFmt w:val="decimal"/>
      <w:isLgl/>
      <w:lvlText w:val="%1.%2.%3.%4.%5"/>
      <w:lvlJc w:val="left"/>
      <w:pPr>
        <w:tabs>
          <w:tab w:val="num" w:pos="1164"/>
        </w:tabs>
        <w:ind w:left="1164" w:hanging="1080"/>
      </w:pPr>
      <w:rPr>
        <w:rFonts w:cs="Times New Roman"/>
        <w:b w:val="0"/>
        <w:bCs w:val="0"/>
      </w:rPr>
    </w:lvl>
    <w:lvl w:ilvl="5">
      <w:start w:val="1"/>
      <w:numFmt w:val="decimal"/>
      <w:isLgl/>
      <w:lvlText w:val="%1.%2.%3.%4.%5.%6"/>
      <w:lvlJc w:val="left"/>
      <w:pPr>
        <w:tabs>
          <w:tab w:val="num" w:pos="1524"/>
        </w:tabs>
        <w:ind w:left="1524" w:hanging="1440"/>
      </w:pPr>
      <w:rPr>
        <w:rFonts w:cs="Times New Roman"/>
        <w:b w:val="0"/>
        <w:bCs w:val="0"/>
      </w:rPr>
    </w:lvl>
    <w:lvl w:ilvl="6">
      <w:start w:val="1"/>
      <w:numFmt w:val="decimal"/>
      <w:isLgl/>
      <w:lvlText w:val="%1.%2.%3.%4.%5.%6.%7"/>
      <w:lvlJc w:val="left"/>
      <w:pPr>
        <w:tabs>
          <w:tab w:val="num" w:pos="1884"/>
        </w:tabs>
        <w:ind w:left="1884" w:hanging="1800"/>
      </w:pPr>
      <w:rPr>
        <w:rFonts w:cs="Times New Roman"/>
        <w:b w:val="0"/>
        <w:bCs w:val="0"/>
      </w:rPr>
    </w:lvl>
    <w:lvl w:ilvl="7">
      <w:start w:val="1"/>
      <w:numFmt w:val="decimal"/>
      <w:isLgl/>
      <w:lvlText w:val="%1.%2.%3.%4.%5.%6.%7.%8"/>
      <w:lvlJc w:val="left"/>
      <w:pPr>
        <w:tabs>
          <w:tab w:val="num" w:pos="1884"/>
        </w:tabs>
        <w:ind w:left="1884" w:hanging="1800"/>
      </w:pPr>
      <w:rPr>
        <w:rFonts w:cs="Times New Roman"/>
        <w:b w:val="0"/>
        <w:bCs w:val="0"/>
      </w:rPr>
    </w:lvl>
    <w:lvl w:ilvl="8">
      <w:start w:val="1"/>
      <w:numFmt w:val="decimal"/>
      <w:isLgl/>
      <w:lvlText w:val="%1.%2.%3.%4.%5.%6.%7.%8.%9"/>
      <w:lvlJc w:val="left"/>
      <w:pPr>
        <w:tabs>
          <w:tab w:val="num" w:pos="2244"/>
        </w:tabs>
        <w:ind w:left="2244" w:hanging="2160"/>
      </w:pPr>
      <w:rPr>
        <w:rFonts w:cs="Times New Roman"/>
        <w:b w:val="0"/>
        <w:bCs w:val="0"/>
      </w:rPr>
    </w:lvl>
  </w:abstractNum>
  <w:num w:numId="1">
    <w:abstractNumId w:val="3"/>
  </w:num>
  <w:num w:numId="2">
    <w:abstractNumId w:val="1"/>
  </w:num>
  <w:num w:numId="3">
    <w:abstractNumId w:val="2"/>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0B"/>
    <w:rsid w:val="001F2BB7"/>
    <w:rsid w:val="001F77EB"/>
    <w:rsid w:val="00270955"/>
    <w:rsid w:val="005246D1"/>
    <w:rsid w:val="0054558B"/>
    <w:rsid w:val="00580C81"/>
    <w:rsid w:val="00586F0B"/>
    <w:rsid w:val="006B2D3B"/>
    <w:rsid w:val="00734EBF"/>
    <w:rsid w:val="007A5B7E"/>
    <w:rsid w:val="0095534A"/>
    <w:rsid w:val="009C408E"/>
    <w:rsid w:val="00B67BEC"/>
    <w:rsid w:val="00D91E50"/>
    <w:rsid w:val="00DA25E5"/>
    <w:rsid w:val="00E637FE"/>
    <w:rsid w:val="00E754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6E30C-C602-4059-8C01-43C4DAC0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86F0B"/>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586F0B"/>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586F0B"/>
    <w:rPr>
      <w:rFonts w:ascii="Times New Roman" w:hAnsi="Times New Roman"/>
      <w:sz w:val="24"/>
    </w:rPr>
  </w:style>
  <w:style w:type="character" w:styleId="Lappusesnumurs">
    <w:name w:val="page number"/>
    <w:basedOn w:val="Noklusjumarindkopasfonts"/>
    <w:rsid w:val="00586F0B"/>
  </w:style>
  <w:style w:type="paragraph" w:styleId="Sarakstarindkopa">
    <w:name w:val="List Paragraph"/>
    <w:basedOn w:val="Parasts"/>
    <w:uiPriority w:val="34"/>
    <w:qFormat/>
    <w:rsid w:val="00586F0B"/>
    <w:pPr>
      <w:ind w:left="720"/>
      <w:contextualSpacing/>
    </w:pPr>
  </w:style>
  <w:style w:type="character" w:styleId="Izclums">
    <w:name w:val="Emphasis"/>
    <w:uiPriority w:val="20"/>
    <w:qFormat/>
    <w:rsid w:val="00586F0B"/>
    <w:rPr>
      <w:i/>
      <w:iCs/>
    </w:rPr>
  </w:style>
  <w:style w:type="character" w:styleId="Hipersaite">
    <w:name w:val="Hyperlink"/>
    <w:basedOn w:val="Noklusjumarindkopasfonts"/>
    <w:rsid w:val="00586F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tis_salmins@yahoo.de" TargetMode="External"/><Relationship Id="rId3" Type="http://schemas.openxmlformats.org/officeDocument/2006/relationships/settings" Target="settings.xml"/><Relationship Id="rId7" Type="http://schemas.openxmlformats.org/officeDocument/2006/relationships/hyperlink" Target="mailto:zeltini@aluksn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10089</Words>
  <Characters>5752</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Ingrīda SNIEDZE</cp:lastModifiedBy>
  <cp:revision>3</cp:revision>
  <dcterms:created xsi:type="dcterms:W3CDTF">2019-05-09T11:14:00Z</dcterms:created>
  <dcterms:modified xsi:type="dcterms:W3CDTF">2019-05-09T11:21:00Z</dcterms:modified>
</cp:coreProperties>
</file>