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478D4" w14:textId="77777777" w:rsidR="00B817AE" w:rsidRPr="00985527" w:rsidRDefault="00B817AE" w:rsidP="00B817A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98552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PROJEKTS</w:t>
      </w:r>
      <w:r w:rsidRPr="0098552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6AAC4C48" w14:textId="77777777" w:rsidR="00B817AE" w:rsidRPr="00985527" w:rsidRDefault="00B817AE" w:rsidP="00B817A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98552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SAISTOŠIE NOTEIKUMI </w:t>
      </w:r>
      <w:r w:rsidRPr="0098552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6EF75C3E" w14:textId="77777777" w:rsidR="00B817AE" w:rsidRPr="00985527" w:rsidRDefault="00B817AE" w:rsidP="00B817A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98552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229A9A8E" w14:textId="77777777" w:rsidR="00B817AE" w:rsidRPr="00985527" w:rsidRDefault="00B817AE" w:rsidP="00B817A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985527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APSTIPRINĀTI </w:t>
      </w:r>
    </w:p>
    <w:p w14:paraId="2027FFF2" w14:textId="77777777" w:rsidR="00B817AE" w:rsidRPr="00985527" w:rsidRDefault="00B817AE" w:rsidP="00B817A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985527">
        <w:rPr>
          <w:rFonts w:ascii="Times New Roman" w:eastAsia="Times New Roman" w:hAnsi="Times New Roman" w:cs="Times New Roman"/>
          <w:sz w:val="24"/>
          <w:szCs w:val="24"/>
          <w:lang w:eastAsia="lv-LV"/>
        </w:rPr>
        <w:t>ar Alūksnes novada domes </w:t>
      </w:r>
    </w:p>
    <w:p w14:paraId="3992AFE5" w14:textId="77777777" w:rsidR="00B817AE" w:rsidRPr="00985527" w:rsidRDefault="00B817AE" w:rsidP="00B817A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….</w:t>
      </w:r>
      <w:r w:rsidRPr="0098552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FD507F">
        <w:rPr>
          <w:rFonts w:ascii="Times New Roman" w:eastAsia="Times New Roman" w:hAnsi="Times New Roman" w:cs="Times New Roman"/>
          <w:sz w:val="24"/>
          <w:szCs w:val="24"/>
          <w:lang w:eastAsia="lv-LV"/>
        </w:rPr>
        <w:t>03</w:t>
      </w:r>
      <w:r w:rsidRPr="00985527">
        <w:rPr>
          <w:rFonts w:ascii="Times New Roman" w:eastAsia="Times New Roman" w:hAnsi="Times New Roman" w:cs="Times New Roman"/>
          <w:sz w:val="24"/>
          <w:szCs w:val="24"/>
          <w:lang w:eastAsia="lv-LV"/>
        </w:rPr>
        <w:t>.202</w:t>
      </w:r>
      <w:r w:rsidR="00FD507F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985527">
        <w:rPr>
          <w:rFonts w:ascii="Times New Roman" w:eastAsia="Times New Roman" w:hAnsi="Times New Roman" w:cs="Times New Roman"/>
          <w:sz w:val="24"/>
          <w:szCs w:val="24"/>
          <w:lang w:eastAsia="lv-LV"/>
        </w:rPr>
        <w:t>. lēmumu Nr. ___ </w:t>
      </w:r>
    </w:p>
    <w:p w14:paraId="4B72BAE2" w14:textId="77777777" w:rsidR="00B817AE" w:rsidRPr="00985527" w:rsidRDefault="00B817AE" w:rsidP="00B817AE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985527">
        <w:rPr>
          <w:rFonts w:ascii="Times New Roman" w:eastAsia="Times New Roman" w:hAnsi="Times New Roman" w:cs="Times New Roman"/>
          <w:sz w:val="24"/>
          <w:szCs w:val="24"/>
          <w:lang w:eastAsia="lv-LV"/>
        </w:rPr>
        <w:t>          (protokols Nr. ___, ___. punkts) </w:t>
      </w:r>
    </w:p>
    <w:p w14:paraId="0B785003" w14:textId="77777777" w:rsidR="00B817AE" w:rsidRPr="00985527" w:rsidRDefault="00B817AE" w:rsidP="00B817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98552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21A249C0" w14:textId="63E74330" w:rsidR="00B817AE" w:rsidRPr="00AC41E7" w:rsidRDefault="00B817AE" w:rsidP="00B817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lv-LV"/>
        </w:rPr>
      </w:pPr>
      <w:r w:rsidRPr="00AC41E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</w:t>
      </w:r>
      <w:r w:rsidR="00FD507F" w:rsidRPr="00AC41E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Pr="00AC41E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Alūksnes novada domes </w:t>
      </w:r>
      <w:r w:rsidR="00FD507F" w:rsidRPr="00AC41E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2021. gada 25.</w:t>
      </w:r>
      <w:r w:rsidR="0092727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="00FD507F" w:rsidRPr="00AC41E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februāra saistošajos noteikumos Nr.</w:t>
      </w:r>
      <w:r w:rsidR="0092727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="00FD507F" w:rsidRPr="00AC41E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5/2021 “Nekustamā īpašuma nodokļa atvieglojumu piešķiršanas kārtība Covid-19 izplatības negatīvās ietekmes mazināšanai uz saimniecisko darbību Alūksnes novadā”</w:t>
      </w:r>
    </w:p>
    <w:p w14:paraId="69F4093D" w14:textId="77777777" w:rsidR="00B817AE" w:rsidRPr="00985527" w:rsidRDefault="00B817AE" w:rsidP="00B817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98552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521355BB" w14:textId="77777777" w:rsidR="00AC41E7" w:rsidRPr="00AC41E7" w:rsidRDefault="00B817AE" w:rsidP="00B817A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AC41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Izdoti saskaņā ar likuma </w:t>
      </w:r>
    </w:p>
    <w:p w14:paraId="4ACCC857" w14:textId="5782D962" w:rsidR="00B817AE" w:rsidRPr="00AC41E7" w:rsidRDefault="0092727D" w:rsidP="00B817A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“</w:t>
      </w:r>
      <w:r w:rsidR="00B817AE" w:rsidRPr="00AC41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Par </w:t>
      </w:r>
      <w:r w:rsidR="00AC41E7" w:rsidRPr="00AC41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nekustamā īpašuma nodokli</w:t>
      </w:r>
      <w:r w:rsidR="00B817AE" w:rsidRPr="00AC41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”</w:t>
      </w:r>
    </w:p>
    <w:p w14:paraId="2D2E908B" w14:textId="51DA65EF" w:rsidR="00B817AE" w:rsidRPr="00985527" w:rsidRDefault="00AC41E7" w:rsidP="00B817A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AC41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5</w:t>
      </w:r>
      <w:r w:rsidR="00B817AE" w:rsidRPr="00AC41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</w:t>
      </w:r>
      <w:r w:rsidR="0092727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 </w:t>
      </w:r>
      <w:r w:rsidR="00B817AE" w:rsidRPr="00AC41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panta trešo</w:t>
      </w:r>
      <w:r w:rsidRPr="00AC41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un ceturto</w:t>
      </w:r>
      <w:r w:rsidR="00B817AE" w:rsidRPr="00AC41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daļu</w:t>
      </w:r>
    </w:p>
    <w:p w14:paraId="6E6BDD4A" w14:textId="77777777" w:rsidR="00B817AE" w:rsidRPr="00985527" w:rsidRDefault="00B817AE" w:rsidP="00B817A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98552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3B1553F3" w14:textId="10D27DAA" w:rsidR="00B817AE" w:rsidRDefault="00B817AE" w:rsidP="00B817AE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55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Izdarīt Alūksnes novada domes </w:t>
      </w:r>
      <w:r w:rsidR="00AC41E7" w:rsidRPr="00AC41E7">
        <w:rPr>
          <w:rFonts w:ascii="Times New Roman" w:eastAsia="Times New Roman" w:hAnsi="Times New Roman" w:cs="Times New Roman"/>
          <w:sz w:val="24"/>
          <w:szCs w:val="24"/>
          <w:lang w:eastAsia="lv-LV"/>
        </w:rPr>
        <w:t>2021. gada 25.</w:t>
      </w:r>
      <w:r w:rsidR="0092727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AC41E7" w:rsidRPr="00AC41E7">
        <w:rPr>
          <w:rFonts w:ascii="Times New Roman" w:eastAsia="Times New Roman" w:hAnsi="Times New Roman" w:cs="Times New Roman"/>
          <w:sz w:val="24"/>
          <w:szCs w:val="24"/>
          <w:lang w:eastAsia="lv-LV"/>
        </w:rPr>
        <w:t>februāra saistošajos noteikumos Nr.</w:t>
      </w:r>
      <w:r w:rsidR="0092727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AC41E7" w:rsidRPr="00AC41E7">
        <w:rPr>
          <w:rFonts w:ascii="Times New Roman" w:eastAsia="Times New Roman" w:hAnsi="Times New Roman" w:cs="Times New Roman"/>
          <w:sz w:val="24"/>
          <w:szCs w:val="24"/>
          <w:lang w:eastAsia="lv-LV"/>
        </w:rPr>
        <w:t>5/2021 “Nekustamā īpašuma nodokļa atvieglojumu piešķiršanas kārtība Covid-19 izplatības negatīvās ietekmes mazināšanai uz saimniecisko darbību Alūksnes novadā”</w:t>
      </w:r>
      <w:r w:rsidR="00AC41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šādus grozījumus:</w:t>
      </w:r>
    </w:p>
    <w:p w14:paraId="3C4252B1" w14:textId="77777777" w:rsidR="00AC41E7" w:rsidRDefault="00AC41E7" w:rsidP="00AC41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76B19BB" w14:textId="1E97790F" w:rsidR="00A80703" w:rsidRPr="00591391" w:rsidRDefault="00A80703" w:rsidP="00A80703">
      <w:pPr>
        <w:pStyle w:val="Sarakstarindkop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1391">
        <w:rPr>
          <w:rFonts w:ascii="Times New Roman" w:eastAsia="Times New Roman" w:hAnsi="Times New Roman" w:cs="Times New Roman"/>
          <w:sz w:val="24"/>
          <w:szCs w:val="24"/>
          <w:lang w:eastAsia="lv-LV"/>
        </w:rPr>
        <w:t>Aizstāt 7.</w:t>
      </w:r>
      <w:r w:rsidR="0092727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91391">
        <w:rPr>
          <w:rFonts w:ascii="Times New Roman" w:eastAsia="Times New Roman" w:hAnsi="Times New Roman" w:cs="Times New Roman"/>
          <w:sz w:val="24"/>
          <w:szCs w:val="24"/>
          <w:lang w:eastAsia="lv-LV"/>
        </w:rPr>
        <w:t>punktā vārdus “</w:t>
      </w:r>
      <w:r w:rsidR="00591391" w:rsidRPr="005913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Juridiskām un fiziskām personām, </w:t>
      </w:r>
      <w:r w:rsidRPr="00591391">
        <w:rPr>
          <w:rFonts w:ascii="Times New Roman" w:eastAsia="Times New Roman" w:hAnsi="Times New Roman" w:cs="Times New Roman"/>
          <w:sz w:val="24"/>
          <w:szCs w:val="24"/>
          <w:lang w:eastAsia="lv-LV"/>
        </w:rPr>
        <w:t>kuras veic saimniecisko darbību</w:t>
      </w:r>
      <w:r w:rsidR="00591391" w:rsidRPr="00591391">
        <w:rPr>
          <w:rFonts w:ascii="Times New Roman" w:eastAsia="Times New Roman" w:hAnsi="Times New Roman" w:cs="Times New Roman"/>
          <w:sz w:val="24"/>
          <w:szCs w:val="24"/>
          <w:lang w:eastAsia="lv-LV"/>
        </w:rPr>
        <w:t>, atvieglojumus</w:t>
      </w:r>
      <w:r w:rsidRPr="00591391">
        <w:rPr>
          <w:rFonts w:ascii="Times New Roman" w:eastAsia="Times New Roman" w:hAnsi="Times New Roman" w:cs="Times New Roman"/>
          <w:sz w:val="24"/>
          <w:szCs w:val="24"/>
          <w:lang w:eastAsia="lv-LV"/>
        </w:rPr>
        <w:t>” ar vārdiem “</w:t>
      </w:r>
      <w:r w:rsidR="00591391" w:rsidRPr="00591391">
        <w:rPr>
          <w:rFonts w:ascii="Times New Roman" w:eastAsia="Times New Roman" w:hAnsi="Times New Roman" w:cs="Times New Roman"/>
          <w:sz w:val="24"/>
          <w:szCs w:val="24"/>
          <w:lang w:eastAsia="lv-LV"/>
        </w:rPr>
        <w:t>Atvieglojumus par nekustamo īpašumu, kurā tiek veikta saimnieciskā darbība</w:t>
      </w:r>
      <w:r w:rsidRPr="00591391">
        <w:rPr>
          <w:rFonts w:ascii="Times New Roman" w:eastAsia="Times New Roman" w:hAnsi="Times New Roman" w:cs="Times New Roman"/>
          <w:sz w:val="24"/>
          <w:szCs w:val="24"/>
          <w:lang w:eastAsia="lv-LV"/>
        </w:rPr>
        <w:t>”.</w:t>
      </w:r>
    </w:p>
    <w:p w14:paraId="42C6F513" w14:textId="762BB015" w:rsidR="00B817AE" w:rsidRPr="00A80703" w:rsidRDefault="00351EDA" w:rsidP="00A80703">
      <w:pPr>
        <w:pStyle w:val="Sarakstarindkop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703">
        <w:rPr>
          <w:rFonts w:ascii="Times New Roman" w:eastAsia="Times New Roman" w:hAnsi="Times New Roman" w:cs="Times New Roman"/>
          <w:sz w:val="24"/>
          <w:szCs w:val="24"/>
          <w:lang w:eastAsia="lv-LV"/>
        </w:rPr>
        <w:t>Aizstāt 15.1.</w:t>
      </w:r>
      <w:r w:rsidR="0092727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A80703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apakšpunktā</w:t>
      </w:r>
      <w:r w:rsidR="00A80703" w:rsidRPr="00A807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80703">
        <w:rPr>
          <w:rFonts w:ascii="Times New Roman" w:eastAsia="Times New Roman" w:hAnsi="Times New Roman" w:cs="Times New Roman"/>
          <w:sz w:val="24"/>
          <w:szCs w:val="24"/>
          <w:lang w:eastAsia="lv-LV"/>
        </w:rPr>
        <w:t>vārdus “Valsts ieņēmumu dienesta Elektroniskās deklarēšanas sistēmā (turpmāk – VID EDS)” ar vārdiem “</w:t>
      </w:r>
      <w:proofErr w:type="spellStart"/>
      <w:r w:rsidRPr="00A80703"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  <w:proofErr w:type="spellEnd"/>
      <w:r w:rsidRPr="00A807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A80703">
        <w:rPr>
          <w:rFonts w:ascii="Times New Roman" w:eastAsia="Times New Roman" w:hAnsi="Times New Roman" w:cs="Times New Roman"/>
          <w:sz w:val="24"/>
          <w:szCs w:val="24"/>
          <w:lang w:eastAsia="lv-LV"/>
        </w:rPr>
        <w:t>minimis</w:t>
      </w:r>
      <w:proofErr w:type="spellEnd"/>
      <w:r w:rsidRPr="00A807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atbalsta uzskaites sistēmā, kurai piekļūst, izmantojot Valsts ieņēmumu dienesta Elektroniskās deklarēšanas sistēmu”.</w:t>
      </w:r>
    </w:p>
    <w:p w14:paraId="65B4A115" w14:textId="62E940C3" w:rsidR="00351EDA" w:rsidRPr="00A80703" w:rsidRDefault="00351EDA" w:rsidP="00A80703">
      <w:pPr>
        <w:pStyle w:val="Sarakstarindkop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703">
        <w:rPr>
          <w:rFonts w:ascii="Times New Roman" w:eastAsia="Times New Roman" w:hAnsi="Times New Roman" w:cs="Times New Roman"/>
          <w:sz w:val="24"/>
          <w:szCs w:val="24"/>
          <w:lang w:eastAsia="lv-LV"/>
        </w:rPr>
        <w:t>Svītrot 16.</w:t>
      </w:r>
      <w:r w:rsidR="0092727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A80703">
        <w:rPr>
          <w:rFonts w:ascii="Times New Roman" w:eastAsia="Times New Roman" w:hAnsi="Times New Roman" w:cs="Times New Roman"/>
          <w:sz w:val="24"/>
          <w:szCs w:val="24"/>
          <w:lang w:eastAsia="lv-LV"/>
        </w:rPr>
        <w:t>punktu.</w:t>
      </w:r>
    </w:p>
    <w:p w14:paraId="5D9491E5" w14:textId="34BFEF8B" w:rsidR="00F935A0" w:rsidRDefault="00F935A0" w:rsidP="00A80703">
      <w:pPr>
        <w:pStyle w:val="Sarakstarindkop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Papildināt 17.</w:t>
      </w:r>
      <w:r w:rsidR="0092727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punktu aiz vārdiem un skaitļiem “Komisijas regulas Nr. 1407/2013” ar vārdiem un skaitļiem “</w:t>
      </w:r>
      <w:r w:rsidR="00D01B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B1662F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 2018.</w:t>
      </w:r>
      <w:r w:rsidR="0092727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B1662F">
        <w:rPr>
          <w:rFonts w:ascii="Times New Roman" w:eastAsia="Times New Roman" w:hAnsi="Times New Roman" w:cs="Times New Roman"/>
          <w:sz w:val="24"/>
          <w:szCs w:val="24"/>
          <w:lang w:eastAsia="lv-LV"/>
        </w:rPr>
        <w:t>gada 21.</w:t>
      </w:r>
      <w:r w:rsidR="0092727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B1662F">
        <w:rPr>
          <w:rFonts w:ascii="Times New Roman" w:eastAsia="Times New Roman" w:hAnsi="Times New Roman" w:cs="Times New Roman"/>
          <w:sz w:val="24"/>
          <w:szCs w:val="24"/>
          <w:lang w:eastAsia="lv-LV"/>
        </w:rPr>
        <w:t>novembra noteikumu Nr.</w:t>
      </w:r>
      <w:r w:rsidR="0092727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B166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715 “Noteikumi par </w:t>
      </w:r>
      <w:proofErr w:type="spellStart"/>
      <w:r w:rsidR="00B1662F"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  <w:proofErr w:type="spellEnd"/>
      <w:r w:rsidR="00B166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B1662F">
        <w:rPr>
          <w:rFonts w:ascii="Times New Roman" w:eastAsia="Times New Roman" w:hAnsi="Times New Roman" w:cs="Times New Roman"/>
          <w:sz w:val="24"/>
          <w:szCs w:val="24"/>
          <w:lang w:eastAsia="lv-LV"/>
        </w:rPr>
        <w:t>minimis</w:t>
      </w:r>
      <w:proofErr w:type="spellEnd"/>
      <w:r w:rsidR="00B166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atbalsta uzskaites un piešķiršanas kārtību un </w:t>
      </w:r>
      <w:proofErr w:type="spellStart"/>
      <w:r w:rsidR="00B1662F"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  <w:proofErr w:type="spellEnd"/>
      <w:r w:rsidR="00B166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B1662F">
        <w:rPr>
          <w:rFonts w:ascii="Times New Roman" w:eastAsia="Times New Roman" w:hAnsi="Times New Roman" w:cs="Times New Roman"/>
          <w:sz w:val="24"/>
          <w:szCs w:val="24"/>
          <w:lang w:eastAsia="lv-LV"/>
        </w:rPr>
        <w:t>minimis</w:t>
      </w:r>
      <w:proofErr w:type="spellEnd"/>
      <w:r w:rsidR="00B166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atbalsta uzskaites veidlapu paraugiem”</w:t>
      </w:r>
      <w:r w:rsidR="00136C1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7ADF448" w14:textId="55595090" w:rsidR="00351EDA" w:rsidRPr="00A80703" w:rsidRDefault="00351EDA" w:rsidP="00A80703">
      <w:pPr>
        <w:pStyle w:val="Sarakstarindkop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703"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21.</w:t>
      </w:r>
      <w:r w:rsidR="0092727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A807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punktu šādā redakcijā: </w:t>
      </w:r>
    </w:p>
    <w:p w14:paraId="57812BD2" w14:textId="77777777" w:rsidR="00351EDA" w:rsidRDefault="00351EDA" w:rsidP="00A8070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“21. Šo noteikumu piešķirto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minimis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atbalstu </w:t>
      </w:r>
      <w:proofErr w:type="spellStart"/>
      <w:r w:rsidR="00591391">
        <w:rPr>
          <w:rFonts w:ascii="Times New Roman" w:eastAsia="Times New Roman" w:hAnsi="Times New Roman" w:cs="Times New Roman"/>
          <w:sz w:val="24"/>
          <w:szCs w:val="24"/>
          <w:lang w:eastAsia="lv-LV"/>
        </w:rPr>
        <w:t>nekumulē</w:t>
      </w:r>
      <w:proofErr w:type="spellEnd"/>
      <w:r w:rsidR="00007D1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vienlaikus to nevar izmantot vienu un to pašu attiecināmo izmaksu finansēšanai citu atbalsta programmu vai projektu ietvaros.”</w:t>
      </w:r>
    </w:p>
    <w:p w14:paraId="117B03F0" w14:textId="3656B93B" w:rsidR="00D01B3A" w:rsidRDefault="00D01B3A" w:rsidP="00D01B3A">
      <w:pPr>
        <w:pStyle w:val="Sarakstarindkop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Aizstāt 25.</w:t>
      </w:r>
      <w:r w:rsidR="0092727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punktā vārdus “normatīvajiem aktiem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minimis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uzskaites un piešķiršanas kārtību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minimis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atbalsta uzskaites veidlapu paraugiem” ar vārdiem un skaitļiem “Ministru kabineta </w:t>
      </w:r>
      <w:r w:rsidRPr="00D01B3A">
        <w:rPr>
          <w:rFonts w:ascii="Times New Roman" w:eastAsia="Times New Roman" w:hAnsi="Times New Roman" w:cs="Times New Roman"/>
          <w:sz w:val="24"/>
          <w:szCs w:val="24"/>
          <w:lang w:eastAsia="lv-LV"/>
        </w:rPr>
        <w:t>2018.</w:t>
      </w:r>
      <w:r w:rsidR="0092727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01B3A">
        <w:rPr>
          <w:rFonts w:ascii="Times New Roman" w:eastAsia="Times New Roman" w:hAnsi="Times New Roman" w:cs="Times New Roman"/>
          <w:sz w:val="24"/>
          <w:szCs w:val="24"/>
          <w:lang w:eastAsia="lv-LV"/>
        </w:rPr>
        <w:t>gada 21.</w:t>
      </w:r>
      <w:r w:rsidR="0092727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01B3A">
        <w:rPr>
          <w:rFonts w:ascii="Times New Roman" w:eastAsia="Times New Roman" w:hAnsi="Times New Roman" w:cs="Times New Roman"/>
          <w:sz w:val="24"/>
          <w:szCs w:val="24"/>
          <w:lang w:eastAsia="lv-LV"/>
        </w:rPr>
        <w:t>novembra noteikum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Pr="00D01B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</w:t>
      </w:r>
      <w:r w:rsidR="0092727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01B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715 “Noteikumi par </w:t>
      </w:r>
      <w:proofErr w:type="spellStart"/>
      <w:r w:rsidRPr="00D01B3A"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  <w:proofErr w:type="spellEnd"/>
      <w:r w:rsidRPr="00D01B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01B3A">
        <w:rPr>
          <w:rFonts w:ascii="Times New Roman" w:eastAsia="Times New Roman" w:hAnsi="Times New Roman" w:cs="Times New Roman"/>
          <w:sz w:val="24"/>
          <w:szCs w:val="24"/>
          <w:lang w:eastAsia="lv-LV"/>
        </w:rPr>
        <w:t>minimis</w:t>
      </w:r>
      <w:proofErr w:type="spellEnd"/>
      <w:r w:rsidRPr="00D01B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atbalsta uzskaites un piešķiršanas kārtību un </w:t>
      </w:r>
      <w:proofErr w:type="spellStart"/>
      <w:r w:rsidRPr="00D01B3A"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  <w:proofErr w:type="spellEnd"/>
      <w:r w:rsidRPr="00D01B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01B3A">
        <w:rPr>
          <w:rFonts w:ascii="Times New Roman" w:eastAsia="Times New Roman" w:hAnsi="Times New Roman" w:cs="Times New Roman"/>
          <w:sz w:val="24"/>
          <w:szCs w:val="24"/>
          <w:lang w:eastAsia="lv-LV"/>
        </w:rPr>
        <w:t>minimis</w:t>
      </w:r>
      <w:proofErr w:type="spellEnd"/>
      <w:r w:rsidRPr="00D01B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atbalsta uzskaites veidlapu paraugiem”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752D033" w14:textId="380CDFAE" w:rsidR="00007D1D" w:rsidRDefault="00007D1D" w:rsidP="00A80703">
      <w:pPr>
        <w:pStyle w:val="Sarakstarindkop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0703">
        <w:rPr>
          <w:rFonts w:ascii="Times New Roman" w:eastAsia="Times New Roman" w:hAnsi="Times New Roman" w:cs="Times New Roman"/>
          <w:sz w:val="24"/>
          <w:szCs w:val="24"/>
          <w:lang w:eastAsia="lv-LV"/>
        </w:rPr>
        <w:t>Aizstāt 26.</w:t>
      </w:r>
      <w:r w:rsidR="0092727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A80703">
        <w:rPr>
          <w:rFonts w:ascii="Times New Roman" w:eastAsia="Times New Roman" w:hAnsi="Times New Roman" w:cs="Times New Roman"/>
          <w:sz w:val="24"/>
          <w:szCs w:val="24"/>
          <w:lang w:eastAsia="lv-LV"/>
        </w:rPr>
        <w:t>punktā vārdus “</w:t>
      </w:r>
      <w:r w:rsidR="004105BC" w:rsidRPr="00A80703">
        <w:rPr>
          <w:rFonts w:ascii="Times New Roman" w:eastAsia="Times New Roman" w:hAnsi="Times New Roman" w:cs="Times New Roman"/>
          <w:sz w:val="24"/>
          <w:szCs w:val="24"/>
          <w:lang w:eastAsia="lv-LV"/>
        </w:rPr>
        <w:t>atbalsta saņēmējs ir pārkāpis” ar vārdiem “tiek pārkāpts”.</w:t>
      </w:r>
    </w:p>
    <w:p w14:paraId="7F0A0F56" w14:textId="77777777" w:rsidR="005E6B1E" w:rsidRPr="00A80703" w:rsidRDefault="005E6B1E" w:rsidP="00A80703">
      <w:pPr>
        <w:pStyle w:val="Sarakstarindkop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Aizstāt pielikumā vārdus “Valsts ieņēmumu dienesta Elektroniskās deklarēšanas sistēmā” ar vārdiem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minimis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atbalsta uzskaites sistēmā, kurai piekļūst, izmantojot Valsts ieņēmumu dienesta Elektroniskās deklarēšanas sistēmu”.</w:t>
      </w:r>
    </w:p>
    <w:p w14:paraId="290A9B55" w14:textId="77777777" w:rsidR="005E6B1E" w:rsidRPr="00985527" w:rsidRDefault="005E6B1E" w:rsidP="00B817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16F5E5F2" w14:textId="60EDE87B" w:rsidR="00B817AE" w:rsidRPr="00985527" w:rsidRDefault="00B817AE" w:rsidP="00B817A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9855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priekšsēdētājs       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272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85527">
        <w:rPr>
          <w:rFonts w:ascii="Times New Roman" w:eastAsia="Times New Roman" w:hAnsi="Times New Roman" w:cs="Times New Roman"/>
          <w:sz w:val="24"/>
          <w:szCs w:val="24"/>
          <w:lang w:eastAsia="lv-LV"/>
        </w:rPr>
        <w:t>A.DUKULIS </w:t>
      </w:r>
    </w:p>
    <w:p w14:paraId="72833520" w14:textId="77777777" w:rsidR="00B817AE" w:rsidRPr="00985527" w:rsidRDefault="00B817AE" w:rsidP="00B817A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98552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2E9A0004" w14:textId="77777777" w:rsidR="00B817AE" w:rsidRDefault="00B817AE" w:rsidP="00B817AE">
      <w:pP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lv-LV"/>
        </w:rPr>
      </w:pPr>
      <w: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lv-LV"/>
        </w:rPr>
        <w:br w:type="page"/>
      </w:r>
    </w:p>
    <w:p w14:paraId="64FF68CD" w14:textId="77777777" w:rsidR="00B817AE" w:rsidRPr="00985527" w:rsidRDefault="00B817AE" w:rsidP="00B817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98552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Alūksnes novada domes saistošo noteikumu</w:t>
      </w:r>
      <w:r w:rsidRPr="0098552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35646806" w14:textId="208D39BD" w:rsidR="00B817AE" w:rsidRDefault="0092727D" w:rsidP="00B817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B817AE" w:rsidRPr="0098552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</w:t>
      </w:r>
      <w:r w:rsidR="00D01B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="00B817AE" w:rsidRPr="0098552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Alūksnes novada domes </w:t>
      </w:r>
      <w:r w:rsidR="00D01B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2021</w:t>
      </w:r>
      <w:r w:rsidR="00B817AE" w:rsidRPr="0098552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B817AE" w:rsidRPr="0098552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gada </w:t>
      </w:r>
      <w:r w:rsidR="00D01B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D01B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februāra</w:t>
      </w:r>
      <w:r w:rsidR="00B817AE" w:rsidRPr="0098552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saistošajos noteikumos Nr.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D01B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5/2021</w:t>
      </w:r>
      <w:r w:rsidR="00B817AE" w:rsidRPr="0098552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D01B3A" w:rsidRPr="00D01B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Nekustamā īpašuma nodokļa atvieglojumu piešķiršanas kārtība Covid-19 izplatības negatīvās ietekmes mazināšanai uz saimniecisko darbību Alūksnes novadā”</w:t>
      </w:r>
      <w:r w:rsidR="00B817AE" w:rsidRPr="0098552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 w:rsidR="00B817AE" w:rsidRPr="0098552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B817AE" w:rsidRPr="0098552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paskaidrojuma raksts</w:t>
      </w:r>
      <w:r w:rsidR="00B817AE" w:rsidRPr="0098552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64ECCB8B" w14:textId="77777777" w:rsidR="0092727D" w:rsidRPr="00985527" w:rsidRDefault="0092727D" w:rsidP="00B817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6053"/>
      </w:tblGrid>
      <w:tr w:rsidR="00B817AE" w:rsidRPr="00985527" w14:paraId="532ED445" w14:textId="77777777" w:rsidTr="0092727D">
        <w:tc>
          <w:tcPr>
            <w:tcW w:w="2790" w:type="dxa"/>
            <w:shd w:val="clear" w:color="auto" w:fill="FFFFFF"/>
            <w:hideMark/>
          </w:tcPr>
          <w:p w14:paraId="67F78911" w14:textId="77777777" w:rsidR="00B817AE" w:rsidRPr="00985527" w:rsidRDefault="00B817AE" w:rsidP="00C20FC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5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Paskaidrojuma raksta sadaļas</w:t>
            </w:r>
            <w:r w:rsidRPr="009855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50" w:type="dxa"/>
            <w:shd w:val="clear" w:color="auto" w:fill="FFFFFF"/>
            <w:vAlign w:val="center"/>
            <w:hideMark/>
          </w:tcPr>
          <w:p w14:paraId="1E5237AE" w14:textId="77777777" w:rsidR="00B817AE" w:rsidRPr="00985527" w:rsidRDefault="00B817AE" w:rsidP="00C20FC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5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Norādāmā informācija</w:t>
            </w:r>
            <w:r w:rsidRPr="009855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817AE" w:rsidRPr="00985527" w14:paraId="13663654" w14:textId="77777777" w:rsidTr="0092727D">
        <w:tc>
          <w:tcPr>
            <w:tcW w:w="2790" w:type="dxa"/>
            <w:shd w:val="clear" w:color="auto" w:fill="FFFFFF"/>
            <w:hideMark/>
          </w:tcPr>
          <w:p w14:paraId="46922E89" w14:textId="77777777" w:rsidR="00B817AE" w:rsidRPr="00985527" w:rsidRDefault="00B817AE" w:rsidP="000C6BA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55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Projekta nepieciešamības pamatojums </w:t>
            </w:r>
          </w:p>
        </w:tc>
        <w:tc>
          <w:tcPr>
            <w:tcW w:w="6150" w:type="dxa"/>
            <w:shd w:val="clear" w:color="auto" w:fill="FFFFFF"/>
            <w:vAlign w:val="center"/>
            <w:hideMark/>
          </w:tcPr>
          <w:p w14:paraId="711024F1" w14:textId="6B498310" w:rsidR="00B817AE" w:rsidRPr="00985527" w:rsidRDefault="00B817AE" w:rsidP="000C6BAB">
            <w:pPr>
              <w:spacing w:after="0" w:line="240" w:lineRule="auto"/>
              <w:ind w:left="56" w:right="18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55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Saistošo noteikumu projekts </w:t>
            </w:r>
            <w:r w:rsidR="001F01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sagatavots, ņemot vērā Finanšu ministrijas 2021.</w:t>
            </w:r>
            <w:r w:rsidR="009272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1F01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4.</w:t>
            </w:r>
            <w:r w:rsidR="009272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1F01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marta atzinumu Nr. 7-4/18/1221</w:t>
            </w:r>
            <w:r w:rsidR="00DF17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9855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817AE" w:rsidRPr="00985527" w14:paraId="654D18BD" w14:textId="77777777" w:rsidTr="0092727D">
        <w:tc>
          <w:tcPr>
            <w:tcW w:w="2790" w:type="dxa"/>
            <w:shd w:val="clear" w:color="auto" w:fill="FFFFFF"/>
            <w:hideMark/>
          </w:tcPr>
          <w:p w14:paraId="533EE2E5" w14:textId="77777777" w:rsidR="00B817AE" w:rsidRPr="00985527" w:rsidRDefault="00B817AE" w:rsidP="000C6BA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55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Īss projekta satura izklāsts </w:t>
            </w:r>
          </w:p>
        </w:tc>
        <w:tc>
          <w:tcPr>
            <w:tcW w:w="6150" w:type="dxa"/>
            <w:shd w:val="clear" w:color="auto" w:fill="FFFFFF"/>
            <w:vAlign w:val="center"/>
            <w:hideMark/>
          </w:tcPr>
          <w:p w14:paraId="2E9355BE" w14:textId="77777777" w:rsidR="00B817AE" w:rsidRPr="00985527" w:rsidRDefault="00B817AE" w:rsidP="000C6BAB">
            <w:pPr>
              <w:spacing w:after="0" w:line="240" w:lineRule="auto"/>
              <w:ind w:left="56" w:right="18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8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Saistošie noteikumi </w:t>
            </w:r>
            <w:r w:rsidR="001F01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precizē normas par </w:t>
            </w:r>
            <w:proofErr w:type="spellStart"/>
            <w:r w:rsidR="001F01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</w:t>
            </w:r>
            <w:proofErr w:type="spellEnd"/>
            <w:r w:rsidR="001F01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1F01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minimis</w:t>
            </w:r>
            <w:proofErr w:type="spellEnd"/>
            <w:r w:rsidR="001F01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atbalsta piemērošanu nekustamā īpašuma nodokļa atvieglojuma piemērošanas gadījumā; ar saistošajiem noteikumiem paredzēts, ka atbalsta kumulācija (atbalsta, kas saņemts šo saistošo noteikumu ietvaros, apvienošana ar jebkuru citu atbalsta pasākumos sniegto atbalstu) netiek ietverta.</w:t>
            </w:r>
          </w:p>
        </w:tc>
      </w:tr>
      <w:tr w:rsidR="00B817AE" w:rsidRPr="00985527" w14:paraId="12717D85" w14:textId="77777777" w:rsidTr="0092727D">
        <w:tc>
          <w:tcPr>
            <w:tcW w:w="2790" w:type="dxa"/>
            <w:shd w:val="clear" w:color="auto" w:fill="FFFFFF"/>
            <w:hideMark/>
          </w:tcPr>
          <w:p w14:paraId="59BAE5C6" w14:textId="77777777" w:rsidR="00B817AE" w:rsidRPr="00985527" w:rsidRDefault="00B817AE" w:rsidP="000C6BA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55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Informācija par plānoto projekta ietekmi uz pašvaldības budžetu </w:t>
            </w:r>
          </w:p>
        </w:tc>
        <w:tc>
          <w:tcPr>
            <w:tcW w:w="6150" w:type="dxa"/>
            <w:shd w:val="clear" w:color="auto" w:fill="FFFFFF"/>
            <w:vAlign w:val="center"/>
            <w:hideMark/>
          </w:tcPr>
          <w:p w14:paraId="720DB1F8" w14:textId="77777777" w:rsidR="00B817AE" w:rsidRPr="00985527" w:rsidRDefault="00B817AE" w:rsidP="000C6BAB">
            <w:pPr>
              <w:spacing w:after="0" w:line="240" w:lineRule="auto"/>
              <w:ind w:left="56" w:right="18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55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Saistošo noteikumu grozījum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9855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nepiedāvā</w:t>
            </w:r>
            <w:r w:rsidRPr="009238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855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attiecībā uz pašvaldības budžetu. Saistošo noteikumu izpilde tiks nodrošināta esošo institūciju ietvaros. </w:t>
            </w:r>
          </w:p>
        </w:tc>
      </w:tr>
      <w:tr w:rsidR="00B817AE" w:rsidRPr="00985527" w14:paraId="2986C4B2" w14:textId="77777777" w:rsidTr="0092727D">
        <w:tc>
          <w:tcPr>
            <w:tcW w:w="2790" w:type="dxa"/>
            <w:shd w:val="clear" w:color="auto" w:fill="FFFFFF"/>
            <w:hideMark/>
          </w:tcPr>
          <w:p w14:paraId="26E905B3" w14:textId="77777777" w:rsidR="00B817AE" w:rsidRPr="00985527" w:rsidRDefault="00B817AE" w:rsidP="000C6BA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55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Informācija par plānoto projekta ietekmi uz uzņēmējdarbības vidi pašvaldības teritorijā </w:t>
            </w:r>
          </w:p>
        </w:tc>
        <w:tc>
          <w:tcPr>
            <w:tcW w:w="6150" w:type="dxa"/>
            <w:shd w:val="clear" w:color="auto" w:fill="FFFFFF"/>
            <w:vAlign w:val="center"/>
            <w:hideMark/>
          </w:tcPr>
          <w:p w14:paraId="548C6836" w14:textId="77777777" w:rsidR="00B817AE" w:rsidRPr="00985527" w:rsidRDefault="001F01B6" w:rsidP="000C6BAB">
            <w:pPr>
              <w:spacing w:after="0" w:line="240" w:lineRule="auto"/>
              <w:ind w:left="56" w:right="1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  <w:r w:rsidR="00B817AE" w:rsidRPr="009855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817AE" w:rsidRPr="00985527" w14:paraId="2CD8414D" w14:textId="77777777" w:rsidTr="0092727D">
        <w:tc>
          <w:tcPr>
            <w:tcW w:w="2790" w:type="dxa"/>
            <w:shd w:val="clear" w:color="auto" w:fill="FFFFFF"/>
            <w:hideMark/>
          </w:tcPr>
          <w:p w14:paraId="3234BBC7" w14:textId="77777777" w:rsidR="00B817AE" w:rsidRPr="00985527" w:rsidRDefault="00B817AE" w:rsidP="000C6BA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55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Informācija par administratīvajām procedūrām </w:t>
            </w:r>
          </w:p>
        </w:tc>
        <w:tc>
          <w:tcPr>
            <w:tcW w:w="6150" w:type="dxa"/>
            <w:shd w:val="clear" w:color="auto" w:fill="FFFFFF"/>
            <w:vAlign w:val="center"/>
            <w:hideMark/>
          </w:tcPr>
          <w:p w14:paraId="2C149657" w14:textId="77777777" w:rsidR="00B817AE" w:rsidRPr="00985527" w:rsidRDefault="00B817AE" w:rsidP="000C6BAB">
            <w:pPr>
              <w:spacing w:after="0" w:line="240" w:lineRule="auto"/>
              <w:ind w:left="56" w:right="18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55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 </w:t>
            </w:r>
          </w:p>
        </w:tc>
      </w:tr>
      <w:tr w:rsidR="00B817AE" w:rsidRPr="00985527" w14:paraId="649BCBD7" w14:textId="77777777" w:rsidTr="0092727D">
        <w:tc>
          <w:tcPr>
            <w:tcW w:w="2790" w:type="dxa"/>
            <w:shd w:val="clear" w:color="auto" w:fill="FFFFFF"/>
            <w:hideMark/>
          </w:tcPr>
          <w:p w14:paraId="7F4DFB90" w14:textId="77777777" w:rsidR="00B817AE" w:rsidRPr="00985527" w:rsidRDefault="00B817AE" w:rsidP="000C6BA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55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konsultācijām ar privātpersonām </w:t>
            </w:r>
          </w:p>
        </w:tc>
        <w:tc>
          <w:tcPr>
            <w:tcW w:w="6150" w:type="dxa"/>
            <w:shd w:val="clear" w:color="auto" w:fill="FFFFFF"/>
            <w:hideMark/>
          </w:tcPr>
          <w:p w14:paraId="6DB8C649" w14:textId="77777777" w:rsidR="00B817AE" w:rsidRPr="00985527" w:rsidRDefault="00B817AE" w:rsidP="000C6BAB">
            <w:pPr>
              <w:spacing w:after="0" w:line="240" w:lineRule="auto"/>
              <w:ind w:left="56" w:right="18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55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 nav notikušas.  </w:t>
            </w:r>
          </w:p>
        </w:tc>
      </w:tr>
      <w:tr w:rsidR="00B817AE" w:rsidRPr="00985527" w14:paraId="00DB9403" w14:textId="77777777" w:rsidTr="0092727D">
        <w:tc>
          <w:tcPr>
            <w:tcW w:w="2790" w:type="dxa"/>
            <w:shd w:val="clear" w:color="auto" w:fill="FFFFFF"/>
            <w:hideMark/>
          </w:tcPr>
          <w:p w14:paraId="47E7D18B" w14:textId="77777777" w:rsidR="00B817AE" w:rsidRPr="00985527" w:rsidRDefault="00B817AE" w:rsidP="000C6BA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55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Cita informācija </w:t>
            </w:r>
          </w:p>
        </w:tc>
        <w:tc>
          <w:tcPr>
            <w:tcW w:w="6150" w:type="dxa"/>
            <w:shd w:val="clear" w:color="auto" w:fill="FFFFFF"/>
            <w:hideMark/>
          </w:tcPr>
          <w:p w14:paraId="235EA48E" w14:textId="77777777" w:rsidR="00B817AE" w:rsidRPr="00985527" w:rsidRDefault="00B817AE" w:rsidP="000C6BAB">
            <w:pPr>
              <w:spacing w:after="0" w:line="240" w:lineRule="auto"/>
              <w:ind w:left="56" w:right="18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55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 </w:t>
            </w:r>
          </w:p>
        </w:tc>
      </w:tr>
    </w:tbl>
    <w:p w14:paraId="02C9E1F4" w14:textId="77777777" w:rsidR="00B817AE" w:rsidRPr="00985527" w:rsidRDefault="00B817AE" w:rsidP="00B817A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98552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66183FCB" w14:textId="30A28328" w:rsidR="00B817AE" w:rsidRPr="00985527" w:rsidRDefault="00B817AE" w:rsidP="00B817A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985527">
        <w:rPr>
          <w:rFonts w:ascii="Times New Roman" w:eastAsia="Times New Roman" w:hAnsi="Times New Roman" w:cs="Times New Roman"/>
          <w:sz w:val="24"/>
          <w:szCs w:val="24"/>
          <w:lang w:eastAsia="lv-LV"/>
        </w:rPr>
        <w:t> Domes priekšsēdētājs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272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A.DU</w:t>
      </w:r>
      <w:r w:rsidRPr="00985527">
        <w:rPr>
          <w:rFonts w:ascii="Times New Roman" w:eastAsia="Times New Roman" w:hAnsi="Times New Roman" w:cs="Times New Roman"/>
          <w:sz w:val="24"/>
          <w:szCs w:val="24"/>
          <w:lang w:eastAsia="lv-LV"/>
        </w:rPr>
        <w:t>KULIS </w:t>
      </w:r>
    </w:p>
    <w:p w14:paraId="4B543642" w14:textId="77777777" w:rsidR="00B817AE" w:rsidRPr="00985527" w:rsidRDefault="00B817AE" w:rsidP="00B817A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98552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78B26C85" w14:textId="77777777" w:rsidR="00B817AE" w:rsidRPr="00985527" w:rsidRDefault="00B817AE" w:rsidP="00B817A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98552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6FFA35C1" w14:textId="77777777" w:rsidR="00B817AE" w:rsidRDefault="00B817AE" w:rsidP="00B817AE"/>
    <w:p w14:paraId="6CED2EA9" w14:textId="77777777" w:rsidR="00DD37DA" w:rsidRDefault="00DD37DA"/>
    <w:sectPr w:rsidR="00DD37DA" w:rsidSect="0092727D">
      <w:pgSz w:w="11906" w:h="16838" w:code="9"/>
      <w:pgMar w:top="1440" w:right="1274" w:bottom="81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D4543"/>
    <w:multiLevelType w:val="hybridMultilevel"/>
    <w:tmpl w:val="446EA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7AE"/>
    <w:rsid w:val="00007D1D"/>
    <w:rsid w:val="000153F8"/>
    <w:rsid w:val="000C6BAB"/>
    <w:rsid w:val="00136C15"/>
    <w:rsid w:val="001F01B6"/>
    <w:rsid w:val="00254B4E"/>
    <w:rsid w:val="002E5C7B"/>
    <w:rsid w:val="00351EDA"/>
    <w:rsid w:val="004105BC"/>
    <w:rsid w:val="00591391"/>
    <w:rsid w:val="005E6B1E"/>
    <w:rsid w:val="0087122D"/>
    <w:rsid w:val="0092727D"/>
    <w:rsid w:val="0098699F"/>
    <w:rsid w:val="009D45DB"/>
    <w:rsid w:val="00A80703"/>
    <w:rsid w:val="00AC41E7"/>
    <w:rsid w:val="00AE54A8"/>
    <w:rsid w:val="00B1662F"/>
    <w:rsid w:val="00B817AE"/>
    <w:rsid w:val="00D01B3A"/>
    <w:rsid w:val="00DD37DA"/>
    <w:rsid w:val="00DF1749"/>
    <w:rsid w:val="00EE4660"/>
    <w:rsid w:val="00F935A0"/>
    <w:rsid w:val="00FD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E74074"/>
  <w15:chartTrackingRefBased/>
  <w15:docId w15:val="{95713D25-0DAB-4CA5-A925-7EE4426A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817A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B8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A8070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36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36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2470</Words>
  <Characters>1409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Everita BALANDE</cp:lastModifiedBy>
  <cp:revision>3</cp:revision>
  <cp:lastPrinted>2021-03-11T12:03:00Z</cp:lastPrinted>
  <dcterms:created xsi:type="dcterms:W3CDTF">2021-03-12T14:03:00Z</dcterms:created>
  <dcterms:modified xsi:type="dcterms:W3CDTF">2021-03-22T07:09:00Z</dcterms:modified>
</cp:coreProperties>
</file>