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F52A" w14:textId="77777777" w:rsidR="00954D73" w:rsidRPr="00166882" w:rsidRDefault="00954D73" w:rsidP="00166882">
      <w:pPr>
        <w:spacing w:after="0" w:line="240" w:lineRule="auto"/>
        <w:rPr>
          <w:rFonts w:ascii="Times New Roman" w:hAnsi="Times New Roman" w:cs="Times New Roman"/>
          <w:lang w:val="lv-LV"/>
        </w:rPr>
      </w:pPr>
    </w:p>
    <w:p w14:paraId="479709DC" w14:textId="086218DD" w:rsidR="00954D73" w:rsidRPr="00166882" w:rsidRDefault="00954D73" w:rsidP="00166882">
      <w:pPr>
        <w:spacing w:after="0" w:line="240" w:lineRule="auto"/>
        <w:rPr>
          <w:rFonts w:ascii="Times New Roman" w:hAnsi="Times New Roman" w:cs="Times New Roman"/>
          <w:lang w:val="lv-LV"/>
        </w:rPr>
      </w:pPr>
    </w:p>
    <w:p w14:paraId="366084E4" w14:textId="2FD6F7EB" w:rsidR="00954D73" w:rsidRPr="00166882" w:rsidRDefault="00954D73" w:rsidP="00166882">
      <w:pPr>
        <w:spacing w:after="0" w:line="240" w:lineRule="auto"/>
        <w:rPr>
          <w:rFonts w:ascii="Times New Roman" w:hAnsi="Times New Roman" w:cs="Times New Roman"/>
          <w:lang w:val="lv-LV"/>
        </w:rPr>
      </w:pPr>
    </w:p>
    <w:p w14:paraId="3075F125" w14:textId="77777777" w:rsidR="003017AA" w:rsidRPr="00D63F50" w:rsidRDefault="003017AA" w:rsidP="003017AA">
      <w:pPr>
        <w:spacing w:after="0" w:line="240" w:lineRule="auto"/>
        <w:rPr>
          <w:rFonts w:ascii="Times New Roman" w:hAnsi="Times New Roman" w:cs="Times New Roman"/>
          <w:lang w:val="lv-LV"/>
        </w:rPr>
      </w:pPr>
      <w:r w:rsidRPr="00D63F50">
        <w:rPr>
          <w:rFonts w:ascii="Times New Roman" w:hAnsi="Times New Roman" w:cs="Times New Roman"/>
          <w:lang w:val="lv-LV"/>
        </w:rPr>
        <w:t xml:space="preserve">  </w:t>
      </w:r>
    </w:p>
    <w:p w14:paraId="37B0F02F" w14:textId="77777777" w:rsidR="003017AA" w:rsidRPr="00D63F50" w:rsidRDefault="003017AA" w:rsidP="003017AA">
      <w:pPr>
        <w:spacing w:after="0" w:line="240" w:lineRule="auto"/>
        <w:rPr>
          <w:rFonts w:ascii="Times New Roman" w:hAnsi="Times New Roman" w:cs="Times New Roman"/>
          <w:lang w:val="lv-LV"/>
        </w:rPr>
      </w:pPr>
    </w:p>
    <w:p w14:paraId="19FB0974" w14:textId="77777777" w:rsidR="003017AA" w:rsidRPr="00D63F50" w:rsidRDefault="003017AA" w:rsidP="003017AA">
      <w:pPr>
        <w:spacing w:after="0" w:line="240" w:lineRule="auto"/>
        <w:rPr>
          <w:rFonts w:ascii="Times New Roman" w:hAnsi="Times New Roman" w:cs="Times New Roman"/>
          <w:lang w:val="lv-LV"/>
        </w:rPr>
      </w:pPr>
    </w:p>
    <w:p w14:paraId="4EA65A77" w14:textId="77777777" w:rsidR="003017AA" w:rsidRPr="00D63F50" w:rsidRDefault="003017AA" w:rsidP="003017AA">
      <w:pPr>
        <w:spacing w:after="0" w:line="240" w:lineRule="auto"/>
        <w:rPr>
          <w:rFonts w:ascii="Times New Roman" w:hAnsi="Times New Roman" w:cs="Times New Roman"/>
          <w:lang w:val="lv-LV"/>
        </w:rPr>
      </w:pPr>
    </w:p>
    <w:p w14:paraId="5EE97154" w14:textId="77777777" w:rsidR="003017AA" w:rsidRPr="00D63F50" w:rsidRDefault="003017AA" w:rsidP="003017AA">
      <w:pPr>
        <w:spacing w:after="0" w:line="240" w:lineRule="auto"/>
        <w:rPr>
          <w:rFonts w:ascii="Times New Roman" w:hAnsi="Times New Roman" w:cs="Times New Roman"/>
          <w:lang w:val="lv-LV"/>
        </w:rPr>
      </w:pPr>
    </w:p>
    <w:p w14:paraId="3CAD8526" w14:textId="77777777" w:rsidR="003017AA" w:rsidRPr="00D63F50" w:rsidRDefault="003017AA" w:rsidP="003017AA">
      <w:pPr>
        <w:spacing w:after="0" w:line="240" w:lineRule="auto"/>
        <w:rPr>
          <w:rFonts w:ascii="Times New Roman" w:hAnsi="Times New Roman" w:cs="Times New Roman"/>
          <w:lang w:val="lv-LV"/>
        </w:rPr>
      </w:pPr>
    </w:p>
    <w:p w14:paraId="67D9D047" w14:textId="77777777" w:rsidR="003017AA" w:rsidRPr="00D63F50" w:rsidRDefault="003017AA" w:rsidP="003017AA">
      <w:pPr>
        <w:spacing w:after="0" w:line="240" w:lineRule="auto"/>
        <w:rPr>
          <w:rFonts w:ascii="Times New Roman" w:hAnsi="Times New Roman" w:cs="Times New Roman"/>
          <w:lang w:val="lv-LV"/>
        </w:rPr>
      </w:pPr>
    </w:p>
    <w:p w14:paraId="2A182CF4" w14:textId="77777777" w:rsidR="003017AA" w:rsidRPr="00D63F50" w:rsidRDefault="003017AA" w:rsidP="003017AA">
      <w:pPr>
        <w:spacing w:after="0" w:line="240" w:lineRule="auto"/>
        <w:rPr>
          <w:rFonts w:ascii="Times New Roman" w:hAnsi="Times New Roman" w:cs="Times New Roman"/>
          <w:lang w:val="lv-LV"/>
        </w:rPr>
      </w:pPr>
    </w:p>
    <w:p w14:paraId="7C815B76" w14:textId="77777777" w:rsidR="003017AA" w:rsidRPr="00D63F50" w:rsidRDefault="003017AA" w:rsidP="003017AA">
      <w:pPr>
        <w:spacing w:after="0" w:line="240" w:lineRule="auto"/>
        <w:rPr>
          <w:rFonts w:ascii="Times New Roman" w:hAnsi="Times New Roman" w:cs="Times New Roman"/>
          <w:lang w:val="lv-LV"/>
        </w:rPr>
      </w:pPr>
    </w:p>
    <w:p w14:paraId="099EC15F" w14:textId="77777777" w:rsidR="003017AA" w:rsidRPr="00D63F50" w:rsidRDefault="003017AA" w:rsidP="003017AA">
      <w:pPr>
        <w:spacing w:after="0" w:line="240" w:lineRule="auto"/>
        <w:rPr>
          <w:rFonts w:ascii="Times New Roman" w:hAnsi="Times New Roman" w:cs="Times New Roman"/>
          <w:lang w:val="lv-LV"/>
        </w:rPr>
      </w:pPr>
    </w:p>
    <w:p w14:paraId="2A6D0499" w14:textId="77777777" w:rsidR="003017AA" w:rsidRPr="00D63F50" w:rsidRDefault="003017AA" w:rsidP="003017AA">
      <w:pPr>
        <w:shd w:val="clear" w:color="auto" w:fill="FFFFFF"/>
        <w:spacing w:after="0" w:line="240" w:lineRule="auto"/>
        <w:jc w:val="center"/>
        <w:rPr>
          <w:rFonts w:ascii="Times New Roman" w:eastAsia="Times New Roman" w:hAnsi="Times New Roman" w:cs="Times New Roman"/>
          <w:b/>
          <w:bCs/>
          <w:sz w:val="48"/>
          <w:szCs w:val="48"/>
          <w:lang w:val="lv-LV"/>
        </w:rPr>
      </w:pPr>
      <w:r w:rsidRPr="00D63F50">
        <w:rPr>
          <w:rFonts w:ascii="Times New Roman" w:eastAsia="Times New Roman" w:hAnsi="Times New Roman" w:cs="Times New Roman"/>
          <w:b/>
          <w:bCs/>
          <w:sz w:val="48"/>
          <w:szCs w:val="48"/>
          <w:lang w:val="lv-LV"/>
        </w:rPr>
        <w:t>Malienas pirmsskolas izglītības iestādes “Mazputniņš” pašnovērtējuma ziņojums</w:t>
      </w:r>
    </w:p>
    <w:p w14:paraId="33562611" w14:textId="77777777" w:rsidR="003017AA" w:rsidRPr="00D63F50" w:rsidRDefault="003017AA" w:rsidP="003017AA">
      <w:pPr>
        <w:shd w:val="clear" w:color="auto" w:fill="FFFFFF"/>
        <w:spacing w:after="0" w:line="240" w:lineRule="auto"/>
        <w:jc w:val="center"/>
        <w:rPr>
          <w:rFonts w:ascii="Times New Roman" w:eastAsia="Times New Roman" w:hAnsi="Times New Roman" w:cs="Times New Roman"/>
          <w:b/>
          <w:bCs/>
          <w:sz w:val="27"/>
          <w:szCs w:val="27"/>
          <w:lang w:val="lv-LV"/>
        </w:rPr>
      </w:pPr>
    </w:p>
    <w:p w14:paraId="0AFF34C5" w14:textId="77777777" w:rsidR="003017AA" w:rsidRPr="00D63F50" w:rsidRDefault="003017AA" w:rsidP="003017AA">
      <w:pPr>
        <w:shd w:val="clear" w:color="auto" w:fill="FFFFFF"/>
        <w:spacing w:after="0" w:line="240" w:lineRule="auto"/>
        <w:jc w:val="center"/>
        <w:rPr>
          <w:rFonts w:ascii="Times New Roman" w:eastAsia="Times New Roman" w:hAnsi="Times New Roman" w:cs="Times New Roman"/>
          <w:b/>
          <w:bCs/>
          <w:sz w:val="27"/>
          <w:szCs w:val="27"/>
          <w:lang w:val="lv-LV"/>
        </w:rPr>
      </w:pPr>
    </w:p>
    <w:tbl>
      <w:tblPr>
        <w:tblW w:w="5690" w:type="pct"/>
        <w:tblCellMar>
          <w:top w:w="20" w:type="dxa"/>
          <w:left w:w="20" w:type="dxa"/>
          <w:bottom w:w="20" w:type="dxa"/>
          <w:right w:w="20" w:type="dxa"/>
        </w:tblCellMar>
        <w:tblLook w:val="04A0" w:firstRow="1" w:lastRow="0" w:firstColumn="1" w:lastColumn="0" w:noHBand="0" w:noVBand="1"/>
      </w:tblPr>
      <w:tblGrid>
        <w:gridCol w:w="4820"/>
        <w:gridCol w:w="5012"/>
      </w:tblGrid>
      <w:tr w:rsidR="003017AA" w:rsidRPr="00D63F50" w14:paraId="1E1381C9" w14:textId="77777777" w:rsidTr="003919A6">
        <w:trPr>
          <w:trHeight w:val="200"/>
        </w:trPr>
        <w:tc>
          <w:tcPr>
            <w:tcW w:w="2451" w:type="pct"/>
            <w:tcBorders>
              <w:top w:val="nil"/>
              <w:left w:val="nil"/>
              <w:bottom w:val="single" w:sz="6" w:space="0" w:color="414142"/>
              <w:right w:val="nil"/>
            </w:tcBorders>
            <w:hideMark/>
          </w:tcPr>
          <w:p w14:paraId="7B980DD4" w14:textId="77777777" w:rsidR="003017AA" w:rsidRPr="00D63F50" w:rsidRDefault="003017AA" w:rsidP="003919A6">
            <w:pPr>
              <w:spacing w:after="0" w:line="240" w:lineRule="auto"/>
              <w:ind w:right="-783"/>
              <w:rPr>
                <w:rFonts w:ascii="Times New Roman" w:eastAsia="Times New Roman" w:hAnsi="Times New Roman" w:cs="Times New Roman"/>
                <w:sz w:val="24"/>
                <w:szCs w:val="24"/>
                <w:lang w:val="lv-LV"/>
              </w:rPr>
            </w:pPr>
            <w:r w:rsidRPr="00D63F50">
              <w:rPr>
                <w:rFonts w:ascii="Times New Roman" w:eastAsia="Times New Roman" w:hAnsi="Times New Roman" w:cs="Times New Roman"/>
                <w:sz w:val="24"/>
                <w:szCs w:val="24"/>
                <w:lang w:val="lv-LV"/>
              </w:rPr>
              <w:t>      Alūksnes novada Malienas pagastā,</w:t>
            </w:r>
          </w:p>
        </w:tc>
        <w:tc>
          <w:tcPr>
            <w:tcW w:w="2549" w:type="pct"/>
            <w:tcBorders>
              <w:top w:val="nil"/>
              <w:left w:val="nil"/>
              <w:bottom w:val="nil"/>
              <w:right w:val="nil"/>
            </w:tcBorders>
            <w:hideMark/>
          </w:tcPr>
          <w:p w14:paraId="13577AED" w14:textId="77777777" w:rsidR="003017AA" w:rsidRPr="00D63F50" w:rsidRDefault="003017AA" w:rsidP="003919A6">
            <w:pPr>
              <w:spacing w:after="0" w:line="240" w:lineRule="auto"/>
              <w:rPr>
                <w:rFonts w:ascii="Times New Roman" w:eastAsia="Times New Roman" w:hAnsi="Times New Roman" w:cs="Times New Roman"/>
                <w:sz w:val="24"/>
                <w:szCs w:val="24"/>
                <w:lang w:val="lv-LV"/>
              </w:rPr>
            </w:pPr>
            <w:r w:rsidRPr="00D63F50">
              <w:rPr>
                <w:rFonts w:ascii="Times New Roman" w:eastAsia="Times New Roman" w:hAnsi="Times New Roman" w:cs="Times New Roman"/>
                <w:sz w:val="24"/>
                <w:szCs w:val="24"/>
                <w:lang w:val="lv-LV"/>
              </w:rPr>
              <w:t> </w:t>
            </w:r>
          </w:p>
        </w:tc>
      </w:tr>
      <w:tr w:rsidR="003017AA" w:rsidRPr="00D63F50" w14:paraId="681F81B7" w14:textId="77777777" w:rsidTr="003919A6">
        <w:tc>
          <w:tcPr>
            <w:tcW w:w="2451" w:type="pct"/>
            <w:tcBorders>
              <w:top w:val="single" w:sz="6" w:space="0" w:color="414142"/>
              <w:left w:val="nil"/>
              <w:bottom w:val="single" w:sz="4" w:space="0" w:color="auto"/>
              <w:right w:val="nil"/>
            </w:tcBorders>
            <w:hideMark/>
          </w:tcPr>
          <w:p w14:paraId="6D66AB86" w14:textId="77777777" w:rsidR="003017AA" w:rsidRPr="00D63F50" w:rsidRDefault="003017AA" w:rsidP="003919A6">
            <w:pPr>
              <w:spacing w:after="0" w:line="240" w:lineRule="auto"/>
              <w:jc w:val="center"/>
              <w:rPr>
                <w:rFonts w:ascii="Times New Roman" w:eastAsia="Times New Roman" w:hAnsi="Times New Roman" w:cs="Times New Roman"/>
                <w:sz w:val="20"/>
                <w:szCs w:val="20"/>
                <w:lang w:val="lv-LV"/>
              </w:rPr>
            </w:pPr>
            <w:r w:rsidRPr="00D63F50">
              <w:rPr>
                <w:rFonts w:ascii="Times New Roman" w:eastAsia="Times New Roman" w:hAnsi="Times New Roman" w:cs="Times New Roman"/>
                <w:sz w:val="20"/>
                <w:szCs w:val="20"/>
                <w:lang w:val="lv-LV"/>
              </w:rPr>
              <w:t>(vieta)</w:t>
            </w:r>
          </w:p>
          <w:p w14:paraId="16CF13AA" w14:textId="77777777" w:rsidR="003017AA" w:rsidRPr="00D63F50" w:rsidRDefault="003017AA" w:rsidP="003919A6">
            <w:pPr>
              <w:spacing w:after="0" w:line="240" w:lineRule="auto"/>
              <w:jc w:val="center"/>
              <w:rPr>
                <w:rFonts w:ascii="Times New Roman" w:eastAsia="Times New Roman" w:hAnsi="Times New Roman" w:cs="Times New Roman"/>
                <w:sz w:val="24"/>
                <w:szCs w:val="24"/>
                <w:lang w:val="lv-LV"/>
              </w:rPr>
            </w:pPr>
            <w:r w:rsidRPr="00D63F50">
              <w:rPr>
                <w:rFonts w:ascii="Times New Roman" w:eastAsia="Times New Roman" w:hAnsi="Times New Roman" w:cs="Times New Roman"/>
                <w:sz w:val="24"/>
                <w:szCs w:val="24"/>
                <w:lang w:val="lv-LV"/>
              </w:rPr>
              <w:t>Dokumenta datums ir pēdējā pievienotā droša</w:t>
            </w:r>
          </w:p>
          <w:p w14:paraId="21322E76" w14:textId="77777777" w:rsidR="003017AA" w:rsidRPr="00D63F50" w:rsidRDefault="003017AA" w:rsidP="003919A6">
            <w:pPr>
              <w:spacing w:after="0" w:line="240" w:lineRule="auto"/>
              <w:jc w:val="center"/>
              <w:rPr>
                <w:rFonts w:ascii="Times New Roman" w:eastAsia="Times New Roman" w:hAnsi="Times New Roman" w:cs="Times New Roman"/>
                <w:sz w:val="20"/>
                <w:szCs w:val="20"/>
                <w:lang w:val="lv-LV"/>
              </w:rPr>
            </w:pPr>
            <w:r w:rsidRPr="00D63F50">
              <w:rPr>
                <w:rFonts w:ascii="Times New Roman" w:eastAsia="Times New Roman" w:hAnsi="Times New Roman" w:cs="Times New Roman"/>
                <w:sz w:val="24"/>
                <w:szCs w:val="24"/>
                <w:lang w:val="lv-LV"/>
              </w:rPr>
              <w:t xml:space="preserve">  elektroniskā paraksta datums un tā laika zīmogs</w:t>
            </w:r>
          </w:p>
        </w:tc>
        <w:tc>
          <w:tcPr>
            <w:tcW w:w="2549" w:type="pct"/>
            <w:tcBorders>
              <w:top w:val="nil"/>
              <w:left w:val="nil"/>
              <w:bottom w:val="nil"/>
              <w:right w:val="nil"/>
            </w:tcBorders>
            <w:hideMark/>
          </w:tcPr>
          <w:p w14:paraId="1D2D2635" w14:textId="77777777" w:rsidR="003017AA" w:rsidRPr="00D63F50" w:rsidRDefault="003017AA" w:rsidP="003919A6">
            <w:pPr>
              <w:spacing w:after="0" w:line="240" w:lineRule="auto"/>
              <w:rPr>
                <w:rFonts w:ascii="Times New Roman" w:eastAsia="Times New Roman" w:hAnsi="Times New Roman" w:cs="Times New Roman"/>
                <w:sz w:val="20"/>
                <w:szCs w:val="20"/>
                <w:lang w:val="lv-LV"/>
              </w:rPr>
            </w:pPr>
            <w:r w:rsidRPr="00D63F50">
              <w:rPr>
                <w:rFonts w:ascii="Times New Roman" w:eastAsia="Times New Roman" w:hAnsi="Times New Roman" w:cs="Times New Roman"/>
                <w:sz w:val="20"/>
                <w:szCs w:val="20"/>
                <w:lang w:val="lv-LV"/>
              </w:rPr>
              <w:t> </w:t>
            </w:r>
          </w:p>
        </w:tc>
      </w:tr>
    </w:tbl>
    <w:p w14:paraId="1BC027BE" w14:textId="77777777" w:rsidR="003017AA" w:rsidRPr="00D63F50" w:rsidRDefault="003017AA" w:rsidP="003017AA">
      <w:pPr>
        <w:spacing w:after="0" w:line="240" w:lineRule="auto"/>
        <w:rPr>
          <w:rFonts w:ascii="Times New Roman" w:hAnsi="Times New Roman" w:cs="Times New Roman"/>
          <w:lang w:val="lv-LV"/>
        </w:rPr>
      </w:pPr>
      <w:r w:rsidRPr="00D63F50">
        <w:rPr>
          <w:rFonts w:ascii="Times New Roman" w:hAnsi="Times New Roman" w:cs="Times New Roman"/>
          <w:lang w:val="lv-LV"/>
        </w:rPr>
        <w:t xml:space="preserve">                                       (datums)</w:t>
      </w:r>
    </w:p>
    <w:p w14:paraId="35C16AD5" w14:textId="77777777" w:rsidR="003017AA" w:rsidRPr="00D63F50" w:rsidRDefault="003017AA" w:rsidP="003017AA">
      <w:pPr>
        <w:spacing w:after="0" w:line="240" w:lineRule="auto"/>
        <w:jc w:val="center"/>
        <w:rPr>
          <w:rFonts w:ascii="Times New Roman" w:hAnsi="Times New Roman" w:cs="Times New Roman"/>
          <w:lang w:val="lv-LV"/>
        </w:rPr>
      </w:pPr>
    </w:p>
    <w:p w14:paraId="582C39CE" w14:textId="77777777" w:rsidR="003017AA" w:rsidRPr="00D63F50" w:rsidRDefault="003017AA" w:rsidP="003017AA">
      <w:pPr>
        <w:spacing w:after="0" w:line="240" w:lineRule="auto"/>
        <w:jc w:val="center"/>
        <w:rPr>
          <w:rFonts w:ascii="Times New Roman" w:hAnsi="Times New Roman" w:cs="Times New Roman"/>
          <w:lang w:val="lv-LV"/>
        </w:rPr>
      </w:pPr>
    </w:p>
    <w:p w14:paraId="33B2782A" w14:textId="77777777" w:rsidR="003017AA" w:rsidRPr="00D63F50" w:rsidRDefault="003017AA" w:rsidP="003017AA">
      <w:pPr>
        <w:spacing w:after="0" w:line="240" w:lineRule="auto"/>
        <w:jc w:val="center"/>
        <w:rPr>
          <w:rFonts w:ascii="Times New Roman" w:hAnsi="Times New Roman" w:cs="Times New Roman"/>
          <w:sz w:val="36"/>
          <w:szCs w:val="36"/>
          <w:lang w:val="lv-LV"/>
        </w:rPr>
      </w:pPr>
      <w:r w:rsidRPr="00D63F50">
        <w:rPr>
          <w:rFonts w:ascii="Times New Roman" w:hAnsi="Times New Roman" w:cs="Times New Roman"/>
          <w:sz w:val="36"/>
          <w:szCs w:val="36"/>
          <w:lang w:val="lv-LV"/>
        </w:rPr>
        <w:t>Publiskojamā daļa</w:t>
      </w:r>
    </w:p>
    <w:p w14:paraId="60B8C56A" w14:textId="77777777" w:rsidR="003017AA" w:rsidRPr="00D63F50" w:rsidRDefault="003017AA" w:rsidP="003017AA">
      <w:pPr>
        <w:spacing w:after="0" w:line="240" w:lineRule="auto"/>
        <w:jc w:val="center"/>
        <w:rPr>
          <w:rFonts w:ascii="Times New Roman" w:hAnsi="Times New Roman" w:cs="Times New Roman"/>
          <w:lang w:val="lv-LV"/>
        </w:rPr>
      </w:pPr>
    </w:p>
    <w:p w14:paraId="2B7A4B66" w14:textId="77777777" w:rsidR="003017AA" w:rsidRPr="00D63F50" w:rsidRDefault="003017AA" w:rsidP="003017AA">
      <w:pPr>
        <w:spacing w:after="0" w:line="240" w:lineRule="auto"/>
        <w:jc w:val="center"/>
        <w:rPr>
          <w:rFonts w:ascii="Times New Roman" w:hAnsi="Times New Roman" w:cs="Times New Roman"/>
          <w:lang w:val="lv-LV"/>
        </w:rPr>
      </w:pPr>
    </w:p>
    <w:p w14:paraId="0DAB645F" w14:textId="77777777" w:rsidR="003017AA" w:rsidRPr="00D63F50" w:rsidRDefault="003017AA" w:rsidP="003017AA">
      <w:pPr>
        <w:spacing w:after="0" w:line="240" w:lineRule="auto"/>
        <w:jc w:val="center"/>
        <w:rPr>
          <w:rFonts w:ascii="Times New Roman" w:hAnsi="Times New Roman" w:cs="Times New Roman"/>
          <w:lang w:val="lv-LV"/>
        </w:rPr>
      </w:pPr>
    </w:p>
    <w:p w14:paraId="03363B99" w14:textId="77777777" w:rsidR="003017AA" w:rsidRPr="00D63F50" w:rsidRDefault="003017AA" w:rsidP="003017AA">
      <w:pPr>
        <w:spacing w:after="0" w:line="240" w:lineRule="auto"/>
        <w:jc w:val="center"/>
        <w:rPr>
          <w:rFonts w:ascii="Times New Roman" w:hAnsi="Times New Roman" w:cs="Times New Roman"/>
          <w:lang w:val="lv-LV"/>
        </w:rPr>
      </w:pPr>
    </w:p>
    <w:p w14:paraId="52992111" w14:textId="77777777" w:rsidR="003017AA" w:rsidRPr="00D63F50" w:rsidRDefault="003017AA" w:rsidP="003017AA">
      <w:pPr>
        <w:spacing w:after="0" w:line="240" w:lineRule="auto"/>
        <w:jc w:val="center"/>
        <w:rPr>
          <w:rFonts w:ascii="Times New Roman" w:hAnsi="Times New Roman" w:cs="Times New Roman"/>
          <w:sz w:val="32"/>
          <w:szCs w:val="32"/>
          <w:lang w:val="lv-LV"/>
        </w:rPr>
      </w:pPr>
    </w:p>
    <w:p w14:paraId="579663C4" w14:textId="77777777" w:rsidR="003017AA" w:rsidRPr="00D63F50" w:rsidRDefault="003017AA" w:rsidP="003017AA">
      <w:pPr>
        <w:shd w:val="clear" w:color="auto" w:fill="FFFFFF"/>
        <w:spacing w:before="100" w:beforeAutospacing="1" w:after="100" w:afterAutospacing="1" w:line="293" w:lineRule="atLeast"/>
        <w:rPr>
          <w:rFonts w:ascii="Times New Roman" w:eastAsia="Times New Roman" w:hAnsi="Times New Roman" w:cs="Times New Roman"/>
          <w:sz w:val="24"/>
          <w:szCs w:val="24"/>
          <w:lang w:val="lv-LV"/>
        </w:rPr>
      </w:pPr>
      <w:r w:rsidRPr="00D63F50">
        <w:rPr>
          <w:rFonts w:ascii="Times New Roman" w:eastAsia="Times New Roman" w:hAnsi="Times New Roman" w:cs="Times New Roman"/>
          <w:sz w:val="24"/>
          <w:szCs w:val="24"/>
          <w:lang w:val="lv-LV"/>
        </w:rPr>
        <w:t>SASKAŅOTS</w:t>
      </w:r>
    </w:p>
    <w:tbl>
      <w:tblPr>
        <w:tblW w:w="4925" w:type="pct"/>
        <w:shd w:val="clear" w:color="auto" w:fill="FFFFFF"/>
        <w:tblCellMar>
          <w:top w:w="20" w:type="dxa"/>
          <w:left w:w="20" w:type="dxa"/>
          <w:bottom w:w="20" w:type="dxa"/>
          <w:right w:w="20" w:type="dxa"/>
        </w:tblCellMar>
        <w:tblLook w:val="04A0" w:firstRow="1" w:lastRow="0" w:firstColumn="1" w:lastColumn="0" w:noHBand="0" w:noVBand="1"/>
      </w:tblPr>
      <w:tblGrid>
        <w:gridCol w:w="6049"/>
        <w:gridCol w:w="664"/>
        <w:gridCol w:w="1797"/>
      </w:tblGrid>
      <w:tr w:rsidR="003017AA" w:rsidRPr="00D63F50" w14:paraId="1D3E58E8" w14:textId="77777777" w:rsidTr="003919A6">
        <w:trPr>
          <w:trHeight w:val="200"/>
        </w:trPr>
        <w:tc>
          <w:tcPr>
            <w:tcW w:w="3554" w:type="pct"/>
            <w:tcBorders>
              <w:top w:val="nil"/>
              <w:left w:val="nil"/>
              <w:bottom w:val="single" w:sz="6" w:space="0" w:color="414142"/>
              <w:right w:val="nil"/>
            </w:tcBorders>
            <w:shd w:val="clear" w:color="auto" w:fill="FFFFFF"/>
            <w:hideMark/>
          </w:tcPr>
          <w:p w14:paraId="3F7E37D6" w14:textId="77777777" w:rsidR="003017AA" w:rsidRPr="00D63F50" w:rsidRDefault="003017AA" w:rsidP="003919A6">
            <w:pPr>
              <w:spacing w:after="0" w:line="240" w:lineRule="auto"/>
              <w:ind w:right="-1157"/>
              <w:rPr>
                <w:rFonts w:ascii="Times New Roman" w:eastAsia="Times New Roman" w:hAnsi="Times New Roman" w:cs="Times New Roman"/>
                <w:sz w:val="24"/>
                <w:szCs w:val="24"/>
                <w:lang w:val="lv-LV"/>
              </w:rPr>
            </w:pPr>
            <w:r w:rsidRPr="00D63F50">
              <w:rPr>
                <w:rFonts w:ascii="Times New Roman" w:eastAsia="Times New Roman" w:hAnsi="Times New Roman" w:cs="Times New Roman"/>
                <w:sz w:val="24"/>
                <w:szCs w:val="24"/>
                <w:lang w:val="lv-LV"/>
              </w:rPr>
              <w:t> Alūksnes novada pašvaldības Izglītības pārvaldes vadītāja</w:t>
            </w:r>
          </w:p>
        </w:tc>
        <w:tc>
          <w:tcPr>
            <w:tcW w:w="390" w:type="pct"/>
            <w:tcBorders>
              <w:top w:val="nil"/>
              <w:left w:val="nil"/>
              <w:bottom w:val="single" w:sz="6" w:space="0" w:color="414142"/>
              <w:right w:val="nil"/>
            </w:tcBorders>
            <w:shd w:val="clear" w:color="auto" w:fill="FFFFFF"/>
            <w:hideMark/>
          </w:tcPr>
          <w:p w14:paraId="6830DA37" w14:textId="77777777" w:rsidR="003017AA" w:rsidRPr="00D63F50" w:rsidRDefault="003017AA" w:rsidP="003919A6">
            <w:pPr>
              <w:spacing w:after="0" w:line="240" w:lineRule="auto"/>
              <w:rPr>
                <w:rFonts w:ascii="Times New Roman" w:eastAsia="Times New Roman" w:hAnsi="Times New Roman" w:cs="Times New Roman"/>
                <w:sz w:val="24"/>
                <w:szCs w:val="24"/>
                <w:lang w:val="lv-LV"/>
              </w:rPr>
            </w:pPr>
            <w:r w:rsidRPr="00D63F50">
              <w:rPr>
                <w:rFonts w:ascii="Times New Roman" w:eastAsia="Times New Roman" w:hAnsi="Times New Roman" w:cs="Times New Roman"/>
                <w:sz w:val="24"/>
                <w:szCs w:val="24"/>
                <w:lang w:val="lv-LV"/>
              </w:rPr>
              <w:t> </w:t>
            </w:r>
          </w:p>
        </w:tc>
        <w:tc>
          <w:tcPr>
            <w:tcW w:w="1055" w:type="pct"/>
            <w:tcBorders>
              <w:top w:val="nil"/>
              <w:left w:val="nil"/>
              <w:bottom w:val="single" w:sz="6" w:space="0" w:color="414142"/>
              <w:right w:val="nil"/>
            </w:tcBorders>
            <w:shd w:val="clear" w:color="auto" w:fill="FFFFFF"/>
            <w:hideMark/>
          </w:tcPr>
          <w:p w14:paraId="35306924" w14:textId="77777777" w:rsidR="003017AA" w:rsidRPr="00D63F50" w:rsidRDefault="003017AA" w:rsidP="003919A6">
            <w:pPr>
              <w:spacing w:after="0" w:line="240" w:lineRule="auto"/>
              <w:rPr>
                <w:rFonts w:ascii="Times New Roman" w:eastAsia="Times New Roman" w:hAnsi="Times New Roman" w:cs="Times New Roman"/>
                <w:sz w:val="24"/>
                <w:szCs w:val="24"/>
                <w:lang w:val="lv-LV"/>
              </w:rPr>
            </w:pPr>
            <w:r w:rsidRPr="00D63F50">
              <w:rPr>
                <w:rFonts w:ascii="Times New Roman" w:eastAsia="Times New Roman" w:hAnsi="Times New Roman" w:cs="Times New Roman"/>
                <w:sz w:val="24"/>
                <w:szCs w:val="24"/>
                <w:lang w:val="lv-LV"/>
              </w:rPr>
              <w:t> </w:t>
            </w:r>
          </w:p>
        </w:tc>
      </w:tr>
      <w:tr w:rsidR="003017AA" w:rsidRPr="00D63F50" w14:paraId="2C7BB176" w14:textId="77777777" w:rsidTr="003919A6">
        <w:trPr>
          <w:trHeight w:val="200"/>
        </w:trPr>
        <w:tc>
          <w:tcPr>
            <w:tcW w:w="5000" w:type="pct"/>
            <w:gridSpan w:val="3"/>
            <w:tcBorders>
              <w:top w:val="nil"/>
              <w:left w:val="nil"/>
              <w:bottom w:val="nil"/>
              <w:right w:val="nil"/>
            </w:tcBorders>
            <w:shd w:val="clear" w:color="auto" w:fill="FFFFFF"/>
            <w:hideMark/>
          </w:tcPr>
          <w:p w14:paraId="7BE5730D" w14:textId="77777777" w:rsidR="003017AA" w:rsidRPr="00D63F50" w:rsidRDefault="003017AA" w:rsidP="003919A6">
            <w:pPr>
              <w:spacing w:after="0" w:line="240" w:lineRule="auto"/>
              <w:jc w:val="center"/>
              <w:rPr>
                <w:rFonts w:ascii="Times New Roman" w:eastAsia="Times New Roman" w:hAnsi="Times New Roman" w:cs="Times New Roman"/>
                <w:sz w:val="20"/>
                <w:szCs w:val="20"/>
                <w:lang w:val="lv-LV"/>
              </w:rPr>
            </w:pPr>
            <w:r w:rsidRPr="00D63F50">
              <w:rPr>
                <w:rFonts w:ascii="Times New Roman" w:eastAsia="Times New Roman" w:hAnsi="Times New Roman" w:cs="Times New Roman"/>
                <w:sz w:val="20"/>
                <w:szCs w:val="20"/>
                <w:lang w:val="lv-LV"/>
              </w:rPr>
              <w:t>(dokumenta saskaņotāja pilns amata nosaukums)</w:t>
            </w:r>
          </w:p>
        </w:tc>
      </w:tr>
      <w:tr w:rsidR="003017AA" w:rsidRPr="00D63F50" w14:paraId="3EDF03E5" w14:textId="77777777" w:rsidTr="003919A6">
        <w:trPr>
          <w:trHeight w:val="280"/>
        </w:trPr>
        <w:tc>
          <w:tcPr>
            <w:tcW w:w="3554" w:type="pct"/>
            <w:tcBorders>
              <w:top w:val="nil"/>
              <w:left w:val="nil"/>
              <w:bottom w:val="single" w:sz="6" w:space="0" w:color="414142"/>
              <w:right w:val="nil"/>
            </w:tcBorders>
            <w:shd w:val="clear" w:color="auto" w:fill="FFFFFF"/>
            <w:hideMark/>
          </w:tcPr>
          <w:p w14:paraId="2053B989" w14:textId="77777777" w:rsidR="003017AA" w:rsidRPr="00D63F50" w:rsidRDefault="003017AA" w:rsidP="003919A6">
            <w:pPr>
              <w:spacing w:after="0" w:line="240" w:lineRule="auto"/>
              <w:rPr>
                <w:rFonts w:ascii="Times New Roman" w:eastAsia="Times New Roman" w:hAnsi="Times New Roman" w:cs="Times New Roman"/>
                <w:sz w:val="20"/>
                <w:szCs w:val="20"/>
                <w:lang w:val="lv-LV"/>
              </w:rPr>
            </w:pPr>
            <w:r w:rsidRPr="00D63F50">
              <w:rPr>
                <w:rFonts w:ascii="Times New Roman" w:eastAsia="Times New Roman" w:hAnsi="Times New Roman" w:cs="Times New Roman"/>
                <w:sz w:val="20"/>
                <w:szCs w:val="20"/>
                <w:lang w:val="lv-LV"/>
              </w:rPr>
              <w:t> </w:t>
            </w:r>
          </w:p>
        </w:tc>
        <w:tc>
          <w:tcPr>
            <w:tcW w:w="390" w:type="pct"/>
            <w:tcBorders>
              <w:top w:val="nil"/>
              <w:left w:val="nil"/>
              <w:bottom w:val="nil"/>
              <w:right w:val="nil"/>
            </w:tcBorders>
            <w:shd w:val="clear" w:color="auto" w:fill="FFFFFF"/>
            <w:hideMark/>
          </w:tcPr>
          <w:p w14:paraId="4701830D" w14:textId="77777777" w:rsidR="003017AA" w:rsidRPr="00D63F50" w:rsidRDefault="003017AA" w:rsidP="003919A6">
            <w:pPr>
              <w:spacing w:after="0" w:line="240" w:lineRule="auto"/>
              <w:rPr>
                <w:rFonts w:ascii="Times New Roman" w:eastAsia="Times New Roman" w:hAnsi="Times New Roman" w:cs="Times New Roman"/>
                <w:sz w:val="20"/>
                <w:szCs w:val="20"/>
                <w:lang w:val="lv-LV"/>
              </w:rPr>
            </w:pPr>
            <w:r w:rsidRPr="00D63F50">
              <w:rPr>
                <w:rFonts w:ascii="Times New Roman" w:eastAsia="Times New Roman" w:hAnsi="Times New Roman" w:cs="Times New Roman"/>
                <w:sz w:val="20"/>
                <w:szCs w:val="20"/>
                <w:lang w:val="lv-LV"/>
              </w:rPr>
              <w:t> </w:t>
            </w:r>
          </w:p>
        </w:tc>
        <w:tc>
          <w:tcPr>
            <w:tcW w:w="1055" w:type="pct"/>
            <w:tcBorders>
              <w:top w:val="nil"/>
              <w:left w:val="nil"/>
              <w:bottom w:val="single" w:sz="6" w:space="0" w:color="414142"/>
              <w:right w:val="nil"/>
            </w:tcBorders>
            <w:shd w:val="clear" w:color="auto" w:fill="FFFFFF"/>
            <w:hideMark/>
          </w:tcPr>
          <w:p w14:paraId="200D721A" w14:textId="77777777" w:rsidR="003017AA" w:rsidRPr="00D63F50" w:rsidRDefault="003017AA" w:rsidP="003919A6">
            <w:pPr>
              <w:spacing w:after="0" w:line="240" w:lineRule="auto"/>
              <w:rPr>
                <w:rFonts w:ascii="Times New Roman" w:eastAsia="Times New Roman" w:hAnsi="Times New Roman" w:cs="Times New Roman"/>
                <w:sz w:val="24"/>
                <w:szCs w:val="24"/>
                <w:lang w:val="lv-LV"/>
              </w:rPr>
            </w:pPr>
            <w:r w:rsidRPr="00D63F50">
              <w:rPr>
                <w:rFonts w:ascii="Times New Roman" w:eastAsia="Times New Roman" w:hAnsi="Times New Roman" w:cs="Times New Roman"/>
                <w:sz w:val="20"/>
                <w:szCs w:val="20"/>
                <w:lang w:val="lv-LV"/>
              </w:rPr>
              <w:t xml:space="preserve">        </w:t>
            </w:r>
            <w:r w:rsidRPr="00D63F50">
              <w:rPr>
                <w:rFonts w:ascii="Times New Roman" w:eastAsia="Times New Roman" w:hAnsi="Times New Roman" w:cs="Times New Roman"/>
                <w:sz w:val="24"/>
                <w:szCs w:val="24"/>
                <w:lang w:val="lv-LV"/>
              </w:rPr>
              <w:t>Gunta Kupča</w:t>
            </w:r>
          </w:p>
        </w:tc>
      </w:tr>
      <w:tr w:rsidR="003017AA" w:rsidRPr="00D63F50" w14:paraId="783D952A" w14:textId="77777777" w:rsidTr="003919A6">
        <w:trPr>
          <w:trHeight w:val="200"/>
        </w:trPr>
        <w:tc>
          <w:tcPr>
            <w:tcW w:w="3554" w:type="pct"/>
            <w:tcBorders>
              <w:top w:val="single" w:sz="6" w:space="0" w:color="414142"/>
              <w:left w:val="nil"/>
              <w:bottom w:val="nil"/>
              <w:right w:val="nil"/>
            </w:tcBorders>
            <w:shd w:val="clear" w:color="auto" w:fill="FFFFFF"/>
            <w:hideMark/>
          </w:tcPr>
          <w:p w14:paraId="0CA547BA" w14:textId="77777777" w:rsidR="003017AA" w:rsidRPr="00D63F50" w:rsidRDefault="003017AA" w:rsidP="003919A6">
            <w:pPr>
              <w:spacing w:after="0" w:line="240" w:lineRule="auto"/>
              <w:jc w:val="center"/>
              <w:rPr>
                <w:rFonts w:ascii="Times New Roman" w:eastAsia="Times New Roman" w:hAnsi="Times New Roman" w:cs="Times New Roman"/>
                <w:sz w:val="20"/>
                <w:szCs w:val="20"/>
                <w:lang w:val="lv-LV"/>
              </w:rPr>
            </w:pPr>
            <w:r w:rsidRPr="00D63F50">
              <w:rPr>
                <w:rFonts w:ascii="Times New Roman" w:eastAsia="Times New Roman" w:hAnsi="Times New Roman" w:cs="Times New Roman"/>
                <w:sz w:val="20"/>
                <w:szCs w:val="20"/>
                <w:lang w:val="lv-LV"/>
              </w:rPr>
              <w:t>(paraksts)</w:t>
            </w:r>
          </w:p>
        </w:tc>
        <w:tc>
          <w:tcPr>
            <w:tcW w:w="390" w:type="pct"/>
            <w:tcBorders>
              <w:top w:val="nil"/>
              <w:left w:val="nil"/>
              <w:bottom w:val="nil"/>
              <w:right w:val="nil"/>
            </w:tcBorders>
            <w:shd w:val="clear" w:color="auto" w:fill="FFFFFF"/>
            <w:hideMark/>
          </w:tcPr>
          <w:p w14:paraId="3BBD74C0" w14:textId="77777777" w:rsidR="003017AA" w:rsidRPr="00D63F50" w:rsidRDefault="003017AA" w:rsidP="003919A6">
            <w:pPr>
              <w:spacing w:after="0" w:line="240" w:lineRule="auto"/>
              <w:jc w:val="center"/>
              <w:rPr>
                <w:rFonts w:ascii="Times New Roman" w:eastAsia="Times New Roman" w:hAnsi="Times New Roman" w:cs="Times New Roman"/>
                <w:sz w:val="20"/>
                <w:szCs w:val="20"/>
                <w:lang w:val="lv-LV"/>
              </w:rPr>
            </w:pPr>
            <w:r w:rsidRPr="00D63F50">
              <w:rPr>
                <w:rFonts w:ascii="Times New Roman" w:eastAsia="Times New Roman" w:hAnsi="Times New Roman" w:cs="Times New Roman"/>
                <w:sz w:val="20"/>
                <w:szCs w:val="20"/>
                <w:lang w:val="lv-LV"/>
              </w:rPr>
              <w:t> </w:t>
            </w:r>
          </w:p>
        </w:tc>
        <w:tc>
          <w:tcPr>
            <w:tcW w:w="1055" w:type="pct"/>
            <w:tcBorders>
              <w:top w:val="single" w:sz="6" w:space="0" w:color="414142"/>
              <w:left w:val="nil"/>
              <w:bottom w:val="nil"/>
              <w:right w:val="nil"/>
            </w:tcBorders>
            <w:shd w:val="clear" w:color="auto" w:fill="FFFFFF"/>
            <w:hideMark/>
          </w:tcPr>
          <w:p w14:paraId="6E34BCD8" w14:textId="77777777" w:rsidR="003017AA" w:rsidRPr="00D63F50" w:rsidRDefault="003017AA" w:rsidP="003919A6">
            <w:pPr>
              <w:spacing w:after="0" w:line="240" w:lineRule="auto"/>
              <w:jc w:val="center"/>
              <w:rPr>
                <w:rFonts w:ascii="Times New Roman" w:eastAsia="Times New Roman" w:hAnsi="Times New Roman" w:cs="Times New Roman"/>
                <w:sz w:val="20"/>
                <w:szCs w:val="20"/>
                <w:lang w:val="lv-LV"/>
              </w:rPr>
            </w:pPr>
            <w:r w:rsidRPr="00D63F50">
              <w:rPr>
                <w:rFonts w:ascii="Times New Roman" w:eastAsia="Times New Roman" w:hAnsi="Times New Roman" w:cs="Times New Roman"/>
                <w:sz w:val="20"/>
                <w:szCs w:val="20"/>
                <w:lang w:val="lv-LV"/>
              </w:rPr>
              <w:t>(vārds, uzvārds)</w:t>
            </w:r>
          </w:p>
        </w:tc>
      </w:tr>
      <w:tr w:rsidR="003017AA" w:rsidRPr="00D63F50" w14:paraId="6B9EFE2E" w14:textId="77777777" w:rsidTr="003919A6">
        <w:trPr>
          <w:trHeight w:val="280"/>
        </w:trPr>
        <w:tc>
          <w:tcPr>
            <w:tcW w:w="3554" w:type="pct"/>
            <w:tcBorders>
              <w:top w:val="nil"/>
              <w:left w:val="nil"/>
              <w:bottom w:val="single" w:sz="6" w:space="0" w:color="414142"/>
              <w:right w:val="nil"/>
            </w:tcBorders>
            <w:shd w:val="clear" w:color="auto" w:fill="FFFFFF"/>
            <w:hideMark/>
          </w:tcPr>
          <w:p w14:paraId="6D905F45" w14:textId="77777777" w:rsidR="003017AA" w:rsidRPr="00D63F50" w:rsidRDefault="003017AA" w:rsidP="003919A6">
            <w:pPr>
              <w:spacing w:after="0" w:line="240" w:lineRule="auto"/>
              <w:rPr>
                <w:rFonts w:ascii="Times New Roman" w:eastAsia="Times New Roman" w:hAnsi="Times New Roman" w:cs="Times New Roman"/>
                <w:sz w:val="24"/>
                <w:szCs w:val="24"/>
                <w:lang w:val="lv-LV"/>
              </w:rPr>
            </w:pPr>
            <w:r w:rsidRPr="00D63F50">
              <w:rPr>
                <w:rFonts w:ascii="Times New Roman" w:eastAsia="Times New Roman" w:hAnsi="Times New Roman" w:cs="Times New Roman"/>
                <w:sz w:val="24"/>
                <w:szCs w:val="24"/>
                <w:lang w:val="lv-LV"/>
              </w:rPr>
              <w:t>Saskaņojuma datums ir pievienotā droša</w:t>
            </w:r>
          </w:p>
          <w:p w14:paraId="56A3D360" w14:textId="77777777" w:rsidR="003017AA" w:rsidRPr="00D63F50" w:rsidRDefault="003017AA" w:rsidP="003919A6">
            <w:pPr>
              <w:spacing w:after="0" w:line="240" w:lineRule="auto"/>
              <w:rPr>
                <w:rFonts w:ascii="Times New Roman" w:eastAsia="Times New Roman" w:hAnsi="Times New Roman" w:cs="Times New Roman"/>
                <w:sz w:val="20"/>
                <w:szCs w:val="20"/>
                <w:lang w:val="lv-LV"/>
              </w:rPr>
            </w:pPr>
            <w:r w:rsidRPr="00D63F50">
              <w:rPr>
                <w:rFonts w:ascii="Times New Roman" w:eastAsia="Times New Roman" w:hAnsi="Times New Roman" w:cs="Times New Roman"/>
                <w:sz w:val="24"/>
                <w:szCs w:val="24"/>
                <w:lang w:val="lv-LV"/>
              </w:rPr>
              <w:t>elektroniskā paraksta datums un tā laika zīmogs</w:t>
            </w:r>
            <w:r w:rsidRPr="00D63F50">
              <w:rPr>
                <w:rFonts w:ascii="Times New Roman" w:eastAsia="Times New Roman" w:hAnsi="Times New Roman" w:cs="Times New Roman"/>
                <w:sz w:val="20"/>
                <w:szCs w:val="20"/>
                <w:lang w:val="lv-LV"/>
              </w:rPr>
              <w:t> </w:t>
            </w:r>
          </w:p>
        </w:tc>
        <w:tc>
          <w:tcPr>
            <w:tcW w:w="390" w:type="pct"/>
            <w:tcBorders>
              <w:top w:val="nil"/>
              <w:left w:val="nil"/>
              <w:bottom w:val="nil"/>
              <w:right w:val="nil"/>
            </w:tcBorders>
            <w:shd w:val="clear" w:color="auto" w:fill="FFFFFF"/>
            <w:hideMark/>
          </w:tcPr>
          <w:p w14:paraId="65F0E6B6" w14:textId="77777777" w:rsidR="003017AA" w:rsidRPr="00D63F50" w:rsidRDefault="003017AA" w:rsidP="003919A6">
            <w:pPr>
              <w:spacing w:after="0" w:line="240" w:lineRule="auto"/>
              <w:jc w:val="center"/>
              <w:rPr>
                <w:rFonts w:ascii="Times New Roman" w:eastAsia="Times New Roman" w:hAnsi="Times New Roman" w:cs="Times New Roman"/>
                <w:sz w:val="20"/>
                <w:szCs w:val="20"/>
                <w:lang w:val="lv-LV"/>
              </w:rPr>
            </w:pPr>
            <w:r w:rsidRPr="00D63F50">
              <w:rPr>
                <w:rFonts w:ascii="Times New Roman" w:eastAsia="Times New Roman" w:hAnsi="Times New Roman" w:cs="Times New Roman"/>
                <w:sz w:val="20"/>
                <w:szCs w:val="20"/>
                <w:lang w:val="lv-LV"/>
              </w:rPr>
              <w:t> </w:t>
            </w:r>
          </w:p>
        </w:tc>
        <w:tc>
          <w:tcPr>
            <w:tcW w:w="1055" w:type="pct"/>
            <w:tcBorders>
              <w:top w:val="nil"/>
              <w:left w:val="nil"/>
              <w:bottom w:val="nil"/>
              <w:right w:val="nil"/>
            </w:tcBorders>
            <w:shd w:val="clear" w:color="auto" w:fill="FFFFFF"/>
            <w:hideMark/>
          </w:tcPr>
          <w:p w14:paraId="65CFAFFA" w14:textId="77777777" w:rsidR="003017AA" w:rsidRPr="00D63F50" w:rsidRDefault="003017AA" w:rsidP="003919A6">
            <w:pPr>
              <w:spacing w:after="0" w:line="240" w:lineRule="auto"/>
              <w:jc w:val="center"/>
              <w:rPr>
                <w:rFonts w:ascii="Times New Roman" w:eastAsia="Times New Roman" w:hAnsi="Times New Roman" w:cs="Times New Roman"/>
                <w:sz w:val="20"/>
                <w:szCs w:val="20"/>
                <w:lang w:val="lv-LV"/>
              </w:rPr>
            </w:pPr>
            <w:r w:rsidRPr="00D63F50">
              <w:rPr>
                <w:rFonts w:ascii="Times New Roman" w:eastAsia="Times New Roman" w:hAnsi="Times New Roman" w:cs="Times New Roman"/>
                <w:sz w:val="20"/>
                <w:szCs w:val="20"/>
                <w:lang w:val="lv-LV"/>
              </w:rPr>
              <w:t> </w:t>
            </w:r>
          </w:p>
        </w:tc>
      </w:tr>
      <w:tr w:rsidR="003017AA" w:rsidRPr="00D63F50" w14:paraId="36AEFB4C" w14:textId="77777777" w:rsidTr="003919A6">
        <w:trPr>
          <w:trHeight w:val="200"/>
        </w:trPr>
        <w:tc>
          <w:tcPr>
            <w:tcW w:w="3554" w:type="pct"/>
            <w:tcBorders>
              <w:top w:val="single" w:sz="6" w:space="0" w:color="414142"/>
              <w:left w:val="nil"/>
              <w:bottom w:val="nil"/>
              <w:right w:val="nil"/>
            </w:tcBorders>
            <w:shd w:val="clear" w:color="auto" w:fill="FFFFFF"/>
            <w:hideMark/>
          </w:tcPr>
          <w:p w14:paraId="4D8A2E49" w14:textId="77777777" w:rsidR="003017AA" w:rsidRPr="00D63F50" w:rsidRDefault="003017AA" w:rsidP="003919A6">
            <w:pPr>
              <w:spacing w:after="0" w:line="240" w:lineRule="auto"/>
              <w:jc w:val="center"/>
              <w:rPr>
                <w:rFonts w:ascii="Times New Roman" w:eastAsia="Times New Roman" w:hAnsi="Times New Roman" w:cs="Times New Roman"/>
                <w:sz w:val="20"/>
                <w:szCs w:val="20"/>
                <w:lang w:val="lv-LV"/>
              </w:rPr>
            </w:pPr>
            <w:r w:rsidRPr="00D63F50">
              <w:rPr>
                <w:rFonts w:ascii="Times New Roman" w:eastAsia="Times New Roman" w:hAnsi="Times New Roman" w:cs="Times New Roman"/>
                <w:sz w:val="20"/>
                <w:szCs w:val="20"/>
                <w:lang w:val="lv-LV"/>
              </w:rPr>
              <w:t>(datums)</w:t>
            </w:r>
          </w:p>
        </w:tc>
        <w:tc>
          <w:tcPr>
            <w:tcW w:w="390" w:type="pct"/>
            <w:tcBorders>
              <w:top w:val="nil"/>
              <w:left w:val="nil"/>
              <w:bottom w:val="nil"/>
              <w:right w:val="nil"/>
            </w:tcBorders>
            <w:shd w:val="clear" w:color="auto" w:fill="FFFFFF"/>
            <w:hideMark/>
          </w:tcPr>
          <w:p w14:paraId="491E7EDC" w14:textId="77777777" w:rsidR="003017AA" w:rsidRPr="00D63F50" w:rsidRDefault="003017AA" w:rsidP="003919A6">
            <w:pPr>
              <w:spacing w:after="0" w:line="240" w:lineRule="auto"/>
              <w:jc w:val="center"/>
              <w:rPr>
                <w:rFonts w:ascii="Times New Roman" w:eastAsia="Times New Roman" w:hAnsi="Times New Roman" w:cs="Times New Roman"/>
                <w:sz w:val="20"/>
                <w:szCs w:val="20"/>
                <w:lang w:val="lv-LV"/>
              </w:rPr>
            </w:pPr>
            <w:r w:rsidRPr="00D63F50">
              <w:rPr>
                <w:rFonts w:ascii="Times New Roman" w:eastAsia="Times New Roman" w:hAnsi="Times New Roman" w:cs="Times New Roman"/>
                <w:sz w:val="20"/>
                <w:szCs w:val="20"/>
                <w:lang w:val="lv-LV"/>
              </w:rPr>
              <w:t> </w:t>
            </w:r>
          </w:p>
        </w:tc>
        <w:tc>
          <w:tcPr>
            <w:tcW w:w="1055" w:type="pct"/>
            <w:tcBorders>
              <w:top w:val="nil"/>
              <w:left w:val="nil"/>
              <w:bottom w:val="nil"/>
              <w:right w:val="nil"/>
            </w:tcBorders>
            <w:shd w:val="clear" w:color="auto" w:fill="FFFFFF"/>
            <w:hideMark/>
          </w:tcPr>
          <w:p w14:paraId="31F59DAE" w14:textId="77777777" w:rsidR="003017AA" w:rsidRPr="00D63F50" w:rsidRDefault="003017AA" w:rsidP="003919A6">
            <w:pPr>
              <w:spacing w:after="0" w:line="240" w:lineRule="auto"/>
              <w:jc w:val="center"/>
              <w:rPr>
                <w:rFonts w:ascii="Times New Roman" w:eastAsia="Times New Roman" w:hAnsi="Times New Roman" w:cs="Times New Roman"/>
                <w:sz w:val="20"/>
                <w:szCs w:val="20"/>
                <w:lang w:val="lv-LV"/>
              </w:rPr>
            </w:pPr>
            <w:r w:rsidRPr="00D63F50">
              <w:rPr>
                <w:rFonts w:ascii="Times New Roman" w:eastAsia="Times New Roman" w:hAnsi="Times New Roman" w:cs="Times New Roman"/>
                <w:sz w:val="20"/>
                <w:szCs w:val="20"/>
                <w:lang w:val="lv-LV"/>
              </w:rPr>
              <w:t> </w:t>
            </w:r>
          </w:p>
        </w:tc>
      </w:tr>
    </w:tbl>
    <w:p w14:paraId="71EB5957" w14:textId="77777777" w:rsidR="003017AA" w:rsidRPr="00D63F50" w:rsidRDefault="003017AA" w:rsidP="003017AA">
      <w:pPr>
        <w:spacing w:after="0" w:line="240" w:lineRule="auto"/>
        <w:jc w:val="center"/>
        <w:rPr>
          <w:rFonts w:ascii="Times New Roman" w:hAnsi="Times New Roman" w:cs="Times New Roman"/>
          <w:sz w:val="32"/>
          <w:szCs w:val="32"/>
          <w:lang w:val="lv-LV"/>
        </w:rPr>
      </w:pPr>
    </w:p>
    <w:p w14:paraId="6CCF4A6D" w14:textId="77777777" w:rsidR="003017AA" w:rsidRPr="00D63F50" w:rsidRDefault="003017AA" w:rsidP="003017AA">
      <w:pPr>
        <w:spacing w:after="0" w:line="240" w:lineRule="auto"/>
        <w:rPr>
          <w:rFonts w:ascii="Times New Roman" w:hAnsi="Times New Roman" w:cs="Times New Roman"/>
          <w:sz w:val="32"/>
          <w:szCs w:val="32"/>
          <w:lang w:val="lv-LV"/>
        </w:rPr>
      </w:pPr>
    </w:p>
    <w:p w14:paraId="6767201F" w14:textId="77777777" w:rsidR="003017AA" w:rsidRPr="00D63F50" w:rsidRDefault="003017AA" w:rsidP="003017AA">
      <w:pPr>
        <w:spacing w:after="0" w:line="240" w:lineRule="auto"/>
        <w:jc w:val="center"/>
        <w:rPr>
          <w:rFonts w:ascii="Times New Roman" w:hAnsi="Times New Roman" w:cs="Times New Roman"/>
          <w:sz w:val="32"/>
          <w:szCs w:val="32"/>
          <w:lang w:val="lv-LV"/>
        </w:rPr>
      </w:pPr>
    </w:p>
    <w:p w14:paraId="7A482E15" w14:textId="77777777" w:rsidR="003017AA" w:rsidRPr="00D63F50" w:rsidRDefault="003017AA" w:rsidP="003017AA">
      <w:pPr>
        <w:spacing w:after="0" w:line="240" w:lineRule="auto"/>
        <w:rPr>
          <w:rFonts w:ascii="Times New Roman" w:hAnsi="Times New Roman" w:cs="Times New Roman"/>
          <w:sz w:val="32"/>
          <w:szCs w:val="32"/>
          <w:lang w:val="lv-LV"/>
        </w:rPr>
      </w:pPr>
      <w:r w:rsidRPr="00D63F50">
        <w:rPr>
          <w:rFonts w:ascii="Times New Roman" w:hAnsi="Times New Roman" w:cs="Times New Roman"/>
          <w:sz w:val="32"/>
          <w:szCs w:val="32"/>
          <w:lang w:val="lv-LV"/>
        </w:rPr>
        <w:br w:type="page"/>
      </w:r>
    </w:p>
    <w:p w14:paraId="3E1CE041" w14:textId="77777777" w:rsidR="003017AA" w:rsidRPr="00D63F50" w:rsidRDefault="003017AA" w:rsidP="000C3CA4">
      <w:pPr>
        <w:pStyle w:val="Sarakstarindkopa"/>
        <w:numPr>
          <w:ilvl w:val="0"/>
          <w:numId w:val="1"/>
        </w:numPr>
        <w:spacing w:after="0" w:line="240" w:lineRule="auto"/>
        <w:jc w:val="center"/>
        <w:rPr>
          <w:rFonts w:ascii="Times New Roman" w:hAnsi="Times New Roman" w:cs="Times New Roman"/>
          <w:b/>
          <w:bCs/>
          <w:sz w:val="24"/>
          <w:szCs w:val="24"/>
          <w:lang w:val="lv-LV"/>
        </w:rPr>
      </w:pPr>
      <w:r w:rsidRPr="00D63F50">
        <w:rPr>
          <w:rFonts w:ascii="Times New Roman" w:hAnsi="Times New Roman" w:cs="Times New Roman"/>
          <w:b/>
          <w:bCs/>
          <w:sz w:val="24"/>
          <w:szCs w:val="24"/>
          <w:lang w:val="lv-LV"/>
        </w:rPr>
        <w:lastRenderedPageBreak/>
        <w:t>Izglītības iestādes vispārīgs raksturojums</w:t>
      </w:r>
    </w:p>
    <w:p w14:paraId="74D3E491" w14:textId="77777777" w:rsidR="003017AA" w:rsidRPr="00D63F50" w:rsidRDefault="003017AA" w:rsidP="003017AA">
      <w:pPr>
        <w:spacing w:after="0" w:line="240" w:lineRule="auto"/>
        <w:rPr>
          <w:rFonts w:ascii="Times New Roman" w:hAnsi="Times New Roman" w:cs="Times New Roman"/>
          <w:sz w:val="24"/>
          <w:szCs w:val="24"/>
          <w:lang w:val="lv-LV"/>
        </w:rPr>
      </w:pPr>
    </w:p>
    <w:p w14:paraId="7FF48F66" w14:textId="25726821" w:rsidR="003017AA" w:rsidRPr="00D63F50" w:rsidRDefault="003017AA" w:rsidP="000C3CA4">
      <w:pPr>
        <w:pStyle w:val="Sarakstarindkopa"/>
        <w:numPr>
          <w:ilvl w:val="1"/>
          <w:numId w:val="1"/>
        </w:numPr>
        <w:spacing w:line="300" w:lineRule="exact"/>
        <w:ind w:left="426"/>
        <w:rPr>
          <w:rFonts w:ascii="Times New Roman" w:hAnsi="Times New Roman" w:cs="Times New Roman"/>
          <w:lang w:val="lv-LV"/>
        </w:rPr>
      </w:pPr>
      <w:r w:rsidRPr="00D63F50">
        <w:rPr>
          <w:rFonts w:ascii="Times New Roman" w:hAnsi="Times New Roman" w:cs="Times New Roman"/>
          <w:lang w:val="lv-LV"/>
        </w:rPr>
        <w:t>Izglītojamo skaits un īstenotās izglītības programmas</w:t>
      </w:r>
      <w:r w:rsidR="00DE46D0">
        <w:rPr>
          <w:rFonts w:ascii="Times New Roman" w:hAnsi="Times New Roman" w:cs="Times New Roman"/>
          <w:lang w:val="lv-LV"/>
        </w:rPr>
        <w:t xml:space="preserve"> 2021./2022</w:t>
      </w:r>
      <w:r w:rsidRPr="00D63F50">
        <w:rPr>
          <w:rFonts w:ascii="Times New Roman" w:hAnsi="Times New Roman" w:cs="Times New Roman"/>
          <w:lang w:val="lv-LV"/>
        </w:rPr>
        <w:t>.māc.g.</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134"/>
        <w:gridCol w:w="1134"/>
        <w:gridCol w:w="993"/>
        <w:gridCol w:w="1134"/>
        <w:gridCol w:w="1559"/>
        <w:gridCol w:w="1701"/>
      </w:tblGrid>
      <w:tr w:rsidR="003017AA" w:rsidRPr="00D63F50" w14:paraId="79A7D20C" w14:textId="77777777" w:rsidTr="003919A6">
        <w:trPr>
          <w:trHeight w:val="227"/>
        </w:trPr>
        <w:tc>
          <w:tcPr>
            <w:tcW w:w="1985" w:type="dxa"/>
            <w:vMerge w:val="restart"/>
            <w:tcBorders>
              <w:top w:val="single" w:sz="4" w:space="0" w:color="auto"/>
              <w:left w:val="single" w:sz="4" w:space="0" w:color="auto"/>
              <w:bottom w:val="single" w:sz="4" w:space="0" w:color="auto"/>
              <w:right w:val="single" w:sz="4" w:space="0" w:color="auto"/>
            </w:tcBorders>
          </w:tcPr>
          <w:p w14:paraId="642E3EA7" w14:textId="77777777" w:rsidR="003017AA" w:rsidRPr="00D63F50" w:rsidRDefault="003017AA" w:rsidP="003919A6">
            <w:pPr>
              <w:spacing w:line="300" w:lineRule="exact"/>
              <w:jc w:val="center"/>
              <w:rPr>
                <w:rFonts w:ascii="Times New Roman" w:hAnsi="Times New Roman" w:cs="Times New Roman"/>
                <w:sz w:val="20"/>
                <w:szCs w:val="20"/>
                <w:lang w:val="lv-LV"/>
              </w:rPr>
            </w:pPr>
            <w:r w:rsidRPr="00D63F50">
              <w:rPr>
                <w:rFonts w:ascii="Times New Roman" w:hAnsi="Times New Roman" w:cs="Times New Roman"/>
                <w:sz w:val="20"/>
                <w:szCs w:val="20"/>
                <w:lang w:val="lv-LV"/>
              </w:rPr>
              <w:t xml:space="preserve">Izglītības programmas nosaukums </w:t>
            </w:r>
          </w:p>
          <w:p w14:paraId="5D267D95" w14:textId="77777777" w:rsidR="003017AA" w:rsidRPr="00D63F50" w:rsidRDefault="003017AA" w:rsidP="003919A6">
            <w:pPr>
              <w:spacing w:line="300" w:lineRule="exact"/>
              <w:jc w:val="center"/>
              <w:rPr>
                <w:rFonts w:ascii="Times New Roman" w:hAnsi="Times New Roman" w:cs="Times New Roman"/>
                <w:sz w:val="20"/>
                <w:szCs w:val="20"/>
                <w:lang w:val="lv-LV"/>
              </w:rPr>
            </w:pPr>
          </w:p>
        </w:tc>
        <w:tc>
          <w:tcPr>
            <w:tcW w:w="1134" w:type="dxa"/>
            <w:vMerge w:val="restart"/>
            <w:tcBorders>
              <w:top w:val="single" w:sz="4" w:space="0" w:color="auto"/>
              <w:left w:val="single" w:sz="4" w:space="0" w:color="auto"/>
              <w:right w:val="single" w:sz="4" w:space="0" w:color="auto"/>
            </w:tcBorders>
          </w:tcPr>
          <w:p w14:paraId="28ACB311" w14:textId="77777777" w:rsidR="003017AA" w:rsidRPr="00D63F50" w:rsidRDefault="003017AA" w:rsidP="003919A6">
            <w:pPr>
              <w:spacing w:line="300" w:lineRule="exact"/>
              <w:jc w:val="center"/>
              <w:rPr>
                <w:rFonts w:ascii="Times New Roman" w:hAnsi="Times New Roman" w:cs="Times New Roman"/>
                <w:sz w:val="20"/>
                <w:szCs w:val="20"/>
                <w:lang w:val="lv-LV"/>
              </w:rPr>
            </w:pPr>
            <w:r w:rsidRPr="00D63F50">
              <w:rPr>
                <w:rFonts w:ascii="Times New Roman" w:hAnsi="Times New Roman" w:cs="Times New Roman"/>
                <w:sz w:val="20"/>
                <w:szCs w:val="20"/>
                <w:lang w:val="lv-LV"/>
              </w:rPr>
              <w:t>Izglītības</w:t>
            </w:r>
          </w:p>
          <w:p w14:paraId="045E6946" w14:textId="77777777" w:rsidR="003017AA" w:rsidRPr="00D63F50" w:rsidRDefault="003017AA" w:rsidP="003919A6">
            <w:pPr>
              <w:spacing w:line="300" w:lineRule="exact"/>
              <w:jc w:val="center"/>
              <w:rPr>
                <w:rFonts w:ascii="Times New Roman" w:hAnsi="Times New Roman" w:cs="Times New Roman"/>
                <w:sz w:val="20"/>
                <w:szCs w:val="20"/>
                <w:lang w:val="lv-LV"/>
              </w:rPr>
            </w:pPr>
            <w:r w:rsidRPr="00D63F50">
              <w:rPr>
                <w:rFonts w:ascii="Times New Roman" w:hAnsi="Times New Roman" w:cs="Times New Roman"/>
                <w:sz w:val="20"/>
                <w:szCs w:val="20"/>
                <w:lang w:val="lv-LV"/>
              </w:rPr>
              <w:t xml:space="preserve">programmas </w:t>
            </w:r>
          </w:p>
          <w:p w14:paraId="34F94A98" w14:textId="77777777" w:rsidR="003017AA" w:rsidRPr="00D63F50" w:rsidRDefault="003017AA" w:rsidP="003919A6">
            <w:pPr>
              <w:spacing w:line="300" w:lineRule="exact"/>
              <w:jc w:val="center"/>
              <w:rPr>
                <w:rFonts w:ascii="Times New Roman" w:hAnsi="Times New Roman" w:cs="Times New Roman"/>
                <w:sz w:val="20"/>
                <w:szCs w:val="20"/>
                <w:lang w:val="lv-LV"/>
              </w:rPr>
            </w:pPr>
            <w:r w:rsidRPr="00D63F50">
              <w:rPr>
                <w:rFonts w:ascii="Times New Roman" w:hAnsi="Times New Roman" w:cs="Times New Roman"/>
                <w:sz w:val="20"/>
                <w:szCs w:val="20"/>
                <w:lang w:val="lv-LV"/>
              </w:rPr>
              <w:t>kods</w:t>
            </w:r>
          </w:p>
          <w:p w14:paraId="5AAF6A7B" w14:textId="77777777" w:rsidR="003017AA" w:rsidRPr="00D63F50" w:rsidRDefault="003017AA" w:rsidP="003919A6">
            <w:pPr>
              <w:spacing w:line="300" w:lineRule="exact"/>
              <w:jc w:val="center"/>
              <w:rPr>
                <w:rFonts w:ascii="Times New Roman" w:hAnsi="Times New Roman" w:cs="Times New Roman"/>
                <w:sz w:val="20"/>
                <w:szCs w:val="20"/>
                <w:lang w:val="lv-LV"/>
              </w:rPr>
            </w:pPr>
          </w:p>
        </w:tc>
        <w:tc>
          <w:tcPr>
            <w:tcW w:w="1134" w:type="dxa"/>
            <w:vMerge w:val="restart"/>
            <w:tcBorders>
              <w:left w:val="single" w:sz="4" w:space="0" w:color="auto"/>
            </w:tcBorders>
          </w:tcPr>
          <w:p w14:paraId="1694D28B" w14:textId="77777777" w:rsidR="003017AA" w:rsidRPr="00D63F50" w:rsidRDefault="003017AA" w:rsidP="003919A6">
            <w:pPr>
              <w:spacing w:line="300" w:lineRule="exact"/>
              <w:jc w:val="center"/>
              <w:rPr>
                <w:rFonts w:ascii="Times New Roman" w:hAnsi="Times New Roman" w:cs="Times New Roman"/>
                <w:sz w:val="20"/>
                <w:szCs w:val="20"/>
                <w:lang w:val="lv-LV"/>
              </w:rPr>
            </w:pPr>
            <w:r w:rsidRPr="00D63F50">
              <w:rPr>
                <w:rFonts w:ascii="Times New Roman" w:hAnsi="Times New Roman" w:cs="Times New Roman"/>
                <w:sz w:val="20"/>
                <w:szCs w:val="20"/>
                <w:lang w:val="lv-LV"/>
              </w:rPr>
              <w:t xml:space="preserve">Īstenošanas vietas adrese </w:t>
            </w:r>
          </w:p>
          <w:p w14:paraId="665DDA83" w14:textId="77777777" w:rsidR="003017AA" w:rsidRPr="00D63F50" w:rsidRDefault="003017AA" w:rsidP="003919A6">
            <w:pPr>
              <w:spacing w:line="300" w:lineRule="exact"/>
              <w:jc w:val="center"/>
              <w:rPr>
                <w:rFonts w:ascii="Times New Roman" w:hAnsi="Times New Roman" w:cs="Times New Roman"/>
                <w:sz w:val="20"/>
                <w:szCs w:val="20"/>
                <w:lang w:val="lv-LV"/>
              </w:rPr>
            </w:pPr>
            <w:r w:rsidRPr="00D63F50">
              <w:rPr>
                <w:rFonts w:ascii="Times New Roman" w:hAnsi="Times New Roman" w:cs="Times New Roman"/>
                <w:sz w:val="20"/>
                <w:szCs w:val="20"/>
                <w:lang w:val="lv-LV"/>
              </w:rPr>
              <w:t>(ja atšķiras no juridiskās adreses)</w:t>
            </w:r>
          </w:p>
        </w:tc>
        <w:tc>
          <w:tcPr>
            <w:tcW w:w="2127" w:type="dxa"/>
            <w:gridSpan w:val="2"/>
          </w:tcPr>
          <w:p w14:paraId="3994C063" w14:textId="77777777" w:rsidR="003017AA" w:rsidRPr="00D63F50" w:rsidRDefault="003017AA" w:rsidP="003919A6">
            <w:pPr>
              <w:spacing w:line="300" w:lineRule="exact"/>
              <w:jc w:val="center"/>
              <w:rPr>
                <w:rFonts w:ascii="Times New Roman" w:hAnsi="Times New Roman" w:cs="Times New Roman"/>
                <w:sz w:val="20"/>
                <w:szCs w:val="20"/>
                <w:lang w:val="lv-LV"/>
              </w:rPr>
            </w:pPr>
            <w:r w:rsidRPr="00D63F50">
              <w:rPr>
                <w:rFonts w:ascii="Times New Roman" w:hAnsi="Times New Roman" w:cs="Times New Roman"/>
                <w:sz w:val="20"/>
                <w:szCs w:val="20"/>
                <w:lang w:val="lv-LV"/>
              </w:rPr>
              <w:t>Licence</w:t>
            </w:r>
          </w:p>
        </w:tc>
        <w:tc>
          <w:tcPr>
            <w:tcW w:w="1559" w:type="dxa"/>
            <w:vMerge w:val="restart"/>
          </w:tcPr>
          <w:p w14:paraId="1AA565EA" w14:textId="4E1E2C5F" w:rsidR="003017AA" w:rsidRPr="00D63F50" w:rsidRDefault="003017AA" w:rsidP="003017AA">
            <w:pPr>
              <w:spacing w:line="300" w:lineRule="exact"/>
              <w:jc w:val="center"/>
              <w:rPr>
                <w:rFonts w:ascii="Times New Roman" w:hAnsi="Times New Roman" w:cs="Times New Roman"/>
                <w:sz w:val="20"/>
                <w:szCs w:val="20"/>
                <w:lang w:val="lv-LV"/>
              </w:rPr>
            </w:pPr>
            <w:r w:rsidRPr="00D63F50">
              <w:rPr>
                <w:rFonts w:ascii="Times New Roman" w:hAnsi="Times New Roman" w:cs="Times New Roman"/>
                <w:sz w:val="20"/>
                <w:szCs w:val="20"/>
                <w:lang w:val="lv-LV"/>
              </w:rPr>
              <w:t xml:space="preserve">Izglītojamo skaits, uzsākot programmas apguvi vai uzsākot </w:t>
            </w:r>
            <w:r>
              <w:rPr>
                <w:rFonts w:ascii="Times New Roman" w:hAnsi="Times New Roman" w:cs="Times New Roman"/>
                <w:sz w:val="20"/>
                <w:szCs w:val="20"/>
                <w:lang w:val="lv-LV"/>
              </w:rPr>
              <w:t>2021./2022</w:t>
            </w:r>
            <w:r w:rsidRPr="00D63F50">
              <w:rPr>
                <w:rFonts w:ascii="Times New Roman" w:hAnsi="Times New Roman" w:cs="Times New Roman"/>
                <w:sz w:val="20"/>
                <w:szCs w:val="20"/>
                <w:lang w:val="lv-LV"/>
              </w:rPr>
              <w:t>.māc.g.</w:t>
            </w:r>
            <w:r>
              <w:rPr>
                <w:rFonts w:ascii="Times New Roman" w:hAnsi="Times New Roman" w:cs="Times New Roman"/>
                <w:sz w:val="20"/>
                <w:szCs w:val="20"/>
                <w:lang w:val="lv-LV"/>
              </w:rPr>
              <w:t>(ar 01.09.2021.)</w:t>
            </w:r>
            <w:r w:rsidRPr="00D63F50">
              <w:rPr>
                <w:rFonts w:ascii="Times New Roman" w:hAnsi="Times New Roman" w:cs="Times New Roman"/>
                <w:sz w:val="20"/>
                <w:szCs w:val="20"/>
                <w:lang w:val="lv-LV"/>
              </w:rPr>
              <w:t xml:space="preserve"> </w:t>
            </w:r>
          </w:p>
        </w:tc>
        <w:tc>
          <w:tcPr>
            <w:tcW w:w="1701" w:type="dxa"/>
            <w:vMerge w:val="restart"/>
          </w:tcPr>
          <w:p w14:paraId="56439494" w14:textId="576889B6" w:rsidR="003017AA" w:rsidRPr="00D63F50" w:rsidRDefault="003017AA" w:rsidP="003017AA">
            <w:pPr>
              <w:spacing w:line="300" w:lineRule="exact"/>
              <w:jc w:val="center"/>
              <w:rPr>
                <w:rFonts w:ascii="Times New Roman" w:hAnsi="Times New Roman" w:cs="Times New Roman"/>
                <w:sz w:val="20"/>
                <w:szCs w:val="20"/>
                <w:lang w:val="lv-LV"/>
              </w:rPr>
            </w:pPr>
            <w:r w:rsidRPr="00D63F50">
              <w:rPr>
                <w:rFonts w:ascii="Times New Roman" w:hAnsi="Times New Roman" w:cs="Times New Roman"/>
                <w:sz w:val="20"/>
                <w:szCs w:val="20"/>
                <w:lang w:val="lv-LV"/>
              </w:rPr>
              <w:t xml:space="preserve">Izglītojamo skaits, noslēdzot programmas </w:t>
            </w:r>
            <w:r>
              <w:rPr>
                <w:rFonts w:ascii="Times New Roman" w:hAnsi="Times New Roman" w:cs="Times New Roman"/>
                <w:sz w:val="20"/>
                <w:szCs w:val="20"/>
                <w:lang w:val="lv-LV"/>
              </w:rPr>
              <w:t>apguvi vai noslēdzot 2021./2022</w:t>
            </w:r>
            <w:r w:rsidRPr="00D63F50">
              <w:rPr>
                <w:rFonts w:ascii="Times New Roman" w:hAnsi="Times New Roman" w:cs="Times New Roman"/>
                <w:sz w:val="20"/>
                <w:szCs w:val="20"/>
                <w:lang w:val="lv-LV"/>
              </w:rPr>
              <w:t>.māc.g.</w:t>
            </w:r>
            <w:r>
              <w:rPr>
                <w:rFonts w:ascii="Times New Roman" w:hAnsi="Times New Roman" w:cs="Times New Roman"/>
                <w:sz w:val="20"/>
                <w:szCs w:val="20"/>
                <w:lang w:val="lv-LV"/>
              </w:rPr>
              <w:t xml:space="preserve"> (31.05.2022.)</w:t>
            </w:r>
          </w:p>
        </w:tc>
      </w:tr>
      <w:tr w:rsidR="003017AA" w:rsidRPr="00D63F50" w14:paraId="3408EF37" w14:textId="77777777" w:rsidTr="003919A6">
        <w:trPr>
          <w:trHeight w:val="784"/>
        </w:trPr>
        <w:tc>
          <w:tcPr>
            <w:tcW w:w="1985" w:type="dxa"/>
            <w:vMerge/>
            <w:tcBorders>
              <w:left w:val="single" w:sz="4" w:space="0" w:color="auto"/>
              <w:bottom w:val="single" w:sz="4" w:space="0" w:color="auto"/>
              <w:right w:val="single" w:sz="4" w:space="0" w:color="auto"/>
            </w:tcBorders>
          </w:tcPr>
          <w:p w14:paraId="3631FFDC" w14:textId="77777777" w:rsidR="003017AA" w:rsidRPr="00D63F50" w:rsidRDefault="003017AA" w:rsidP="003919A6">
            <w:pPr>
              <w:spacing w:line="300" w:lineRule="exact"/>
              <w:jc w:val="center"/>
              <w:rPr>
                <w:rFonts w:ascii="Times New Roman" w:hAnsi="Times New Roman" w:cs="Times New Roman"/>
                <w:sz w:val="20"/>
                <w:szCs w:val="20"/>
                <w:lang w:val="lv-LV"/>
              </w:rPr>
            </w:pPr>
          </w:p>
        </w:tc>
        <w:tc>
          <w:tcPr>
            <w:tcW w:w="1134" w:type="dxa"/>
            <w:vMerge/>
            <w:tcBorders>
              <w:left w:val="single" w:sz="4" w:space="0" w:color="auto"/>
              <w:bottom w:val="single" w:sz="4" w:space="0" w:color="auto"/>
              <w:right w:val="single" w:sz="4" w:space="0" w:color="auto"/>
            </w:tcBorders>
          </w:tcPr>
          <w:p w14:paraId="37316B2C" w14:textId="77777777" w:rsidR="003017AA" w:rsidRPr="00D63F50" w:rsidRDefault="003017AA" w:rsidP="003919A6">
            <w:pPr>
              <w:spacing w:line="300" w:lineRule="exact"/>
              <w:jc w:val="center"/>
              <w:rPr>
                <w:rFonts w:ascii="Times New Roman" w:hAnsi="Times New Roman" w:cs="Times New Roman"/>
                <w:sz w:val="20"/>
                <w:szCs w:val="20"/>
                <w:lang w:val="lv-LV"/>
              </w:rPr>
            </w:pPr>
          </w:p>
        </w:tc>
        <w:tc>
          <w:tcPr>
            <w:tcW w:w="1134" w:type="dxa"/>
            <w:vMerge/>
            <w:tcBorders>
              <w:left w:val="single" w:sz="4" w:space="0" w:color="auto"/>
            </w:tcBorders>
          </w:tcPr>
          <w:p w14:paraId="7DE93F10" w14:textId="77777777" w:rsidR="003017AA" w:rsidRPr="00D63F50" w:rsidRDefault="003017AA" w:rsidP="003919A6">
            <w:pPr>
              <w:spacing w:line="300" w:lineRule="exact"/>
              <w:jc w:val="center"/>
              <w:rPr>
                <w:rFonts w:ascii="Times New Roman" w:hAnsi="Times New Roman" w:cs="Times New Roman"/>
                <w:sz w:val="20"/>
                <w:szCs w:val="20"/>
                <w:lang w:val="lv-LV"/>
              </w:rPr>
            </w:pPr>
          </w:p>
        </w:tc>
        <w:tc>
          <w:tcPr>
            <w:tcW w:w="993" w:type="dxa"/>
          </w:tcPr>
          <w:p w14:paraId="78253EF9" w14:textId="77777777" w:rsidR="003017AA" w:rsidRPr="00D63F50" w:rsidRDefault="003017AA" w:rsidP="003919A6">
            <w:pPr>
              <w:spacing w:line="300" w:lineRule="exact"/>
              <w:jc w:val="center"/>
              <w:rPr>
                <w:rFonts w:ascii="Times New Roman" w:hAnsi="Times New Roman" w:cs="Times New Roman"/>
                <w:sz w:val="20"/>
                <w:szCs w:val="20"/>
                <w:lang w:val="lv-LV"/>
              </w:rPr>
            </w:pPr>
            <w:r w:rsidRPr="00D63F50">
              <w:rPr>
                <w:rFonts w:ascii="Times New Roman" w:hAnsi="Times New Roman" w:cs="Times New Roman"/>
                <w:sz w:val="20"/>
                <w:szCs w:val="20"/>
                <w:lang w:val="lv-LV"/>
              </w:rPr>
              <w:t>Nr.</w:t>
            </w:r>
          </w:p>
        </w:tc>
        <w:tc>
          <w:tcPr>
            <w:tcW w:w="1134" w:type="dxa"/>
          </w:tcPr>
          <w:p w14:paraId="47EDC188" w14:textId="77777777" w:rsidR="003017AA" w:rsidRPr="00D63F50" w:rsidRDefault="003017AA" w:rsidP="003919A6">
            <w:pPr>
              <w:spacing w:line="300" w:lineRule="exact"/>
              <w:jc w:val="center"/>
              <w:rPr>
                <w:rFonts w:ascii="Times New Roman" w:hAnsi="Times New Roman" w:cs="Times New Roman"/>
                <w:sz w:val="20"/>
                <w:szCs w:val="20"/>
                <w:lang w:val="lv-LV"/>
              </w:rPr>
            </w:pPr>
            <w:r w:rsidRPr="00D63F50">
              <w:rPr>
                <w:rFonts w:ascii="Times New Roman" w:hAnsi="Times New Roman" w:cs="Times New Roman"/>
                <w:sz w:val="20"/>
                <w:szCs w:val="20"/>
                <w:lang w:val="lv-LV"/>
              </w:rPr>
              <w:t>Licencēšanas</w:t>
            </w:r>
          </w:p>
          <w:p w14:paraId="0726479D" w14:textId="77777777" w:rsidR="003017AA" w:rsidRPr="00D63F50" w:rsidRDefault="003017AA" w:rsidP="003919A6">
            <w:pPr>
              <w:spacing w:line="300" w:lineRule="exact"/>
              <w:jc w:val="center"/>
              <w:rPr>
                <w:rFonts w:ascii="Times New Roman" w:hAnsi="Times New Roman" w:cs="Times New Roman"/>
                <w:sz w:val="20"/>
                <w:szCs w:val="20"/>
                <w:lang w:val="lv-LV"/>
              </w:rPr>
            </w:pPr>
            <w:r w:rsidRPr="00D63F50">
              <w:rPr>
                <w:rFonts w:ascii="Times New Roman" w:hAnsi="Times New Roman" w:cs="Times New Roman"/>
                <w:sz w:val="20"/>
                <w:szCs w:val="20"/>
                <w:lang w:val="lv-LV"/>
              </w:rPr>
              <w:t>datums</w:t>
            </w:r>
          </w:p>
          <w:p w14:paraId="62961744" w14:textId="77777777" w:rsidR="003017AA" w:rsidRPr="00D63F50" w:rsidRDefault="003017AA" w:rsidP="003919A6">
            <w:pPr>
              <w:spacing w:line="300" w:lineRule="exact"/>
              <w:jc w:val="center"/>
              <w:rPr>
                <w:rFonts w:ascii="Times New Roman" w:hAnsi="Times New Roman" w:cs="Times New Roman"/>
                <w:sz w:val="20"/>
                <w:szCs w:val="20"/>
                <w:lang w:val="lv-LV"/>
              </w:rPr>
            </w:pPr>
          </w:p>
        </w:tc>
        <w:tc>
          <w:tcPr>
            <w:tcW w:w="1559" w:type="dxa"/>
            <w:vMerge/>
          </w:tcPr>
          <w:p w14:paraId="3307859D" w14:textId="77777777" w:rsidR="003017AA" w:rsidRPr="00D63F50" w:rsidRDefault="003017AA" w:rsidP="003919A6">
            <w:pPr>
              <w:spacing w:line="300" w:lineRule="exact"/>
              <w:jc w:val="center"/>
              <w:rPr>
                <w:rFonts w:ascii="Times New Roman" w:hAnsi="Times New Roman" w:cs="Times New Roman"/>
                <w:sz w:val="20"/>
                <w:szCs w:val="20"/>
                <w:lang w:val="lv-LV"/>
              </w:rPr>
            </w:pPr>
          </w:p>
        </w:tc>
        <w:tc>
          <w:tcPr>
            <w:tcW w:w="1701" w:type="dxa"/>
            <w:vMerge/>
          </w:tcPr>
          <w:p w14:paraId="429D9FD1" w14:textId="77777777" w:rsidR="003017AA" w:rsidRPr="00D63F50" w:rsidRDefault="003017AA" w:rsidP="003919A6">
            <w:pPr>
              <w:spacing w:line="300" w:lineRule="exact"/>
              <w:jc w:val="center"/>
              <w:rPr>
                <w:rFonts w:ascii="Times New Roman" w:hAnsi="Times New Roman" w:cs="Times New Roman"/>
                <w:sz w:val="20"/>
                <w:szCs w:val="20"/>
                <w:lang w:val="lv-LV"/>
              </w:rPr>
            </w:pPr>
          </w:p>
        </w:tc>
      </w:tr>
      <w:tr w:rsidR="003017AA" w:rsidRPr="00D63F50" w14:paraId="016FB07B" w14:textId="77777777" w:rsidTr="003919A6">
        <w:trPr>
          <w:trHeight w:val="784"/>
        </w:trPr>
        <w:tc>
          <w:tcPr>
            <w:tcW w:w="1985" w:type="dxa"/>
            <w:tcBorders>
              <w:left w:val="single" w:sz="4" w:space="0" w:color="auto"/>
              <w:right w:val="single" w:sz="4" w:space="0" w:color="auto"/>
            </w:tcBorders>
          </w:tcPr>
          <w:p w14:paraId="55CDE619" w14:textId="77777777" w:rsidR="003017AA" w:rsidRPr="00D63F50" w:rsidRDefault="003017AA" w:rsidP="003919A6">
            <w:pPr>
              <w:spacing w:line="300" w:lineRule="exact"/>
              <w:rPr>
                <w:rFonts w:ascii="Times New Roman" w:hAnsi="Times New Roman" w:cs="Times New Roman"/>
                <w:sz w:val="20"/>
                <w:szCs w:val="20"/>
                <w:lang w:val="lv-LV"/>
              </w:rPr>
            </w:pPr>
            <w:r w:rsidRPr="00D63F50">
              <w:rPr>
                <w:rFonts w:ascii="Times New Roman" w:hAnsi="Times New Roman" w:cs="Times New Roman"/>
                <w:sz w:val="20"/>
                <w:szCs w:val="20"/>
                <w:lang w:val="lv-LV"/>
              </w:rPr>
              <w:t>Vispārējās pirmsskolas izglītības programma</w:t>
            </w:r>
          </w:p>
        </w:tc>
        <w:tc>
          <w:tcPr>
            <w:tcW w:w="1134" w:type="dxa"/>
            <w:tcBorders>
              <w:left w:val="single" w:sz="4" w:space="0" w:color="auto"/>
              <w:right w:val="single" w:sz="4" w:space="0" w:color="auto"/>
            </w:tcBorders>
          </w:tcPr>
          <w:p w14:paraId="5701341B" w14:textId="77777777" w:rsidR="003017AA" w:rsidRPr="00D63F50" w:rsidRDefault="003017AA" w:rsidP="003919A6">
            <w:pPr>
              <w:spacing w:line="300" w:lineRule="exact"/>
              <w:jc w:val="center"/>
              <w:rPr>
                <w:rFonts w:ascii="Times New Roman" w:hAnsi="Times New Roman" w:cs="Times New Roman"/>
                <w:sz w:val="20"/>
                <w:szCs w:val="20"/>
                <w:lang w:val="lv-LV"/>
              </w:rPr>
            </w:pPr>
            <w:r w:rsidRPr="00D63F50">
              <w:rPr>
                <w:rFonts w:ascii="Times New Roman" w:hAnsi="Times New Roman" w:cs="Times New Roman"/>
                <w:sz w:val="20"/>
                <w:szCs w:val="20"/>
                <w:lang w:val="lv-LV"/>
              </w:rPr>
              <w:t>01011111</w:t>
            </w:r>
          </w:p>
        </w:tc>
        <w:tc>
          <w:tcPr>
            <w:tcW w:w="1134" w:type="dxa"/>
            <w:tcBorders>
              <w:left w:val="single" w:sz="4" w:space="0" w:color="auto"/>
            </w:tcBorders>
          </w:tcPr>
          <w:p w14:paraId="6438E6A5" w14:textId="77777777" w:rsidR="003017AA" w:rsidRPr="00D63F50" w:rsidRDefault="003017AA" w:rsidP="003919A6">
            <w:pPr>
              <w:spacing w:line="300" w:lineRule="exact"/>
              <w:jc w:val="center"/>
              <w:rPr>
                <w:rFonts w:ascii="Times New Roman" w:hAnsi="Times New Roman" w:cs="Times New Roman"/>
                <w:sz w:val="20"/>
                <w:szCs w:val="20"/>
                <w:lang w:val="lv-LV"/>
              </w:rPr>
            </w:pPr>
          </w:p>
        </w:tc>
        <w:tc>
          <w:tcPr>
            <w:tcW w:w="993" w:type="dxa"/>
          </w:tcPr>
          <w:p w14:paraId="75F524ED" w14:textId="77777777" w:rsidR="003017AA" w:rsidRPr="00D63F50" w:rsidRDefault="003017AA" w:rsidP="003919A6">
            <w:pPr>
              <w:spacing w:line="300" w:lineRule="exact"/>
              <w:jc w:val="center"/>
              <w:rPr>
                <w:rFonts w:ascii="Times New Roman" w:hAnsi="Times New Roman" w:cs="Times New Roman"/>
                <w:sz w:val="20"/>
                <w:szCs w:val="20"/>
                <w:lang w:val="lv-LV"/>
              </w:rPr>
            </w:pPr>
          </w:p>
        </w:tc>
        <w:tc>
          <w:tcPr>
            <w:tcW w:w="1134" w:type="dxa"/>
          </w:tcPr>
          <w:p w14:paraId="589681E5" w14:textId="77777777" w:rsidR="003017AA" w:rsidRPr="00D63F50" w:rsidRDefault="003017AA" w:rsidP="003919A6">
            <w:pPr>
              <w:spacing w:line="300" w:lineRule="exact"/>
              <w:jc w:val="center"/>
              <w:rPr>
                <w:rFonts w:ascii="Times New Roman" w:hAnsi="Times New Roman" w:cs="Times New Roman"/>
                <w:sz w:val="20"/>
                <w:szCs w:val="20"/>
                <w:lang w:val="lv-LV"/>
              </w:rPr>
            </w:pPr>
            <w:r w:rsidRPr="00D63F50">
              <w:rPr>
                <w:rFonts w:ascii="Times New Roman" w:hAnsi="Times New Roman" w:cs="Times New Roman"/>
                <w:sz w:val="20"/>
                <w:szCs w:val="20"/>
                <w:lang w:val="lv-LV"/>
              </w:rPr>
              <w:t>15.08.2018</w:t>
            </w:r>
          </w:p>
        </w:tc>
        <w:tc>
          <w:tcPr>
            <w:tcW w:w="1559" w:type="dxa"/>
          </w:tcPr>
          <w:p w14:paraId="21021A51" w14:textId="09920701" w:rsidR="003017AA" w:rsidRPr="00D63F50" w:rsidRDefault="00DE46D0" w:rsidP="003919A6">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18</w:t>
            </w:r>
          </w:p>
        </w:tc>
        <w:tc>
          <w:tcPr>
            <w:tcW w:w="1701" w:type="dxa"/>
          </w:tcPr>
          <w:p w14:paraId="68B84D05" w14:textId="61483024" w:rsidR="003017AA" w:rsidRPr="00D63F50" w:rsidRDefault="00DE46D0" w:rsidP="003919A6">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21</w:t>
            </w:r>
          </w:p>
        </w:tc>
      </w:tr>
      <w:tr w:rsidR="003017AA" w:rsidRPr="00D63F50" w14:paraId="1A6A8D71" w14:textId="77777777" w:rsidTr="003919A6">
        <w:trPr>
          <w:trHeight w:val="784"/>
        </w:trPr>
        <w:tc>
          <w:tcPr>
            <w:tcW w:w="1985" w:type="dxa"/>
            <w:tcBorders>
              <w:left w:val="single" w:sz="4" w:space="0" w:color="auto"/>
              <w:right w:val="single" w:sz="4" w:space="0" w:color="auto"/>
            </w:tcBorders>
          </w:tcPr>
          <w:p w14:paraId="34D2153B" w14:textId="77777777" w:rsidR="003017AA" w:rsidRPr="00D63F50" w:rsidRDefault="003017AA" w:rsidP="003919A6">
            <w:pPr>
              <w:spacing w:line="300" w:lineRule="exact"/>
              <w:rPr>
                <w:rFonts w:ascii="Times New Roman" w:hAnsi="Times New Roman" w:cs="Times New Roman"/>
                <w:sz w:val="20"/>
                <w:szCs w:val="20"/>
                <w:lang w:val="lv-LV"/>
              </w:rPr>
            </w:pPr>
            <w:r w:rsidRPr="00D63F50">
              <w:rPr>
                <w:rFonts w:ascii="Times New Roman" w:hAnsi="Times New Roman" w:cs="Times New Roman"/>
                <w:sz w:val="20"/>
                <w:szCs w:val="20"/>
                <w:lang w:val="lv-LV"/>
              </w:rPr>
              <w:t xml:space="preserve">Speciālās pirmsskolas izglītības programma izglītojamajiem ar </w:t>
            </w:r>
            <w:proofErr w:type="spellStart"/>
            <w:r w:rsidRPr="00D63F50">
              <w:rPr>
                <w:rFonts w:ascii="Times New Roman" w:hAnsi="Times New Roman" w:cs="Times New Roman"/>
                <w:sz w:val="20"/>
                <w:szCs w:val="20"/>
                <w:lang w:val="lv-LV"/>
              </w:rPr>
              <w:t>somatiskajām</w:t>
            </w:r>
            <w:proofErr w:type="spellEnd"/>
            <w:r w:rsidRPr="00D63F50">
              <w:rPr>
                <w:rFonts w:ascii="Times New Roman" w:hAnsi="Times New Roman" w:cs="Times New Roman"/>
                <w:sz w:val="20"/>
                <w:szCs w:val="20"/>
                <w:lang w:val="lv-LV"/>
              </w:rPr>
              <w:t xml:space="preserve"> saslimšanām </w:t>
            </w:r>
          </w:p>
        </w:tc>
        <w:tc>
          <w:tcPr>
            <w:tcW w:w="1134" w:type="dxa"/>
            <w:tcBorders>
              <w:left w:val="single" w:sz="4" w:space="0" w:color="auto"/>
              <w:right w:val="single" w:sz="4" w:space="0" w:color="auto"/>
            </w:tcBorders>
          </w:tcPr>
          <w:p w14:paraId="7A855B43" w14:textId="77777777" w:rsidR="003017AA" w:rsidRPr="00D63F50" w:rsidRDefault="003017AA" w:rsidP="003919A6">
            <w:pPr>
              <w:spacing w:line="300" w:lineRule="exact"/>
              <w:jc w:val="center"/>
              <w:rPr>
                <w:rFonts w:ascii="Times New Roman" w:hAnsi="Times New Roman" w:cs="Times New Roman"/>
                <w:sz w:val="20"/>
                <w:szCs w:val="20"/>
                <w:lang w:val="lv-LV"/>
              </w:rPr>
            </w:pPr>
            <w:r w:rsidRPr="00D63F50">
              <w:rPr>
                <w:rFonts w:ascii="Times New Roman" w:hAnsi="Times New Roman" w:cs="Times New Roman"/>
                <w:sz w:val="20"/>
                <w:szCs w:val="20"/>
                <w:lang w:val="lv-LV"/>
              </w:rPr>
              <w:t>01015411</w:t>
            </w:r>
          </w:p>
        </w:tc>
        <w:tc>
          <w:tcPr>
            <w:tcW w:w="1134" w:type="dxa"/>
            <w:tcBorders>
              <w:left w:val="single" w:sz="4" w:space="0" w:color="auto"/>
            </w:tcBorders>
          </w:tcPr>
          <w:p w14:paraId="690B1515" w14:textId="77777777" w:rsidR="003017AA" w:rsidRPr="00D63F50" w:rsidRDefault="003017AA" w:rsidP="003919A6">
            <w:pPr>
              <w:spacing w:line="300" w:lineRule="exact"/>
              <w:jc w:val="center"/>
              <w:rPr>
                <w:rFonts w:ascii="Times New Roman" w:hAnsi="Times New Roman" w:cs="Times New Roman"/>
                <w:sz w:val="20"/>
                <w:szCs w:val="20"/>
                <w:lang w:val="lv-LV"/>
              </w:rPr>
            </w:pPr>
          </w:p>
        </w:tc>
        <w:tc>
          <w:tcPr>
            <w:tcW w:w="993" w:type="dxa"/>
          </w:tcPr>
          <w:p w14:paraId="6934B2E6" w14:textId="77777777" w:rsidR="003017AA" w:rsidRPr="00D63F50" w:rsidRDefault="003017AA" w:rsidP="003919A6">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V-6618</w:t>
            </w:r>
          </w:p>
        </w:tc>
        <w:tc>
          <w:tcPr>
            <w:tcW w:w="1134" w:type="dxa"/>
          </w:tcPr>
          <w:p w14:paraId="25C00D74" w14:textId="77777777" w:rsidR="003017AA" w:rsidRPr="00D63F50" w:rsidRDefault="003017AA" w:rsidP="003919A6">
            <w:pPr>
              <w:spacing w:line="300" w:lineRule="exact"/>
              <w:jc w:val="center"/>
              <w:rPr>
                <w:rFonts w:ascii="Times New Roman" w:hAnsi="Times New Roman" w:cs="Times New Roman"/>
                <w:sz w:val="20"/>
                <w:szCs w:val="20"/>
                <w:lang w:val="lv-LV"/>
              </w:rPr>
            </w:pPr>
            <w:r w:rsidRPr="00D63F50">
              <w:rPr>
                <w:rFonts w:ascii="Times New Roman" w:hAnsi="Times New Roman" w:cs="Times New Roman"/>
                <w:sz w:val="20"/>
                <w:szCs w:val="20"/>
                <w:lang w:val="lv-LV"/>
              </w:rPr>
              <w:t>02.08.2013</w:t>
            </w:r>
          </w:p>
        </w:tc>
        <w:tc>
          <w:tcPr>
            <w:tcW w:w="1559" w:type="dxa"/>
          </w:tcPr>
          <w:p w14:paraId="53D0E432" w14:textId="2486AF02" w:rsidR="003017AA" w:rsidRPr="00D63F50" w:rsidRDefault="00DE46D0" w:rsidP="003919A6">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w:t>
            </w:r>
          </w:p>
        </w:tc>
        <w:tc>
          <w:tcPr>
            <w:tcW w:w="1701" w:type="dxa"/>
          </w:tcPr>
          <w:p w14:paraId="0FCF2FD4" w14:textId="0E971756" w:rsidR="003017AA" w:rsidRPr="00D63F50" w:rsidRDefault="00DE46D0" w:rsidP="003919A6">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w:t>
            </w:r>
          </w:p>
        </w:tc>
      </w:tr>
      <w:tr w:rsidR="003017AA" w:rsidRPr="00D63F50" w14:paraId="383DD426" w14:textId="77777777" w:rsidTr="003919A6">
        <w:trPr>
          <w:trHeight w:val="784"/>
        </w:trPr>
        <w:tc>
          <w:tcPr>
            <w:tcW w:w="1985" w:type="dxa"/>
            <w:tcBorders>
              <w:left w:val="single" w:sz="4" w:space="0" w:color="auto"/>
              <w:right w:val="single" w:sz="4" w:space="0" w:color="auto"/>
            </w:tcBorders>
          </w:tcPr>
          <w:p w14:paraId="04C0EF16" w14:textId="77777777" w:rsidR="003017AA" w:rsidRPr="00D63F50" w:rsidRDefault="003017AA" w:rsidP="003919A6">
            <w:pPr>
              <w:spacing w:line="300" w:lineRule="exact"/>
              <w:rPr>
                <w:rFonts w:ascii="Times New Roman" w:hAnsi="Times New Roman" w:cs="Times New Roman"/>
                <w:sz w:val="20"/>
                <w:szCs w:val="20"/>
                <w:lang w:val="lv-LV"/>
              </w:rPr>
            </w:pPr>
            <w:r w:rsidRPr="00D63F50">
              <w:rPr>
                <w:rFonts w:ascii="Times New Roman" w:hAnsi="Times New Roman" w:cs="Times New Roman"/>
                <w:sz w:val="20"/>
                <w:szCs w:val="20"/>
                <w:lang w:val="lv-LV"/>
              </w:rPr>
              <w:t>Speciālās pirmsskolas izglītības programma izglītojamajiem ar jauktiem attīstības traucējumiem</w:t>
            </w:r>
          </w:p>
        </w:tc>
        <w:tc>
          <w:tcPr>
            <w:tcW w:w="1134" w:type="dxa"/>
            <w:tcBorders>
              <w:left w:val="single" w:sz="4" w:space="0" w:color="auto"/>
              <w:right w:val="single" w:sz="4" w:space="0" w:color="auto"/>
            </w:tcBorders>
          </w:tcPr>
          <w:p w14:paraId="78A0D9F5" w14:textId="77777777" w:rsidR="003017AA" w:rsidRPr="00D63F50" w:rsidRDefault="003017AA" w:rsidP="003919A6">
            <w:pPr>
              <w:spacing w:line="300" w:lineRule="exact"/>
              <w:jc w:val="center"/>
              <w:rPr>
                <w:rFonts w:ascii="Times New Roman" w:hAnsi="Times New Roman" w:cs="Times New Roman"/>
                <w:sz w:val="20"/>
                <w:szCs w:val="20"/>
                <w:lang w:val="lv-LV"/>
              </w:rPr>
            </w:pPr>
            <w:r w:rsidRPr="00D63F50">
              <w:rPr>
                <w:rFonts w:ascii="Times New Roman" w:hAnsi="Times New Roman" w:cs="Times New Roman"/>
                <w:sz w:val="20"/>
                <w:szCs w:val="20"/>
                <w:lang w:val="lv-LV"/>
              </w:rPr>
              <w:t>01015611</w:t>
            </w:r>
          </w:p>
        </w:tc>
        <w:tc>
          <w:tcPr>
            <w:tcW w:w="1134" w:type="dxa"/>
            <w:tcBorders>
              <w:left w:val="single" w:sz="4" w:space="0" w:color="auto"/>
            </w:tcBorders>
          </w:tcPr>
          <w:p w14:paraId="4DD68A55" w14:textId="77777777" w:rsidR="003017AA" w:rsidRPr="00D63F50" w:rsidRDefault="003017AA" w:rsidP="003919A6">
            <w:pPr>
              <w:spacing w:line="300" w:lineRule="exact"/>
              <w:jc w:val="center"/>
              <w:rPr>
                <w:rFonts w:ascii="Times New Roman" w:hAnsi="Times New Roman" w:cs="Times New Roman"/>
                <w:sz w:val="20"/>
                <w:szCs w:val="20"/>
                <w:lang w:val="lv-LV"/>
              </w:rPr>
            </w:pPr>
          </w:p>
        </w:tc>
        <w:tc>
          <w:tcPr>
            <w:tcW w:w="993" w:type="dxa"/>
          </w:tcPr>
          <w:p w14:paraId="3A85C24F" w14:textId="77777777" w:rsidR="003017AA" w:rsidRPr="00D63F50" w:rsidRDefault="003017AA" w:rsidP="003919A6">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V-6619</w:t>
            </w:r>
          </w:p>
        </w:tc>
        <w:tc>
          <w:tcPr>
            <w:tcW w:w="1134" w:type="dxa"/>
          </w:tcPr>
          <w:p w14:paraId="387C2BF6" w14:textId="77777777" w:rsidR="003017AA" w:rsidRPr="00D63F50" w:rsidRDefault="003017AA" w:rsidP="003919A6">
            <w:pPr>
              <w:spacing w:line="300" w:lineRule="exact"/>
              <w:jc w:val="center"/>
              <w:rPr>
                <w:rFonts w:ascii="Times New Roman" w:hAnsi="Times New Roman" w:cs="Times New Roman"/>
                <w:sz w:val="20"/>
                <w:szCs w:val="20"/>
                <w:lang w:val="lv-LV"/>
              </w:rPr>
            </w:pPr>
            <w:r w:rsidRPr="00D63F50">
              <w:rPr>
                <w:rFonts w:ascii="Times New Roman" w:hAnsi="Times New Roman" w:cs="Times New Roman"/>
                <w:sz w:val="20"/>
                <w:szCs w:val="20"/>
                <w:lang w:val="lv-LV"/>
              </w:rPr>
              <w:t>02.08.2013</w:t>
            </w:r>
          </w:p>
        </w:tc>
        <w:tc>
          <w:tcPr>
            <w:tcW w:w="1559" w:type="dxa"/>
          </w:tcPr>
          <w:p w14:paraId="0EAF5F5A" w14:textId="6AC3E0F6" w:rsidR="003017AA" w:rsidRPr="00D63F50" w:rsidRDefault="00DE46D0" w:rsidP="003919A6">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6</w:t>
            </w:r>
          </w:p>
        </w:tc>
        <w:tc>
          <w:tcPr>
            <w:tcW w:w="1701" w:type="dxa"/>
          </w:tcPr>
          <w:p w14:paraId="78E9B125" w14:textId="6ED7CE25" w:rsidR="003017AA" w:rsidRPr="00D63F50" w:rsidRDefault="00DE46D0" w:rsidP="003919A6">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6</w:t>
            </w:r>
          </w:p>
        </w:tc>
      </w:tr>
      <w:tr w:rsidR="003017AA" w:rsidRPr="00D63F50" w14:paraId="5D620D3F" w14:textId="77777777" w:rsidTr="003919A6">
        <w:trPr>
          <w:trHeight w:val="784"/>
        </w:trPr>
        <w:tc>
          <w:tcPr>
            <w:tcW w:w="1985" w:type="dxa"/>
            <w:tcBorders>
              <w:left w:val="single" w:sz="4" w:space="0" w:color="auto"/>
              <w:right w:val="single" w:sz="4" w:space="0" w:color="auto"/>
            </w:tcBorders>
          </w:tcPr>
          <w:p w14:paraId="37008B73" w14:textId="77777777" w:rsidR="003017AA" w:rsidRPr="00D63F50" w:rsidRDefault="003017AA" w:rsidP="003919A6">
            <w:pPr>
              <w:spacing w:line="300" w:lineRule="exact"/>
              <w:rPr>
                <w:rFonts w:ascii="Times New Roman" w:hAnsi="Times New Roman" w:cs="Times New Roman"/>
                <w:sz w:val="20"/>
                <w:szCs w:val="20"/>
                <w:lang w:val="lv-LV"/>
              </w:rPr>
            </w:pPr>
            <w:r w:rsidRPr="00D63F50">
              <w:rPr>
                <w:rFonts w:ascii="Times New Roman" w:hAnsi="Times New Roman" w:cs="Times New Roman"/>
                <w:sz w:val="20"/>
                <w:szCs w:val="20"/>
                <w:lang w:val="lv-LV"/>
              </w:rPr>
              <w:t>Speciālās pirmsskolas izglītības programma izglītojamajiem ar valodas traucējumiem</w:t>
            </w:r>
          </w:p>
        </w:tc>
        <w:tc>
          <w:tcPr>
            <w:tcW w:w="1134" w:type="dxa"/>
            <w:tcBorders>
              <w:left w:val="single" w:sz="4" w:space="0" w:color="auto"/>
              <w:right w:val="single" w:sz="4" w:space="0" w:color="auto"/>
            </w:tcBorders>
          </w:tcPr>
          <w:p w14:paraId="2AF285DB" w14:textId="77777777" w:rsidR="003017AA" w:rsidRPr="00D63F50" w:rsidRDefault="003017AA" w:rsidP="003919A6">
            <w:pPr>
              <w:spacing w:line="300" w:lineRule="exact"/>
              <w:jc w:val="center"/>
              <w:rPr>
                <w:rFonts w:ascii="Times New Roman" w:hAnsi="Times New Roman" w:cs="Times New Roman"/>
                <w:sz w:val="20"/>
                <w:szCs w:val="20"/>
                <w:lang w:val="lv-LV"/>
              </w:rPr>
            </w:pPr>
            <w:r w:rsidRPr="00D63F50">
              <w:rPr>
                <w:rFonts w:ascii="Times New Roman" w:hAnsi="Times New Roman" w:cs="Times New Roman"/>
                <w:sz w:val="20"/>
                <w:szCs w:val="20"/>
                <w:lang w:val="lv-LV"/>
              </w:rPr>
              <w:t>01015511</w:t>
            </w:r>
          </w:p>
        </w:tc>
        <w:tc>
          <w:tcPr>
            <w:tcW w:w="1134" w:type="dxa"/>
            <w:tcBorders>
              <w:left w:val="single" w:sz="4" w:space="0" w:color="auto"/>
            </w:tcBorders>
          </w:tcPr>
          <w:p w14:paraId="3505FC8C" w14:textId="77777777" w:rsidR="003017AA" w:rsidRPr="00D63F50" w:rsidRDefault="003017AA" w:rsidP="003919A6">
            <w:pPr>
              <w:spacing w:line="300" w:lineRule="exact"/>
              <w:jc w:val="center"/>
              <w:rPr>
                <w:rFonts w:ascii="Times New Roman" w:hAnsi="Times New Roman" w:cs="Times New Roman"/>
                <w:sz w:val="20"/>
                <w:szCs w:val="20"/>
                <w:lang w:val="lv-LV"/>
              </w:rPr>
            </w:pPr>
          </w:p>
        </w:tc>
        <w:tc>
          <w:tcPr>
            <w:tcW w:w="993" w:type="dxa"/>
          </w:tcPr>
          <w:p w14:paraId="41B66678" w14:textId="77777777" w:rsidR="003017AA" w:rsidRPr="00D63F50" w:rsidRDefault="003017AA" w:rsidP="003919A6">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V-5951</w:t>
            </w:r>
          </w:p>
        </w:tc>
        <w:tc>
          <w:tcPr>
            <w:tcW w:w="1134" w:type="dxa"/>
          </w:tcPr>
          <w:p w14:paraId="0D85DABF" w14:textId="77777777" w:rsidR="003017AA" w:rsidRPr="00D63F50" w:rsidRDefault="003017AA" w:rsidP="003919A6">
            <w:pPr>
              <w:spacing w:line="300" w:lineRule="exact"/>
              <w:jc w:val="center"/>
              <w:rPr>
                <w:rFonts w:ascii="Times New Roman" w:hAnsi="Times New Roman" w:cs="Times New Roman"/>
                <w:sz w:val="20"/>
                <w:szCs w:val="20"/>
                <w:lang w:val="lv-LV"/>
              </w:rPr>
            </w:pPr>
            <w:r w:rsidRPr="00D63F50">
              <w:rPr>
                <w:rFonts w:ascii="Times New Roman" w:hAnsi="Times New Roman" w:cs="Times New Roman"/>
                <w:sz w:val="20"/>
                <w:szCs w:val="20"/>
                <w:lang w:val="lv-LV"/>
              </w:rPr>
              <w:t>06.12.2012</w:t>
            </w:r>
          </w:p>
        </w:tc>
        <w:tc>
          <w:tcPr>
            <w:tcW w:w="1559" w:type="dxa"/>
          </w:tcPr>
          <w:p w14:paraId="632579FF" w14:textId="3D5E5073" w:rsidR="003017AA" w:rsidRPr="00D63F50" w:rsidRDefault="00DE46D0" w:rsidP="003919A6">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10</w:t>
            </w:r>
          </w:p>
        </w:tc>
        <w:tc>
          <w:tcPr>
            <w:tcW w:w="1701" w:type="dxa"/>
          </w:tcPr>
          <w:p w14:paraId="2FC616B6" w14:textId="6A16A98C" w:rsidR="003017AA" w:rsidRPr="00D63F50" w:rsidRDefault="00DE46D0" w:rsidP="003919A6">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10</w:t>
            </w:r>
          </w:p>
        </w:tc>
      </w:tr>
    </w:tbl>
    <w:p w14:paraId="1AA04F4A" w14:textId="77777777" w:rsidR="003017AA" w:rsidRPr="00D63F50" w:rsidRDefault="003017AA" w:rsidP="003017AA">
      <w:pPr>
        <w:spacing w:after="0" w:line="240" w:lineRule="auto"/>
        <w:rPr>
          <w:rFonts w:ascii="Times New Roman" w:hAnsi="Times New Roman" w:cs="Times New Roman"/>
          <w:sz w:val="24"/>
          <w:szCs w:val="24"/>
          <w:lang w:val="lv-LV"/>
        </w:rPr>
      </w:pPr>
    </w:p>
    <w:p w14:paraId="14025095" w14:textId="323CD570" w:rsidR="00DE46D0" w:rsidRPr="000C471D" w:rsidRDefault="00DE46D0" w:rsidP="000C3CA4">
      <w:pPr>
        <w:pStyle w:val="Sarakstarindkopa"/>
        <w:numPr>
          <w:ilvl w:val="1"/>
          <w:numId w:val="1"/>
        </w:numPr>
        <w:spacing w:after="240" w:line="240" w:lineRule="auto"/>
        <w:ind w:left="426" w:hanging="426"/>
        <w:jc w:val="both"/>
        <w:rPr>
          <w:rFonts w:ascii="Times New Roman" w:hAnsi="Times New Roman" w:cs="Times New Roman"/>
          <w:sz w:val="24"/>
          <w:szCs w:val="24"/>
          <w:lang w:val="lv-LV"/>
        </w:rPr>
      </w:pPr>
      <w:r w:rsidRPr="000C471D">
        <w:rPr>
          <w:rFonts w:ascii="Times New Roman" w:hAnsi="Times New Roman" w:cs="Times New Roman"/>
          <w:sz w:val="24"/>
          <w:szCs w:val="24"/>
          <w:lang w:val="lv-LV"/>
        </w:rPr>
        <w:t>Izglītības iestādes iegūtā informācija par izglītojamo iemesliem izglītības iestādes maiņai un mācību pārtraukšanai izglītības programmā (2-3 secinājumi par izglītojamiem, kuri uzsākuši vai pārtraukuši mācības izglītības iestādē):</w:t>
      </w:r>
    </w:p>
    <w:p w14:paraId="70BEB197" w14:textId="77777777" w:rsidR="002C64B4" w:rsidRDefault="00DE46D0" w:rsidP="000C3CA4">
      <w:pPr>
        <w:pStyle w:val="Sarakstarindkopa"/>
        <w:numPr>
          <w:ilvl w:val="2"/>
          <w:numId w:val="1"/>
        </w:numPr>
        <w:spacing w:before="120" w:after="0" w:line="240" w:lineRule="auto"/>
        <w:ind w:left="595" w:right="624" w:hanging="425"/>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 (cik daudzi izglītojamie izglītības iestādē 2021./2022. mācību gada laikā)</w:t>
      </w:r>
      <w:r w:rsidR="00517EB1">
        <w:rPr>
          <w:rFonts w:ascii="Times New Roman" w:hAnsi="Times New Roman" w:cs="Times New Roman"/>
          <w:sz w:val="24"/>
          <w:szCs w:val="24"/>
          <w:lang w:val="lv-LV"/>
        </w:rPr>
        <w:t xml:space="preserve">: </w:t>
      </w:r>
    </w:p>
    <w:p w14:paraId="37DA22FF" w14:textId="587BEAA8" w:rsidR="00DE46D0" w:rsidRDefault="000C471D" w:rsidP="000C471D">
      <w:pPr>
        <w:pStyle w:val="Sarakstarindkopa"/>
        <w:spacing w:before="120" w:after="0" w:line="240" w:lineRule="auto"/>
        <w:ind w:left="1800" w:hanging="108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2C64B4">
        <w:rPr>
          <w:rFonts w:ascii="Times New Roman" w:hAnsi="Times New Roman" w:cs="Times New Roman"/>
          <w:sz w:val="24"/>
          <w:szCs w:val="24"/>
          <w:lang w:val="lv-LV"/>
        </w:rPr>
        <w:t xml:space="preserve"> </w:t>
      </w:r>
      <w:r w:rsidR="00517EB1">
        <w:rPr>
          <w:rFonts w:ascii="Times New Roman" w:hAnsi="Times New Roman" w:cs="Times New Roman"/>
          <w:sz w:val="24"/>
          <w:szCs w:val="24"/>
          <w:lang w:val="lv-LV"/>
        </w:rPr>
        <w:t>Izstājās 4 audzēkņi.</w:t>
      </w:r>
      <w:r w:rsidR="002C64B4">
        <w:rPr>
          <w:rFonts w:ascii="Times New Roman" w:hAnsi="Times New Roman" w:cs="Times New Roman"/>
          <w:sz w:val="24"/>
          <w:szCs w:val="24"/>
          <w:lang w:val="lv-LV"/>
        </w:rPr>
        <w:t xml:space="preserve"> </w:t>
      </w:r>
    </w:p>
    <w:p w14:paraId="2ED7AC8E" w14:textId="77777777" w:rsidR="006238A5" w:rsidRDefault="00DE46D0" w:rsidP="000C3CA4">
      <w:pPr>
        <w:pStyle w:val="Sarakstarindkopa"/>
        <w:numPr>
          <w:ilvl w:val="2"/>
          <w:numId w:val="1"/>
        </w:numPr>
        <w:spacing w:after="0" w:line="240" w:lineRule="auto"/>
        <w:ind w:left="709" w:hanging="567"/>
        <w:jc w:val="both"/>
        <w:rPr>
          <w:rFonts w:ascii="Times New Roman" w:hAnsi="Times New Roman" w:cs="Times New Roman"/>
          <w:sz w:val="24"/>
          <w:szCs w:val="24"/>
          <w:lang w:val="lv-LV"/>
        </w:rPr>
      </w:pPr>
      <w:r>
        <w:rPr>
          <w:rFonts w:ascii="Times New Roman" w:hAnsi="Times New Roman" w:cs="Times New Roman"/>
          <w:sz w:val="24"/>
          <w:szCs w:val="24"/>
          <w:lang w:val="lv-LV"/>
        </w:rPr>
        <w:t>vēlme mainīt izglītības iestādi (cik daudzi izglītojamie izglītības iestādē 2021./2022. mācību gada laikā, galvenie iestādes maiņas iemesli)</w:t>
      </w:r>
      <w:r w:rsidR="00517EB1">
        <w:rPr>
          <w:rFonts w:ascii="Times New Roman" w:hAnsi="Times New Roman" w:cs="Times New Roman"/>
          <w:sz w:val="24"/>
          <w:szCs w:val="24"/>
          <w:lang w:val="lv-LV"/>
        </w:rPr>
        <w:t xml:space="preserve">: </w:t>
      </w:r>
      <w:r w:rsidR="006238A5">
        <w:rPr>
          <w:rFonts w:ascii="Times New Roman" w:hAnsi="Times New Roman" w:cs="Times New Roman"/>
          <w:sz w:val="24"/>
          <w:szCs w:val="24"/>
          <w:lang w:val="lv-LV"/>
        </w:rPr>
        <w:t xml:space="preserve"> </w:t>
      </w:r>
    </w:p>
    <w:p w14:paraId="467D5353" w14:textId="7F8C5527" w:rsidR="00DE46D0" w:rsidRDefault="000C471D" w:rsidP="000C471D">
      <w:pPr>
        <w:pStyle w:val="Sarakstarindkopa"/>
        <w:spacing w:after="0" w:line="240" w:lineRule="auto"/>
        <w:ind w:left="993" w:hanging="372"/>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6238A5">
        <w:rPr>
          <w:rFonts w:ascii="Times New Roman" w:hAnsi="Times New Roman" w:cs="Times New Roman"/>
          <w:sz w:val="24"/>
          <w:szCs w:val="24"/>
          <w:lang w:val="lv-LV"/>
        </w:rPr>
        <w:t xml:space="preserve"> </w:t>
      </w:r>
      <w:r w:rsidR="00517EB1">
        <w:rPr>
          <w:rFonts w:ascii="Times New Roman" w:hAnsi="Times New Roman" w:cs="Times New Roman"/>
          <w:sz w:val="24"/>
          <w:szCs w:val="24"/>
          <w:lang w:val="lv-LV"/>
        </w:rPr>
        <w:t>I</w:t>
      </w:r>
      <w:r>
        <w:rPr>
          <w:rFonts w:ascii="Times New Roman" w:hAnsi="Times New Roman" w:cs="Times New Roman"/>
          <w:sz w:val="24"/>
          <w:szCs w:val="24"/>
          <w:lang w:val="lv-LV"/>
        </w:rPr>
        <w:t xml:space="preserve">estājās 7 </w:t>
      </w:r>
      <w:r w:rsidR="006238A5">
        <w:rPr>
          <w:rFonts w:ascii="Times New Roman" w:hAnsi="Times New Roman" w:cs="Times New Roman"/>
          <w:sz w:val="24"/>
          <w:szCs w:val="24"/>
          <w:lang w:val="lv-LV"/>
        </w:rPr>
        <w:t>audzēkņi. Vecāki uzskatīja</w:t>
      </w:r>
      <w:r w:rsidR="00517EB1">
        <w:rPr>
          <w:rFonts w:ascii="Times New Roman" w:hAnsi="Times New Roman" w:cs="Times New Roman"/>
          <w:sz w:val="24"/>
          <w:szCs w:val="24"/>
          <w:lang w:val="lv-LV"/>
        </w:rPr>
        <w:t>, ka viņu bērniem vajadzīga izglītības iestāde, kas īsteno speciālās pirmsskolas izglītības programmas.</w:t>
      </w:r>
    </w:p>
    <w:p w14:paraId="5650AE8B" w14:textId="77777777" w:rsidR="00DE46D0" w:rsidRDefault="00DE46D0" w:rsidP="000C471D">
      <w:pPr>
        <w:pStyle w:val="Sarakstarindkopa"/>
        <w:spacing w:after="0" w:line="240" w:lineRule="auto"/>
        <w:ind w:left="426" w:hanging="1080"/>
        <w:rPr>
          <w:rFonts w:ascii="Times New Roman" w:hAnsi="Times New Roman" w:cs="Times New Roman"/>
          <w:sz w:val="24"/>
          <w:szCs w:val="24"/>
          <w:lang w:val="lv-LV"/>
        </w:rPr>
      </w:pPr>
    </w:p>
    <w:p w14:paraId="4770DA19" w14:textId="77777777" w:rsidR="002C64B4" w:rsidRDefault="002C64B4" w:rsidP="000C471D">
      <w:pPr>
        <w:pStyle w:val="Sarakstarindkopa"/>
        <w:spacing w:after="0" w:line="240" w:lineRule="auto"/>
        <w:ind w:left="426" w:hanging="1080"/>
        <w:rPr>
          <w:rFonts w:ascii="Times New Roman" w:hAnsi="Times New Roman" w:cs="Times New Roman"/>
          <w:sz w:val="24"/>
          <w:szCs w:val="24"/>
          <w:lang w:val="lv-LV"/>
        </w:rPr>
      </w:pPr>
    </w:p>
    <w:p w14:paraId="4F6BD6D6" w14:textId="77777777" w:rsidR="002C64B4" w:rsidRDefault="002C64B4" w:rsidP="000C471D">
      <w:pPr>
        <w:pStyle w:val="Sarakstarindkopa"/>
        <w:spacing w:after="0" w:line="240" w:lineRule="auto"/>
        <w:ind w:left="426" w:hanging="1080"/>
        <w:rPr>
          <w:rFonts w:ascii="Times New Roman" w:hAnsi="Times New Roman" w:cs="Times New Roman"/>
          <w:sz w:val="24"/>
          <w:szCs w:val="24"/>
          <w:lang w:val="lv-LV"/>
        </w:rPr>
      </w:pPr>
    </w:p>
    <w:p w14:paraId="771D9CD7" w14:textId="77777777" w:rsidR="002C64B4" w:rsidRDefault="002C64B4" w:rsidP="000C471D">
      <w:pPr>
        <w:pStyle w:val="Sarakstarindkopa"/>
        <w:spacing w:after="0" w:line="240" w:lineRule="auto"/>
        <w:ind w:left="426" w:hanging="1080"/>
        <w:rPr>
          <w:rFonts w:ascii="Times New Roman" w:hAnsi="Times New Roman" w:cs="Times New Roman"/>
          <w:sz w:val="24"/>
          <w:szCs w:val="24"/>
          <w:lang w:val="lv-LV"/>
        </w:rPr>
      </w:pPr>
    </w:p>
    <w:p w14:paraId="4616E0C9" w14:textId="77777777" w:rsidR="002C64B4" w:rsidRDefault="002C64B4" w:rsidP="000C471D">
      <w:pPr>
        <w:pStyle w:val="Sarakstarindkopa"/>
        <w:spacing w:after="0" w:line="240" w:lineRule="auto"/>
        <w:ind w:left="426" w:hanging="1080"/>
        <w:rPr>
          <w:rFonts w:ascii="Times New Roman" w:hAnsi="Times New Roman" w:cs="Times New Roman"/>
          <w:sz w:val="24"/>
          <w:szCs w:val="24"/>
          <w:lang w:val="lv-LV"/>
        </w:rPr>
      </w:pPr>
    </w:p>
    <w:p w14:paraId="76BA6272" w14:textId="77777777" w:rsidR="002C64B4" w:rsidRDefault="002C64B4" w:rsidP="000C471D">
      <w:pPr>
        <w:pStyle w:val="Sarakstarindkopa"/>
        <w:spacing w:after="0" w:line="240" w:lineRule="auto"/>
        <w:ind w:left="426" w:hanging="1080"/>
        <w:rPr>
          <w:rFonts w:ascii="Times New Roman" w:hAnsi="Times New Roman" w:cs="Times New Roman"/>
          <w:sz w:val="24"/>
          <w:szCs w:val="24"/>
          <w:lang w:val="lv-LV"/>
        </w:rPr>
      </w:pPr>
    </w:p>
    <w:p w14:paraId="675FB10A" w14:textId="77777777" w:rsidR="002C64B4" w:rsidRDefault="002C64B4" w:rsidP="000C471D">
      <w:pPr>
        <w:pStyle w:val="Sarakstarindkopa"/>
        <w:spacing w:after="0" w:line="240" w:lineRule="auto"/>
        <w:ind w:left="426" w:hanging="1080"/>
        <w:rPr>
          <w:rFonts w:ascii="Times New Roman" w:hAnsi="Times New Roman" w:cs="Times New Roman"/>
          <w:sz w:val="24"/>
          <w:szCs w:val="24"/>
          <w:lang w:val="lv-LV"/>
        </w:rPr>
      </w:pPr>
    </w:p>
    <w:p w14:paraId="7044EFF2" w14:textId="77777777" w:rsidR="00DE46D0" w:rsidRDefault="00DE46D0" w:rsidP="000C471D">
      <w:pPr>
        <w:pStyle w:val="Sarakstarindkopa"/>
        <w:spacing w:after="0" w:line="240" w:lineRule="auto"/>
        <w:ind w:left="426" w:hanging="1080"/>
        <w:rPr>
          <w:rFonts w:ascii="Times New Roman" w:hAnsi="Times New Roman" w:cs="Times New Roman"/>
          <w:sz w:val="24"/>
          <w:szCs w:val="24"/>
          <w:lang w:val="lv-LV"/>
        </w:rPr>
      </w:pPr>
    </w:p>
    <w:p w14:paraId="65A46491" w14:textId="77777777" w:rsidR="00517EB1" w:rsidRDefault="00517EB1" w:rsidP="000C3CA4">
      <w:pPr>
        <w:pStyle w:val="Sarakstarindkopa"/>
        <w:numPr>
          <w:ilvl w:val="1"/>
          <w:numId w:val="1"/>
        </w:numPr>
        <w:tabs>
          <w:tab w:val="left" w:pos="567"/>
        </w:tabs>
        <w:spacing w:after="0" w:line="240" w:lineRule="auto"/>
        <w:ind w:left="426" w:hanging="284"/>
        <w:jc w:val="both"/>
        <w:rPr>
          <w:rFonts w:ascii="Times New Roman" w:hAnsi="Times New Roman" w:cs="Times New Roman"/>
          <w:sz w:val="24"/>
          <w:szCs w:val="24"/>
          <w:lang w:val="lv-LV"/>
        </w:rPr>
      </w:pPr>
      <w:r w:rsidRPr="00276381">
        <w:rPr>
          <w:rFonts w:ascii="Times New Roman" w:hAnsi="Times New Roman" w:cs="Times New Roman"/>
          <w:sz w:val="24"/>
          <w:szCs w:val="24"/>
          <w:lang w:val="lv-LV"/>
        </w:rPr>
        <w:t xml:space="preserve">Pedagogu ilgstošās vakances un atbalsta personāla nodrošinājums </w:t>
      </w:r>
    </w:p>
    <w:p w14:paraId="6EB2F0AE" w14:textId="77777777" w:rsidR="00517EB1" w:rsidRPr="00276381" w:rsidRDefault="00517EB1" w:rsidP="00517EB1">
      <w:pPr>
        <w:pStyle w:val="Sarakstarindkopa"/>
        <w:spacing w:after="0" w:line="240" w:lineRule="auto"/>
        <w:ind w:left="426"/>
        <w:jc w:val="both"/>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169"/>
        <w:gridCol w:w="3828"/>
      </w:tblGrid>
      <w:tr w:rsidR="00517EB1" w:rsidRPr="00733D05" w14:paraId="204CF437" w14:textId="77777777" w:rsidTr="006238A5">
        <w:tc>
          <w:tcPr>
            <w:tcW w:w="993" w:type="dxa"/>
          </w:tcPr>
          <w:p w14:paraId="61C83387" w14:textId="77777777" w:rsidR="00517EB1" w:rsidRPr="00636C79" w:rsidRDefault="00517EB1" w:rsidP="003919A6">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586DA6AC" w14:textId="77777777" w:rsidR="00517EB1" w:rsidRPr="00636C79" w:rsidRDefault="00517EB1" w:rsidP="003919A6">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169" w:type="dxa"/>
          </w:tcPr>
          <w:p w14:paraId="019FEC28" w14:textId="77777777" w:rsidR="00517EB1" w:rsidRPr="00636C79" w:rsidRDefault="00517EB1" w:rsidP="003919A6">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828" w:type="dxa"/>
          </w:tcPr>
          <w:p w14:paraId="6F335B92" w14:textId="77777777" w:rsidR="00517EB1" w:rsidRPr="00636C79" w:rsidRDefault="00517EB1" w:rsidP="003919A6">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517EB1" w:rsidRPr="00733D05" w14:paraId="47154F45" w14:textId="77777777" w:rsidTr="006238A5">
        <w:tc>
          <w:tcPr>
            <w:tcW w:w="993" w:type="dxa"/>
          </w:tcPr>
          <w:p w14:paraId="4341B0E1" w14:textId="77777777" w:rsidR="00517EB1" w:rsidRPr="00636C79" w:rsidRDefault="00517EB1" w:rsidP="000C3CA4">
            <w:pPr>
              <w:pStyle w:val="Sarakstarindkopa"/>
              <w:numPr>
                <w:ilvl w:val="0"/>
                <w:numId w:val="2"/>
              </w:numPr>
              <w:rPr>
                <w:rFonts w:ascii="Times New Roman" w:hAnsi="Times New Roman" w:cs="Times New Roman"/>
                <w:sz w:val="24"/>
                <w:szCs w:val="24"/>
                <w:lang w:val="lv-LV"/>
              </w:rPr>
            </w:pPr>
          </w:p>
        </w:tc>
        <w:tc>
          <w:tcPr>
            <w:tcW w:w="4075" w:type="dxa"/>
          </w:tcPr>
          <w:p w14:paraId="4A2B8BD8" w14:textId="77777777" w:rsidR="00517EB1" w:rsidRPr="00636C79" w:rsidRDefault="00517EB1" w:rsidP="003919A6">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31.05.2022.)</w:t>
            </w:r>
          </w:p>
        </w:tc>
        <w:tc>
          <w:tcPr>
            <w:tcW w:w="1169" w:type="dxa"/>
          </w:tcPr>
          <w:p w14:paraId="03A0AAB9" w14:textId="1F48E713" w:rsidR="00517EB1" w:rsidRPr="00636C79" w:rsidRDefault="00517EB1" w:rsidP="00517EB1">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0</w:t>
            </w:r>
          </w:p>
        </w:tc>
        <w:tc>
          <w:tcPr>
            <w:tcW w:w="3828" w:type="dxa"/>
          </w:tcPr>
          <w:p w14:paraId="45C23919" w14:textId="4AD58E61" w:rsidR="00517EB1" w:rsidRPr="00636C79" w:rsidRDefault="00517EB1" w:rsidP="00517EB1">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w:t>
            </w:r>
          </w:p>
        </w:tc>
      </w:tr>
      <w:tr w:rsidR="00517EB1" w:rsidRPr="00733D05" w14:paraId="4AE71CCE" w14:textId="77777777" w:rsidTr="006238A5">
        <w:tc>
          <w:tcPr>
            <w:tcW w:w="993" w:type="dxa"/>
          </w:tcPr>
          <w:p w14:paraId="178EE615" w14:textId="77777777" w:rsidR="00517EB1" w:rsidRPr="00636C79" w:rsidRDefault="00517EB1" w:rsidP="000C3CA4">
            <w:pPr>
              <w:pStyle w:val="Sarakstarindkopa"/>
              <w:numPr>
                <w:ilvl w:val="0"/>
                <w:numId w:val="2"/>
              </w:numPr>
              <w:rPr>
                <w:rFonts w:ascii="Times New Roman" w:hAnsi="Times New Roman" w:cs="Times New Roman"/>
                <w:sz w:val="24"/>
                <w:szCs w:val="24"/>
                <w:lang w:val="lv-LV"/>
              </w:rPr>
            </w:pPr>
          </w:p>
        </w:tc>
        <w:tc>
          <w:tcPr>
            <w:tcW w:w="4075" w:type="dxa"/>
          </w:tcPr>
          <w:p w14:paraId="601D6933" w14:textId="6561E177" w:rsidR="00517EB1" w:rsidRPr="00636C79" w:rsidRDefault="00517EB1" w:rsidP="003919A6">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w:t>
            </w:r>
            <w:r>
              <w:rPr>
                <w:rFonts w:ascii="Times New Roman" w:hAnsi="Times New Roman" w:cs="Times New Roman"/>
                <w:sz w:val="24"/>
                <w:szCs w:val="24"/>
                <w:lang w:val="lv-LV"/>
              </w:rPr>
              <w:t>sta personāls</w:t>
            </w:r>
            <w:r w:rsidRPr="00636C79">
              <w:rPr>
                <w:rFonts w:ascii="Times New Roman" w:hAnsi="Times New Roman" w:cs="Times New Roman"/>
                <w:sz w:val="24"/>
                <w:szCs w:val="24"/>
                <w:lang w:val="lv-LV"/>
              </w:rPr>
              <w:t>, noslēdzot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31.05.2022.)</w:t>
            </w:r>
          </w:p>
        </w:tc>
        <w:tc>
          <w:tcPr>
            <w:tcW w:w="1169" w:type="dxa"/>
          </w:tcPr>
          <w:p w14:paraId="6359C4DC" w14:textId="771386BE" w:rsidR="00517EB1" w:rsidRPr="00636C79" w:rsidRDefault="00517EB1" w:rsidP="00517EB1">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3828" w:type="dxa"/>
          </w:tcPr>
          <w:p w14:paraId="05E20504" w14:textId="31A3AFAF" w:rsidR="00517EB1" w:rsidRPr="00636C79" w:rsidRDefault="002C64B4" w:rsidP="003919A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Skolotājs logopēds- 0.6</w:t>
            </w:r>
            <w:r w:rsidR="00517EB1">
              <w:rPr>
                <w:rFonts w:ascii="Times New Roman" w:hAnsi="Times New Roman" w:cs="Times New Roman"/>
                <w:sz w:val="24"/>
                <w:szCs w:val="24"/>
                <w:lang w:val="lv-LV"/>
              </w:rPr>
              <w:t xml:space="preserve"> likmes, </w:t>
            </w:r>
            <w:r w:rsidR="00AF5158">
              <w:rPr>
                <w:rFonts w:ascii="Times New Roman" w:hAnsi="Times New Roman" w:cs="Times New Roman"/>
                <w:sz w:val="24"/>
                <w:szCs w:val="24"/>
                <w:lang w:val="lv-LV"/>
              </w:rPr>
              <w:t xml:space="preserve">speciālais pedagogs – 0.137 likmes, sporta skolotājs (koriģējošā vingrošana) </w:t>
            </w:r>
            <w:r>
              <w:rPr>
                <w:rFonts w:ascii="Times New Roman" w:hAnsi="Times New Roman" w:cs="Times New Roman"/>
                <w:sz w:val="24"/>
                <w:szCs w:val="24"/>
                <w:lang w:val="lv-LV"/>
              </w:rPr>
              <w:t>–</w:t>
            </w:r>
            <w:r w:rsidR="00AF5158">
              <w:rPr>
                <w:rFonts w:ascii="Times New Roman" w:hAnsi="Times New Roman" w:cs="Times New Roman"/>
                <w:sz w:val="24"/>
                <w:szCs w:val="24"/>
                <w:lang w:val="lv-LV"/>
              </w:rPr>
              <w:t xml:space="preserve"> </w:t>
            </w:r>
            <w:r w:rsidR="00B347B2">
              <w:rPr>
                <w:rFonts w:ascii="Times New Roman" w:hAnsi="Times New Roman" w:cs="Times New Roman"/>
                <w:sz w:val="24"/>
                <w:szCs w:val="24"/>
                <w:lang w:val="lv-LV"/>
              </w:rPr>
              <w:t>0.08 likmes, ārsta palīgs – 0.4 likmes</w:t>
            </w:r>
          </w:p>
        </w:tc>
      </w:tr>
    </w:tbl>
    <w:p w14:paraId="1FB614DF" w14:textId="77777777" w:rsidR="00DE46D0" w:rsidRDefault="00DE46D0" w:rsidP="00DE46D0">
      <w:pPr>
        <w:pStyle w:val="Sarakstarindkopa"/>
        <w:spacing w:after="0" w:line="240" w:lineRule="auto"/>
        <w:ind w:left="426"/>
        <w:rPr>
          <w:rFonts w:ascii="Times New Roman" w:hAnsi="Times New Roman" w:cs="Times New Roman"/>
          <w:sz w:val="24"/>
          <w:szCs w:val="24"/>
          <w:lang w:val="lv-LV"/>
        </w:rPr>
      </w:pPr>
    </w:p>
    <w:p w14:paraId="274B6F87" w14:textId="77777777" w:rsidR="00DE46D0" w:rsidRDefault="00DE46D0" w:rsidP="00DE46D0">
      <w:pPr>
        <w:pStyle w:val="Sarakstarindkopa"/>
        <w:spacing w:after="0" w:line="240" w:lineRule="auto"/>
        <w:ind w:left="426"/>
        <w:rPr>
          <w:rFonts w:ascii="Times New Roman" w:hAnsi="Times New Roman" w:cs="Times New Roman"/>
          <w:sz w:val="24"/>
          <w:szCs w:val="24"/>
          <w:lang w:val="lv-LV"/>
        </w:rPr>
      </w:pPr>
    </w:p>
    <w:p w14:paraId="3F4FB43C" w14:textId="63ABDEFC" w:rsidR="00166882" w:rsidRPr="000C471D" w:rsidRDefault="00954D73" w:rsidP="000C3CA4">
      <w:pPr>
        <w:pStyle w:val="Sarakstarindkopa"/>
        <w:numPr>
          <w:ilvl w:val="0"/>
          <w:numId w:val="28"/>
        </w:numPr>
        <w:spacing w:after="0" w:line="240" w:lineRule="auto"/>
        <w:jc w:val="center"/>
        <w:rPr>
          <w:rFonts w:ascii="Times New Roman" w:hAnsi="Times New Roman" w:cs="Times New Roman"/>
          <w:b/>
          <w:bCs/>
          <w:sz w:val="24"/>
          <w:szCs w:val="24"/>
          <w:lang w:val="lv-LV"/>
        </w:rPr>
      </w:pPr>
      <w:r w:rsidRPr="000C471D">
        <w:rPr>
          <w:rFonts w:ascii="Times New Roman" w:hAnsi="Times New Roman" w:cs="Times New Roman"/>
          <w:sz w:val="32"/>
          <w:szCs w:val="32"/>
          <w:lang w:val="lv-LV"/>
        </w:rPr>
        <w:br w:type="page"/>
      </w:r>
      <w:r w:rsidR="00166882" w:rsidRPr="000C471D">
        <w:rPr>
          <w:rFonts w:ascii="Times New Roman" w:hAnsi="Times New Roman" w:cs="Times New Roman"/>
          <w:b/>
          <w:bCs/>
          <w:sz w:val="24"/>
          <w:szCs w:val="24"/>
          <w:lang w:val="lv-LV"/>
        </w:rPr>
        <w:lastRenderedPageBreak/>
        <w:t xml:space="preserve">Izglītības iestādes darbības pamatmērķi </w:t>
      </w:r>
      <w:r w:rsidR="006515E1" w:rsidRPr="000C471D">
        <w:rPr>
          <w:rFonts w:ascii="Times New Roman" w:hAnsi="Times New Roman" w:cs="Times New Roman"/>
          <w:b/>
          <w:bCs/>
          <w:sz w:val="24"/>
          <w:szCs w:val="24"/>
          <w:lang w:val="lv-LV"/>
        </w:rPr>
        <w:t>un prioritātes</w:t>
      </w:r>
    </w:p>
    <w:p w14:paraId="16C5C4AE" w14:textId="77777777" w:rsidR="00446618" w:rsidRPr="00446618" w:rsidRDefault="00446618" w:rsidP="00446618">
      <w:pPr>
        <w:spacing w:after="0" w:line="240" w:lineRule="auto"/>
        <w:ind w:left="360"/>
        <w:rPr>
          <w:rFonts w:ascii="Times New Roman" w:hAnsi="Times New Roman" w:cs="Times New Roman"/>
          <w:b/>
          <w:bCs/>
          <w:sz w:val="24"/>
          <w:szCs w:val="24"/>
          <w:lang w:val="lv-LV"/>
        </w:rPr>
      </w:pPr>
    </w:p>
    <w:p w14:paraId="20531DFC" w14:textId="3D8EA235" w:rsidR="00586834" w:rsidRPr="000C471D" w:rsidRDefault="0078315A" w:rsidP="000C3CA4">
      <w:pPr>
        <w:pStyle w:val="Sarakstarindkopa"/>
        <w:numPr>
          <w:ilvl w:val="1"/>
          <w:numId w:val="29"/>
        </w:numPr>
        <w:spacing w:after="0" w:line="240" w:lineRule="auto"/>
        <w:ind w:right="-1"/>
        <w:jc w:val="both"/>
        <w:rPr>
          <w:rFonts w:ascii="Times New Roman" w:hAnsi="Times New Roman" w:cs="Times New Roman"/>
          <w:sz w:val="24"/>
          <w:szCs w:val="24"/>
          <w:lang w:val="lv-LV"/>
        </w:rPr>
      </w:pPr>
      <w:r w:rsidRPr="000C471D">
        <w:rPr>
          <w:rFonts w:ascii="Times New Roman" w:hAnsi="Times New Roman" w:cs="Times New Roman"/>
          <w:sz w:val="24"/>
          <w:szCs w:val="24"/>
          <w:lang w:val="lv-LV"/>
        </w:rPr>
        <w:t xml:space="preserve"> </w:t>
      </w:r>
      <w:r w:rsidR="00446618" w:rsidRPr="000C471D">
        <w:rPr>
          <w:rFonts w:ascii="Times New Roman" w:hAnsi="Times New Roman" w:cs="Times New Roman"/>
          <w:sz w:val="24"/>
          <w:szCs w:val="24"/>
          <w:lang w:val="lv-LV"/>
        </w:rPr>
        <w:t>Izglītības iestādes m</w:t>
      </w:r>
      <w:r w:rsidR="00166882" w:rsidRPr="000C471D">
        <w:rPr>
          <w:rFonts w:ascii="Times New Roman" w:hAnsi="Times New Roman" w:cs="Times New Roman"/>
          <w:sz w:val="24"/>
          <w:szCs w:val="24"/>
          <w:lang w:val="lv-LV"/>
        </w:rPr>
        <w:t>isija</w:t>
      </w:r>
      <w:r w:rsidR="00446618" w:rsidRPr="000C471D">
        <w:rPr>
          <w:rFonts w:ascii="Times New Roman" w:hAnsi="Times New Roman" w:cs="Times New Roman"/>
          <w:sz w:val="24"/>
          <w:szCs w:val="24"/>
          <w:lang w:val="lv-LV"/>
        </w:rPr>
        <w:t xml:space="preserve"> – </w:t>
      </w:r>
      <w:r w:rsidR="0004069C" w:rsidRPr="000C471D">
        <w:rPr>
          <w:rFonts w:ascii="Times New Roman" w:hAnsi="Times New Roman" w:cs="Times New Roman"/>
          <w:sz w:val="24"/>
          <w:szCs w:val="24"/>
          <w:lang w:val="lv-LV"/>
        </w:rPr>
        <w:t>Izglītota, radoša un atbildīga kolektīva darbs bērna vispusīgai un harmoniskai attīstībai viņa vajadzībām piemērotā, drošā un estētiski audzinošā vidē.</w:t>
      </w:r>
    </w:p>
    <w:p w14:paraId="0B51DCD6" w14:textId="20F49C07" w:rsidR="00446618" w:rsidRPr="000C471D" w:rsidRDefault="0078315A" w:rsidP="000C3CA4">
      <w:pPr>
        <w:pStyle w:val="Sarakstarindkopa"/>
        <w:numPr>
          <w:ilvl w:val="1"/>
          <w:numId w:val="29"/>
        </w:numPr>
        <w:spacing w:after="0" w:line="240" w:lineRule="auto"/>
        <w:ind w:right="-1"/>
        <w:jc w:val="both"/>
        <w:rPr>
          <w:rFonts w:ascii="Times New Roman" w:hAnsi="Times New Roman" w:cs="Times New Roman"/>
          <w:sz w:val="24"/>
          <w:szCs w:val="24"/>
          <w:lang w:val="lv-LV"/>
        </w:rPr>
      </w:pPr>
      <w:r w:rsidRPr="000C471D">
        <w:rPr>
          <w:rFonts w:ascii="Times New Roman" w:hAnsi="Times New Roman" w:cs="Times New Roman"/>
          <w:sz w:val="24"/>
          <w:szCs w:val="24"/>
          <w:lang w:val="lv-LV"/>
        </w:rPr>
        <w:t xml:space="preserve"> </w:t>
      </w:r>
      <w:r w:rsidR="00446618" w:rsidRPr="000C471D">
        <w:rPr>
          <w:rFonts w:ascii="Times New Roman" w:hAnsi="Times New Roman" w:cs="Times New Roman"/>
          <w:sz w:val="24"/>
          <w:szCs w:val="24"/>
          <w:lang w:val="lv-LV"/>
        </w:rPr>
        <w:t>Izglītības iestādes v</w:t>
      </w:r>
      <w:r w:rsidR="00166882" w:rsidRPr="000C471D">
        <w:rPr>
          <w:rFonts w:ascii="Times New Roman" w:hAnsi="Times New Roman" w:cs="Times New Roman"/>
          <w:sz w:val="24"/>
          <w:szCs w:val="24"/>
          <w:lang w:val="lv-LV"/>
        </w:rPr>
        <w:t>īzija</w:t>
      </w:r>
      <w:r w:rsidR="00446618" w:rsidRPr="000C471D">
        <w:rPr>
          <w:rFonts w:ascii="Times New Roman" w:hAnsi="Times New Roman" w:cs="Times New Roman"/>
          <w:sz w:val="24"/>
          <w:szCs w:val="24"/>
          <w:lang w:val="lv-LV"/>
        </w:rPr>
        <w:t xml:space="preserve">  par izglītojamo – </w:t>
      </w:r>
      <w:r w:rsidR="0004069C" w:rsidRPr="000C471D">
        <w:rPr>
          <w:rFonts w:ascii="Times New Roman" w:hAnsi="Times New Roman" w:cs="Times New Roman"/>
          <w:sz w:val="24"/>
          <w:szCs w:val="24"/>
          <w:lang w:val="lv-LV"/>
        </w:rPr>
        <w:t>Priecīgs un zinātkārs bērns, kurš patstāvīgā darbībā gūst arvien jaunu pieredzi atbilstoši savām vajadzībām, interesēm un spējām sadarbībā ar intelektuāli atvērtiem pedagogiem.</w:t>
      </w:r>
    </w:p>
    <w:p w14:paraId="46838952" w14:textId="0A79842E" w:rsidR="005B099B" w:rsidRDefault="0078315A" w:rsidP="000C3CA4">
      <w:pPr>
        <w:pStyle w:val="Sarakstarindkopa"/>
        <w:numPr>
          <w:ilvl w:val="1"/>
          <w:numId w:val="29"/>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Pr>
          <w:rFonts w:ascii="Times New Roman" w:hAnsi="Times New Roman" w:cs="Times New Roman"/>
          <w:sz w:val="24"/>
          <w:szCs w:val="24"/>
          <w:lang w:val="lv-LV"/>
        </w:rPr>
        <w:t xml:space="preserve">Izglītības iestādes vērtības </w:t>
      </w:r>
      <w:proofErr w:type="spellStart"/>
      <w:r w:rsidR="00446618">
        <w:rPr>
          <w:rFonts w:ascii="Times New Roman" w:hAnsi="Times New Roman" w:cs="Times New Roman"/>
          <w:sz w:val="24"/>
          <w:szCs w:val="24"/>
          <w:lang w:val="lv-LV"/>
        </w:rPr>
        <w:t>cilvēkcentrētā</w:t>
      </w:r>
      <w:proofErr w:type="spellEnd"/>
      <w:r w:rsidR="00446618">
        <w:rPr>
          <w:rFonts w:ascii="Times New Roman" w:hAnsi="Times New Roman" w:cs="Times New Roman"/>
          <w:sz w:val="24"/>
          <w:szCs w:val="24"/>
          <w:lang w:val="lv-LV"/>
        </w:rPr>
        <w:t xml:space="preserve"> veidā – </w:t>
      </w:r>
      <w:r w:rsidR="0004069C">
        <w:rPr>
          <w:rFonts w:ascii="Times New Roman" w:hAnsi="Times New Roman" w:cs="Times New Roman"/>
          <w:sz w:val="24"/>
          <w:szCs w:val="24"/>
          <w:lang w:val="lv-LV"/>
        </w:rPr>
        <w:t xml:space="preserve">rīcības un uzskatu līdzsvarotība, darbā ieviešot diferenciāciju, individualizāciju un </w:t>
      </w:r>
      <w:proofErr w:type="spellStart"/>
      <w:r w:rsidR="0004069C">
        <w:rPr>
          <w:rFonts w:ascii="Times New Roman" w:hAnsi="Times New Roman" w:cs="Times New Roman"/>
          <w:sz w:val="24"/>
          <w:szCs w:val="24"/>
          <w:lang w:val="lv-LV"/>
        </w:rPr>
        <w:t>personalizāciju</w:t>
      </w:r>
      <w:proofErr w:type="spellEnd"/>
      <w:r w:rsidR="0004069C">
        <w:rPr>
          <w:rFonts w:ascii="Times New Roman" w:hAnsi="Times New Roman" w:cs="Times New Roman"/>
          <w:sz w:val="24"/>
          <w:szCs w:val="24"/>
          <w:lang w:val="lv-LV"/>
        </w:rPr>
        <w:t>, atbilstoši katra spējām, vajadzībām un interesēm.</w:t>
      </w:r>
    </w:p>
    <w:p w14:paraId="7EE40F63" w14:textId="0253F42A" w:rsidR="00446618" w:rsidRDefault="0078315A" w:rsidP="000C3CA4">
      <w:pPr>
        <w:pStyle w:val="Sarakstarindkopa"/>
        <w:numPr>
          <w:ilvl w:val="1"/>
          <w:numId w:val="29"/>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6F4ED1">
        <w:rPr>
          <w:rFonts w:ascii="Times New Roman" w:hAnsi="Times New Roman" w:cs="Times New Roman"/>
          <w:sz w:val="24"/>
          <w:szCs w:val="24"/>
          <w:lang w:val="lv-LV"/>
        </w:rPr>
        <w:t>202</w:t>
      </w:r>
      <w:r w:rsidR="006515E1">
        <w:rPr>
          <w:rFonts w:ascii="Times New Roman" w:hAnsi="Times New Roman" w:cs="Times New Roman"/>
          <w:sz w:val="24"/>
          <w:szCs w:val="24"/>
          <w:lang w:val="lv-LV"/>
        </w:rPr>
        <w:t>1</w:t>
      </w:r>
      <w:r w:rsidR="006F4ED1">
        <w:rPr>
          <w:rFonts w:ascii="Times New Roman" w:hAnsi="Times New Roman" w:cs="Times New Roman"/>
          <w:sz w:val="24"/>
          <w:szCs w:val="24"/>
          <w:lang w:val="lv-LV"/>
        </w:rPr>
        <w:t>.</w:t>
      </w:r>
      <w:r w:rsidR="00C82113">
        <w:rPr>
          <w:rFonts w:ascii="Times New Roman" w:hAnsi="Times New Roman" w:cs="Times New Roman"/>
          <w:sz w:val="24"/>
          <w:szCs w:val="24"/>
          <w:lang w:val="lv-LV"/>
        </w:rPr>
        <w:t>/</w:t>
      </w:r>
      <w:r w:rsidR="006F4ED1">
        <w:rPr>
          <w:rFonts w:ascii="Times New Roman" w:hAnsi="Times New Roman" w:cs="Times New Roman"/>
          <w:sz w:val="24"/>
          <w:szCs w:val="24"/>
          <w:lang w:val="lv-LV"/>
        </w:rPr>
        <w:t>202</w:t>
      </w:r>
      <w:r w:rsidR="006515E1">
        <w:rPr>
          <w:rFonts w:ascii="Times New Roman" w:hAnsi="Times New Roman" w:cs="Times New Roman"/>
          <w:sz w:val="24"/>
          <w:szCs w:val="24"/>
          <w:lang w:val="lv-LV"/>
        </w:rPr>
        <w:t>2</w:t>
      </w:r>
      <w:r w:rsidR="006F4ED1">
        <w:rPr>
          <w:rFonts w:ascii="Times New Roman" w:hAnsi="Times New Roman" w:cs="Times New Roman"/>
          <w:sz w:val="24"/>
          <w:szCs w:val="24"/>
          <w:lang w:val="lv-LV"/>
        </w:rPr>
        <w:t>.</w:t>
      </w:r>
      <w:r w:rsidR="00FE09BB">
        <w:rPr>
          <w:rFonts w:ascii="Times New Roman" w:hAnsi="Times New Roman" w:cs="Times New Roman"/>
          <w:sz w:val="24"/>
          <w:szCs w:val="24"/>
          <w:lang w:val="lv-LV"/>
        </w:rPr>
        <w:t xml:space="preserve"> </w:t>
      </w:r>
      <w:r w:rsidR="006F4ED1">
        <w:rPr>
          <w:rFonts w:ascii="Times New Roman" w:hAnsi="Times New Roman" w:cs="Times New Roman"/>
          <w:sz w:val="24"/>
          <w:szCs w:val="24"/>
          <w:lang w:val="lv-LV"/>
        </w:rPr>
        <w:t xml:space="preserve">mācību gada </w:t>
      </w:r>
      <w:r w:rsidR="00446618" w:rsidRPr="005B099B">
        <w:rPr>
          <w:rFonts w:ascii="Times New Roman" w:hAnsi="Times New Roman" w:cs="Times New Roman"/>
          <w:sz w:val="24"/>
          <w:szCs w:val="24"/>
          <w:lang w:val="lv-LV"/>
        </w:rPr>
        <w:t>darba prioritātes</w:t>
      </w:r>
      <w:r w:rsidR="00C82113">
        <w:rPr>
          <w:rFonts w:ascii="Times New Roman" w:hAnsi="Times New Roman" w:cs="Times New Roman"/>
          <w:sz w:val="24"/>
          <w:szCs w:val="24"/>
          <w:lang w:val="lv-LV"/>
        </w:rPr>
        <w:t xml:space="preserve"> </w:t>
      </w:r>
      <w:r w:rsidR="00446618" w:rsidRPr="005B099B">
        <w:rPr>
          <w:rFonts w:ascii="Times New Roman" w:hAnsi="Times New Roman" w:cs="Times New Roman"/>
          <w:sz w:val="24"/>
          <w:szCs w:val="24"/>
          <w:lang w:val="lv-LV"/>
        </w:rPr>
        <w:t>un sasniegt</w:t>
      </w:r>
      <w:r w:rsidR="006F4ED1">
        <w:rPr>
          <w:rFonts w:ascii="Times New Roman" w:hAnsi="Times New Roman" w:cs="Times New Roman"/>
          <w:sz w:val="24"/>
          <w:szCs w:val="24"/>
          <w:lang w:val="lv-LV"/>
        </w:rPr>
        <w:t>ie</w:t>
      </w:r>
      <w:r w:rsidR="00446618" w:rsidRPr="005B099B">
        <w:rPr>
          <w:rFonts w:ascii="Times New Roman" w:hAnsi="Times New Roman" w:cs="Times New Roman"/>
          <w:sz w:val="24"/>
          <w:szCs w:val="24"/>
          <w:lang w:val="lv-LV"/>
        </w:rPr>
        <w:t xml:space="preserve"> rezultāt</w:t>
      </w:r>
      <w:r w:rsidR="006F4ED1">
        <w:rPr>
          <w:rFonts w:ascii="Times New Roman" w:hAnsi="Times New Roman" w:cs="Times New Roman"/>
          <w:sz w:val="24"/>
          <w:szCs w:val="24"/>
          <w:lang w:val="lv-LV"/>
        </w:rPr>
        <w:t>i</w:t>
      </w:r>
    </w:p>
    <w:p w14:paraId="7EC4BCE2" w14:textId="77777777" w:rsidR="00AD0126" w:rsidRDefault="00AD0126" w:rsidP="00AD0126">
      <w:pPr>
        <w:pStyle w:val="Sarakstarindkopa"/>
        <w:spacing w:after="0" w:line="240" w:lineRule="auto"/>
        <w:ind w:left="426"/>
        <w:rPr>
          <w:rFonts w:ascii="Times New Roman" w:hAnsi="Times New Roman" w:cs="Times New Roman"/>
          <w:sz w:val="24"/>
          <w:szCs w:val="24"/>
          <w:lang w:val="lv-LV"/>
        </w:rPr>
      </w:pPr>
    </w:p>
    <w:tbl>
      <w:tblPr>
        <w:tblStyle w:val="Reatabula"/>
        <w:tblW w:w="0" w:type="auto"/>
        <w:tblInd w:w="426" w:type="dxa"/>
        <w:tblLook w:val="04A0" w:firstRow="1" w:lastRow="0" w:firstColumn="1" w:lastColumn="0" w:noHBand="0" w:noVBand="1"/>
      </w:tblPr>
      <w:tblGrid>
        <w:gridCol w:w="2263"/>
        <w:gridCol w:w="3520"/>
        <w:gridCol w:w="2421"/>
      </w:tblGrid>
      <w:tr w:rsidR="00AD0126" w:rsidRPr="00733D05" w14:paraId="63BD0095" w14:textId="564EDE1C" w:rsidTr="00AD0126">
        <w:tc>
          <w:tcPr>
            <w:tcW w:w="2263" w:type="dxa"/>
          </w:tcPr>
          <w:p w14:paraId="55E9AD85" w14:textId="3B54F102" w:rsidR="00AD0126" w:rsidRDefault="00AD0126" w:rsidP="0078315A">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14:paraId="00B2BB03" w14:textId="09F43B03" w:rsidR="00AD0126" w:rsidRDefault="00AD0126" w:rsidP="0078315A">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14:paraId="2AABB05D" w14:textId="7AB913F9" w:rsidR="00AD0126" w:rsidRDefault="00AD0126" w:rsidP="0078315A">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AD0126" w14:paraId="7A7B02DE" w14:textId="1799B19C" w:rsidTr="00AD0126">
        <w:tc>
          <w:tcPr>
            <w:tcW w:w="2263" w:type="dxa"/>
          </w:tcPr>
          <w:p w14:paraId="64CC518F" w14:textId="330118F9" w:rsidR="00AD0126" w:rsidRDefault="00AD0126"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Nr.1</w:t>
            </w:r>
          </w:p>
        </w:tc>
        <w:tc>
          <w:tcPr>
            <w:tcW w:w="3520" w:type="dxa"/>
          </w:tcPr>
          <w:p w14:paraId="0D61C2CE" w14:textId="6D94E38C" w:rsidR="00AD0126" w:rsidRDefault="004C5563"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a) k</w:t>
            </w:r>
            <w:r w:rsidR="00AD0126">
              <w:rPr>
                <w:rFonts w:ascii="Times New Roman" w:hAnsi="Times New Roman" w:cs="Times New Roman"/>
                <w:sz w:val="24"/>
                <w:szCs w:val="24"/>
                <w:lang w:val="lv-LV"/>
              </w:rPr>
              <w:t>valitatīvi</w:t>
            </w:r>
            <w:r w:rsidR="001628AE">
              <w:rPr>
                <w:rFonts w:ascii="Times New Roman" w:hAnsi="Times New Roman" w:cs="Times New Roman"/>
                <w:sz w:val="24"/>
                <w:szCs w:val="24"/>
                <w:lang w:val="lv-LV"/>
              </w:rPr>
              <w:t xml:space="preserve"> – pārvaldību veic vadības komanda</w:t>
            </w:r>
            <w:r w:rsidR="002C1753">
              <w:rPr>
                <w:rFonts w:ascii="Times New Roman" w:hAnsi="Times New Roman" w:cs="Times New Roman"/>
                <w:sz w:val="24"/>
                <w:szCs w:val="24"/>
                <w:lang w:val="lv-LV"/>
              </w:rPr>
              <w:t>. Izstrādāts indikatoru projekts vadītāja un pedagogu darba kvalitātes vērtēšanai.</w:t>
            </w:r>
          </w:p>
        </w:tc>
        <w:tc>
          <w:tcPr>
            <w:tcW w:w="2421" w:type="dxa"/>
          </w:tcPr>
          <w:p w14:paraId="7E3F6EA2" w14:textId="5BF0E64E" w:rsidR="00AD0126" w:rsidRDefault="00E06791" w:rsidP="001147A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Sasniegts, atbildība tiek dalīta. Izstrādāts pedagoga darba kvalitātes </w:t>
            </w:r>
            <w:r w:rsidR="0042118E">
              <w:rPr>
                <w:rFonts w:ascii="Times New Roman" w:hAnsi="Times New Roman" w:cs="Times New Roman"/>
                <w:sz w:val="24"/>
                <w:szCs w:val="24"/>
                <w:lang w:val="lv-LV"/>
              </w:rPr>
              <w:t xml:space="preserve">vērtēšanas </w:t>
            </w:r>
            <w:r>
              <w:rPr>
                <w:rFonts w:ascii="Times New Roman" w:hAnsi="Times New Roman" w:cs="Times New Roman"/>
                <w:sz w:val="24"/>
                <w:szCs w:val="24"/>
                <w:lang w:val="lv-LV"/>
              </w:rPr>
              <w:t>indikatoru projekts.</w:t>
            </w:r>
          </w:p>
        </w:tc>
      </w:tr>
      <w:tr w:rsidR="00AD0126" w14:paraId="22937F9E" w14:textId="62842932" w:rsidTr="00AD0126">
        <w:tc>
          <w:tcPr>
            <w:tcW w:w="2263" w:type="dxa"/>
          </w:tcPr>
          <w:p w14:paraId="5C29FB07" w14:textId="24D60AC1" w:rsidR="00AD0126" w:rsidRDefault="001628AE"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Demokrātiska pārvaldība, veidojot izglītības kvalitātes vērtēšanas sistēmu iestādē</w:t>
            </w:r>
          </w:p>
        </w:tc>
        <w:tc>
          <w:tcPr>
            <w:tcW w:w="3520" w:type="dxa"/>
          </w:tcPr>
          <w:p w14:paraId="51902976" w14:textId="613BF3F1" w:rsidR="00AD0126" w:rsidRDefault="004C5563" w:rsidP="001147A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w:t>
            </w:r>
            <w:r w:rsidR="00AD0126">
              <w:rPr>
                <w:rFonts w:ascii="Times New Roman" w:hAnsi="Times New Roman" w:cs="Times New Roman"/>
                <w:sz w:val="24"/>
                <w:szCs w:val="24"/>
                <w:lang w:val="lv-LV"/>
              </w:rPr>
              <w:t xml:space="preserve"> kvantitatīvi</w:t>
            </w:r>
            <w:r w:rsidR="001628AE">
              <w:rPr>
                <w:rFonts w:ascii="Times New Roman" w:hAnsi="Times New Roman" w:cs="Times New Roman"/>
                <w:sz w:val="24"/>
                <w:szCs w:val="24"/>
                <w:lang w:val="lv-LV"/>
              </w:rPr>
              <w:t xml:space="preserve"> – vadības </w:t>
            </w:r>
            <w:r w:rsidR="001147A1">
              <w:rPr>
                <w:rFonts w:ascii="Times New Roman" w:hAnsi="Times New Roman" w:cs="Times New Roman"/>
                <w:sz w:val="24"/>
                <w:szCs w:val="24"/>
                <w:lang w:val="lv-LV"/>
              </w:rPr>
              <w:t xml:space="preserve">komandā 3 cilvēki; 1. izglītības darba </w:t>
            </w:r>
            <w:proofErr w:type="spellStart"/>
            <w:r w:rsidR="001147A1">
              <w:rPr>
                <w:rFonts w:ascii="Times New Roman" w:hAnsi="Times New Roman" w:cs="Times New Roman"/>
                <w:sz w:val="24"/>
                <w:szCs w:val="24"/>
                <w:lang w:val="lv-LV"/>
              </w:rPr>
              <w:t>mentors</w:t>
            </w:r>
            <w:proofErr w:type="spellEnd"/>
            <w:r w:rsidR="001147A1">
              <w:rPr>
                <w:rFonts w:ascii="Times New Roman" w:hAnsi="Times New Roman" w:cs="Times New Roman"/>
                <w:sz w:val="24"/>
                <w:szCs w:val="24"/>
                <w:lang w:val="lv-LV"/>
              </w:rPr>
              <w:t xml:space="preserve">, 2. tehnoloģiju </w:t>
            </w:r>
            <w:proofErr w:type="spellStart"/>
            <w:r w:rsidR="001147A1">
              <w:rPr>
                <w:rFonts w:ascii="Times New Roman" w:hAnsi="Times New Roman" w:cs="Times New Roman"/>
                <w:sz w:val="24"/>
                <w:szCs w:val="24"/>
                <w:lang w:val="lv-LV"/>
              </w:rPr>
              <w:t>mentors</w:t>
            </w:r>
            <w:proofErr w:type="spellEnd"/>
            <w:r w:rsidR="001147A1">
              <w:rPr>
                <w:rFonts w:ascii="Times New Roman" w:hAnsi="Times New Roman" w:cs="Times New Roman"/>
                <w:sz w:val="24"/>
                <w:szCs w:val="24"/>
                <w:lang w:val="lv-LV"/>
              </w:rPr>
              <w:t>, 3.iestādes darbības organizēšana un pārraudzība.</w:t>
            </w:r>
          </w:p>
        </w:tc>
        <w:tc>
          <w:tcPr>
            <w:tcW w:w="2421" w:type="dxa"/>
          </w:tcPr>
          <w:p w14:paraId="032D562F" w14:textId="60F38008" w:rsidR="00AD0126" w:rsidRDefault="00E06791" w:rsidP="00E0679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Sasniegts, rezultāta sasniegšanā katrs ir līdzatbildīgs. </w:t>
            </w:r>
          </w:p>
        </w:tc>
      </w:tr>
      <w:tr w:rsidR="00AD0126" w14:paraId="2D31A899" w14:textId="7D4FF594" w:rsidTr="00AD0126">
        <w:tc>
          <w:tcPr>
            <w:tcW w:w="2263" w:type="dxa"/>
          </w:tcPr>
          <w:p w14:paraId="0F938B85" w14:textId="318A643F" w:rsidR="00AD0126" w:rsidRDefault="00AD0126"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Nr.2</w:t>
            </w:r>
          </w:p>
        </w:tc>
        <w:tc>
          <w:tcPr>
            <w:tcW w:w="3520" w:type="dxa"/>
          </w:tcPr>
          <w:p w14:paraId="2A5C2CDB" w14:textId="30817EFA" w:rsidR="00AD0126" w:rsidRDefault="004C5563"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a)</w:t>
            </w:r>
            <w:r w:rsidR="0078315A">
              <w:rPr>
                <w:rFonts w:ascii="Times New Roman" w:hAnsi="Times New Roman" w:cs="Times New Roman"/>
                <w:sz w:val="24"/>
                <w:szCs w:val="24"/>
                <w:lang w:val="lv-LV"/>
              </w:rPr>
              <w:t xml:space="preserve"> kvalitatīvi</w:t>
            </w:r>
            <w:r w:rsidR="00E06791">
              <w:rPr>
                <w:rFonts w:ascii="Times New Roman" w:hAnsi="Times New Roman" w:cs="Times New Roman"/>
                <w:sz w:val="24"/>
                <w:szCs w:val="24"/>
                <w:lang w:val="lv-LV"/>
              </w:rPr>
              <w:t xml:space="preserve"> - Katrs pedagogs ir iepazinis teoriju un strādājis praktiski, apmanījies ar pieredzi bērnu kritiskās domāšanas un problēmu risināšanas spēju pilnveidošanā.</w:t>
            </w:r>
          </w:p>
        </w:tc>
        <w:tc>
          <w:tcPr>
            <w:tcW w:w="2421" w:type="dxa"/>
          </w:tcPr>
          <w:p w14:paraId="7F8D2AEC" w14:textId="2219AFF2" w:rsidR="00AD0126" w:rsidRDefault="00E06791"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tc>
      </w:tr>
      <w:tr w:rsidR="0078315A" w14:paraId="6113B94B" w14:textId="77777777" w:rsidTr="00AD0126">
        <w:tc>
          <w:tcPr>
            <w:tcW w:w="2263" w:type="dxa"/>
          </w:tcPr>
          <w:p w14:paraId="2C6D9826" w14:textId="3CE1143E" w:rsidR="0078315A" w:rsidRDefault="001628AE"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Kritiskā domāšana un problēmu risināšana</w:t>
            </w:r>
          </w:p>
        </w:tc>
        <w:tc>
          <w:tcPr>
            <w:tcW w:w="3520" w:type="dxa"/>
          </w:tcPr>
          <w:p w14:paraId="0372B975" w14:textId="515BB9FB" w:rsidR="0078315A" w:rsidRDefault="004C5563" w:rsidP="00E3356D">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w:t>
            </w:r>
            <w:r w:rsidR="0078315A">
              <w:rPr>
                <w:rFonts w:ascii="Times New Roman" w:hAnsi="Times New Roman" w:cs="Times New Roman"/>
                <w:sz w:val="24"/>
                <w:szCs w:val="24"/>
                <w:lang w:val="lv-LV"/>
              </w:rPr>
              <w:t xml:space="preserve"> kva</w:t>
            </w:r>
            <w:r w:rsidR="00E3356D">
              <w:rPr>
                <w:rFonts w:ascii="Times New Roman" w:hAnsi="Times New Roman" w:cs="Times New Roman"/>
                <w:sz w:val="24"/>
                <w:szCs w:val="24"/>
                <w:lang w:val="lv-LV"/>
              </w:rPr>
              <w:t>nti</w:t>
            </w:r>
            <w:r w:rsidR="0078315A">
              <w:rPr>
                <w:rFonts w:ascii="Times New Roman" w:hAnsi="Times New Roman" w:cs="Times New Roman"/>
                <w:sz w:val="24"/>
                <w:szCs w:val="24"/>
                <w:lang w:val="lv-LV"/>
              </w:rPr>
              <w:t>tatīvi</w:t>
            </w:r>
            <w:r w:rsidR="00E06791">
              <w:rPr>
                <w:rFonts w:ascii="Times New Roman" w:hAnsi="Times New Roman" w:cs="Times New Roman"/>
                <w:sz w:val="24"/>
                <w:szCs w:val="24"/>
                <w:lang w:val="lv-LV"/>
              </w:rPr>
              <w:t xml:space="preserve"> – </w:t>
            </w:r>
            <w:r w:rsidR="00E95013">
              <w:rPr>
                <w:rFonts w:ascii="Times New Roman" w:hAnsi="Times New Roman" w:cs="Times New Roman"/>
                <w:sz w:val="24"/>
                <w:szCs w:val="24"/>
                <w:lang w:val="lv-LV"/>
              </w:rPr>
              <w:t>No izvirzītajiem 6 kritērijiem četrus</w:t>
            </w:r>
            <w:r w:rsidR="00E06791">
              <w:rPr>
                <w:rFonts w:ascii="Times New Roman" w:hAnsi="Times New Roman" w:cs="Times New Roman"/>
                <w:sz w:val="24"/>
                <w:szCs w:val="24"/>
                <w:lang w:val="lv-LV"/>
              </w:rPr>
              <w:t xml:space="preserve"> sasnieguši 69,2% 3.posma audzēkņu; 1 – 61,5%; 1 – 53,8%.</w:t>
            </w:r>
            <w:r w:rsidR="00E3356D">
              <w:rPr>
                <w:rFonts w:ascii="Times New Roman" w:hAnsi="Times New Roman" w:cs="Times New Roman"/>
                <w:sz w:val="24"/>
                <w:szCs w:val="24"/>
                <w:lang w:val="lv-LV"/>
              </w:rPr>
              <w:t xml:space="preserve"> Vienam bērnam invalīdam ar smagiem attīstības traucējumiem visi kritēriji ir līmenī “Sācis apgūt”.</w:t>
            </w:r>
          </w:p>
        </w:tc>
        <w:tc>
          <w:tcPr>
            <w:tcW w:w="2421" w:type="dxa"/>
          </w:tcPr>
          <w:p w14:paraId="63417433" w14:textId="2E176E42" w:rsidR="0078315A" w:rsidRDefault="00E06791" w:rsidP="00B347B2">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 ņemot vērā</w:t>
            </w:r>
            <w:r w:rsidR="00E3356D">
              <w:rPr>
                <w:rFonts w:ascii="Times New Roman" w:hAnsi="Times New Roman" w:cs="Times New Roman"/>
                <w:sz w:val="24"/>
                <w:szCs w:val="24"/>
                <w:lang w:val="lv-LV"/>
              </w:rPr>
              <w:t xml:space="preserve"> bērnu spējas: no 13 </w:t>
            </w:r>
            <w:proofErr w:type="spellStart"/>
            <w:r w:rsidR="00B347B2">
              <w:rPr>
                <w:rFonts w:ascii="Times New Roman" w:hAnsi="Times New Roman" w:cs="Times New Roman"/>
                <w:sz w:val="24"/>
                <w:szCs w:val="24"/>
                <w:lang w:val="lv-LV"/>
              </w:rPr>
              <w:t>sešgad</w:t>
            </w:r>
            <w:proofErr w:type="spellEnd"/>
            <w:r w:rsidR="00B347B2">
              <w:rPr>
                <w:rFonts w:ascii="Times New Roman" w:hAnsi="Times New Roman" w:cs="Times New Roman"/>
                <w:sz w:val="24"/>
                <w:szCs w:val="24"/>
                <w:lang w:val="lv-LV"/>
              </w:rPr>
              <w:t xml:space="preserve">. izglītojamiem </w:t>
            </w:r>
            <w:r w:rsidR="00E3356D">
              <w:rPr>
                <w:rFonts w:ascii="Times New Roman" w:hAnsi="Times New Roman" w:cs="Times New Roman"/>
                <w:sz w:val="24"/>
                <w:szCs w:val="24"/>
                <w:lang w:val="lv-LV"/>
              </w:rPr>
              <w:t xml:space="preserve"> tikai 2 apguva vispārējo pirmsskolas izglītības programmu.</w:t>
            </w:r>
            <w:r>
              <w:rPr>
                <w:rFonts w:ascii="Times New Roman" w:hAnsi="Times New Roman" w:cs="Times New Roman"/>
                <w:sz w:val="24"/>
                <w:szCs w:val="24"/>
                <w:lang w:val="lv-LV"/>
              </w:rPr>
              <w:t xml:space="preserve"> </w:t>
            </w:r>
          </w:p>
        </w:tc>
      </w:tr>
    </w:tbl>
    <w:p w14:paraId="34B3223F" w14:textId="77777777" w:rsidR="006515E1" w:rsidRDefault="006515E1" w:rsidP="006515E1">
      <w:pPr>
        <w:pStyle w:val="Sarakstarindkopa"/>
        <w:spacing w:after="0" w:line="240" w:lineRule="auto"/>
        <w:ind w:left="426"/>
        <w:rPr>
          <w:rFonts w:ascii="Times New Roman" w:hAnsi="Times New Roman" w:cs="Times New Roman"/>
          <w:sz w:val="24"/>
          <w:szCs w:val="24"/>
          <w:lang w:val="lv-LV"/>
        </w:rPr>
      </w:pPr>
    </w:p>
    <w:p w14:paraId="43C02896" w14:textId="77777777" w:rsidR="0042118E" w:rsidRDefault="0042118E" w:rsidP="006515E1">
      <w:pPr>
        <w:pStyle w:val="Sarakstarindkopa"/>
        <w:spacing w:after="0" w:line="240" w:lineRule="auto"/>
        <w:ind w:left="426"/>
        <w:rPr>
          <w:rFonts w:ascii="Times New Roman" w:hAnsi="Times New Roman" w:cs="Times New Roman"/>
          <w:sz w:val="24"/>
          <w:szCs w:val="24"/>
          <w:lang w:val="lv-LV"/>
        </w:rPr>
      </w:pPr>
    </w:p>
    <w:p w14:paraId="3DE1CBB3" w14:textId="77777777" w:rsidR="0042118E" w:rsidRDefault="0042118E" w:rsidP="006515E1">
      <w:pPr>
        <w:pStyle w:val="Sarakstarindkopa"/>
        <w:spacing w:after="0" w:line="240" w:lineRule="auto"/>
        <w:ind w:left="426"/>
        <w:rPr>
          <w:rFonts w:ascii="Times New Roman" w:hAnsi="Times New Roman" w:cs="Times New Roman"/>
          <w:sz w:val="24"/>
          <w:szCs w:val="24"/>
          <w:lang w:val="lv-LV"/>
        </w:rPr>
      </w:pPr>
    </w:p>
    <w:p w14:paraId="1A505744" w14:textId="77777777" w:rsidR="0042118E" w:rsidRDefault="0042118E" w:rsidP="006515E1">
      <w:pPr>
        <w:pStyle w:val="Sarakstarindkopa"/>
        <w:spacing w:after="0" w:line="240" w:lineRule="auto"/>
        <w:ind w:left="426"/>
        <w:rPr>
          <w:rFonts w:ascii="Times New Roman" w:hAnsi="Times New Roman" w:cs="Times New Roman"/>
          <w:sz w:val="24"/>
          <w:szCs w:val="24"/>
          <w:lang w:val="lv-LV"/>
        </w:rPr>
      </w:pPr>
    </w:p>
    <w:p w14:paraId="7C2026AC" w14:textId="0490259D" w:rsidR="006515E1" w:rsidRDefault="006515E1" w:rsidP="000C3CA4">
      <w:pPr>
        <w:pStyle w:val="Sarakstarindkopa"/>
        <w:numPr>
          <w:ilvl w:val="1"/>
          <w:numId w:val="29"/>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2022./2023.</w:t>
      </w:r>
      <w:r w:rsidR="00FE09BB">
        <w:rPr>
          <w:rFonts w:ascii="Times New Roman" w:hAnsi="Times New Roman" w:cs="Times New Roman"/>
          <w:sz w:val="24"/>
          <w:szCs w:val="24"/>
          <w:lang w:val="lv-LV"/>
        </w:rPr>
        <w:t xml:space="preserve"> </w:t>
      </w:r>
      <w:r>
        <w:rPr>
          <w:rFonts w:ascii="Times New Roman" w:hAnsi="Times New Roman" w:cs="Times New Roman"/>
          <w:sz w:val="24"/>
          <w:szCs w:val="24"/>
          <w:lang w:val="lv-LV"/>
        </w:rPr>
        <w:t>māc</w:t>
      </w:r>
      <w:r w:rsidR="00FE09BB">
        <w:rPr>
          <w:rFonts w:ascii="Times New Roman" w:hAnsi="Times New Roman" w:cs="Times New Roman"/>
          <w:sz w:val="24"/>
          <w:szCs w:val="24"/>
          <w:lang w:val="lv-LV"/>
        </w:rPr>
        <w:t xml:space="preserve">ību </w:t>
      </w:r>
      <w:r>
        <w:rPr>
          <w:rFonts w:ascii="Times New Roman" w:hAnsi="Times New Roman" w:cs="Times New Roman"/>
          <w:sz w:val="24"/>
          <w:szCs w:val="24"/>
          <w:lang w:val="lv-LV"/>
        </w:rPr>
        <w:t>g</w:t>
      </w:r>
      <w:r w:rsidR="00FE09BB">
        <w:rPr>
          <w:rFonts w:ascii="Times New Roman" w:hAnsi="Times New Roman" w:cs="Times New Roman"/>
          <w:sz w:val="24"/>
          <w:szCs w:val="24"/>
          <w:lang w:val="lv-LV"/>
        </w:rPr>
        <w:t>adā</w:t>
      </w:r>
      <w:r>
        <w:rPr>
          <w:rFonts w:ascii="Times New Roman" w:hAnsi="Times New Roman" w:cs="Times New Roman"/>
          <w:sz w:val="24"/>
          <w:szCs w:val="24"/>
          <w:lang w:val="lv-LV"/>
        </w:rPr>
        <w:t xml:space="preserve"> (kvalitatīvi un kvantitatīvi)</w:t>
      </w:r>
    </w:p>
    <w:p w14:paraId="76CB3D20" w14:textId="77777777" w:rsidR="00E3356D" w:rsidRDefault="00E3356D" w:rsidP="00E3356D">
      <w:pPr>
        <w:pStyle w:val="Sarakstarindkopa"/>
        <w:spacing w:after="0" w:line="240" w:lineRule="auto"/>
        <w:rPr>
          <w:rFonts w:ascii="Times New Roman" w:hAnsi="Times New Roman" w:cs="Times New Roman"/>
          <w:sz w:val="24"/>
          <w:szCs w:val="24"/>
          <w:lang w:val="lv-LV"/>
        </w:rPr>
      </w:pPr>
    </w:p>
    <w:p w14:paraId="3E17AFCD" w14:textId="77777777" w:rsidR="00096403" w:rsidRPr="00446618" w:rsidRDefault="00096403" w:rsidP="00096403">
      <w:pPr>
        <w:pStyle w:val="Sarakstarindkopa"/>
        <w:spacing w:after="0" w:line="240" w:lineRule="auto"/>
        <w:ind w:left="426"/>
        <w:rPr>
          <w:rFonts w:ascii="Times New Roman" w:hAnsi="Times New Roman" w:cs="Times New Roman"/>
          <w:sz w:val="24"/>
          <w:szCs w:val="24"/>
          <w:lang w:val="lv-LV"/>
        </w:rPr>
      </w:pPr>
    </w:p>
    <w:tbl>
      <w:tblPr>
        <w:tblStyle w:val="Reatabula"/>
        <w:tblW w:w="8783" w:type="dxa"/>
        <w:tblInd w:w="426" w:type="dxa"/>
        <w:tblLook w:val="04A0" w:firstRow="1" w:lastRow="0" w:firstColumn="1" w:lastColumn="0" w:noHBand="0" w:noVBand="1"/>
      </w:tblPr>
      <w:tblGrid>
        <w:gridCol w:w="2263"/>
        <w:gridCol w:w="3520"/>
        <w:gridCol w:w="3000"/>
      </w:tblGrid>
      <w:tr w:rsidR="00096403" w:rsidRPr="00733D05" w14:paraId="33A11439" w14:textId="77777777" w:rsidTr="00875134">
        <w:tc>
          <w:tcPr>
            <w:tcW w:w="2263" w:type="dxa"/>
          </w:tcPr>
          <w:p w14:paraId="0BA0FBEB" w14:textId="77777777" w:rsidR="00096403" w:rsidRDefault="00096403" w:rsidP="00A94A8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14:paraId="39ED1D4B" w14:textId="77777777" w:rsidR="00096403" w:rsidRDefault="00096403" w:rsidP="00A94A8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3000" w:type="dxa"/>
          </w:tcPr>
          <w:p w14:paraId="5889A58E" w14:textId="77777777" w:rsidR="00096403" w:rsidRDefault="00096403" w:rsidP="00A94A8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096403" w14:paraId="7072658A" w14:textId="77777777" w:rsidTr="00875134">
        <w:tc>
          <w:tcPr>
            <w:tcW w:w="2263" w:type="dxa"/>
            <w:tcBorders>
              <w:bottom w:val="single" w:sz="4" w:space="0" w:color="auto"/>
            </w:tcBorders>
          </w:tcPr>
          <w:p w14:paraId="72BD71E8" w14:textId="77777777" w:rsidR="003D4D23" w:rsidRDefault="00096403" w:rsidP="003919A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Nr.1</w:t>
            </w:r>
            <w:r w:rsidR="003D4D23">
              <w:rPr>
                <w:rFonts w:ascii="Times New Roman" w:hAnsi="Times New Roman" w:cs="Times New Roman"/>
                <w:sz w:val="24"/>
                <w:szCs w:val="24"/>
                <w:lang w:val="lv-LV"/>
              </w:rPr>
              <w:t xml:space="preserve"> </w:t>
            </w:r>
          </w:p>
          <w:p w14:paraId="28DAF388" w14:textId="51858E7D" w:rsidR="00096403" w:rsidRDefault="003D4D23" w:rsidP="003919A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Kvalitātes kā pārveides īstenošana</w:t>
            </w:r>
            <w:r w:rsidR="00BE5CBF">
              <w:rPr>
                <w:rFonts w:ascii="Times New Roman" w:hAnsi="Times New Roman" w:cs="Times New Roman"/>
                <w:sz w:val="24"/>
                <w:szCs w:val="24"/>
                <w:lang w:val="lv-LV"/>
              </w:rPr>
              <w:t xml:space="preserve">, sasniedzot </w:t>
            </w:r>
            <w:r>
              <w:rPr>
                <w:rFonts w:ascii="Times New Roman" w:hAnsi="Times New Roman" w:cs="Times New Roman"/>
                <w:sz w:val="24"/>
                <w:szCs w:val="24"/>
                <w:lang w:val="lv-LV"/>
              </w:rPr>
              <w:t>noteiktu</w:t>
            </w:r>
            <w:r w:rsidR="00BE5CBF">
              <w:rPr>
                <w:rFonts w:ascii="Times New Roman" w:hAnsi="Times New Roman" w:cs="Times New Roman"/>
                <w:sz w:val="24"/>
                <w:szCs w:val="24"/>
                <w:lang w:val="lv-LV"/>
              </w:rPr>
              <w:t>s</w:t>
            </w:r>
            <w:r>
              <w:rPr>
                <w:rFonts w:ascii="Times New Roman" w:hAnsi="Times New Roman" w:cs="Times New Roman"/>
                <w:sz w:val="24"/>
                <w:szCs w:val="24"/>
                <w:lang w:val="lv-LV"/>
              </w:rPr>
              <w:t xml:space="preserve"> indikatoru</w:t>
            </w:r>
            <w:r w:rsidR="00BE5CBF">
              <w:rPr>
                <w:rFonts w:ascii="Times New Roman" w:hAnsi="Times New Roman" w:cs="Times New Roman"/>
                <w:sz w:val="24"/>
                <w:szCs w:val="24"/>
                <w:lang w:val="lv-LV"/>
              </w:rPr>
              <w:t>s.</w:t>
            </w:r>
          </w:p>
          <w:p w14:paraId="4591AE2A" w14:textId="7DF7DCB4" w:rsidR="003D4D23" w:rsidRDefault="003D4D23" w:rsidP="003919A6">
            <w:pPr>
              <w:pStyle w:val="Sarakstarindkopa"/>
              <w:ind w:left="0"/>
              <w:rPr>
                <w:rFonts w:ascii="Times New Roman" w:hAnsi="Times New Roman" w:cs="Times New Roman"/>
                <w:sz w:val="24"/>
                <w:szCs w:val="24"/>
                <w:lang w:val="lv-LV"/>
              </w:rPr>
            </w:pPr>
          </w:p>
        </w:tc>
        <w:tc>
          <w:tcPr>
            <w:tcW w:w="3520" w:type="dxa"/>
            <w:tcBorders>
              <w:bottom w:val="single" w:sz="4" w:space="0" w:color="auto"/>
            </w:tcBorders>
          </w:tcPr>
          <w:p w14:paraId="00D36AD6" w14:textId="551D5022" w:rsidR="00096403" w:rsidRDefault="004C5563" w:rsidP="002C1753">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a)</w:t>
            </w:r>
            <w:r w:rsidR="00096403">
              <w:rPr>
                <w:rFonts w:ascii="Times New Roman" w:hAnsi="Times New Roman" w:cs="Times New Roman"/>
                <w:sz w:val="24"/>
                <w:szCs w:val="24"/>
                <w:lang w:val="lv-LV"/>
              </w:rPr>
              <w:t xml:space="preserve"> kvalitatīvi</w:t>
            </w:r>
            <w:r w:rsidR="002C1753">
              <w:rPr>
                <w:rFonts w:ascii="Times New Roman" w:hAnsi="Times New Roman" w:cs="Times New Roman"/>
                <w:sz w:val="24"/>
                <w:szCs w:val="24"/>
                <w:lang w:val="lv-LV"/>
              </w:rPr>
              <w:t xml:space="preserve"> – Noteikti konkrēti indikatori katra pedagoģiskā darbinieka darba kvalitātes novērtēšanai. </w:t>
            </w:r>
          </w:p>
        </w:tc>
        <w:tc>
          <w:tcPr>
            <w:tcW w:w="3000" w:type="dxa"/>
            <w:tcBorders>
              <w:bottom w:val="single" w:sz="4" w:space="0" w:color="auto"/>
            </w:tcBorders>
          </w:tcPr>
          <w:p w14:paraId="49B64498" w14:textId="5D4F762E" w:rsidR="00096403" w:rsidRDefault="002C1753" w:rsidP="003919A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Katrs pedagogs vērtējis pats sava darba kvalitāti pēc noteiktiem indikatoriem, </w:t>
            </w:r>
            <w:r w:rsidR="00ED5CD3">
              <w:rPr>
                <w:rFonts w:ascii="Times New Roman" w:hAnsi="Times New Roman" w:cs="Times New Roman"/>
                <w:sz w:val="24"/>
                <w:szCs w:val="24"/>
                <w:lang w:val="lv-LV"/>
              </w:rPr>
              <w:t xml:space="preserve">analizējot savas spējas un iespējas, </w:t>
            </w:r>
            <w:r>
              <w:rPr>
                <w:rFonts w:ascii="Times New Roman" w:hAnsi="Times New Roman" w:cs="Times New Roman"/>
                <w:sz w:val="24"/>
                <w:szCs w:val="24"/>
                <w:lang w:val="lv-LV"/>
              </w:rPr>
              <w:t xml:space="preserve">veiktas darbinieku, vecāku aptaujas, dokumentu </w:t>
            </w:r>
            <w:r w:rsidR="00B347B2">
              <w:rPr>
                <w:rFonts w:ascii="Times New Roman" w:hAnsi="Times New Roman" w:cs="Times New Roman"/>
                <w:sz w:val="24"/>
                <w:szCs w:val="24"/>
                <w:lang w:val="lv-LV"/>
              </w:rPr>
              <w:t xml:space="preserve">informācijas </w:t>
            </w:r>
            <w:r>
              <w:rPr>
                <w:rFonts w:ascii="Times New Roman" w:hAnsi="Times New Roman" w:cs="Times New Roman"/>
                <w:sz w:val="24"/>
                <w:szCs w:val="24"/>
                <w:lang w:val="lv-LV"/>
              </w:rPr>
              <w:t>analīze.</w:t>
            </w:r>
          </w:p>
        </w:tc>
      </w:tr>
      <w:tr w:rsidR="00096403" w14:paraId="186316E9" w14:textId="77777777" w:rsidTr="00875134">
        <w:tc>
          <w:tcPr>
            <w:tcW w:w="2263" w:type="dxa"/>
            <w:tcBorders>
              <w:bottom w:val="double" w:sz="4" w:space="0" w:color="auto"/>
            </w:tcBorders>
          </w:tcPr>
          <w:p w14:paraId="6FAE6121" w14:textId="1922F8B6" w:rsidR="00096403" w:rsidRDefault="00096403" w:rsidP="003919A6">
            <w:pPr>
              <w:pStyle w:val="Sarakstarindkopa"/>
              <w:ind w:left="0"/>
              <w:rPr>
                <w:rFonts w:ascii="Times New Roman" w:hAnsi="Times New Roman" w:cs="Times New Roman"/>
                <w:sz w:val="24"/>
                <w:szCs w:val="24"/>
                <w:lang w:val="lv-LV"/>
              </w:rPr>
            </w:pPr>
          </w:p>
        </w:tc>
        <w:tc>
          <w:tcPr>
            <w:tcW w:w="3520" w:type="dxa"/>
            <w:tcBorders>
              <w:bottom w:val="double" w:sz="4" w:space="0" w:color="auto"/>
            </w:tcBorders>
          </w:tcPr>
          <w:p w14:paraId="0FD134E3" w14:textId="7FF6E304" w:rsidR="00096403" w:rsidRDefault="004C5563" w:rsidP="00E84DB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w:t>
            </w:r>
            <w:r w:rsidR="00096403">
              <w:rPr>
                <w:rFonts w:ascii="Times New Roman" w:hAnsi="Times New Roman" w:cs="Times New Roman"/>
                <w:sz w:val="24"/>
                <w:szCs w:val="24"/>
                <w:lang w:val="lv-LV"/>
              </w:rPr>
              <w:t xml:space="preserve"> kvantitatīvi</w:t>
            </w:r>
            <w:r w:rsidR="002C1753">
              <w:rPr>
                <w:rFonts w:ascii="Times New Roman" w:hAnsi="Times New Roman" w:cs="Times New Roman"/>
                <w:sz w:val="24"/>
                <w:szCs w:val="24"/>
                <w:lang w:val="lv-LV"/>
              </w:rPr>
              <w:t xml:space="preserve"> – Pašvērtējumos,</w:t>
            </w:r>
            <w:r w:rsidR="00E84DB1">
              <w:rPr>
                <w:rFonts w:ascii="Times New Roman" w:hAnsi="Times New Roman" w:cs="Times New Roman"/>
                <w:sz w:val="24"/>
                <w:szCs w:val="24"/>
                <w:lang w:val="lv-LV"/>
              </w:rPr>
              <w:t xml:space="preserve"> analizējot datus un</w:t>
            </w:r>
            <w:r w:rsidR="002C1753">
              <w:rPr>
                <w:rFonts w:ascii="Times New Roman" w:hAnsi="Times New Roman" w:cs="Times New Roman"/>
                <w:sz w:val="24"/>
                <w:szCs w:val="24"/>
                <w:lang w:val="lv-LV"/>
              </w:rPr>
              <w:t xml:space="preserve"> aptaujas, </w:t>
            </w:r>
            <w:r w:rsidR="00E84DB1">
              <w:rPr>
                <w:rFonts w:ascii="Times New Roman" w:hAnsi="Times New Roman" w:cs="Times New Roman"/>
                <w:sz w:val="24"/>
                <w:szCs w:val="24"/>
                <w:lang w:val="lv-LV"/>
              </w:rPr>
              <w:t>redzams, ka sasniegti vismaz 80% indikatoru.</w:t>
            </w:r>
          </w:p>
        </w:tc>
        <w:tc>
          <w:tcPr>
            <w:tcW w:w="3000" w:type="dxa"/>
            <w:tcBorders>
              <w:bottom w:val="double" w:sz="4" w:space="0" w:color="auto"/>
            </w:tcBorders>
          </w:tcPr>
          <w:p w14:paraId="67E6B2B7" w14:textId="77777777" w:rsidR="00096403" w:rsidRDefault="00096403" w:rsidP="003919A6">
            <w:pPr>
              <w:pStyle w:val="Sarakstarindkopa"/>
              <w:ind w:left="0"/>
              <w:rPr>
                <w:rFonts w:ascii="Times New Roman" w:hAnsi="Times New Roman" w:cs="Times New Roman"/>
                <w:sz w:val="24"/>
                <w:szCs w:val="24"/>
                <w:lang w:val="lv-LV"/>
              </w:rPr>
            </w:pPr>
          </w:p>
        </w:tc>
      </w:tr>
      <w:tr w:rsidR="00096403" w14:paraId="109CC2AE" w14:textId="77777777" w:rsidTr="00875134">
        <w:tc>
          <w:tcPr>
            <w:tcW w:w="2263" w:type="dxa"/>
            <w:tcBorders>
              <w:top w:val="double" w:sz="4" w:space="0" w:color="auto"/>
            </w:tcBorders>
          </w:tcPr>
          <w:p w14:paraId="5FE4AF71" w14:textId="77777777" w:rsidR="00096403" w:rsidRDefault="00096403" w:rsidP="003919A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Nr.2</w:t>
            </w:r>
          </w:p>
          <w:p w14:paraId="2C72A8DC" w14:textId="34B6F4F0" w:rsidR="00451871" w:rsidRDefault="00451871" w:rsidP="003919A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Tikumi – centība, drosme, mērķtiecība</w:t>
            </w:r>
          </w:p>
        </w:tc>
        <w:tc>
          <w:tcPr>
            <w:tcW w:w="3520" w:type="dxa"/>
            <w:tcBorders>
              <w:top w:val="double" w:sz="4" w:space="0" w:color="auto"/>
            </w:tcBorders>
          </w:tcPr>
          <w:p w14:paraId="45C4CCF3" w14:textId="7F0C5AA0" w:rsidR="00096403" w:rsidRDefault="004C5563" w:rsidP="0045187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a) kvalitatīvi</w:t>
            </w:r>
            <w:r w:rsidR="00451871">
              <w:rPr>
                <w:rFonts w:ascii="Times New Roman" w:hAnsi="Times New Roman" w:cs="Times New Roman"/>
                <w:sz w:val="24"/>
                <w:szCs w:val="24"/>
                <w:lang w:val="lv-LV"/>
              </w:rPr>
              <w:t xml:space="preserve">  - Izglītojamo sniegums tiek vērtēts dinamikā, viņu rīcībā vērojamas dažādas, atšķirīgas, mērķtiecīgas darbības izvirzīto rezultātu sasniegšanai</w:t>
            </w:r>
          </w:p>
        </w:tc>
        <w:tc>
          <w:tcPr>
            <w:tcW w:w="3000" w:type="dxa"/>
            <w:tcBorders>
              <w:top w:val="double" w:sz="4" w:space="0" w:color="auto"/>
            </w:tcBorders>
          </w:tcPr>
          <w:p w14:paraId="29F755A1" w14:textId="14416120" w:rsidR="00096403" w:rsidRDefault="00623F67" w:rsidP="003919A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Vērojumi atspoguļo mērķtiecīgu izglītojamo (neskaitot programmas izglītojamiem ar jauktiem attīstības traucējumiem </w:t>
            </w:r>
            <w:proofErr w:type="spellStart"/>
            <w:r>
              <w:rPr>
                <w:rFonts w:ascii="Times New Roman" w:hAnsi="Times New Roman" w:cs="Times New Roman"/>
                <w:sz w:val="24"/>
                <w:szCs w:val="24"/>
                <w:lang w:val="lv-LV"/>
              </w:rPr>
              <w:t>apguvējus</w:t>
            </w:r>
            <w:proofErr w:type="spellEnd"/>
            <w:r>
              <w:rPr>
                <w:rFonts w:ascii="Times New Roman" w:hAnsi="Times New Roman" w:cs="Times New Roman"/>
                <w:sz w:val="24"/>
                <w:szCs w:val="24"/>
                <w:lang w:val="lv-LV"/>
              </w:rPr>
              <w:t>) darbību.</w:t>
            </w:r>
          </w:p>
        </w:tc>
      </w:tr>
      <w:tr w:rsidR="004C5563" w14:paraId="38B6167C" w14:textId="77777777" w:rsidTr="00875134">
        <w:tc>
          <w:tcPr>
            <w:tcW w:w="2263" w:type="dxa"/>
          </w:tcPr>
          <w:p w14:paraId="2F0ED34F" w14:textId="77777777" w:rsidR="004C5563" w:rsidRDefault="004C5563" w:rsidP="003919A6">
            <w:pPr>
              <w:pStyle w:val="Sarakstarindkopa"/>
              <w:ind w:left="0"/>
              <w:rPr>
                <w:rFonts w:ascii="Times New Roman" w:hAnsi="Times New Roman" w:cs="Times New Roman"/>
                <w:sz w:val="24"/>
                <w:szCs w:val="24"/>
                <w:lang w:val="lv-LV"/>
              </w:rPr>
            </w:pPr>
          </w:p>
        </w:tc>
        <w:tc>
          <w:tcPr>
            <w:tcW w:w="3520" w:type="dxa"/>
          </w:tcPr>
          <w:p w14:paraId="66CD4B06" w14:textId="3D234A9D" w:rsidR="004C5563" w:rsidRDefault="004C5563" w:rsidP="003919A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r w:rsidR="00623F67">
              <w:rPr>
                <w:rFonts w:ascii="Times New Roman" w:hAnsi="Times New Roman" w:cs="Times New Roman"/>
                <w:sz w:val="24"/>
                <w:szCs w:val="24"/>
                <w:lang w:val="lv-LV"/>
              </w:rPr>
              <w:t xml:space="preserve"> – Izglītojamie, neskaitot programmas izglītojamiem ar jauktiem attīstības traucējumiem </w:t>
            </w:r>
            <w:proofErr w:type="spellStart"/>
            <w:r w:rsidR="00623F67">
              <w:rPr>
                <w:rFonts w:ascii="Times New Roman" w:hAnsi="Times New Roman" w:cs="Times New Roman"/>
                <w:sz w:val="24"/>
                <w:szCs w:val="24"/>
                <w:lang w:val="lv-LV"/>
              </w:rPr>
              <w:t>apguvējus</w:t>
            </w:r>
            <w:proofErr w:type="spellEnd"/>
            <w:r w:rsidR="00BE5CBF">
              <w:rPr>
                <w:rFonts w:ascii="Times New Roman" w:hAnsi="Times New Roman" w:cs="Times New Roman"/>
                <w:sz w:val="24"/>
                <w:szCs w:val="24"/>
                <w:lang w:val="lv-LV"/>
              </w:rPr>
              <w:t>,</w:t>
            </w:r>
            <w:r w:rsidR="00623F67">
              <w:rPr>
                <w:rFonts w:ascii="Times New Roman" w:hAnsi="Times New Roman" w:cs="Times New Roman"/>
                <w:sz w:val="24"/>
                <w:szCs w:val="24"/>
                <w:lang w:val="lv-LV"/>
              </w:rPr>
              <w:t xml:space="preserve"> katrā posmā 65% fiksēto gadījumu </w:t>
            </w:r>
            <w:r w:rsidR="00BE5CBF">
              <w:rPr>
                <w:rFonts w:ascii="Times New Roman" w:hAnsi="Times New Roman" w:cs="Times New Roman"/>
                <w:sz w:val="24"/>
                <w:szCs w:val="24"/>
                <w:lang w:val="lv-LV"/>
              </w:rPr>
              <w:t>var izdomāt vairākus risinājumus darbību veikšanai, darbojas mērķtiecīgi.</w:t>
            </w:r>
          </w:p>
        </w:tc>
        <w:tc>
          <w:tcPr>
            <w:tcW w:w="3000" w:type="dxa"/>
          </w:tcPr>
          <w:p w14:paraId="6CC41066" w14:textId="33CFD882" w:rsidR="004C5563" w:rsidRDefault="00623F67" w:rsidP="003919A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Sasniegts, ja dinamikā redzama visu izglītojamo kopējā snieguma paaugstināšanās vismaz par 40% , salīdzinot </w:t>
            </w:r>
            <w:proofErr w:type="spellStart"/>
            <w:r>
              <w:rPr>
                <w:rFonts w:ascii="Times New Roman" w:hAnsi="Times New Roman" w:cs="Times New Roman"/>
                <w:sz w:val="24"/>
                <w:szCs w:val="24"/>
                <w:lang w:val="lv-LV"/>
              </w:rPr>
              <w:t>ievadvērtēšanas</w:t>
            </w:r>
            <w:proofErr w:type="spellEnd"/>
            <w:r>
              <w:rPr>
                <w:rFonts w:ascii="Times New Roman" w:hAnsi="Times New Roman" w:cs="Times New Roman"/>
                <w:sz w:val="24"/>
                <w:szCs w:val="24"/>
                <w:lang w:val="lv-LV"/>
              </w:rPr>
              <w:t xml:space="preserve"> un noslēguma vērtēšanas rezultātus.</w:t>
            </w:r>
          </w:p>
        </w:tc>
      </w:tr>
    </w:tbl>
    <w:p w14:paraId="78789CB3" w14:textId="77777777" w:rsidR="006515E1" w:rsidRPr="00166882" w:rsidRDefault="006515E1" w:rsidP="006515E1">
      <w:pPr>
        <w:spacing w:after="0" w:line="240" w:lineRule="auto"/>
        <w:jc w:val="center"/>
        <w:rPr>
          <w:rFonts w:ascii="Times New Roman" w:hAnsi="Times New Roman" w:cs="Times New Roman"/>
          <w:b/>
          <w:bCs/>
          <w:sz w:val="24"/>
          <w:szCs w:val="24"/>
          <w:lang w:val="lv-LV"/>
        </w:rPr>
      </w:pPr>
    </w:p>
    <w:p w14:paraId="060A9776" w14:textId="77777777" w:rsidR="00AD0126" w:rsidRDefault="00AD0126" w:rsidP="00AD0126">
      <w:pPr>
        <w:pStyle w:val="Sarakstarindkopa"/>
        <w:spacing w:after="0" w:line="240" w:lineRule="auto"/>
        <w:ind w:left="426"/>
        <w:rPr>
          <w:rFonts w:ascii="Times New Roman" w:hAnsi="Times New Roman" w:cs="Times New Roman"/>
          <w:sz w:val="24"/>
          <w:szCs w:val="24"/>
          <w:lang w:val="lv-LV"/>
        </w:rPr>
      </w:pPr>
    </w:p>
    <w:p w14:paraId="14F7AA17" w14:textId="7387DFD7" w:rsidR="00166882" w:rsidRPr="00586834" w:rsidRDefault="00166882" w:rsidP="000C3CA4">
      <w:pPr>
        <w:pStyle w:val="Sarakstarindkopa"/>
        <w:numPr>
          <w:ilvl w:val="0"/>
          <w:numId w:val="29"/>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w:t>
      </w:r>
      <w:proofErr w:type="spellStart"/>
      <w:r w:rsidRPr="00586834">
        <w:rPr>
          <w:rFonts w:ascii="Times New Roman" w:hAnsi="Times New Roman" w:cs="Times New Roman"/>
          <w:b/>
          <w:bCs/>
          <w:sz w:val="24"/>
          <w:szCs w:val="24"/>
          <w:lang w:val="lv-LV"/>
        </w:rPr>
        <w:t>izvērtējums</w:t>
      </w:r>
      <w:proofErr w:type="spellEnd"/>
      <w:r w:rsidRPr="00586834">
        <w:rPr>
          <w:rFonts w:ascii="Times New Roman" w:hAnsi="Times New Roman" w:cs="Times New Roman"/>
          <w:b/>
          <w:bCs/>
          <w:sz w:val="24"/>
          <w:szCs w:val="24"/>
          <w:lang w:val="lv-LV"/>
        </w:rPr>
        <w:t xml:space="preserve"> </w:t>
      </w:r>
    </w:p>
    <w:p w14:paraId="7DE79893" w14:textId="77777777" w:rsidR="00446618" w:rsidRDefault="00446618" w:rsidP="00166882">
      <w:pPr>
        <w:spacing w:after="0" w:line="240" w:lineRule="auto"/>
        <w:rPr>
          <w:rFonts w:ascii="Times New Roman" w:hAnsi="Times New Roman" w:cs="Times New Roman"/>
          <w:sz w:val="24"/>
          <w:szCs w:val="24"/>
          <w:lang w:val="lv-LV"/>
        </w:rPr>
      </w:pPr>
    </w:p>
    <w:p w14:paraId="2C5557E0" w14:textId="5FC1388E" w:rsidR="00446618" w:rsidRDefault="00531A5C" w:rsidP="000C3CA4">
      <w:pPr>
        <w:pStyle w:val="Sarakstarindkopa"/>
        <w:numPr>
          <w:ilvl w:val="1"/>
          <w:numId w:val="29"/>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446618">
        <w:rPr>
          <w:rFonts w:ascii="Times New Roman" w:hAnsi="Times New Roman" w:cs="Times New Roman"/>
          <w:sz w:val="24"/>
          <w:szCs w:val="24"/>
          <w:lang w:val="lv-LV"/>
        </w:rPr>
        <w:t>Kritērija “</w:t>
      </w:r>
      <w:r w:rsidR="0095033A">
        <w:rPr>
          <w:rFonts w:ascii="Times New Roman" w:hAnsi="Times New Roman" w:cs="Times New Roman"/>
          <w:sz w:val="24"/>
          <w:szCs w:val="24"/>
          <w:lang w:val="lv-LV"/>
        </w:rPr>
        <w:t>Kompetences un sasniegumi</w:t>
      </w:r>
      <w:r w:rsidR="00446618" w:rsidRPr="00446618">
        <w:rPr>
          <w:rFonts w:ascii="Times New Roman" w:hAnsi="Times New Roman" w:cs="Times New Roman"/>
          <w:sz w:val="24"/>
          <w:szCs w:val="24"/>
          <w:lang w:val="lv-LV"/>
        </w:rPr>
        <w:t>” stiprās puses un turpmākas attīstības vajadzības</w:t>
      </w:r>
    </w:p>
    <w:p w14:paraId="3E5CAD25" w14:textId="77777777" w:rsidR="0095033A" w:rsidRPr="000C7B43" w:rsidRDefault="0095033A" w:rsidP="0095033A">
      <w:pPr>
        <w:pStyle w:val="Sarakstarindkopa"/>
        <w:spacing w:after="0" w:line="240" w:lineRule="auto"/>
        <w:ind w:left="426"/>
        <w:jc w:val="both"/>
        <w:rPr>
          <w:rFonts w:ascii="Times New Roman" w:hAnsi="Times New Roman" w:cs="Times New Roman"/>
          <w:sz w:val="16"/>
          <w:szCs w:val="16"/>
          <w:lang w:val="lv-LV"/>
        </w:rPr>
      </w:pPr>
    </w:p>
    <w:tbl>
      <w:tblPr>
        <w:tblStyle w:val="Reatabula"/>
        <w:tblW w:w="9214" w:type="dxa"/>
        <w:tblInd w:w="-5" w:type="dxa"/>
        <w:tblLook w:val="04A0" w:firstRow="1" w:lastRow="0" w:firstColumn="1" w:lastColumn="0" w:noHBand="0" w:noVBand="1"/>
      </w:tblPr>
      <w:tblGrid>
        <w:gridCol w:w="4607"/>
        <w:gridCol w:w="4607"/>
      </w:tblGrid>
      <w:tr w:rsidR="00E45E82" w14:paraId="721B8857" w14:textId="77777777" w:rsidTr="0095033A">
        <w:tc>
          <w:tcPr>
            <w:tcW w:w="4607" w:type="dxa"/>
          </w:tcPr>
          <w:p w14:paraId="330F0762" w14:textId="77777777" w:rsidR="00E45E82" w:rsidRPr="0095033A" w:rsidRDefault="00E45E82" w:rsidP="0095033A">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629B1257" w14:textId="77777777" w:rsidR="00E45E82" w:rsidRPr="0095033A" w:rsidRDefault="00E45E82" w:rsidP="003919A6">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45E82" w:rsidRPr="008477FF" w14:paraId="2B34C77E" w14:textId="77777777" w:rsidTr="0095033A">
        <w:tc>
          <w:tcPr>
            <w:tcW w:w="4607" w:type="dxa"/>
          </w:tcPr>
          <w:p w14:paraId="254A71A9" w14:textId="1BD343F5" w:rsidR="00AD0126" w:rsidRPr="00AD0126" w:rsidRDefault="00875134" w:rsidP="00AD012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Pateicoties tam, ka visi pedagogi analizē savu darbu, tā rezultātus, mums izdevies sasniegt 61,1% izglītojamo sniegumu “apguvis” īstenojot izglītības programmas kvalitātes mērķus, kaut arī tikai 52% izglītojamo apgūst vispārējo programmu.</w:t>
            </w:r>
          </w:p>
        </w:tc>
        <w:tc>
          <w:tcPr>
            <w:tcW w:w="4607" w:type="dxa"/>
          </w:tcPr>
          <w:p w14:paraId="33F72435" w14:textId="7167739A" w:rsidR="00E45E82" w:rsidRPr="008477FF" w:rsidRDefault="00875134" w:rsidP="000C3CA4">
            <w:pPr>
              <w:pStyle w:val="Sarakstarindkopa"/>
              <w:numPr>
                <w:ilvl w:val="0"/>
                <w:numId w:val="14"/>
              </w:numPr>
              <w:ind w:left="247"/>
              <w:jc w:val="both"/>
              <w:rPr>
                <w:rFonts w:ascii="Times New Roman" w:eastAsia="Times New Roman" w:hAnsi="Times New Roman" w:cs="Times New Roman"/>
                <w:color w:val="414142"/>
                <w:sz w:val="24"/>
                <w:szCs w:val="24"/>
                <w:lang w:val="lv-LV"/>
              </w:rPr>
            </w:pPr>
            <w:r w:rsidRPr="00875134">
              <w:rPr>
                <w:rFonts w:ascii="Times New Roman" w:eastAsia="Times New Roman" w:hAnsi="Times New Roman" w:cs="Times New Roman"/>
                <w:sz w:val="24"/>
                <w:szCs w:val="24"/>
                <w:lang w:val="lv-LV"/>
              </w:rPr>
              <w:t>Turpmāk nodrošināms pēc iespējas ilgāks laiks individuālajām nodarbībām pie atbalsta personāla un ar</w:t>
            </w:r>
            <w:r w:rsidR="00B347B2">
              <w:rPr>
                <w:rFonts w:ascii="Times New Roman" w:eastAsia="Times New Roman" w:hAnsi="Times New Roman" w:cs="Times New Roman"/>
                <w:sz w:val="24"/>
                <w:szCs w:val="24"/>
                <w:lang w:val="lv-LV"/>
              </w:rPr>
              <w:t xml:space="preserve">ī pie grupu skolotājām </w:t>
            </w:r>
            <w:r w:rsidRPr="00875134">
              <w:rPr>
                <w:rFonts w:ascii="Times New Roman" w:eastAsia="Times New Roman" w:hAnsi="Times New Roman" w:cs="Times New Roman"/>
                <w:sz w:val="24"/>
                <w:szCs w:val="24"/>
                <w:lang w:val="lv-LV"/>
              </w:rPr>
              <w:t xml:space="preserve">bērniem ar </w:t>
            </w:r>
            <w:proofErr w:type="spellStart"/>
            <w:r w:rsidRPr="00875134">
              <w:rPr>
                <w:rFonts w:ascii="Times New Roman" w:eastAsia="Times New Roman" w:hAnsi="Times New Roman" w:cs="Times New Roman"/>
                <w:sz w:val="24"/>
                <w:szCs w:val="24"/>
                <w:lang w:val="lv-LV"/>
              </w:rPr>
              <w:t>autiskā</w:t>
            </w:r>
            <w:proofErr w:type="spellEnd"/>
            <w:r w:rsidRPr="00875134">
              <w:rPr>
                <w:rFonts w:ascii="Times New Roman" w:eastAsia="Times New Roman" w:hAnsi="Times New Roman" w:cs="Times New Roman"/>
                <w:sz w:val="24"/>
                <w:szCs w:val="24"/>
                <w:lang w:val="lv-LV"/>
              </w:rPr>
              <w:t xml:space="preserve"> spektra traucējumiem</w:t>
            </w:r>
            <w:r w:rsidR="00B347B2">
              <w:rPr>
                <w:rFonts w:ascii="Times New Roman" w:eastAsia="Times New Roman" w:hAnsi="Times New Roman" w:cs="Times New Roman"/>
                <w:sz w:val="24"/>
                <w:szCs w:val="24"/>
                <w:lang w:val="lv-LV"/>
              </w:rPr>
              <w:t xml:space="preserve">, jo viņiem </w:t>
            </w:r>
            <w:r w:rsidRPr="00875134">
              <w:rPr>
                <w:rFonts w:ascii="Times New Roman" w:eastAsia="Times New Roman" w:hAnsi="Times New Roman" w:cs="Times New Roman"/>
                <w:sz w:val="24"/>
                <w:szCs w:val="24"/>
                <w:lang w:val="lv-LV"/>
              </w:rPr>
              <w:t>ir grūti produktīvi darboties kolektīvā.</w:t>
            </w:r>
          </w:p>
        </w:tc>
      </w:tr>
      <w:tr w:rsidR="00E45E82" w:rsidRPr="008477FF" w14:paraId="6E61A732" w14:textId="77777777" w:rsidTr="0095033A">
        <w:tc>
          <w:tcPr>
            <w:tcW w:w="4607" w:type="dxa"/>
          </w:tcPr>
          <w:p w14:paraId="22D5F621" w14:textId="7BAD35B0" w:rsidR="00E45E82" w:rsidRPr="008477FF" w:rsidRDefault="00875134" w:rsidP="003919A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Pateicoties visu darbinieku savstarpējai sadarbībai, sadarbībai ar vecākiem 62% </w:t>
            </w:r>
            <w:r w:rsidR="00B347B2">
              <w:rPr>
                <w:rFonts w:ascii="Times New Roman" w:eastAsia="Times New Roman" w:hAnsi="Times New Roman" w:cs="Times New Roman"/>
                <w:lang w:val="lv-LV"/>
              </w:rPr>
              <w:t>iestādes izglītojamo sasnieguši vērtējumu</w:t>
            </w:r>
            <w:r>
              <w:rPr>
                <w:rFonts w:ascii="Times New Roman" w:eastAsia="Times New Roman" w:hAnsi="Times New Roman" w:cs="Times New Roman"/>
                <w:lang w:val="lv-LV"/>
              </w:rPr>
              <w:t xml:space="preserve"> “apguvis” </w:t>
            </w:r>
            <w:r>
              <w:rPr>
                <w:rFonts w:ascii="Times New Roman" w:eastAsia="Times New Roman" w:hAnsi="Times New Roman" w:cs="Times New Roman"/>
                <w:lang w:val="lv-LV"/>
              </w:rPr>
              <w:lastRenderedPageBreak/>
              <w:t>iestādē izvirzītā a</w:t>
            </w:r>
            <w:r w:rsidR="00B347B2">
              <w:rPr>
                <w:rFonts w:ascii="Times New Roman" w:eastAsia="Times New Roman" w:hAnsi="Times New Roman" w:cs="Times New Roman"/>
                <w:lang w:val="lv-LV"/>
              </w:rPr>
              <w:t>udzināšanas uzdevuma īstenošanā: prioritāte Nr.2, punkts 1.4</w:t>
            </w:r>
          </w:p>
        </w:tc>
        <w:tc>
          <w:tcPr>
            <w:tcW w:w="4607" w:type="dxa"/>
          </w:tcPr>
          <w:p w14:paraId="0550232A" w14:textId="1DF623C6" w:rsidR="00E45E82" w:rsidRPr="008477FF" w:rsidRDefault="00875134" w:rsidP="003919A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lastRenderedPageBreak/>
              <w:t>Spēt izprast katra izglītojamā ar īpašām vajadzībām iekšējo būtību un atrast īsto pieeju viņa iekļaušanai sabiedrībā, viņa attīstībai.</w:t>
            </w:r>
          </w:p>
        </w:tc>
      </w:tr>
    </w:tbl>
    <w:p w14:paraId="68C095E6" w14:textId="77777777" w:rsidR="00446618" w:rsidRPr="000C7B43" w:rsidRDefault="00446618" w:rsidP="00446618">
      <w:pPr>
        <w:spacing w:after="0" w:line="240" w:lineRule="auto"/>
        <w:jc w:val="both"/>
        <w:rPr>
          <w:rFonts w:ascii="Times New Roman" w:hAnsi="Times New Roman" w:cs="Times New Roman"/>
          <w:sz w:val="16"/>
          <w:szCs w:val="16"/>
          <w:lang w:val="lv-LV"/>
        </w:rPr>
      </w:pPr>
    </w:p>
    <w:p w14:paraId="327D6D1F" w14:textId="12A38D5C" w:rsidR="00446618" w:rsidRDefault="00531A5C" w:rsidP="000C3CA4">
      <w:pPr>
        <w:pStyle w:val="Sarakstarindkopa"/>
        <w:numPr>
          <w:ilvl w:val="1"/>
          <w:numId w:val="29"/>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00446618" w:rsidRPr="00446618">
        <w:rPr>
          <w:rFonts w:ascii="Times New Roman" w:hAnsi="Times New Roman" w:cs="Times New Roman"/>
          <w:sz w:val="24"/>
          <w:szCs w:val="24"/>
          <w:lang w:val="lv-LV"/>
        </w:rPr>
        <w:t xml:space="preserve"> “</w:t>
      </w:r>
      <w:r w:rsidR="0095033A">
        <w:rPr>
          <w:rFonts w:ascii="Times New Roman" w:hAnsi="Times New Roman" w:cs="Times New Roman"/>
          <w:sz w:val="24"/>
          <w:szCs w:val="24"/>
          <w:lang w:val="lv-LV"/>
        </w:rPr>
        <w:t>Vienlīdzība un iekļaušana</w:t>
      </w:r>
      <w:r w:rsidR="00446618" w:rsidRPr="00446618">
        <w:rPr>
          <w:rFonts w:ascii="Times New Roman" w:hAnsi="Times New Roman" w:cs="Times New Roman"/>
          <w:sz w:val="24"/>
          <w:szCs w:val="24"/>
          <w:lang w:val="lv-LV"/>
        </w:rPr>
        <w:t>” stiprās puses un turpmākas attīstības vajadzības</w:t>
      </w:r>
    </w:p>
    <w:p w14:paraId="54641510" w14:textId="77777777" w:rsidR="0095033A" w:rsidRPr="000C7B43" w:rsidRDefault="0095033A" w:rsidP="0095033A">
      <w:pPr>
        <w:pStyle w:val="Sarakstarindkopa"/>
        <w:spacing w:after="0" w:line="240" w:lineRule="auto"/>
        <w:ind w:left="426"/>
        <w:jc w:val="both"/>
        <w:rPr>
          <w:rFonts w:ascii="Times New Roman" w:hAnsi="Times New Roman" w:cs="Times New Roman"/>
          <w:sz w:val="16"/>
          <w:szCs w:val="16"/>
          <w:lang w:val="lv-LV"/>
        </w:rPr>
      </w:pPr>
    </w:p>
    <w:tbl>
      <w:tblPr>
        <w:tblStyle w:val="Reatabula"/>
        <w:tblW w:w="9214" w:type="dxa"/>
        <w:tblInd w:w="-5" w:type="dxa"/>
        <w:tblLook w:val="04A0" w:firstRow="1" w:lastRow="0" w:firstColumn="1" w:lastColumn="0" w:noHBand="0" w:noVBand="1"/>
      </w:tblPr>
      <w:tblGrid>
        <w:gridCol w:w="4607"/>
        <w:gridCol w:w="4607"/>
      </w:tblGrid>
      <w:tr w:rsidR="00E45E82" w14:paraId="763A67EF" w14:textId="77777777" w:rsidTr="0095033A">
        <w:tc>
          <w:tcPr>
            <w:tcW w:w="4607" w:type="dxa"/>
          </w:tcPr>
          <w:p w14:paraId="21460947" w14:textId="77777777" w:rsidR="00E45E82" w:rsidRPr="0095033A" w:rsidRDefault="00E45E82" w:rsidP="003919A6">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16DEA3B0" w14:textId="77777777" w:rsidR="00E45E82" w:rsidRPr="0095033A" w:rsidRDefault="00E45E82" w:rsidP="003919A6">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45E82" w:rsidRPr="008477FF" w14:paraId="1044EF90" w14:textId="77777777" w:rsidTr="0095033A">
        <w:tc>
          <w:tcPr>
            <w:tcW w:w="4607" w:type="dxa"/>
          </w:tcPr>
          <w:p w14:paraId="39B2233A" w14:textId="51BC2928" w:rsidR="00E45E82" w:rsidRPr="008477FF" w:rsidRDefault="00875134" w:rsidP="003919A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Balstoties uz regulāru pedagogu zināšanu pilnveidi un vadības atbalstu, iestādē ir izveidota  iekļaujoša mācību vide, tiek īstenota vienlīdzīgas attieksmes organizācijas kultūra, nodarbībās tiek veikta mācību un audzināšanas procesa diferenciācija un individualizācija atbilstoši izglītojamo spējām, vajadzībām un interesēm.</w:t>
            </w:r>
          </w:p>
        </w:tc>
        <w:tc>
          <w:tcPr>
            <w:tcW w:w="4607" w:type="dxa"/>
          </w:tcPr>
          <w:p w14:paraId="24C429C7" w14:textId="77777777" w:rsidR="00875134" w:rsidRPr="00875134" w:rsidRDefault="00875134" w:rsidP="00875134">
            <w:pPr>
              <w:jc w:val="both"/>
              <w:rPr>
                <w:rFonts w:ascii="Times New Roman" w:eastAsia="Times New Roman" w:hAnsi="Times New Roman" w:cs="Times New Roman"/>
                <w:lang w:val="lv-LV"/>
              </w:rPr>
            </w:pPr>
            <w:r w:rsidRPr="00875134">
              <w:rPr>
                <w:rFonts w:ascii="Times New Roman" w:eastAsia="Times New Roman" w:hAnsi="Times New Roman" w:cs="Times New Roman"/>
                <w:lang w:val="lv-LV"/>
              </w:rPr>
              <w:t xml:space="preserve">Psihologa atbalsts pedagogiem, skolotāju palīgiem, vecākiem, lai pietiktu garīgā un emocionālā spēka turpmākam darbam. </w:t>
            </w:r>
          </w:p>
          <w:p w14:paraId="01FE3507" w14:textId="0071F618" w:rsidR="00E45E82" w:rsidRPr="008477FF" w:rsidRDefault="00875134" w:rsidP="00875134">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w:t>
            </w:r>
          </w:p>
        </w:tc>
      </w:tr>
      <w:tr w:rsidR="00E45E82" w:rsidRPr="008477FF" w14:paraId="266EA1C1" w14:textId="77777777" w:rsidTr="0095033A">
        <w:tc>
          <w:tcPr>
            <w:tcW w:w="4607" w:type="dxa"/>
          </w:tcPr>
          <w:p w14:paraId="3FA72CA0" w14:textId="77777777" w:rsidR="00E45E82" w:rsidRPr="008477FF" w:rsidRDefault="00E45E82" w:rsidP="003919A6">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0B67C148" w14:textId="2EFAB091" w:rsidR="00E45E82" w:rsidRPr="008477FF" w:rsidRDefault="00875134" w:rsidP="003919A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Izveidots ātri un ērti pieejams palīglīdzeklis skolotājam darbā – dažādu diferencēto uzdevumu apkopojums pa posmiem un mācību jomām (novada pedagogu pieredzes apkopojums) efektīvākai gatavošanās darba laika izmatošanai</w:t>
            </w:r>
          </w:p>
        </w:tc>
      </w:tr>
    </w:tbl>
    <w:p w14:paraId="1C70DCDF" w14:textId="77777777" w:rsidR="00446618" w:rsidRPr="000C7B43" w:rsidRDefault="00446618" w:rsidP="00446618">
      <w:pPr>
        <w:spacing w:after="0" w:line="240" w:lineRule="auto"/>
        <w:jc w:val="both"/>
        <w:rPr>
          <w:rFonts w:ascii="Times New Roman" w:hAnsi="Times New Roman" w:cs="Times New Roman"/>
          <w:sz w:val="16"/>
          <w:szCs w:val="16"/>
          <w:lang w:val="lv-LV"/>
        </w:rPr>
      </w:pPr>
    </w:p>
    <w:p w14:paraId="4C6C8DC1" w14:textId="2772B9DF" w:rsidR="00E45E82" w:rsidRDefault="00531A5C" w:rsidP="000C3CA4">
      <w:pPr>
        <w:pStyle w:val="Sarakstarindkopa"/>
        <w:numPr>
          <w:ilvl w:val="1"/>
          <w:numId w:val="29"/>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00446618" w:rsidRPr="00446618">
        <w:rPr>
          <w:rFonts w:ascii="Times New Roman" w:hAnsi="Times New Roman" w:cs="Times New Roman"/>
          <w:sz w:val="24"/>
          <w:szCs w:val="24"/>
          <w:lang w:val="lv-LV"/>
        </w:rPr>
        <w:t xml:space="preserve"> “</w:t>
      </w:r>
      <w:r w:rsidR="0095033A">
        <w:rPr>
          <w:rFonts w:ascii="Times New Roman" w:hAnsi="Times New Roman" w:cs="Times New Roman"/>
          <w:sz w:val="24"/>
          <w:szCs w:val="24"/>
          <w:lang w:val="lv-LV"/>
        </w:rPr>
        <w:t>Pieejamība</w:t>
      </w:r>
      <w:r w:rsidR="00446618" w:rsidRPr="00446618">
        <w:rPr>
          <w:rFonts w:ascii="Times New Roman" w:hAnsi="Times New Roman" w:cs="Times New Roman"/>
          <w:sz w:val="24"/>
          <w:szCs w:val="24"/>
          <w:lang w:val="lv-LV"/>
        </w:rPr>
        <w:t>” stiprās puses un turpmākas attīstības vajadzības</w:t>
      </w:r>
    </w:p>
    <w:p w14:paraId="049AD2C8" w14:textId="77777777" w:rsidR="0095033A" w:rsidRPr="000C7B43" w:rsidRDefault="0095033A" w:rsidP="0095033A">
      <w:pPr>
        <w:pStyle w:val="Sarakstarindkopa"/>
        <w:spacing w:after="0" w:line="240" w:lineRule="auto"/>
        <w:ind w:left="426"/>
        <w:jc w:val="both"/>
        <w:rPr>
          <w:rFonts w:ascii="Times New Roman" w:hAnsi="Times New Roman" w:cs="Times New Roman"/>
          <w:sz w:val="16"/>
          <w:szCs w:val="16"/>
          <w:lang w:val="lv-LV"/>
        </w:rPr>
      </w:pPr>
    </w:p>
    <w:tbl>
      <w:tblPr>
        <w:tblStyle w:val="Reatabula"/>
        <w:tblW w:w="9214" w:type="dxa"/>
        <w:tblInd w:w="-5" w:type="dxa"/>
        <w:tblLook w:val="04A0" w:firstRow="1" w:lastRow="0" w:firstColumn="1" w:lastColumn="0" w:noHBand="0" w:noVBand="1"/>
      </w:tblPr>
      <w:tblGrid>
        <w:gridCol w:w="4607"/>
        <w:gridCol w:w="4607"/>
      </w:tblGrid>
      <w:tr w:rsidR="00E45E82" w14:paraId="5A6C3CE9" w14:textId="77777777" w:rsidTr="0095033A">
        <w:tc>
          <w:tcPr>
            <w:tcW w:w="4607" w:type="dxa"/>
          </w:tcPr>
          <w:p w14:paraId="2954A220" w14:textId="77777777" w:rsidR="00E45E82" w:rsidRPr="0095033A" w:rsidRDefault="00E45E82" w:rsidP="003919A6">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2EDC7473" w14:textId="77777777" w:rsidR="00E45E82" w:rsidRPr="0095033A" w:rsidRDefault="00E45E82" w:rsidP="003919A6">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45E82" w:rsidRPr="008477FF" w14:paraId="1DA5949C" w14:textId="77777777" w:rsidTr="0095033A">
        <w:tc>
          <w:tcPr>
            <w:tcW w:w="4607" w:type="dxa"/>
          </w:tcPr>
          <w:p w14:paraId="0569AE62" w14:textId="51E62220" w:rsidR="00E45E82" w:rsidRPr="008477FF" w:rsidRDefault="00875134" w:rsidP="003919A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 xml:space="preserve">Pateicoties nepārtrauktam darba režīmam visas nedēļas garumā un darbinieku izpratnei par izglītojamo vajadzībām, </w:t>
            </w:r>
            <w:r w:rsidR="00B347B2">
              <w:rPr>
                <w:rFonts w:ascii="Times New Roman" w:eastAsia="Times New Roman" w:hAnsi="Times New Roman" w:cs="Times New Roman"/>
                <w:sz w:val="24"/>
                <w:szCs w:val="24"/>
                <w:lang w:val="lv-LV"/>
              </w:rPr>
              <w:t xml:space="preserve"> iestādē ir sakārtots</w:t>
            </w:r>
            <w:r>
              <w:rPr>
                <w:rFonts w:ascii="Times New Roman" w:eastAsia="Times New Roman" w:hAnsi="Times New Roman" w:cs="Times New Roman"/>
                <w:sz w:val="24"/>
                <w:szCs w:val="24"/>
                <w:lang w:val="lv-LV"/>
              </w:rPr>
              <w:t xml:space="preserve"> atbalsta personāla un vadī</w:t>
            </w:r>
            <w:r w:rsidR="00B347B2">
              <w:rPr>
                <w:rFonts w:ascii="Times New Roman" w:eastAsia="Times New Roman" w:hAnsi="Times New Roman" w:cs="Times New Roman"/>
                <w:sz w:val="24"/>
                <w:szCs w:val="24"/>
                <w:lang w:val="lv-LV"/>
              </w:rPr>
              <w:t>bas darba grafiks ar paredzēto</w:t>
            </w:r>
            <w:r>
              <w:rPr>
                <w:rFonts w:ascii="Times New Roman" w:eastAsia="Times New Roman" w:hAnsi="Times New Roman" w:cs="Times New Roman"/>
                <w:sz w:val="24"/>
                <w:szCs w:val="24"/>
                <w:lang w:val="lv-LV"/>
              </w:rPr>
              <w:t xml:space="preserve"> laiku izglītojamo individuālajām nodarbībām, kā arī konsultācijām vecākiem.</w:t>
            </w:r>
          </w:p>
        </w:tc>
        <w:tc>
          <w:tcPr>
            <w:tcW w:w="4607" w:type="dxa"/>
          </w:tcPr>
          <w:p w14:paraId="4253A31E" w14:textId="21C4CA6C" w:rsidR="00E45E82" w:rsidRPr="008477FF" w:rsidRDefault="00875134" w:rsidP="003919A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Palieli</w:t>
            </w:r>
            <w:r w:rsidR="003B49AD">
              <w:rPr>
                <w:rFonts w:ascii="Times New Roman" w:eastAsia="Times New Roman" w:hAnsi="Times New Roman" w:cs="Times New Roman"/>
                <w:sz w:val="24"/>
                <w:szCs w:val="24"/>
                <w:lang w:val="lv-LV"/>
              </w:rPr>
              <w:t>nāt individuālo nodarbību skaitu (no 4 uz 6 pie atbalsta personāla)</w:t>
            </w:r>
            <w:r w:rsidR="00B347B2">
              <w:rPr>
                <w:rFonts w:ascii="Times New Roman" w:eastAsia="Times New Roman" w:hAnsi="Times New Roman" w:cs="Times New Roman"/>
                <w:sz w:val="24"/>
                <w:szCs w:val="24"/>
                <w:lang w:val="lv-LV"/>
              </w:rPr>
              <w:t xml:space="preserve"> izglītojam</w:t>
            </w:r>
            <w:r>
              <w:rPr>
                <w:rFonts w:ascii="Times New Roman" w:eastAsia="Times New Roman" w:hAnsi="Times New Roman" w:cs="Times New Roman"/>
                <w:sz w:val="24"/>
                <w:szCs w:val="24"/>
                <w:lang w:val="lv-LV"/>
              </w:rPr>
              <w:t xml:space="preserve">iem ar </w:t>
            </w:r>
            <w:proofErr w:type="spellStart"/>
            <w:r>
              <w:rPr>
                <w:rFonts w:ascii="Times New Roman" w:eastAsia="Times New Roman" w:hAnsi="Times New Roman" w:cs="Times New Roman"/>
                <w:sz w:val="24"/>
                <w:szCs w:val="24"/>
                <w:lang w:val="lv-LV"/>
              </w:rPr>
              <w:t>autiskā</w:t>
            </w:r>
            <w:proofErr w:type="spellEnd"/>
            <w:r>
              <w:rPr>
                <w:rFonts w:ascii="Times New Roman" w:eastAsia="Times New Roman" w:hAnsi="Times New Roman" w:cs="Times New Roman"/>
                <w:sz w:val="24"/>
                <w:szCs w:val="24"/>
                <w:lang w:val="lv-LV"/>
              </w:rPr>
              <w:t xml:space="preserve"> spektra traucējumiem.</w:t>
            </w:r>
          </w:p>
        </w:tc>
      </w:tr>
      <w:tr w:rsidR="00E45E82" w:rsidRPr="008477FF" w14:paraId="6DDC0F9E" w14:textId="77777777" w:rsidTr="0095033A">
        <w:tc>
          <w:tcPr>
            <w:tcW w:w="4607" w:type="dxa"/>
          </w:tcPr>
          <w:p w14:paraId="57FFD041" w14:textId="77777777" w:rsidR="003B49AD" w:rsidRPr="003B49AD" w:rsidRDefault="003B49AD" w:rsidP="003B49AD">
            <w:pPr>
              <w:tabs>
                <w:tab w:val="left" w:pos="318"/>
              </w:tabs>
              <w:jc w:val="both"/>
              <w:rPr>
                <w:rFonts w:ascii="Times New Roman" w:eastAsia="Times New Roman" w:hAnsi="Times New Roman" w:cs="Times New Roman"/>
                <w:sz w:val="24"/>
                <w:szCs w:val="24"/>
                <w:lang w:val="lv-LV"/>
              </w:rPr>
            </w:pPr>
            <w:r w:rsidRPr="003B49AD">
              <w:rPr>
                <w:rFonts w:ascii="Times New Roman" w:eastAsia="Times New Roman" w:hAnsi="Times New Roman" w:cs="Times New Roman"/>
                <w:sz w:val="24"/>
                <w:szCs w:val="24"/>
                <w:lang w:val="lv-LV"/>
              </w:rPr>
              <w:t>Atbilstoši izglītojamā vajadzībām viņš var apgūt kādu no 4 speciālajām pirmsskolas izglītības programmām vai vispārējo pirmsskolas izglītības programmu.</w:t>
            </w:r>
          </w:p>
          <w:p w14:paraId="7442EEEC" w14:textId="5BB21B9D" w:rsidR="00E45E82" w:rsidRPr="008477FF" w:rsidRDefault="003B49AD" w:rsidP="003B49AD">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w:t>
            </w:r>
          </w:p>
        </w:tc>
        <w:tc>
          <w:tcPr>
            <w:tcW w:w="4607" w:type="dxa"/>
          </w:tcPr>
          <w:p w14:paraId="46D4D429" w14:textId="77777777" w:rsidR="00E45E82" w:rsidRPr="008477FF" w:rsidRDefault="00E45E82" w:rsidP="003919A6">
            <w:pPr>
              <w:pStyle w:val="Sarakstarindkopa"/>
              <w:ind w:left="0"/>
              <w:jc w:val="both"/>
              <w:rPr>
                <w:rFonts w:ascii="Times New Roman" w:eastAsia="Times New Roman" w:hAnsi="Times New Roman" w:cs="Times New Roman"/>
                <w:color w:val="414142"/>
                <w:sz w:val="24"/>
                <w:szCs w:val="24"/>
                <w:lang w:val="lv-LV"/>
              </w:rPr>
            </w:pPr>
          </w:p>
        </w:tc>
      </w:tr>
      <w:tr w:rsidR="00E45E82" w:rsidRPr="008477FF" w14:paraId="25DBCBE4" w14:textId="77777777" w:rsidTr="0095033A">
        <w:tc>
          <w:tcPr>
            <w:tcW w:w="4607" w:type="dxa"/>
          </w:tcPr>
          <w:p w14:paraId="2E5021BA" w14:textId="2A8AF996" w:rsidR="00E45E82" w:rsidRPr="008477FF" w:rsidRDefault="003B49AD" w:rsidP="003B49AD">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Iestādē ir vide, kurā var iekļūt (</w:t>
            </w:r>
            <w:proofErr w:type="spellStart"/>
            <w:r>
              <w:rPr>
                <w:rFonts w:ascii="Times New Roman" w:eastAsia="Times New Roman" w:hAnsi="Times New Roman" w:cs="Times New Roman"/>
                <w:sz w:val="24"/>
                <w:szCs w:val="24"/>
                <w:lang w:val="lv-LV"/>
              </w:rPr>
              <w:t>uzbrauktuve</w:t>
            </w:r>
            <w:proofErr w:type="spellEnd"/>
            <w:r>
              <w:rPr>
                <w:rFonts w:ascii="Times New Roman" w:eastAsia="Times New Roman" w:hAnsi="Times New Roman" w:cs="Times New Roman"/>
                <w:sz w:val="24"/>
                <w:szCs w:val="24"/>
                <w:lang w:val="lv-LV"/>
              </w:rPr>
              <w:t xml:space="preserve">) un pārvietoties pa telpām arī izglītojamie </w:t>
            </w:r>
            <w:proofErr w:type="spellStart"/>
            <w:r>
              <w:rPr>
                <w:rFonts w:ascii="Times New Roman" w:eastAsia="Times New Roman" w:hAnsi="Times New Roman" w:cs="Times New Roman"/>
                <w:sz w:val="24"/>
                <w:szCs w:val="24"/>
                <w:lang w:val="lv-LV"/>
              </w:rPr>
              <w:t>ratiņkrēslos</w:t>
            </w:r>
            <w:proofErr w:type="spellEnd"/>
          </w:p>
        </w:tc>
        <w:tc>
          <w:tcPr>
            <w:tcW w:w="4607" w:type="dxa"/>
          </w:tcPr>
          <w:p w14:paraId="532AA3D4" w14:textId="77777777" w:rsidR="00E45E82" w:rsidRPr="008477FF" w:rsidRDefault="00E45E82" w:rsidP="003919A6">
            <w:pPr>
              <w:pStyle w:val="Sarakstarindkopa"/>
              <w:ind w:left="0"/>
              <w:jc w:val="both"/>
              <w:rPr>
                <w:rFonts w:ascii="Times New Roman" w:eastAsia="Times New Roman" w:hAnsi="Times New Roman" w:cs="Times New Roman"/>
                <w:color w:val="414142"/>
                <w:sz w:val="24"/>
                <w:szCs w:val="24"/>
                <w:lang w:val="lv-LV"/>
              </w:rPr>
            </w:pPr>
          </w:p>
        </w:tc>
      </w:tr>
    </w:tbl>
    <w:p w14:paraId="1F518417" w14:textId="77777777" w:rsidR="00446618" w:rsidRPr="000C7B43" w:rsidRDefault="00446618" w:rsidP="00446618">
      <w:pPr>
        <w:spacing w:after="0" w:line="240" w:lineRule="auto"/>
        <w:jc w:val="both"/>
        <w:rPr>
          <w:rFonts w:ascii="Times New Roman" w:hAnsi="Times New Roman" w:cs="Times New Roman"/>
          <w:sz w:val="16"/>
          <w:szCs w:val="16"/>
          <w:lang w:val="lv-LV"/>
        </w:rPr>
      </w:pPr>
    </w:p>
    <w:p w14:paraId="248F85F6" w14:textId="7751635F" w:rsidR="00446618" w:rsidRPr="00446618" w:rsidRDefault="00531A5C" w:rsidP="000C3CA4">
      <w:pPr>
        <w:pStyle w:val="Sarakstarindkopa"/>
        <w:numPr>
          <w:ilvl w:val="1"/>
          <w:numId w:val="29"/>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00446618" w:rsidRPr="00446618">
        <w:rPr>
          <w:rFonts w:ascii="Times New Roman" w:hAnsi="Times New Roman" w:cs="Times New Roman"/>
          <w:sz w:val="24"/>
          <w:szCs w:val="24"/>
          <w:lang w:val="lv-LV"/>
        </w:rPr>
        <w:t xml:space="preserve"> “</w:t>
      </w:r>
      <w:r w:rsidR="0095033A">
        <w:rPr>
          <w:rFonts w:ascii="Times New Roman" w:hAnsi="Times New Roman" w:cs="Times New Roman"/>
          <w:sz w:val="24"/>
          <w:szCs w:val="24"/>
          <w:lang w:val="lv-LV"/>
        </w:rPr>
        <w:t>Drošība un labklājība</w:t>
      </w:r>
      <w:r w:rsidR="00446618" w:rsidRPr="00446618">
        <w:rPr>
          <w:rFonts w:ascii="Times New Roman" w:hAnsi="Times New Roman" w:cs="Times New Roman"/>
          <w:sz w:val="24"/>
          <w:szCs w:val="24"/>
          <w:lang w:val="lv-LV"/>
        </w:rPr>
        <w:t>” stiprās puses un turpmākas attīstības vajadzības</w:t>
      </w:r>
    </w:p>
    <w:p w14:paraId="1BEAB947" w14:textId="77777777" w:rsidR="00446618" w:rsidRDefault="00446618" w:rsidP="00166882">
      <w:pPr>
        <w:spacing w:after="0" w:line="240" w:lineRule="auto"/>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E45E82" w14:paraId="1F89ABAD" w14:textId="77777777" w:rsidTr="0095033A">
        <w:tc>
          <w:tcPr>
            <w:tcW w:w="4607" w:type="dxa"/>
          </w:tcPr>
          <w:p w14:paraId="3927A4EB" w14:textId="77777777" w:rsidR="00E45E82" w:rsidRPr="0095033A" w:rsidRDefault="00E45E82" w:rsidP="003919A6">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40EEADAD" w14:textId="77777777" w:rsidR="00E45E82" w:rsidRPr="0095033A" w:rsidRDefault="00E45E82" w:rsidP="003919A6">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45E82" w:rsidRPr="008477FF" w14:paraId="6660FA8E" w14:textId="77777777" w:rsidTr="0095033A">
        <w:tc>
          <w:tcPr>
            <w:tcW w:w="4607" w:type="dxa"/>
          </w:tcPr>
          <w:p w14:paraId="7F8BDFEA" w14:textId="19F5A405" w:rsidR="00E45E82" w:rsidRPr="008477FF" w:rsidRDefault="003B49AD" w:rsidP="003919A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Pateicoties izglītojamo iesaistei iekšējās kārtības un drošības noteikumu izstrādāšanā, veidojas vienota izpratne par labvēlīgu vidi, labu uzvedību un savstarpējo cieņu.</w:t>
            </w:r>
          </w:p>
        </w:tc>
        <w:tc>
          <w:tcPr>
            <w:tcW w:w="4607" w:type="dxa"/>
          </w:tcPr>
          <w:p w14:paraId="341A0C92" w14:textId="113F81A9" w:rsidR="00E45E82" w:rsidRPr="008477FF" w:rsidRDefault="003B49AD" w:rsidP="003919A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Noteikt kvalitatīvos rādītājus, kuri ļauj regulāri sekot un izvērtēt visu iesaistīto izpratni par noteikumu ievērošanu.</w:t>
            </w:r>
          </w:p>
        </w:tc>
      </w:tr>
      <w:tr w:rsidR="00E45E82" w:rsidRPr="008477FF" w14:paraId="38B7095A" w14:textId="77777777" w:rsidTr="0095033A">
        <w:tc>
          <w:tcPr>
            <w:tcW w:w="4607" w:type="dxa"/>
          </w:tcPr>
          <w:p w14:paraId="3178F84C" w14:textId="2A5573B6" w:rsidR="00E45E82" w:rsidRPr="008477FF" w:rsidRDefault="003B49AD" w:rsidP="003919A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Pedagogu augstais atbildības līmenis par fiziskās drošības risku novēršanu visā dienas gaitā nodrošina izglītojamo drošību.</w:t>
            </w:r>
          </w:p>
        </w:tc>
        <w:tc>
          <w:tcPr>
            <w:tcW w:w="4607" w:type="dxa"/>
          </w:tcPr>
          <w:p w14:paraId="08DA45DE" w14:textId="433DF01D" w:rsidR="00E45E82" w:rsidRPr="008477FF" w:rsidRDefault="003B49AD" w:rsidP="003919A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Izst</w:t>
            </w:r>
            <w:r w:rsidR="00B347B2">
              <w:rPr>
                <w:rFonts w:ascii="Times New Roman" w:eastAsia="Times New Roman" w:hAnsi="Times New Roman" w:cs="Times New Roman"/>
                <w:sz w:val="24"/>
                <w:szCs w:val="24"/>
                <w:lang w:val="lv-LV"/>
              </w:rPr>
              <w:t>rādāt sistēmu,</w:t>
            </w:r>
            <w:r>
              <w:rPr>
                <w:rFonts w:ascii="Times New Roman" w:eastAsia="Times New Roman" w:hAnsi="Times New Roman" w:cs="Times New Roman"/>
                <w:sz w:val="24"/>
                <w:szCs w:val="24"/>
                <w:lang w:val="lv-LV"/>
              </w:rPr>
              <w:t xml:space="preserve"> kā rīkoties neprognozējamo bērnu draudīgas rīcības gadījumos.</w:t>
            </w:r>
          </w:p>
        </w:tc>
      </w:tr>
      <w:tr w:rsidR="00E45E82" w:rsidRPr="008477FF" w14:paraId="002659D6" w14:textId="77777777" w:rsidTr="0095033A">
        <w:tc>
          <w:tcPr>
            <w:tcW w:w="4607" w:type="dxa"/>
          </w:tcPr>
          <w:p w14:paraId="60EE81E8" w14:textId="5198044E" w:rsidR="00E45E82" w:rsidRPr="008477FF" w:rsidRDefault="003B49AD" w:rsidP="003919A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Pateicoties iestādes visa kolektīva izpratnei un spējai pieņemt cilvēku dažādību, iestādē valda vienotas emocionālās vērtības.</w:t>
            </w:r>
          </w:p>
        </w:tc>
        <w:tc>
          <w:tcPr>
            <w:tcW w:w="4607" w:type="dxa"/>
          </w:tcPr>
          <w:p w14:paraId="38FA94AC" w14:textId="77777777" w:rsidR="00E45E82" w:rsidRPr="008477FF" w:rsidRDefault="00E45E82" w:rsidP="003919A6">
            <w:pPr>
              <w:pStyle w:val="Sarakstarindkopa"/>
              <w:ind w:left="0"/>
              <w:jc w:val="both"/>
              <w:rPr>
                <w:rFonts w:ascii="Times New Roman" w:eastAsia="Times New Roman" w:hAnsi="Times New Roman" w:cs="Times New Roman"/>
                <w:color w:val="414142"/>
                <w:sz w:val="24"/>
                <w:szCs w:val="24"/>
                <w:lang w:val="lv-LV"/>
              </w:rPr>
            </w:pPr>
          </w:p>
        </w:tc>
      </w:tr>
      <w:tr w:rsidR="00E45E82" w:rsidRPr="008477FF" w14:paraId="1BFB3B39" w14:textId="77777777" w:rsidTr="0095033A">
        <w:tc>
          <w:tcPr>
            <w:tcW w:w="4607" w:type="dxa"/>
          </w:tcPr>
          <w:p w14:paraId="5A5127EE" w14:textId="1CEC7951" w:rsidR="00E45E82" w:rsidRPr="008477FF" w:rsidRDefault="003B49AD" w:rsidP="003919A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lastRenderedPageBreak/>
              <w:t>Draudzīgas savstarpējās attiecības un uz labestīgu sadarbību vērsti pasākumi ir pamats iekļaujošas kopienas sajūtai.</w:t>
            </w:r>
          </w:p>
        </w:tc>
        <w:tc>
          <w:tcPr>
            <w:tcW w:w="4607" w:type="dxa"/>
          </w:tcPr>
          <w:p w14:paraId="7675B059" w14:textId="454B8255" w:rsidR="00E45E82" w:rsidRPr="008477FF" w:rsidRDefault="003B49AD" w:rsidP="003919A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 xml:space="preserve">Veidot vecākiem izpratni par </w:t>
            </w:r>
            <w:proofErr w:type="spellStart"/>
            <w:r>
              <w:rPr>
                <w:rFonts w:ascii="Times New Roman" w:eastAsia="Times New Roman" w:hAnsi="Times New Roman" w:cs="Times New Roman"/>
                <w:sz w:val="24"/>
                <w:szCs w:val="24"/>
                <w:lang w:val="lv-LV"/>
              </w:rPr>
              <w:t>cieņpilnu</w:t>
            </w:r>
            <w:proofErr w:type="spellEnd"/>
            <w:r>
              <w:rPr>
                <w:rFonts w:ascii="Times New Roman" w:eastAsia="Times New Roman" w:hAnsi="Times New Roman" w:cs="Times New Roman"/>
                <w:sz w:val="24"/>
                <w:szCs w:val="24"/>
                <w:lang w:val="lv-LV"/>
              </w:rPr>
              <w:t xml:space="preserve"> sadarbību ar iestādes darbiniekiem.</w:t>
            </w:r>
          </w:p>
        </w:tc>
      </w:tr>
    </w:tbl>
    <w:p w14:paraId="685D0B87" w14:textId="6C94D1E3" w:rsidR="00166882" w:rsidRPr="000C7B43" w:rsidRDefault="00166882" w:rsidP="00166882">
      <w:pPr>
        <w:spacing w:after="0" w:line="240" w:lineRule="auto"/>
        <w:rPr>
          <w:rFonts w:ascii="Times New Roman" w:hAnsi="Times New Roman" w:cs="Times New Roman"/>
          <w:sz w:val="16"/>
          <w:szCs w:val="16"/>
          <w:lang w:val="lv-LV"/>
        </w:rPr>
      </w:pPr>
    </w:p>
    <w:p w14:paraId="02209415" w14:textId="7D7D1DAA" w:rsidR="0095033A" w:rsidRPr="0095033A" w:rsidRDefault="0095033A" w:rsidP="0095033A">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3.5. </w:t>
      </w:r>
      <w:r w:rsidRPr="0095033A">
        <w:rPr>
          <w:rFonts w:ascii="Times New Roman" w:hAnsi="Times New Roman" w:cs="Times New Roman"/>
          <w:sz w:val="24"/>
          <w:szCs w:val="24"/>
          <w:lang w:val="lv-LV"/>
        </w:rPr>
        <w:t>Kritērija “</w:t>
      </w:r>
      <w:r>
        <w:rPr>
          <w:rFonts w:ascii="Times New Roman" w:hAnsi="Times New Roman" w:cs="Times New Roman"/>
          <w:sz w:val="24"/>
          <w:szCs w:val="24"/>
          <w:lang w:val="lv-LV"/>
        </w:rPr>
        <w:t>Infrastruktūra un resursi</w:t>
      </w:r>
      <w:r w:rsidRPr="0095033A">
        <w:rPr>
          <w:rFonts w:ascii="Times New Roman" w:hAnsi="Times New Roman" w:cs="Times New Roman"/>
          <w:sz w:val="24"/>
          <w:szCs w:val="24"/>
          <w:lang w:val="lv-LV"/>
        </w:rPr>
        <w:t>” stiprās puses un turpmākas attīstības vajadzības</w:t>
      </w:r>
    </w:p>
    <w:p w14:paraId="36DD94F0" w14:textId="77777777" w:rsidR="0095033A" w:rsidRPr="000C7B43" w:rsidRDefault="0095033A" w:rsidP="0095033A">
      <w:pPr>
        <w:spacing w:after="0" w:line="240" w:lineRule="auto"/>
        <w:rPr>
          <w:rFonts w:ascii="Times New Roman" w:hAnsi="Times New Roman" w:cs="Times New Roman"/>
          <w:sz w:val="16"/>
          <w:szCs w:val="16"/>
          <w:lang w:val="lv-LV"/>
        </w:rPr>
      </w:pPr>
    </w:p>
    <w:tbl>
      <w:tblPr>
        <w:tblStyle w:val="Reatabula"/>
        <w:tblW w:w="9214" w:type="dxa"/>
        <w:tblInd w:w="-5" w:type="dxa"/>
        <w:tblLook w:val="04A0" w:firstRow="1" w:lastRow="0" w:firstColumn="1" w:lastColumn="0" w:noHBand="0" w:noVBand="1"/>
      </w:tblPr>
      <w:tblGrid>
        <w:gridCol w:w="4607"/>
        <w:gridCol w:w="4607"/>
      </w:tblGrid>
      <w:tr w:rsidR="0095033A" w14:paraId="6873B765" w14:textId="77777777" w:rsidTr="003919A6">
        <w:tc>
          <w:tcPr>
            <w:tcW w:w="4607" w:type="dxa"/>
          </w:tcPr>
          <w:p w14:paraId="6DA79494" w14:textId="77777777" w:rsidR="0095033A" w:rsidRPr="0095033A" w:rsidRDefault="0095033A" w:rsidP="003919A6">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50FBD6FE" w14:textId="77777777" w:rsidR="0095033A" w:rsidRPr="0095033A" w:rsidRDefault="0095033A" w:rsidP="003919A6">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3B49AD" w:rsidRPr="008477FF" w14:paraId="487D1588" w14:textId="77777777" w:rsidTr="003919A6">
        <w:tc>
          <w:tcPr>
            <w:tcW w:w="4607" w:type="dxa"/>
          </w:tcPr>
          <w:p w14:paraId="3A4F97D3" w14:textId="1924C8FE" w:rsidR="003B49AD" w:rsidRPr="008477FF" w:rsidRDefault="003B49AD" w:rsidP="003B49AD">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Pedagogi lielākoties (80%)  ir apmierināti ar pieejamajiem un nodrošinātajiem resursiem.</w:t>
            </w:r>
          </w:p>
        </w:tc>
        <w:tc>
          <w:tcPr>
            <w:tcW w:w="4607" w:type="dxa"/>
          </w:tcPr>
          <w:p w14:paraId="1A805657" w14:textId="62077694" w:rsidR="003B49AD" w:rsidRPr="008477FF" w:rsidRDefault="003B49AD" w:rsidP="003B49AD">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Novecojušie, nolietojušies resursi  jāmaina pret jauniem.</w:t>
            </w:r>
            <w:r w:rsidR="00B347B2">
              <w:rPr>
                <w:rFonts w:ascii="Times New Roman" w:eastAsia="Times New Roman" w:hAnsi="Times New Roman" w:cs="Times New Roman"/>
                <w:sz w:val="24"/>
                <w:szCs w:val="24"/>
                <w:lang w:val="lv-LV"/>
              </w:rPr>
              <w:t xml:space="preserve"> Jāiegādājas klavieres, akordeons, elektriskā cepeškrāsns.</w:t>
            </w:r>
          </w:p>
        </w:tc>
      </w:tr>
      <w:tr w:rsidR="003B49AD" w:rsidRPr="008477FF" w14:paraId="5F502296" w14:textId="77777777" w:rsidTr="003919A6">
        <w:tc>
          <w:tcPr>
            <w:tcW w:w="4607" w:type="dxa"/>
          </w:tcPr>
          <w:p w14:paraId="01AFD8A7" w14:textId="333F6A54" w:rsidR="003B49AD" w:rsidRPr="008477FF" w:rsidRDefault="003B49AD" w:rsidP="003B49AD">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 xml:space="preserve">6gadīgo izglītojamo grupa ir nodrošināta ar displeju, jaunu portatīvo datoru, printeri-kopētāju. </w:t>
            </w:r>
          </w:p>
        </w:tc>
        <w:tc>
          <w:tcPr>
            <w:tcW w:w="4607" w:type="dxa"/>
          </w:tcPr>
          <w:p w14:paraId="521734C4" w14:textId="404DF1BB" w:rsidR="003B49AD" w:rsidRPr="008477FF" w:rsidRDefault="003B49AD" w:rsidP="003B49AD">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Jāiegādājas vi</w:t>
            </w:r>
            <w:r w:rsidR="00B347B2">
              <w:rPr>
                <w:rFonts w:ascii="Times New Roman" w:eastAsia="Times New Roman" w:hAnsi="Times New Roman" w:cs="Times New Roman"/>
                <w:sz w:val="24"/>
                <w:szCs w:val="24"/>
                <w:lang w:val="lv-LV"/>
              </w:rPr>
              <w:t>smaz 3 jauni  portatīvie datori, vismaz 2 jaudīgas planšetes.</w:t>
            </w:r>
            <w:r>
              <w:rPr>
                <w:rFonts w:ascii="Times New Roman" w:eastAsia="Times New Roman" w:hAnsi="Times New Roman" w:cs="Times New Roman"/>
                <w:sz w:val="24"/>
                <w:szCs w:val="24"/>
                <w:lang w:val="lv-LV"/>
              </w:rPr>
              <w:t xml:space="preserve"> </w:t>
            </w:r>
          </w:p>
        </w:tc>
      </w:tr>
      <w:tr w:rsidR="003B49AD" w:rsidRPr="008477FF" w14:paraId="6FFF9040" w14:textId="77777777" w:rsidTr="003919A6">
        <w:tc>
          <w:tcPr>
            <w:tcW w:w="4607" w:type="dxa"/>
          </w:tcPr>
          <w:p w14:paraId="204BCE1A" w14:textId="11E00D0E" w:rsidR="003B49AD" w:rsidRPr="008477FF" w:rsidRDefault="003B49AD" w:rsidP="003B49AD">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 xml:space="preserve">Pateicoties materiāltehnisko resursu un iekārtu izmantošanas efektivitātes novērtēšanai, vadība var </w:t>
            </w:r>
            <w:r w:rsidR="00B347B2">
              <w:rPr>
                <w:rFonts w:ascii="Times New Roman" w:eastAsia="Times New Roman" w:hAnsi="Times New Roman" w:cs="Times New Roman"/>
                <w:sz w:val="24"/>
                <w:szCs w:val="24"/>
                <w:lang w:val="lv-LV"/>
              </w:rPr>
              <w:t>secināt, kādi resursi jāatjauno, kas netiek izmantots, piem. TV.</w:t>
            </w:r>
          </w:p>
        </w:tc>
        <w:tc>
          <w:tcPr>
            <w:tcW w:w="4607" w:type="dxa"/>
          </w:tcPr>
          <w:p w14:paraId="172E8DB8" w14:textId="77777777" w:rsidR="003B49AD" w:rsidRPr="008477FF" w:rsidRDefault="003B49AD" w:rsidP="003B49AD">
            <w:pPr>
              <w:pStyle w:val="Sarakstarindkopa"/>
              <w:ind w:left="0"/>
              <w:jc w:val="both"/>
              <w:rPr>
                <w:rFonts w:ascii="Times New Roman" w:eastAsia="Times New Roman" w:hAnsi="Times New Roman" w:cs="Times New Roman"/>
                <w:color w:val="414142"/>
                <w:sz w:val="24"/>
                <w:szCs w:val="24"/>
                <w:lang w:val="lv-LV"/>
              </w:rPr>
            </w:pPr>
          </w:p>
        </w:tc>
      </w:tr>
      <w:tr w:rsidR="003B49AD" w:rsidRPr="008477FF" w14:paraId="53979607" w14:textId="77777777" w:rsidTr="003919A6">
        <w:tc>
          <w:tcPr>
            <w:tcW w:w="4607" w:type="dxa"/>
          </w:tcPr>
          <w:p w14:paraId="3A4DE13C" w14:textId="5A330AB3" w:rsidR="003B49AD" w:rsidRPr="008477FF" w:rsidRDefault="003B49AD" w:rsidP="003B49AD">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 xml:space="preserve">Lietojot iestādes telpas un ārējos laukumus daudzfunkcionāli, tie tiek pielietoti visām izglītojamo vajadzībām, apgūstot viņiem nepieciešamās prasmes un zināšanas. </w:t>
            </w:r>
          </w:p>
        </w:tc>
        <w:tc>
          <w:tcPr>
            <w:tcW w:w="4607" w:type="dxa"/>
          </w:tcPr>
          <w:p w14:paraId="58C6898C" w14:textId="77777777" w:rsidR="003B49AD" w:rsidRPr="008477FF" w:rsidRDefault="003B49AD" w:rsidP="003B49AD">
            <w:pPr>
              <w:pStyle w:val="Sarakstarindkopa"/>
              <w:ind w:left="0"/>
              <w:jc w:val="both"/>
              <w:rPr>
                <w:rFonts w:ascii="Times New Roman" w:eastAsia="Times New Roman" w:hAnsi="Times New Roman" w:cs="Times New Roman"/>
                <w:color w:val="414142"/>
                <w:sz w:val="24"/>
                <w:szCs w:val="24"/>
                <w:lang w:val="lv-LV"/>
              </w:rPr>
            </w:pPr>
          </w:p>
        </w:tc>
      </w:tr>
    </w:tbl>
    <w:p w14:paraId="0C450D37" w14:textId="77777777" w:rsidR="00127FC5" w:rsidRPr="000C7B43" w:rsidRDefault="00127FC5" w:rsidP="009B7B1A">
      <w:pPr>
        <w:spacing w:after="0" w:line="240" w:lineRule="auto"/>
        <w:rPr>
          <w:rFonts w:ascii="Times New Roman" w:hAnsi="Times New Roman" w:cs="Times New Roman"/>
          <w:b/>
          <w:bCs/>
          <w:sz w:val="16"/>
          <w:szCs w:val="16"/>
          <w:lang w:val="lv-LV"/>
        </w:rPr>
      </w:pPr>
    </w:p>
    <w:p w14:paraId="67E45E7E" w14:textId="4CE4F178" w:rsidR="000C471D" w:rsidRDefault="000C471D" w:rsidP="000C3CA4">
      <w:pPr>
        <w:pStyle w:val="Sarakstarindkopa"/>
        <w:numPr>
          <w:ilvl w:val="0"/>
          <w:numId w:val="30"/>
        </w:num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Informācija par projektiem</w:t>
      </w:r>
    </w:p>
    <w:p w14:paraId="189CA7FA" w14:textId="3E18A86F" w:rsidR="000C471D" w:rsidRDefault="000C471D" w:rsidP="000C471D">
      <w:pPr>
        <w:pStyle w:val="Sarakstarindkopa"/>
        <w:spacing w:after="360" w:line="240" w:lineRule="auto"/>
        <w:ind w:left="1080"/>
        <w:rPr>
          <w:rFonts w:ascii="Times New Roman" w:hAnsi="Times New Roman" w:cs="Times New Roman"/>
          <w:bCs/>
          <w:sz w:val="24"/>
          <w:szCs w:val="24"/>
          <w:lang w:val="lv-LV"/>
        </w:rPr>
      </w:pPr>
      <w:r w:rsidRPr="000C471D">
        <w:rPr>
          <w:rFonts w:ascii="Times New Roman" w:hAnsi="Times New Roman" w:cs="Times New Roman"/>
          <w:bCs/>
          <w:sz w:val="24"/>
          <w:szCs w:val="24"/>
          <w:lang w:val="lv-LV"/>
        </w:rPr>
        <w:t>Nav</w:t>
      </w:r>
    </w:p>
    <w:p w14:paraId="35B38130" w14:textId="77777777" w:rsidR="000124B4" w:rsidRPr="000124B4" w:rsidRDefault="000124B4" w:rsidP="000C471D">
      <w:pPr>
        <w:pStyle w:val="Sarakstarindkopa"/>
        <w:spacing w:after="360" w:line="240" w:lineRule="auto"/>
        <w:ind w:left="1080"/>
        <w:rPr>
          <w:rFonts w:ascii="Times New Roman" w:hAnsi="Times New Roman" w:cs="Times New Roman"/>
          <w:bCs/>
          <w:sz w:val="16"/>
          <w:szCs w:val="16"/>
          <w:lang w:val="lv-LV"/>
        </w:rPr>
      </w:pPr>
    </w:p>
    <w:p w14:paraId="2F01D1B0" w14:textId="0D78DAED" w:rsidR="00166882" w:rsidRDefault="00586834" w:rsidP="000C3CA4">
      <w:pPr>
        <w:pStyle w:val="Sarakstarindkopa"/>
        <w:numPr>
          <w:ilvl w:val="0"/>
          <w:numId w:val="30"/>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w:t>
      </w:r>
      <w:r w:rsidR="00166882" w:rsidRPr="00586834">
        <w:rPr>
          <w:rFonts w:ascii="Times New Roman" w:hAnsi="Times New Roman" w:cs="Times New Roman"/>
          <w:b/>
          <w:bCs/>
          <w:sz w:val="24"/>
          <w:szCs w:val="24"/>
          <w:lang w:val="lv-LV"/>
        </w:rPr>
        <w:t>nformācija par institūcijām, ar kurām noslēgti sadarbības līgumi</w:t>
      </w:r>
      <w:r w:rsidR="00AB730A">
        <w:rPr>
          <w:rFonts w:ascii="Times New Roman" w:hAnsi="Times New Roman" w:cs="Times New Roman"/>
          <w:b/>
          <w:bCs/>
          <w:sz w:val="24"/>
          <w:szCs w:val="24"/>
          <w:lang w:val="lv-LV"/>
        </w:rPr>
        <w:t xml:space="preserve"> </w:t>
      </w:r>
    </w:p>
    <w:p w14:paraId="23D8F0B8" w14:textId="77777777" w:rsidR="00531A5C" w:rsidRPr="000C7B43" w:rsidRDefault="00531A5C" w:rsidP="00531A5C">
      <w:pPr>
        <w:pStyle w:val="Sarakstarindkopa"/>
        <w:spacing w:after="0" w:line="240" w:lineRule="auto"/>
        <w:rPr>
          <w:rFonts w:ascii="Times New Roman" w:hAnsi="Times New Roman" w:cs="Times New Roman"/>
          <w:b/>
          <w:bCs/>
          <w:sz w:val="16"/>
          <w:szCs w:val="16"/>
          <w:lang w:val="lv-LV"/>
        </w:rPr>
      </w:pPr>
    </w:p>
    <w:p w14:paraId="579298B6" w14:textId="01CA8D35" w:rsidR="00446618" w:rsidRPr="00077DCB" w:rsidRDefault="00077DCB" w:rsidP="000C3CA4">
      <w:pPr>
        <w:pStyle w:val="Sarakstarindkopa"/>
        <w:numPr>
          <w:ilvl w:val="1"/>
          <w:numId w:val="5"/>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B347B2">
        <w:rPr>
          <w:rFonts w:ascii="Times New Roman" w:hAnsi="Times New Roman" w:cs="Times New Roman"/>
          <w:sz w:val="24"/>
          <w:szCs w:val="24"/>
          <w:lang w:val="lv-LV"/>
        </w:rPr>
        <w:t xml:space="preserve">SIA “Izglītības sistēmas”, </w:t>
      </w:r>
      <w:r w:rsidR="00EE14DA">
        <w:rPr>
          <w:rFonts w:ascii="Times New Roman" w:hAnsi="Times New Roman" w:cs="Times New Roman"/>
          <w:sz w:val="24"/>
          <w:szCs w:val="24"/>
          <w:lang w:val="lv-LV"/>
        </w:rPr>
        <w:t>Līgums par personas datu apstrādi un informācijas sistēmas “E-klase”</w:t>
      </w:r>
      <w:r w:rsidR="000124B4">
        <w:rPr>
          <w:rFonts w:ascii="Times New Roman" w:hAnsi="Times New Roman" w:cs="Times New Roman"/>
          <w:sz w:val="24"/>
          <w:szCs w:val="24"/>
          <w:lang w:val="lv-LV"/>
        </w:rPr>
        <w:t xml:space="preserve"> </w:t>
      </w:r>
      <w:r w:rsidR="00EE14DA">
        <w:rPr>
          <w:rFonts w:ascii="Times New Roman" w:hAnsi="Times New Roman" w:cs="Times New Roman"/>
          <w:sz w:val="24"/>
          <w:szCs w:val="24"/>
          <w:lang w:val="lv-LV"/>
        </w:rPr>
        <w:t xml:space="preserve">pakalpojums sniegšanu Nr. EK-2-05/6443k (uzdevumi.lv, </w:t>
      </w:r>
      <w:r w:rsidR="00EB0B72">
        <w:rPr>
          <w:rFonts w:ascii="Times New Roman" w:hAnsi="Times New Roman" w:cs="Times New Roman"/>
          <w:sz w:val="24"/>
          <w:szCs w:val="24"/>
          <w:lang w:val="lv-LV"/>
        </w:rPr>
        <w:t>soma.lv, atlasīti materiāli no S</w:t>
      </w:r>
      <w:r w:rsidR="00EE14DA">
        <w:rPr>
          <w:rFonts w:ascii="Times New Roman" w:hAnsi="Times New Roman" w:cs="Times New Roman"/>
          <w:sz w:val="24"/>
          <w:szCs w:val="24"/>
          <w:lang w:val="lv-LV"/>
        </w:rPr>
        <w:t>kola 2030)</w:t>
      </w:r>
      <w:r w:rsidR="00531A5C" w:rsidRPr="00077DCB">
        <w:rPr>
          <w:rFonts w:ascii="Times New Roman" w:hAnsi="Times New Roman" w:cs="Times New Roman"/>
          <w:sz w:val="24"/>
          <w:szCs w:val="24"/>
          <w:lang w:val="lv-LV"/>
        </w:rPr>
        <w:t>.</w:t>
      </w:r>
    </w:p>
    <w:p w14:paraId="1F85C6A9" w14:textId="77777777" w:rsidR="00EE14DA" w:rsidRDefault="00077DCB" w:rsidP="000C3CA4">
      <w:pPr>
        <w:pStyle w:val="Sarakstarindkopa"/>
        <w:numPr>
          <w:ilvl w:val="1"/>
          <w:numId w:val="5"/>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EE14DA">
        <w:rPr>
          <w:rFonts w:ascii="Times New Roman" w:hAnsi="Times New Roman" w:cs="Times New Roman"/>
          <w:sz w:val="24"/>
          <w:szCs w:val="24"/>
          <w:lang w:val="lv-LV"/>
        </w:rPr>
        <w:t>Valsts izglītības satura centrs, platforma skolo.lv</w:t>
      </w:r>
    </w:p>
    <w:p w14:paraId="5582ACD8" w14:textId="7849E08B" w:rsidR="00531A5C" w:rsidRDefault="000C7B43" w:rsidP="000C3CA4">
      <w:pPr>
        <w:pStyle w:val="Sarakstarindkopa"/>
        <w:numPr>
          <w:ilvl w:val="1"/>
          <w:numId w:val="5"/>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EE14DA">
        <w:rPr>
          <w:rFonts w:ascii="Times New Roman" w:hAnsi="Times New Roman" w:cs="Times New Roman"/>
          <w:sz w:val="24"/>
          <w:szCs w:val="24"/>
          <w:lang w:val="lv-LV"/>
        </w:rPr>
        <w:t xml:space="preserve">Nodibinājums “Centrs </w:t>
      </w:r>
      <w:proofErr w:type="spellStart"/>
      <w:r w:rsidR="00EE14DA">
        <w:rPr>
          <w:rFonts w:ascii="Times New Roman" w:hAnsi="Times New Roman" w:cs="Times New Roman"/>
          <w:sz w:val="24"/>
          <w:szCs w:val="24"/>
          <w:lang w:val="lv-LV"/>
        </w:rPr>
        <w:t>Dardedze</w:t>
      </w:r>
      <w:proofErr w:type="spellEnd"/>
      <w:r w:rsidR="00EE14DA">
        <w:rPr>
          <w:rFonts w:ascii="Times New Roman" w:hAnsi="Times New Roman" w:cs="Times New Roman"/>
          <w:sz w:val="24"/>
          <w:szCs w:val="24"/>
          <w:lang w:val="lv-LV"/>
        </w:rPr>
        <w:t>”</w:t>
      </w:r>
      <w:r w:rsidR="00531A5C" w:rsidRPr="00077DCB">
        <w:rPr>
          <w:rFonts w:ascii="Times New Roman" w:hAnsi="Times New Roman" w:cs="Times New Roman"/>
          <w:sz w:val="24"/>
          <w:szCs w:val="24"/>
          <w:lang w:val="lv-LV"/>
        </w:rPr>
        <w:t>.</w:t>
      </w:r>
    </w:p>
    <w:p w14:paraId="45382A49" w14:textId="77777777" w:rsidR="000C7B43" w:rsidRPr="000C7B43" w:rsidRDefault="000C7B43" w:rsidP="000C7B43">
      <w:pPr>
        <w:pStyle w:val="Sarakstarindkopa"/>
        <w:spacing w:after="0" w:line="240" w:lineRule="auto"/>
        <w:ind w:left="360"/>
        <w:rPr>
          <w:rFonts w:ascii="Times New Roman" w:hAnsi="Times New Roman" w:cs="Times New Roman"/>
          <w:sz w:val="16"/>
          <w:szCs w:val="16"/>
          <w:lang w:val="lv-LV"/>
        </w:rPr>
      </w:pPr>
    </w:p>
    <w:p w14:paraId="73D618FD" w14:textId="2E512B8B" w:rsidR="00166882" w:rsidRDefault="00166882" w:rsidP="000C3CA4">
      <w:pPr>
        <w:pStyle w:val="Sarakstarindkopa"/>
        <w:numPr>
          <w:ilvl w:val="0"/>
          <w:numId w:val="5"/>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7B003A9A" w14:textId="77777777" w:rsidR="00531A5C" w:rsidRPr="000124B4" w:rsidRDefault="00531A5C" w:rsidP="00FE09BB">
      <w:pPr>
        <w:pStyle w:val="Sarakstarindkopa"/>
        <w:spacing w:after="0" w:line="240" w:lineRule="auto"/>
        <w:rPr>
          <w:rFonts w:ascii="Times New Roman" w:hAnsi="Times New Roman" w:cs="Times New Roman"/>
          <w:b/>
          <w:bCs/>
          <w:sz w:val="16"/>
          <w:szCs w:val="16"/>
          <w:lang w:val="lv-LV"/>
        </w:rPr>
      </w:pPr>
    </w:p>
    <w:p w14:paraId="6B5C395D" w14:textId="52D50E3F" w:rsidR="00166882" w:rsidRDefault="00AB730A" w:rsidP="000C3CA4">
      <w:pPr>
        <w:pStyle w:val="Sarakstarindkopa"/>
        <w:numPr>
          <w:ilvl w:val="1"/>
          <w:numId w:val="5"/>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w:t>
      </w:r>
      <w:proofErr w:type="spellStart"/>
      <w:r>
        <w:rPr>
          <w:rFonts w:ascii="Times New Roman" w:hAnsi="Times New Roman" w:cs="Times New Roman"/>
          <w:sz w:val="24"/>
          <w:szCs w:val="24"/>
          <w:lang w:val="lv-LV"/>
        </w:rPr>
        <w:t>bērncentrētas</w:t>
      </w:r>
      <w:proofErr w:type="spellEnd"/>
      <w:r>
        <w:rPr>
          <w:rFonts w:ascii="Times New Roman" w:hAnsi="Times New Roman" w:cs="Times New Roman"/>
          <w:sz w:val="24"/>
          <w:szCs w:val="24"/>
          <w:lang w:val="lv-LV"/>
        </w:rPr>
        <w:t>, domājot par izglītojamā personību)</w:t>
      </w:r>
      <w:r w:rsidR="00531A5C">
        <w:rPr>
          <w:rFonts w:ascii="Times New Roman" w:hAnsi="Times New Roman" w:cs="Times New Roman"/>
          <w:sz w:val="24"/>
          <w:szCs w:val="24"/>
          <w:lang w:val="lv-LV"/>
        </w:rPr>
        <w:t>.</w:t>
      </w:r>
    </w:p>
    <w:p w14:paraId="42989AF1" w14:textId="4BC47E34" w:rsidR="00EB0B72" w:rsidRDefault="00EB0B72" w:rsidP="00EB0B72">
      <w:pPr>
        <w:pStyle w:val="Sarakstarindkopa"/>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2021./22.m.g. Caurviju prasme – kritiskā domāšana un problēmu risināšana.</w:t>
      </w:r>
    </w:p>
    <w:p w14:paraId="53645959" w14:textId="68F258AB" w:rsidR="00EB0B72" w:rsidRDefault="00EB0B72" w:rsidP="00EB0B72">
      <w:pPr>
        <w:pStyle w:val="Sarakstarindkopa"/>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2022</w:t>
      </w:r>
      <w:r w:rsidR="00D6697D">
        <w:rPr>
          <w:rFonts w:ascii="Times New Roman" w:hAnsi="Times New Roman" w:cs="Times New Roman"/>
          <w:sz w:val="24"/>
          <w:szCs w:val="24"/>
          <w:lang w:val="lv-LV"/>
        </w:rPr>
        <w:t>.</w:t>
      </w:r>
      <w:r>
        <w:rPr>
          <w:rFonts w:ascii="Times New Roman" w:hAnsi="Times New Roman" w:cs="Times New Roman"/>
          <w:sz w:val="24"/>
          <w:szCs w:val="24"/>
          <w:lang w:val="lv-LV"/>
        </w:rPr>
        <w:t xml:space="preserve">/23.m.g. Caurviju prasme – jaunrade un </w:t>
      </w:r>
      <w:proofErr w:type="spellStart"/>
      <w:r>
        <w:rPr>
          <w:rFonts w:ascii="Times New Roman" w:hAnsi="Times New Roman" w:cs="Times New Roman"/>
          <w:sz w:val="24"/>
          <w:szCs w:val="24"/>
          <w:lang w:val="lv-LV"/>
        </w:rPr>
        <w:t>uzņēmējspēja</w:t>
      </w:r>
      <w:proofErr w:type="spellEnd"/>
      <w:r>
        <w:rPr>
          <w:rFonts w:ascii="Times New Roman" w:hAnsi="Times New Roman" w:cs="Times New Roman"/>
          <w:sz w:val="24"/>
          <w:szCs w:val="24"/>
          <w:lang w:val="lv-LV"/>
        </w:rPr>
        <w:t>.</w:t>
      </w:r>
    </w:p>
    <w:p w14:paraId="4C8AAD05" w14:textId="2825D705" w:rsidR="00EB0B72" w:rsidRDefault="00EB0B72" w:rsidP="00EB0B72">
      <w:pPr>
        <w:pStyle w:val="Sarakstarindkopa"/>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2023./24.m.g. Caurviju prasme – pilsoniskā līdzdalība.</w:t>
      </w:r>
    </w:p>
    <w:p w14:paraId="20D09EBF" w14:textId="52905ABB" w:rsidR="00AB730A" w:rsidRDefault="00AB730A" w:rsidP="000C3CA4">
      <w:pPr>
        <w:pStyle w:val="Sarakstarindkopa"/>
        <w:numPr>
          <w:ilvl w:val="1"/>
          <w:numId w:val="5"/>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2-3 teikumi par galvenajiem secinājumiem pēc mācību gada izvērtēšanas</w:t>
      </w:r>
      <w:r w:rsidR="00531A5C">
        <w:rPr>
          <w:rFonts w:ascii="Times New Roman" w:hAnsi="Times New Roman" w:cs="Times New Roman"/>
          <w:sz w:val="24"/>
          <w:szCs w:val="24"/>
          <w:lang w:val="lv-LV"/>
        </w:rPr>
        <w:t>.</w:t>
      </w:r>
    </w:p>
    <w:p w14:paraId="7F9F8C31" w14:textId="4C82FDEE" w:rsidR="00AB730A" w:rsidRDefault="00EB0B72" w:rsidP="000C7B43">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Mācību gadam izvirzītie uzdevumi ir sasniegti. </w:t>
      </w:r>
      <w:r w:rsidR="000C7B43" w:rsidRPr="00A52301">
        <w:rPr>
          <w:rFonts w:ascii="Times New Roman" w:hAnsi="Times New Roman" w:cs="Times New Roman"/>
          <w:sz w:val="24"/>
          <w:szCs w:val="24"/>
          <w:lang w:val="lv-LV"/>
        </w:rPr>
        <w:t xml:space="preserve">Noslēdzot mācību gadu, nākamo pirmklasnieku kritiskās domāšanas un </w:t>
      </w:r>
      <w:proofErr w:type="spellStart"/>
      <w:r w:rsidR="000C7B43" w:rsidRPr="00A52301">
        <w:rPr>
          <w:rFonts w:ascii="Times New Roman" w:hAnsi="Times New Roman" w:cs="Times New Roman"/>
          <w:sz w:val="24"/>
          <w:szCs w:val="24"/>
          <w:lang w:val="lv-LV"/>
        </w:rPr>
        <w:t>problēmrisināšanas</w:t>
      </w:r>
      <w:proofErr w:type="spellEnd"/>
      <w:r w:rsidR="000C7B43" w:rsidRPr="00A52301">
        <w:rPr>
          <w:rFonts w:ascii="Times New Roman" w:hAnsi="Times New Roman" w:cs="Times New Roman"/>
          <w:sz w:val="24"/>
          <w:szCs w:val="24"/>
          <w:lang w:val="lv-LV"/>
        </w:rPr>
        <w:t xml:space="preserve"> apguve ir sekojoša: 62% apguvis, 30% turpina apgūt, 8% sācis apgūt, kas ir vērtējams kā labs sasniegums, ņemot vērā, ka tikai 14% izglītojamo apguva vispārējo pirmsskolas izglītības programmu, bet pārējie speciālās, tanī skaitā 7% bērni invalīdi.</w:t>
      </w:r>
    </w:p>
    <w:p w14:paraId="1646CC66" w14:textId="77777777" w:rsidR="00EB0B72" w:rsidRPr="000C7B43" w:rsidRDefault="00EB0B72" w:rsidP="00AB730A">
      <w:pPr>
        <w:pStyle w:val="Sarakstarindkopa"/>
        <w:spacing w:after="0" w:line="240" w:lineRule="auto"/>
        <w:ind w:left="426"/>
        <w:rPr>
          <w:rFonts w:ascii="Times New Roman" w:hAnsi="Times New Roman" w:cs="Times New Roman"/>
          <w:sz w:val="16"/>
          <w:szCs w:val="16"/>
          <w:lang w:val="lv-LV"/>
        </w:rPr>
      </w:pPr>
    </w:p>
    <w:p w14:paraId="39D94755" w14:textId="28FFBC26" w:rsidR="00166882" w:rsidRDefault="00166882" w:rsidP="000C3CA4">
      <w:pPr>
        <w:pStyle w:val="Sarakstarindkopa"/>
        <w:numPr>
          <w:ilvl w:val="0"/>
          <w:numId w:val="5"/>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75E1B58C" w14:textId="77777777" w:rsidR="00FE09BB" w:rsidRPr="000C7B43" w:rsidRDefault="00FE09BB" w:rsidP="00FE09BB">
      <w:pPr>
        <w:pStyle w:val="Sarakstarindkopa"/>
        <w:spacing w:after="0" w:line="240" w:lineRule="auto"/>
        <w:rPr>
          <w:rFonts w:ascii="Times New Roman" w:hAnsi="Times New Roman" w:cs="Times New Roman"/>
          <w:b/>
          <w:bCs/>
          <w:sz w:val="16"/>
          <w:szCs w:val="16"/>
          <w:lang w:val="lv-LV"/>
        </w:rPr>
      </w:pPr>
    </w:p>
    <w:p w14:paraId="778989C2" w14:textId="1CC478E2" w:rsidR="00166882" w:rsidRDefault="00410F11" w:rsidP="000C3CA4">
      <w:pPr>
        <w:pStyle w:val="Sarakstarindkopa"/>
        <w:numPr>
          <w:ilvl w:val="1"/>
          <w:numId w:val="5"/>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 xml:space="preserve">Jebkādi citi sasniegumi, par kuriem vēlas </w:t>
      </w:r>
      <w:r w:rsidR="00FE09BB">
        <w:rPr>
          <w:rFonts w:ascii="Times New Roman" w:hAnsi="Times New Roman" w:cs="Times New Roman"/>
          <w:sz w:val="24"/>
          <w:szCs w:val="24"/>
          <w:lang w:val="lv-LV"/>
        </w:rPr>
        <w:t>informēt</w:t>
      </w:r>
      <w:r w:rsidRPr="00410F11">
        <w:rPr>
          <w:rFonts w:ascii="Times New Roman" w:hAnsi="Times New Roman" w:cs="Times New Roman"/>
          <w:sz w:val="24"/>
          <w:szCs w:val="24"/>
          <w:lang w:val="lv-LV"/>
        </w:rPr>
        <w:t xml:space="preserve"> izglītības iestāde (galvenie secinājum</w:t>
      </w:r>
      <w:r>
        <w:rPr>
          <w:rFonts w:ascii="Times New Roman" w:hAnsi="Times New Roman" w:cs="Times New Roman"/>
          <w:sz w:val="24"/>
          <w:szCs w:val="24"/>
          <w:lang w:val="lv-LV"/>
        </w:rPr>
        <w:t>i par i</w:t>
      </w:r>
      <w:r w:rsidR="00166882"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00166882"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00166882" w:rsidRPr="00AB730A">
        <w:rPr>
          <w:rFonts w:ascii="Times New Roman" w:hAnsi="Times New Roman" w:cs="Times New Roman"/>
          <w:sz w:val="24"/>
          <w:szCs w:val="24"/>
          <w:lang w:val="lv-LV"/>
        </w:rPr>
        <w:t>)</w:t>
      </w:r>
      <w:r w:rsidR="00AB730A">
        <w:rPr>
          <w:rFonts w:ascii="Times New Roman" w:hAnsi="Times New Roman" w:cs="Times New Roman"/>
          <w:sz w:val="24"/>
          <w:szCs w:val="24"/>
          <w:lang w:val="lv-LV"/>
        </w:rPr>
        <w:t>.</w:t>
      </w:r>
    </w:p>
    <w:p w14:paraId="11928ED5" w14:textId="729AB6EA" w:rsidR="00EB0B72" w:rsidRDefault="00C95AB8" w:rsidP="00EB0B72">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w:t>
      </w:r>
      <w:r w:rsidR="00EB0B72">
        <w:rPr>
          <w:rFonts w:ascii="Times New Roman" w:hAnsi="Times New Roman" w:cs="Times New Roman"/>
          <w:sz w:val="24"/>
          <w:szCs w:val="24"/>
          <w:lang w:val="lv-LV"/>
        </w:rPr>
        <w:t xml:space="preserve">Ar pašvaldības un pagasta pārvaldes atbalstu </w:t>
      </w:r>
      <w:r w:rsidR="00DC2EFD">
        <w:rPr>
          <w:rFonts w:ascii="Times New Roman" w:hAnsi="Times New Roman" w:cs="Times New Roman"/>
          <w:sz w:val="24"/>
          <w:szCs w:val="24"/>
          <w:lang w:val="lv-LV"/>
        </w:rPr>
        <w:t xml:space="preserve">izglītojamo kustību aktivitāšu laukumā uzstādīti 3 jauni spēļu laukuma elementi ar gumijas </w:t>
      </w:r>
      <w:proofErr w:type="spellStart"/>
      <w:r w:rsidR="00DC2EFD">
        <w:rPr>
          <w:rFonts w:ascii="Times New Roman" w:hAnsi="Times New Roman" w:cs="Times New Roman"/>
          <w:sz w:val="24"/>
          <w:szCs w:val="24"/>
          <w:lang w:val="lv-LV"/>
        </w:rPr>
        <w:t>mulčas</w:t>
      </w:r>
      <w:proofErr w:type="spellEnd"/>
      <w:r w:rsidR="00DC2EFD">
        <w:rPr>
          <w:rFonts w:ascii="Times New Roman" w:hAnsi="Times New Roman" w:cs="Times New Roman"/>
          <w:sz w:val="24"/>
          <w:szCs w:val="24"/>
          <w:lang w:val="lv-LV"/>
        </w:rPr>
        <w:t xml:space="preserve"> segumu drošības zonā 11 590, 52 EUR vērtībā.</w:t>
      </w:r>
    </w:p>
    <w:p w14:paraId="11CB4F1D" w14:textId="6F8425C4" w:rsidR="00FC6EAB" w:rsidRDefault="00FC6EAB" w:rsidP="000C3CA4">
      <w:pPr>
        <w:pStyle w:val="Sarakstarindkopa"/>
        <w:numPr>
          <w:ilvl w:val="1"/>
          <w:numId w:val="5"/>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galvenie secinājumi par izglītojamo sniegumu ikdienas mācībās.</w:t>
      </w:r>
    </w:p>
    <w:p w14:paraId="586DEC15" w14:textId="4AD8B7F3" w:rsidR="00A52301" w:rsidRPr="00A52301" w:rsidRDefault="00C95AB8" w:rsidP="00C95AB8">
      <w:pPr>
        <w:spacing w:after="0" w:line="240" w:lineRule="auto"/>
        <w:ind w:left="426" w:hanging="426"/>
        <w:jc w:val="both"/>
        <w:rPr>
          <w:rFonts w:ascii="Times New Roman" w:eastAsia="Times New Roman" w:hAnsi="Times New Roman" w:cs="Times New Roman"/>
          <w:sz w:val="24"/>
          <w:szCs w:val="24"/>
          <w:lang w:val="lv-LV"/>
        </w:rPr>
      </w:pPr>
      <w:r>
        <w:rPr>
          <w:rFonts w:ascii="Times New Roman" w:hAnsi="Times New Roman" w:cs="Times New Roman"/>
          <w:sz w:val="24"/>
          <w:szCs w:val="24"/>
          <w:lang w:val="lv-LV"/>
        </w:rPr>
        <w:t xml:space="preserve">            </w:t>
      </w:r>
      <w:r w:rsidR="00A52301" w:rsidRPr="00A52301">
        <w:rPr>
          <w:rFonts w:ascii="Times New Roman" w:eastAsia="Times New Roman" w:hAnsi="Times New Roman" w:cs="Times New Roman"/>
          <w:sz w:val="24"/>
          <w:szCs w:val="24"/>
          <w:lang w:val="lv-LV"/>
        </w:rPr>
        <w:t>Sasniegtie rezultāti mācību jomās, salīdzinot dinamikā plānoto mācību gada sākumā ar sasniegumiem mācību gada noslēgumā</w:t>
      </w:r>
      <w:r w:rsidR="000C7B43">
        <w:rPr>
          <w:rFonts w:ascii="Times New Roman" w:eastAsia="Times New Roman" w:hAnsi="Times New Roman" w:cs="Times New Roman"/>
          <w:sz w:val="24"/>
          <w:szCs w:val="24"/>
          <w:lang w:val="lv-LV"/>
        </w:rPr>
        <w:t xml:space="preserve">, beidzot pirmsskolas izglītības posmu, </w:t>
      </w:r>
      <w:r w:rsidR="00A52301" w:rsidRPr="00A52301">
        <w:rPr>
          <w:rFonts w:ascii="Times New Roman" w:eastAsia="Times New Roman" w:hAnsi="Times New Roman" w:cs="Times New Roman"/>
          <w:sz w:val="24"/>
          <w:szCs w:val="24"/>
          <w:lang w:val="lv-LV"/>
        </w:rPr>
        <w:t>ir atbilstoši izglītojamo spējām</w:t>
      </w:r>
      <w:r>
        <w:rPr>
          <w:rFonts w:ascii="Times New Roman" w:eastAsia="Times New Roman" w:hAnsi="Times New Roman" w:cs="Times New Roman"/>
          <w:sz w:val="24"/>
          <w:szCs w:val="24"/>
          <w:lang w:val="lv-LV"/>
        </w:rPr>
        <w:t xml:space="preserve"> konkrētos</w:t>
      </w:r>
      <w:r w:rsidR="00A52301" w:rsidRPr="00A52301">
        <w:rPr>
          <w:rFonts w:ascii="Times New Roman" w:eastAsia="Times New Roman" w:hAnsi="Times New Roman" w:cs="Times New Roman"/>
          <w:sz w:val="24"/>
          <w:szCs w:val="24"/>
          <w:lang w:val="lv-LV"/>
        </w:rPr>
        <w:t xml:space="preserve"> rādītājos noteiktajam:</w:t>
      </w:r>
      <w:r>
        <w:rPr>
          <w:rFonts w:ascii="Times New Roman" w:eastAsia="Times New Roman" w:hAnsi="Times New Roman" w:cs="Times New Roman"/>
          <w:sz w:val="24"/>
          <w:szCs w:val="24"/>
          <w:lang w:val="lv-LV"/>
        </w:rPr>
        <w:t xml:space="preserve"> padziļināti apguvis – 4%, apguvis – 68%, turpina apgūt - 20%, sācis apgūt </w:t>
      </w:r>
      <w:r w:rsidR="00A52301" w:rsidRPr="00A52301">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w:t>
      </w:r>
      <w:r w:rsidR="00A52301" w:rsidRPr="00A52301">
        <w:rPr>
          <w:rFonts w:ascii="Times New Roman" w:eastAsia="Times New Roman" w:hAnsi="Times New Roman" w:cs="Times New Roman"/>
          <w:sz w:val="24"/>
          <w:szCs w:val="24"/>
          <w:lang w:val="lv-LV"/>
        </w:rPr>
        <w:t xml:space="preserve">8% </w:t>
      </w:r>
      <w:r>
        <w:rPr>
          <w:rFonts w:ascii="Times New Roman" w:eastAsia="Times New Roman" w:hAnsi="Times New Roman" w:cs="Times New Roman"/>
          <w:sz w:val="24"/>
          <w:szCs w:val="24"/>
          <w:lang w:val="lv-LV"/>
        </w:rPr>
        <w:t>.</w:t>
      </w:r>
    </w:p>
    <w:p w14:paraId="1FF14765" w14:textId="0DF3AE2F" w:rsidR="00A52301" w:rsidRDefault="00A52301" w:rsidP="00C95AB8">
      <w:pPr>
        <w:pStyle w:val="Sarakstarindkopa"/>
        <w:spacing w:after="0" w:line="240" w:lineRule="auto"/>
        <w:ind w:left="426" w:hanging="426"/>
        <w:jc w:val="both"/>
        <w:rPr>
          <w:rFonts w:ascii="Times New Roman" w:hAnsi="Times New Roman" w:cs="Times New Roman"/>
          <w:sz w:val="24"/>
          <w:szCs w:val="24"/>
          <w:lang w:val="lv-LV"/>
        </w:rPr>
      </w:pPr>
    </w:p>
    <w:p w14:paraId="743CFC82" w14:textId="064CA8F7" w:rsidR="00DC2EFD" w:rsidRPr="00AB730A" w:rsidRDefault="00B115AC" w:rsidP="00DC2EFD">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p>
    <w:p w14:paraId="39C58142" w14:textId="7D7E5139" w:rsidR="00742BB3" w:rsidRDefault="00742BB3" w:rsidP="00E863A0">
      <w:pPr>
        <w:spacing w:after="0" w:line="240" w:lineRule="auto"/>
        <w:jc w:val="both"/>
        <w:rPr>
          <w:rFonts w:ascii="Times New Roman" w:eastAsia="Times New Roman" w:hAnsi="Times New Roman" w:cs="Times New Roman"/>
          <w:b/>
          <w:bCs/>
          <w:sz w:val="48"/>
          <w:szCs w:val="48"/>
          <w:lang w:val="lv-LV"/>
        </w:rPr>
      </w:pPr>
    </w:p>
    <w:sectPr w:rsidR="00742BB3" w:rsidSect="00D6697D">
      <w:pgSz w:w="12240" w:h="15840"/>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4683D" w14:textId="77777777" w:rsidR="00344987" w:rsidRDefault="00344987" w:rsidP="00742BB3">
      <w:pPr>
        <w:spacing w:after="0" w:line="240" w:lineRule="auto"/>
      </w:pPr>
      <w:r>
        <w:separator/>
      </w:r>
    </w:p>
  </w:endnote>
  <w:endnote w:type="continuationSeparator" w:id="0">
    <w:p w14:paraId="315AE620" w14:textId="77777777" w:rsidR="00344987" w:rsidRDefault="00344987" w:rsidP="0074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CB161" w14:textId="77777777" w:rsidR="00344987" w:rsidRDefault="00344987" w:rsidP="00742BB3">
      <w:pPr>
        <w:spacing w:after="0" w:line="240" w:lineRule="auto"/>
      </w:pPr>
      <w:r>
        <w:separator/>
      </w:r>
    </w:p>
  </w:footnote>
  <w:footnote w:type="continuationSeparator" w:id="0">
    <w:p w14:paraId="36FDF813" w14:textId="77777777" w:rsidR="00344987" w:rsidRDefault="00344987" w:rsidP="00742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F4D"/>
    <w:multiLevelType w:val="hybridMultilevel"/>
    <w:tmpl w:val="20A22D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6331C7"/>
    <w:multiLevelType w:val="hybridMultilevel"/>
    <w:tmpl w:val="37FE6FAC"/>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56F64"/>
    <w:multiLevelType w:val="multilevel"/>
    <w:tmpl w:val="30744F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02862"/>
    <w:multiLevelType w:val="multilevel"/>
    <w:tmpl w:val="962C8F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80261F"/>
    <w:multiLevelType w:val="hybridMultilevel"/>
    <w:tmpl w:val="CEFE79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A226FF"/>
    <w:multiLevelType w:val="multilevel"/>
    <w:tmpl w:val="87EAB8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3F104D6"/>
    <w:multiLevelType w:val="multilevel"/>
    <w:tmpl w:val="691001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035956"/>
    <w:multiLevelType w:val="hybridMultilevel"/>
    <w:tmpl w:val="D81675CA"/>
    <w:lvl w:ilvl="0" w:tplc="FAA08D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CF31CDC"/>
    <w:multiLevelType w:val="hybridMultilevel"/>
    <w:tmpl w:val="E76E1474"/>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C7777C"/>
    <w:multiLevelType w:val="multilevel"/>
    <w:tmpl w:val="4CF24C2A"/>
    <w:lvl w:ilvl="0">
      <w:start w:val="2"/>
      <w:numFmt w:val="decimal"/>
      <w:lvlText w:val="%1"/>
      <w:lvlJc w:val="left"/>
      <w:pPr>
        <w:ind w:left="680" w:hanging="680"/>
      </w:pPr>
      <w:rPr>
        <w:rFonts w:hint="default"/>
      </w:rPr>
    </w:lvl>
    <w:lvl w:ilvl="1">
      <w:start w:val="4"/>
      <w:numFmt w:val="decimal"/>
      <w:lvlText w:val="%1.%2"/>
      <w:lvlJc w:val="left"/>
      <w:pPr>
        <w:ind w:left="800" w:hanging="680"/>
      </w:pPr>
      <w:rPr>
        <w:rFonts w:hint="default"/>
      </w:rPr>
    </w:lvl>
    <w:lvl w:ilvl="2">
      <w:start w:val="2"/>
      <w:numFmt w:val="decimal"/>
      <w:lvlText w:val="%1.%2.%3"/>
      <w:lvlJc w:val="left"/>
      <w:pPr>
        <w:ind w:left="960" w:hanging="720"/>
      </w:pPr>
      <w:rPr>
        <w:rFonts w:hint="default"/>
      </w:rPr>
    </w:lvl>
    <w:lvl w:ilvl="3">
      <w:start w:val="3"/>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4" w15:restartNumberingAfterBreak="0">
    <w:nsid w:val="31E55CFC"/>
    <w:multiLevelType w:val="hybridMultilevel"/>
    <w:tmpl w:val="EF24F8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1F63B9"/>
    <w:multiLevelType w:val="hybridMultilevel"/>
    <w:tmpl w:val="55CA92D2"/>
    <w:lvl w:ilvl="0" w:tplc="0EB8F1FE">
      <w:start w:val="1"/>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4E776F61"/>
    <w:multiLevelType w:val="hybridMultilevel"/>
    <w:tmpl w:val="E69EBE9A"/>
    <w:lvl w:ilvl="0" w:tplc="B73E7D92">
      <w:start w:val="1"/>
      <w:numFmt w:val="decimal"/>
      <w:lvlText w:val="%1."/>
      <w:lvlJc w:val="left"/>
      <w:pPr>
        <w:ind w:left="1080" w:hanging="360"/>
      </w:pPr>
      <w:rPr>
        <w:rFonts w:hint="default"/>
        <w:b w:val="0"/>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3330274"/>
    <w:multiLevelType w:val="hybridMultilevel"/>
    <w:tmpl w:val="AB543078"/>
    <w:lvl w:ilvl="0" w:tplc="47A01C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A8915B1"/>
    <w:multiLevelType w:val="hybridMultilevel"/>
    <w:tmpl w:val="821C0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BF6247C"/>
    <w:multiLevelType w:val="hybridMultilevel"/>
    <w:tmpl w:val="E3B63A06"/>
    <w:lvl w:ilvl="0" w:tplc="4B905B9A">
      <w:start w:val="4"/>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67193"/>
    <w:multiLevelType w:val="hybridMultilevel"/>
    <w:tmpl w:val="832E09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C14AA4"/>
    <w:multiLevelType w:val="multilevel"/>
    <w:tmpl w:val="755A6B0C"/>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B7F3B16"/>
    <w:multiLevelType w:val="hybridMultilevel"/>
    <w:tmpl w:val="1B4232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AC541C"/>
    <w:multiLevelType w:val="hybridMultilevel"/>
    <w:tmpl w:val="401845B0"/>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38B6B53"/>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69B5C59"/>
    <w:multiLevelType w:val="hybridMultilevel"/>
    <w:tmpl w:val="1AEE62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9185BC0"/>
    <w:multiLevelType w:val="multilevel"/>
    <w:tmpl w:val="A9DE141C"/>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9713027"/>
    <w:multiLevelType w:val="hybridMultilevel"/>
    <w:tmpl w:val="CB9CAE34"/>
    <w:lvl w:ilvl="0" w:tplc="AC887B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9F633CC"/>
    <w:multiLevelType w:val="hybridMultilevel"/>
    <w:tmpl w:val="AF3C3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C3675DE"/>
    <w:multiLevelType w:val="hybridMultilevel"/>
    <w:tmpl w:val="21340832"/>
    <w:lvl w:ilvl="0" w:tplc="487404A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0946173">
    <w:abstractNumId w:val="4"/>
  </w:num>
  <w:num w:numId="2" w16cid:durableId="964895818">
    <w:abstractNumId w:val="5"/>
  </w:num>
  <w:num w:numId="3" w16cid:durableId="1322806585">
    <w:abstractNumId w:val="2"/>
  </w:num>
  <w:num w:numId="4" w16cid:durableId="1380738025">
    <w:abstractNumId w:val="27"/>
  </w:num>
  <w:num w:numId="5" w16cid:durableId="1088429569">
    <w:abstractNumId w:val="7"/>
  </w:num>
  <w:num w:numId="6" w16cid:durableId="903877181">
    <w:abstractNumId w:val="20"/>
  </w:num>
  <w:num w:numId="7" w16cid:durableId="1809470421">
    <w:abstractNumId w:val="26"/>
  </w:num>
  <w:num w:numId="8" w16cid:durableId="1748530327">
    <w:abstractNumId w:val="6"/>
  </w:num>
  <w:num w:numId="9" w16cid:durableId="616261155">
    <w:abstractNumId w:val="13"/>
  </w:num>
  <w:num w:numId="10" w16cid:durableId="1285691004">
    <w:abstractNumId w:val="3"/>
  </w:num>
  <w:num w:numId="11" w16cid:durableId="609052151">
    <w:abstractNumId w:val="22"/>
  </w:num>
  <w:num w:numId="12" w16cid:durableId="385493261">
    <w:abstractNumId w:val="9"/>
  </w:num>
  <w:num w:numId="13" w16cid:durableId="726999512">
    <w:abstractNumId w:val="0"/>
  </w:num>
  <w:num w:numId="14" w16cid:durableId="1260217146">
    <w:abstractNumId w:val="17"/>
  </w:num>
  <w:num w:numId="15" w16cid:durableId="1512064660">
    <w:abstractNumId w:val="28"/>
  </w:num>
  <w:num w:numId="16" w16cid:durableId="798307280">
    <w:abstractNumId w:val="21"/>
  </w:num>
  <w:num w:numId="17" w16cid:durableId="209079872">
    <w:abstractNumId w:val="18"/>
  </w:num>
  <w:num w:numId="18" w16cid:durableId="905720809">
    <w:abstractNumId w:val="16"/>
  </w:num>
  <w:num w:numId="19" w16cid:durableId="97649623">
    <w:abstractNumId w:val="15"/>
  </w:num>
  <w:num w:numId="20" w16cid:durableId="2061784179">
    <w:abstractNumId w:val="8"/>
  </w:num>
  <w:num w:numId="21" w16cid:durableId="723942391">
    <w:abstractNumId w:val="29"/>
  </w:num>
  <w:num w:numId="22" w16cid:durableId="1435781356">
    <w:abstractNumId w:val="23"/>
  </w:num>
  <w:num w:numId="23" w16cid:durableId="831681333">
    <w:abstractNumId w:val="1"/>
  </w:num>
  <w:num w:numId="24" w16cid:durableId="1948539358">
    <w:abstractNumId w:val="12"/>
  </w:num>
  <w:num w:numId="25" w16cid:durableId="916330774">
    <w:abstractNumId w:val="24"/>
  </w:num>
  <w:num w:numId="26" w16cid:durableId="1829784151">
    <w:abstractNumId w:val="11"/>
  </w:num>
  <w:num w:numId="27" w16cid:durableId="945506762">
    <w:abstractNumId w:val="14"/>
  </w:num>
  <w:num w:numId="28" w16cid:durableId="491335281">
    <w:abstractNumId w:val="30"/>
  </w:num>
  <w:num w:numId="29" w16cid:durableId="1498181562">
    <w:abstractNumId w:val="10"/>
  </w:num>
  <w:num w:numId="30" w16cid:durableId="173885789">
    <w:abstractNumId w:val="19"/>
  </w:num>
  <w:num w:numId="31" w16cid:durableId="1202668334">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D73"/>
    <w:rsid w:val="00010459"/>
    <w:rsid w:val="000124B4"/>
    <w:rsid w:val="0004069C"/>
    <w:rsid w:val="00051FD6"/>
    <w:rsid w:val="000632B9"/>
    <w:rsid w:val="00065293"/>
    <w:rsid w:val="00077DCB"/>
    <w:rsid w:val="00083292"/>
    <w:rsid w:val="00093B06"/>
    <w:rsid w:val="00095496"/>
    <w:rsid w:val="00096403"/>
    <w:rsid w:val="000A7FA3"/>
    <w:rsid w:val="000C3CA4"/>
    <w:rsid w:val="000C471D"/>
    <w:rsid w:val="000C7B43"/>
    <w:rsid w:val="001043A8"/>
    <w:rsid w:val="001118D1"/>
    <w:rsid w:val="00112124"/>
    <w:rsid w:val="001147A1"/>
    <w:rsid w:val="001229E1"/>
    <w:rsid w:val="00127FC5"/>
    <w:rsid w:val="001628AE"/>
    <w:rsid w:val="00166882"/>
    <w:rsid w:val="001A0E6E"/>
    <w:rsid w:val="001C3E07"/>
    <w:rsid w:val="001C65BC"/>
    <w:rsid w:val="001E6B87"/>
    <w:rsid w:val="0023259B"/>
    <w:rsid w:val="0024070C"/>
    <w:rsid w:val="00246372"/>
    <w:rsid w:val="0025732A"/>
    <w:rsid w:val="00270319"/>
    <w:rsid w:val="00276381"/>
    <w:rsid w:val="002818B5"/>
    <w:rsid w:val="002855C1"/>
    <w:rsid w:val="002924B8"/>
    <w:rsid w:val="002B18FC"/>
    <w:rsid w:val="002B2018"/>
    <w:rsid w:val="002C1753"/>
    <w:rsid w:val="002C64B4"/>
    <w:rsid w:val="002C7E72"/>
    <w:rsid w:val="002D1B76"/>
    <w:rsid w:val="002F7891"/>
    <w:rsid w:val="00300E9B"/>
    <w:rsid w:val="003017AA"/>
    <w:rsid w:val="003042C4"/>
    <w:rsid w:val="00330EDD"/>
    <w:rsid w:val="00340C2D"/>
    <w:rsid w:val="00344987"/>
    <w:rsid w:val="00373CA0"/>
    <w:rsid w:val="003919A6"/>
    <w:rsid w:val="0039323C"/>
    <w:rsid w:val="00397C12"/>
    <w:rsid w:val="003B49AD"/>
    <w:rsid w:val="003D1D00"/>
    <w:rsid w:val="003D4D23"/>
    <w:rsid w:val="003F1466"/>
    <w:rsid w:val="00410F11"/>
    <w:rsid w:val="00410FEF"/>
    <w:rsid w:val="00412AB1"/>
    <w:rsid w:val="00420E61"/>
    <w:rsid w:val="0042118E"/>
    <w:rsid w:val="00423B4A"/>
    <w:rsid w:val="00446618"/>
    <w:rsid w:val="00451871"/>
    <w:rsid w:val="00460D1A"/>
    <w:rsid w:val="00461B0C"/>
    <w:rsid w:val="00464120"/>
    <w:rsid w:val="00467815"/>
    <w:rsid w:val="004729F4"/>
    <w:rsid w:val="00474AC9"/>
    <w:rsid w:val="00482A47"/>
    <w:rsid w:val="004A67A7"/>
    <w:rsid w:val="004B795A"/>
    <w:rsid w:val="004C0F57"/>
    <w:rsid w:val="004C5563"/>
    <w:rsid w:val="004F2750"/>
    <w:rsid w:val="00507250"/>
    <w:rsid w:val="00517EB1"/>
    <w:rsid w:val="00520B27"/>
    <w:rsid w:val="00530BBE"/>
    <w:rsid w:val="00531A5C"/>
    <w:rsid w:val="0055362A"/>
    <w:rsid w:val="00560FF7"/>
    <w:rsid w:val="00566C28"/>
    <w:rsid w:val="0057743B"/>
    <w:rsid w:val="00586834"/>
    <w:rsid w:val="005879BF"/>
    <w:rsid w:val="00595FDB"/>
    <w:rsid w:val="005B099B"/>
    <w:rsid w:val="005B3385"/>
    <w:rsid w:val="005C3375"/>
    <w:rsid w:val="005D2023"/>
    <w:rsid w:val="005F0EE9"/>
    <w:rsid w:val="006039D2"/>
    <w:rsid w:val="0062233B"/>
    <w:rsid w:val="006238A5"/>
    <w:rsid w:val="0062398B"/>
    <w:rsid w:val="00623F67"/>
    <w:rsid w:val="00635E23"/>
    <w:rsid w:val="00636C79"/>
    <w:rsid w:val="00642D79"/>
    <w:rsid w:val="00647048"/>
    <w:rsid w:val="006515E1"/>
    <w:rsid w:val="006535F3"/>
    <w:rsid w:val="00676D79"/>
    <w:rsid w:val="00693D28"/>
    <w:rsid w:val="006D6311"/>
    <w:rsid w:val="006D7132"/>
    <w:rsid w:val="006F4ED1"/>
    <w:rsid w:val="007035B2"/>
    <w:rsid w:val="00726FD8"/>
    <w:rsid w:val="00733D05"/>
    <w:rsid w:val="00742BB3"/>
    <w:rsid w:val="0077688A"/>
    <w:rsid w:val="0078315A"/>
    <w:rsid w:val="00796FA2"/>
    <w:rsid w:val="007A430A"/>
    <w:rsid w:val="007C13F3"/>
    <w:rsid w:val="007C5F5F"/>
    <w:rsid w:val="007D45AF"/>
    <w:rsid w:val="008138FD"/>
    <w:rsid w:val="00822C7C"/>
    <w:rsid w:val="008308F4"/>
    <w:rsid w:val="008477FF"/>
    <w:rsid w:val="00856326"/>
    <w:rsid w:val="00875134"/>
    <w:rsid w:val="0088121F"/>
    <w:rsid w:val="00887B3A"/>
    <w:rsid w:val="00894EF7"/>
    <w:rsid w:val="008A35C8"/>
    <w:rsid w:val="008B6FC7"/>
    <w:rsid w:val="008D28A7"/>
    <w:rsid w:val="008E7F79"/>
    <w:rsid w:val="008F43D5"/>
    <w:rsid w:val="00942930"/>
    <w:rsid w:val="0095033A"/>
    <w:rsid w:val="00951C6F"/>
    <w:rsid w:val="00954D73"/>
    <w:rsid w:val="00966DF5"/>
    <w:rsid w:val="0097137B"/>
    <w:rsid w:val="00985AE4"/>
    <w:rsid w:val="009A2EBE"/>
    <w:rsid w:val="009B7B1A"/>
    <w:rsid w:val="009D35C8"/>
    <w:rsid w:val="009D3A8C"/>
    <w:rsid w:val="009E4899"/>
    <w:rsid w:val="00A10244"/>
    <w:rsid w:val="00A10ED7"/>
    <w:rsid w:val="00A52301"/>
    <w:rsid w:val="00A70069"/>
    <w:rsid w:val="00A777FF"/>
    <w:rsid w:val="00A87FC0"/>
    <w:rsid w:val="00A94A88"/>
    <w:rsid w:val="00AB6378"/>
    <w:rsid w:val="00AB730A"/>
    <w:rsid w:val="00AD0126"/>
    <w:rsid w:val="00AD2693"/>
    <w:rsid w:val="00AF5158"/>
    <w:rsid w:val="00AF71C3"/>
    <w:rsid w:val="00B07211"/>
    <w:rsid w:val="00B115AC"/>
    <w:rsid w:val="00B21CF1"/>
    <w:rsid w:val="00B23525"/>
    <w:rsid w:val="00B2466D"/>
    <w:rsid w:val="00B347B2"/>
    <w:rsid w:val="00B451A3"/>
    <w:rsid w:val="00B5644C"/>
    <w:rsid w:val="00B67E5E"/>
    <w:rsid w:val="00B86E70"/>
    <w:rsid w:val="00B93CF6"/>
    <w:rsid w:val="00BC48B6"/>
    <w:rsid w:val="00BD7F69"/>
    <w:rsid w:val="00BE5CBF"/>
    <w:rsid w:val="00C0124E"/>
    <w:rsid w:val="00C445DC"/>
    <w:rsid w:val="00C56AD0"/>
    <w:rsid w:val="00C572C0"/>
    <w:rsid w:val="00C63666"/>
    <w:rsid w:val="00C82113"/>
    <w:rsid w:val="00C82566"/>
    <w:rsid w:val="00C832DF"/>
    <w:rsid w:val="00C923A7"/>
    <w:rsid w:val="00C95AB8"/>
    <w:rsid w:val="00CA3920"/>
    <w:rsid w:val="00CA49E7"/>
    <w:rsid w:val="00CA7A93"/>
    <w:rsid w:val="00CB05AA"/>
    <w:rsid w:val="00CC53B5"/>
    <w:rsid w:val="00D06FA3"/>
    <w:rsid w:val="00D14685"/>
    <w:rsid w:val="00D1715D"/>
    <w:rsid w:val="00D45A74"/>
    <w:rsid w:val="00D463F0"/>
    <w:rsid w:val="00D578C4"/>
    <w:rsid w:val="00D6697D"/>
    <w:rsid w:val="00D87FCE"/>
    <w:rsid w:val="00D953A7"/>
    <w:rsid w:val="00DB3C84"/>
    <w:rsid w:val="00DB4FAD"/>
    <w:rsid w:val="00DC2EFD"/>
    <w:rsid w:val="00DD54FF"/>
    <w:rsid w:val="00DE46D0"/>
    <w:rsid w:val="00DF36CF"/>
    <w:rsid w:val="00E06791"/>
    <w:rsid w:val="00E20CD6"/>
    <w:rsid w:val="00E3356D"/>
    <w:rsid w:val="00E4543B"/>
    <w:rsid w:val="00E45E82"/>
    <w:rsid w:val="00E51D16"/>
    <w:rsid w:val="00E540BF"/>
    <w:rsid w:val="00E84DB1"/>
    <w:rsid w:val="00E863A0"/>
    <w:rsid w:val="00E934AD"/>
    <w:rsid w:val="00E95013"/>
    <w:rsid w:val="00EB0B72"/>
    <w:rsid w:val="00ED5CD3"/>
    <w:rsid w:val="00EE111D"/>
    <w:rsid w:val="00EE14DA"/>
    <w:rsid w:val="00F435BA"/>
    <w:rsid w:val="00F6323B"/>
    <w:rsid w:val="00F70C0D"/>
    <w:rsid w:val="00F94B9A"/>
    <w:rsid w:val="00FB6975"/>
    <w:rsid w:val="00FB7486"/>
    <w:rsid w:val="00FC6EAB"/>
    <w:rsid w:val="00FE09BB"/>
    <w:rsid w:val="00FF61D8"/>
    <w:rsid w:val="00FF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E66E"/>
  <w15:chartTrackingRefBased/>
  <w15:docId w15:val="{EB3D68FC-85F7-41F5-AD2D-F9B4BDB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s"/>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basedOn w:val="Parasts"/>
    <w:link w:val="SarakstarindkopaRakstz"/>
    <w:uiPriority w:val="34"/>
    <w:qFormat/>
    <w:rsid w:val="00586834"/>
    <w:pPr>
      <w:ind w:left="720"/>
      <w:contextualSpacing/>
    </w:pPr>
  </w:style>
  <w:style w:type="table" w:styleId="Reatabula">
    <w:name w:val="Table Grid"/>
    <w:basedOn w:val="Parastatabula"/>
    <w:uiPriority w:val="5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paragraph" w:styleId="Bezatstarpm">
    <w:name w:val="No Spacing"/>
    <w:uiPriority w:val="1"/>
    <w:qFormat/>
    <w:rsid w:val="00742BB3"/>
    <w:pPr>
      <w:spacing w:after="0" w:line="240" w:lineRule="auto"/>
    </w:pPr>
    <w:rPr>
      <w:rFonts w:ascii="Times New Roman" w:eastAsia="Times New Roman" w:hAnsi="Times New Roman" w:cs="Times New Roman"/>
      <w:sz w:val="24"/>
      <w:szCs w:val="24"/>
      <w:lang w:eastAsia="en-GB"/>
    </w:rPr>
  </w:style>
  <w:style w:type="paragraph" w:styleId="Vresteksts">
    <w:name w:val="footnote text"/>
    <w:basedOn w:val="Parasts"/>
    <w:link w:val="VrestekstsRakstz"/>
    <w:uiPriority w:val="99"/>
    <w:semiHidden/>
    <w:unhideWhenUsed/>
    <w:rsid w:val="00742BB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42BB3"/>
    <w:rPr>
      <w:sz w:val="20"/>
      <w:szCs w:val="20"/>
    </w:rPr>
  </w:style>
  <w:style w:type="character" w:styleId="Vresatsauce">
    <w:name w:val="footnote reference"/>
    <w:basedOn w:val="Noklusjumarindkopasfonts"/>
    <w:uiPriority w:val="99"/>
    <w:semiHidden/>
    <w:unhideWhenUsed/>
    <w:rsid w:val="00742BB3"/>
    <w:rPr>
      <w:vertAlign w:val="superscript"/>
    </w:rPr>
  </w:style>
  <w:style w:type="character" w:customStyle="1" w:styleId="SarakstarindkopaRakstz">
    <w:name w:val="Saraksta rindkopa Rakstz."/>
    <w:basedOn w:val="Noklusjumarindkopasfonts"/>
    <w:link w:val="Sarakstarindkopa"/>
    <w:uiPriority w:val="34"/>
    <w:rsid w:val="003017AA"/>
  </w:style>
  <w:style w:type="paragraph" w:styleId="Balonteksts">
    <w:name w:val="Balloon Text"/>
    <w:basedOn w:val="Parasts"/>
    <w:link w:val="BalontekstsRakstz"/>
    <w:uiPriority w:val="99"/>
    <w:semiHidden/>
    <w:unhideWhenUsed/>
    <w:rsid w:val="00E9501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95013"/>
    <w:rPr>
      <w:rFonts w:ascii="Segoe UI" w:hAnsi="Segoe UI" w:cs="Segoe UI"/>
      <w:sz w:val="18"/>
      <w:szCs w:val="18"/>
    </w:rPr>
  </w:style>
  <w:style w:type="paragraph" w:styleId="Galvene">
    <w:name w:val="header"/>
    <w:basedOn w:val="Parasts"/>
    <w:link w:val="GalveneRakstz"/>
    <w:uiPriority w:val="99"/>
    <w:unhideWhenUsed/>
    <w:rsid w:val="00C923A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923A7"/>
  </w:style>
  <w:style w:type="paragraph" w:styleId="Kjene">
    <w:name w:val="footer"/>
    <w:basedOn w:val="Parasts"/>
    <w:link w:val="KjeneRakstz"/>
    <w:uiPriority w:val="99"/>
    <w:unhideWhenUsed/>
    <w:rsid w:val="00C923A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92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47674-99C1-4A2E-A821-A9E81854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1856</Words>
  <Characters>10585</Characters>
  <Application>Microsoft Office Word</Application>
  <DocSecurity>0</DocSecurity>
  <Lines>88</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cp:keywords/>
  <dc:description/>
  <cp:lastModifiedBy>Ieviņa ĀBOLTIŅA</cp:lastModifiedBy>
  <cp:revision>4</cp:revision>
  <cp:lastPrinted>2022-09-15T14:14:00Z</cp:lastPrinted>
  <dcterms:created xsi:type="dcterms:W3CDTF">2022-11-08T14:07:00Z</dcterms:created>
  <dcterms:modified xsi:type="dcterms:W3CDTF">2022-11-08T14:10:00Z</dcterms:modified>
</cp:coreProperties>
</file>