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47" w:rsidRDefault="00802C47" w:rsidP="00802C47">
      <w:pPr>
        <w:spacing w:line="240" w:lineRule="auto"/>
        <w:ind w:firstLine="0"/>
        <w:jc w:val="right"/>
        <w:rPr>
          <w:b/>
          <w:sz w:val="24"/>
          <w:szCs w:val="24"/>
        </w:rPr>
      </w:pPr>
      <w:r>
        <w:rPr>
          <w:b/>
          <w:sz w:val="24"/>
          <w:szCs w:val="24"/>
        </w:rPr>
        <w:t>APSTIPRINĀTS</w:t>
      </w:r>
    </w:p>
    <w:p w:rsidR="00802C47" w:rsidRDefault="00802C47" w:rsidP="00802C47">
      <w:pPr>
        <w:spacing w:line="240" w:lineRule="auto"/>
        <w:ind w:firstLine="0"/>
        <w:jc w:val="right"/>
        <w:rPr>
          <w:sz w:val="24"/>
          <w:szCs w:val="24"/>
        </w:rPr>
      </w:pPr>
      <w:r>
        <w:rPr>
          <w:sz w:val="24"/>
          <w:szCs w:val="24"/>
        </w:rPr>
        <w:t xml:space="preserve">ar Liepnas, Mālupes un Malienas pagastu pārvalžu </w:t>
      </w:r>
    </w:p>
    <w:p w:rsidR="00802C47" w:rsidRDefault="00802C47" w:rsidP="00802C47">
      <w:pPr>
        <w:spacing w:line="240" w:lineRule="auto"/>
        <w:ind w:firstLine="0"/>
        <w:jc w:val="right"/>
        <w:rPr>
          <w:sz w:val="24"/>
          <w:szCs w:val="24"/>
        </w:rPr>
      </w:pPr>
      <w:r>
        <w:rPr>
          <w:sz w:val="24"/>
          <w:szCs w:val="24"/>
        </w:rPr>
        <w:t xml:space="preserve">zemes nomas tiesību izsoles komisijas </w:t>
      </w:r>
    </w:p>
    <w:p w:rsidR="00802C47" w:rsidRDefault="00802C47" w:rsidP="00802C47">
      <w:pPr>
        <w:spacing w:line="240" w:lineRule="auto"/>
        <w:ind w:firstLine="0"/>
        <w:jc w:val="right"/>
        <w:rPr>
          <w:sz w:val="24"/>
          <w:szCs w:val="24"/>
        </w:rPr>
      </w:pPr>
      <w:r>
        <w:rPr>
          <w:sz w:val="24"/>
          <w:szCs w:val="24"/>
        </w:rPr>
        <w:t>13.12.</w:t>
      </w:r>
      <w:r>
        <w:rPr>
          <w:sz w:val="24"/>
          <w:szCs w:val="24"/>
        </w:rPr>
        <w:t>2022. sēdes protokola Nr.1 lēmumu</w:t>
      </w:r>
    </w:p>
    <w:p w:rsidR="00802C47" w:rsidRDefault="00802C47" w:rsidP="00802C47"/>
    <w:p w:rsidR="00802C47" w:rsidRDefault="00802C47" w:rsidP="00802C47">
      <w:pPr>
        <w:spacing w:line="240" w:lineRule="auto"/>
        <w:jc w:val="center"/>
        <w:rPr>
          <w:b/>
          <w:color w:val="000000"/>
          <w:sz w:val="24"/>
          <w:szCs w:val="24"/>
        </w:rPr>
      </w:pPr>
      <w:r>
        <w:rPr>
          <w:b/>
          <w:color w:val="000000"/>
          <w:sz w:val="24"/>
          <w:szCs w:val="24"/>
        </w:rPr>
        <w:t>ZEMESGABALA  „</w:t>
      </w:r>
      <w:r>
        <w:rPr>
          <w:b/>
          <w:caps/>
          <w:color w:val="000000"/>
          <w:sz w:val="24"/>
          <w:szCs w:val="24"/>
        </w:rPr>
        <w:t>LIEPNA</w:t>
      </w:r>
      <w:r>
        <w:rPr>
          <w:b/>
          <w:color w:val="000000"/>
          <w:sz w:val="24"/>
          <w:szCs w:val="24"/>
        </w:rPr>
        <w:t xml:space="preserve">”   </w:t>
      </w:r>
    </w:p>
    <w:p w:rsidR="00802C47" w:rsidRDefault="00802C47" w:rsidP="00802C47">
      <w:pPr>
        <w:spacing w:line="240" w:lineRule="auto"/>
        <w:jc w:val="center"/>
        <w:rPr>
          <w:b/>
          <w:color w:val="000000"/>
          <w:sz w:val="24"/>
          <w:szCs w:val="24"/>
        </w:rPr>
      </w:pPr>
      <w:r>
        <w:rPr>
          <w:b/>
          <w:color w:val="000000"/>
          <w:sz w:val="24"/>
          <w:szCs w:val="24"/>
        </w:rPr>
        <w:t xml:space="preserve">LIEPNAS  PAGASTĀ, ALŪKSNES NOVADĀ </w:t>
      </w:r>
    </w:p>
    <w:p w:rsidR="00802C47" w:rsidRDefault="00802C47" w:rsidP="00802C47">
      <w:pPr>
        <w:spacing w:line="240" w:lineRule="auto"/>
        <w:jc w:val="center"/>
        <w:rPr>
          <w:b/>
          <w:bCs/>
          <w:sz w:val="24"/>
          <w:szCs w:val="24"/>
        </w:rPr>
      </w:pPr>
      <w:r>
        <w:rPr>
          <w:b/>
          <w:bCs/>
          <w:sz w:val="24"/>
          <w:szCs w:val="24"/>
        </w:rPr>
        <w:t>NOMAS TIESĪBU IZSOLES NOTEIKUMI</w:t>
      </w:r>
    </w:p>
    <w:p w:rsidR="00802C47" w:rsidRDefault="00802C47" w:rsidP="00802C47">
      <w:pPr>
        <w:spacing w:line="240" w:lineRule="auto"/>
        <w:jc w:val="center"/>
        <w:rPr>
          <w:sz w:val="24"/>
          <w:szCs w:val="24"/>
        </w:rPr>
      </w:pPr>
    </w:p>
    <w:p w:rsidR="00802C47" w:rsidRDefault="00802C47" w:rsidP="00802C47">
      <w:pPr>
        <w:pStyle w:val="Sarakstarindkopa1"/>
        <w:numPr>
          <w:ilvl w:val="0"/>
          <w:numId w:val="1"/>
        </w:numPr>
        <w:jc w:val="center"/>
        <w:rPr>
          <w:b/>
          <w:color w:val="000000"/>
          <w:sz w:val="24"/>
          <w:szCs w:val="24"/>
        </w:rPr>
      </w:pPr>
      <w:r>
        <w:rPr>
          <w:b/>
          <w:color w:val="000000"/>
          <w:sz w:val="24"/>
          <w:szCs w:val="24"/>
        </w:rPr>
        <w:t>Vispārīgie jautājumi</w:t>
      </w:r>
    </w:p>
    <w:p w:rsidR="00802C47" w:rsidRDefault="00802C47" w:rsidP="00802C47">
      <w:pPr>
        <w:pStyle w:val="Sarakstarindkopa1"/>
        <w:rPr>
          <w:b/>
          <w:color w:val="000000"/>
          <w:sz w:val="24"/>
          <w:szCs w:val="24"/>
        </w:rPr>
      </w:pPr>
    </w:p>
    <w:p w:rsidR="00802C47" w:rsidRDefault="00802C47" w:rsidP="00802C47">
      <w:pPr>
        <w:numPr>
          <w:ilvl w:val="1"/>
          <w:numId w:val="1"/>
        </w:numPr>
        <w:spacing w:line="240" w:lineRule="auto"/>
        <w:rPr>
          <w:sz w:val="24"/>
          <w:szCs w:val="24"/>
        </w:rPr>
      </w:pPr>
      <w:r>
        <w:rPr>
          <w:color w:val="000000"/>
          <w:sz w:val="24"/>
          <w:szCs w:val="24"/>
        </w:rPr>
        <w:t xml:space="preserve">Nomas tiesību izsoles noteikumi (turpmāk - Noteikumi) nosaka kārtību, kādā organizējama un rīkojama </w:t>
      </w:r>
      <w:r>
        <w:rPr>
          <w:sz w:val="24"/>
          <w:szCs w:val="24"/>
        </w:rPr>
        <w:t>pirmreizēja mutiska atklāta nomas tiesību izsole  Alūksnes novada pašvaldībai piekritīgam   nekustamajam īpašumam - zemes gabalam  „</w:t>
      </w:r>
      <w:r>
        <w:rPr>
          <w:sz w:val="24"/>
          <w:szCs w:val="24"/>
        </w:rPr>
        <w:t>Liepna</w:t>
      </w:r>
      <w:r>
        <w:rPr>
          <w:sz w:val="24"/>
          <w:szCs w:val="24"/>
        </w:rPr>
        <w:t xml:space="preserve">”, kas ir neapbūvēts un atrodas Alūksnes novadā  Liepnas pagastā, kadastra apzīmējums 3668 </w:t>
      </w:r>
      <w:r>
        <w:rPr>
          <w:sz w:val="24"/>
          <w:szCs w:val="24"/>
        </w:rPr>
        <w:t>010 0467</w:t>
      </w:r>
      <w:r>
        <w:rPr>
          <w:sz w:val="24"/>
          <w:szCs w:val="24"/>
        </w:rPr>
        <w:t xml:space="preserve">  (turpmāk – Objekts).</w:t>
      </w:r>
    </w:p>
    <w:p w:rsidR="00802C47" w:rsidRDefault="00802C47" w:rsidP="00802C47">
      <w:pPr>
        <w:numPr>
          <w:ilvl w:val="1"/>
          <w:numId w:val="1"/>
        </w:numPr>
        <w:spacing w:line="240" w:lineRule="auto"/>
        <w:rPr>
          <w:sz w:val="24"/>
          <w:szCs w:val="24"/>
        </w:rPr>
      </w:pPr>
      <w:r>
        <w:rPr>
          <w:sz w:val="24"/>
          <w:szCs w:val="24"/>
        </w:rPr>
        <w:t xml:space="preserve">Izsoli organizē </w:t>
      </w:r>
      <w:r>
        <w:rPr>
          <w:color w:val="000000"/>
          <w:sz w:val="24"/>
          <w:szCs w:val="24"/>
        </w:rPr>
        <w:t>Liepnas</w:t>
      </w:r>
      <w:r>
        <w:rPr>
          <w:sz w:val="24"/>
          <w:szCs w:val="24"/>
        </w:rPr>
        <w:t xml:space="preserve">, </w:t>
      </w:r>
      <w:r>
        <w:rPr>
          <w:color w:val="000000"/>
          <w:sz w:val="24"/>
          <w:szCs w:val="24"/>
        </w:rPr>
        <w:t xml:space="preserve">Mālupes un </w:t>
      </w:r>
      <w:r>
        <w:rPr>
          <w:sz w:val="24"/>
          <w:szCs w:val="24"/>
        </w:rPr>
        <w:t xml:space="preserve">Malienas pagastu pārvalžu nomas tiesību izsoles komisija (turpmāk – Komisija) atbilstoši Ministru kabineta 19.06.2018. noteikumiem Nr.350 „Publiskas personas zemes nomas un apbūves tiesības noteikumi”, Alūksnes novada pašvaldības 22.11.2018. noteikumu Nr. 6/2018 „Kārtība, kādā tiek organizēts pašvaldības nekustamo īpašumu iznomāšanas vai atsavināšana process” 15.punktam un Alūksnes novada domes 27.02.2019. lēmumam Nr. 48 „Par Alūksnes novada pašvaldības lauksaimniecībā izmantojamās zemes nomas pakalpojumu maksas cenrāža apstiprināšanu”. </w:t>
      </w:r>
    </w:p>
    <w:p w:rsidR="00802C47" w:rsidRDefault="00802C47" w:rsidP="00802C47">
      <w:pPr>
        <w:numPr>
          <w:ilvl w:val="1"/>
          <w:numId w:val="1"/>
        </w:numPr>
        <w:spacing w:line="240" w:lineRule="auto"/>
        <w:rPr>
          <w:sz w:val="24"/>
          <w:szCs w:val="24"/>
        </w:rPr>
      </w:pPr>
      <w:r>
        <w:rPr>
          <w:sz w:val="24"/>
          <w:szCs w:val="24"/>
        </w:rPr>
        <w:t xml:space="preserve">Iznomātājs: Alūksnes novada pašvaldības, reģistrācijas numurs 90000018622 , iestāde “Liepnas pagasta pārvalde”, </w:t>
      </w:r>
    </w:p>
    <w:p w:rsidR="00802C47" w:rsidRDefault="00802C47" w:rsidP="00802C47">
      <w:pPr>
        <w:pStyle w:val="Sarakstarindkopa"/>
        <w:ind w:left="567" w:firstLine="142"/>
        <w:jc w:val="both"/>
        <w:rPr>
          <w:sz w:val="24"/>
          <w:szCs w:val="24"/>
        </w:rPr>
      </w:pPr>
      <w:r>
        <w:rPr>
          <w:sz w:val="24"/>
          <w:szCs w:val="24"/>
        </w:rPr>
        <w:t xml:space="preserve">adrese: „Liepziedi”, Liepna, Liepnas pagasts, Alūksnes novads, LV-4354, </w:t>
      </w:r>
    </w:p>
    <w:p w:rsidR="00802C47" w:rsidRDefault="00802C47" w:rsidP="00802C47">
      <w:pPr>
        <w:pStyle w:val="Sarakstarindkopa"/>
        <w:ind w:left="567" w:firstLine="142"/>
        <w:jc w:val="both"/>
        <w:rPr>
          <w:sz w:val="24"/>
          <w:szCs w:val="24"/>
        </w:rPr>
      </w:pPr>
      <w:r>
        <w:rPr>
          <w:sz w:val="24"/>
          <w:szCs w:val="24"/>
        </w:rPr>
        <w:t xml:space="preserve">tālrunis: 29147011, e-pasts: </w:t>
      </w:r>
      <w:hyperlink r:id="rId5" w:history="1">
        <w:r>
          <w:rPr>
            <w:rStyle w:val="Hipersaite"/>
            <w:sz w:val="24"/>
            <w:szCs w:val="24"/>
          </w:rPr>
          <w:t>liepna@aluksne.lv</w:t>
        </w:r>
      </w:hyperlink>
      <w:r>
        <w:rPr>
          <w:sz w:val="24"/>
          <w:szCs w:val="24"/>
        </w:rPr>
        <w:t>.</w:t>
      </w:r>
    </w:p>
    <w:p w:rsidR="00802C47" w:rsidRDefault="00802C47" w:rsidP="00802C47">
      <w:pPr>
        <w:pStyle w:val="Sarakstarindkopa1"/>
        <w:numPr>
          <w:ilvl w:val="0"/>
          <w:numId w:val="1"/>
        </w:numPr>
        <w:spacing w:before="120"/>
        <w:ind w:left="357" w:hanging="357"/>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rsidP="00802C47">
            <w:pPr>
              <w:spacing w:line="240" w:lineRule="auto"/>
              <w:ind w:firstLine="0"/>
              <w:jc w:val="left"/>
              <w:rPr>
                <w:color w:val="000000"/>
                <w:sz w:val="24"/>
                <w:szCs w:val="24"/>
              </w:rPr>
            </w:pPr>
            <w:r>
              <w:rPr>
                <w:b/>
                <w:sz w:val="24"/>
                <w:szCs w:val="24"/>
              </w:rPr>
              <w:t>„</w:t>
            </w:r>
            <w:r>
              <w:rPr>
                <w:b/>
                <w:sz w:val="24"/>
                <w:szCs w:val="24"/>
              </w:rPr>
              <w:t>Liepna</w:t>
            </w:r>
            <w:r>
              <w:rPr>
                <w:b/>
                <w:sz w:val="24"/>
                <w:szCs w:val="24"/>
              </w:rPr>
              <w:t xml:space="preserve">”, Liepnas pagasts, </w:t>
            </w:r>
            <w:r>
              <w:rPr>
                <w:b/>
                <w:color w:val="000000"/>
                <w:sz w:val="24"/>
                <w:szCs w:val="24"/>
              </w:rPr>
              <w:t>Alūksnes novads, LV- 4354,</w:t>
            </w:r>
            <w:r>
              <w:rPr>
                <w:b/>
                <w:sz w:val="24"/>
                <w:szCs w:val="24"/>
              </w:rPr>
              <w:t xml:space="preserve"> kadastra apzīmējums</w:t>
            </w:r>
            <w:r>
              <w:rPr>
                <w:sz w:val="24"/>
                <w:szCs w:val="24"/>
              </w:rPr>
              <w:t xml:space="preserve"> </w:t>
            </w:r>
            <w:r>
              <w:rPr>
                <w:b/>
                <w:sz w:val="24"/>
                <w:szCs w:val="24"/>
              </w:rPr>
              <w:t xml:space="preserve">3668 010 </w:t>
            </w:r>
            <w:r>
              <w:rPr>
                <w:b/>
                <w:sz w:val="24"/>
                <w:szCs w:val="24"/>
              </w:rPr>
              <w:t>0467</w:t>
            </w:r>
          </w:p>
        </w:tc>
      </w:tr>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rsidP="00802C47">
            <w:pPr>
              <w:spacing w:line="240" w:lineRule="auto"/>
              <w:ind w:firstLine="0"/>
              <w:rPr>
                <w:sz w:val="24"/>
                <w:szCs w:val="24"/>
              </w:rPr>
            </w:pPr>
            <w:r>
              <w:rPr>
                <w:sz w:val="24"/>
                <w:szCs w:val="24"/>
              </w:rPr>
              <w:t>Zemesgabala kopplatība 0.</w:t>
            </w:r>
            <w:r>
              <w:rPr>
                <w:sz w:val="24"/>
                <w:szCs w:val="24"/>
              </w:rPr>
              <w:t>4914</w:t>
            </w:r>
            <w:r>
              <w:rPr>
                <w:sz w:val="24"/>
                <w:szCs w:val="24"/>
              </w:rPr>
              <w:t xml:space="preserve">  ha, no tiem lauksaimniecībā izmantojamā zeme 0.</w:t>
            </w:r>
            <w:r>
              <w:rPr>
                <w:sz w:val="24"/>
                <w:szCs w:val="24"/>
              </w:rPr>
              <w:t>4914</w:t>
            </w:r>
            <w:r>
              <w:rPr>
                <w:sz w:val="24"/>
                <w:szCs w:val="24"/>
              </w:rPr>
              <w:t xml:space="preserve"> ha platībā,</w:t>
            </w:r>
            <w:r>
              <w:rPr>
                <w:b/>
                <w:sz w:val="24"/>
                <w:szCs w:val="24"/>
              </w:rPr>
              <w:t xml:space="preserve"> iznomājamā platība 0.</w:t>
            </w:r>
            <w:r>
              <w:rPr>
                <w:b/>
                <w:sz w:val="24"/>
                <w:szCs w:val="24"/>
              </w:rPr>
              <w:t>4914</w:t>
            </w:r>
            <w:r>
              <w:rPr>
                <w:b/>
                <w:sz w:val="24"/>
                <w:szCs w:val="24"/>
              </w:rPr>
              <w:t xml:space="preserve"> ha</w:t>
            </w:r>
          </w:p>
        </w:tc>
      </w:tr>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sz w:val="24"/>
                <w:szCs w:val="24"/>
              </w:rPr>
            </w:pPr>
            <w:r>
              <w:rPr>
                <w:sz w:val="24"/>
                <w:szCs w:val="24"/>
              </w:rPr>
              <w:t>Nav</w:t>
            </w:r>
          </w:p>
        </w:tc>
      </w:tr>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sz w:val="24"/>
                <w:szCs w:val="24"/>
              </w:rPr>
            </w:pPr>
            <w:r>
              <w:rPr>
                <w:sz w:val="24"/>
                <w:szCs w:val="24"/>
              </w:rPr>
              <w:t>Nav</w:t>
            </w:r>
          </w:p>
        </w:tc>
      </w:tr>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 xml:space="preserve">Objekta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sz w:val="24"/>
                <w:szCs w:val="24"/>
              </w:rPr>
            </w:pPr>
            <w:r>
              <w:rPr>
                <w:b/>
                <w:sz w:val="24"/>
                <w:szCs w:val="24"/>
              </w:rPr>
              <w:t>28.00   EUR</w:t>
            </w:r>
            <w:r>
              <w:rPr>
                <w:sz w:val="24"/>
                <w:szCs w:val="24"/>
              </w:rPr>
              <w:t xml:space="preserve"> (divdesmit astoņi   </w:t>
            </w:r>
            <w:r>
              <w:rPr>
                <w:i/>
                <w:sz w:val="24"/>
                <w:szCs w:val="24"/>
              </w:rPr>
              <w:t>euro</w:t>
            </w:r>
            <w:r>
              <w:rPr>
                <w:sz w:val="24"/>
                <w:szCs w:val="24"/>
              </w:rPr>
              <w:t xml:space="preserve"> ) gadā (bez pievienotās vērtības nodokļa)</w:t>
            </w:r>
          </w:p>
        </w:tc>
      </w:tr>
      <w:tr w:rsidR="00802C47" w:rsidTr="00802C47">
        <w:tc>
          <w:tcPr>
            <w:tcW w:w="744"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802C47" w:rsidRDefault="00802C47">
            <w:pPr>
              <w:spacing w:line="252" w:lineRule="auto"/>
              <w:ind w:firstLine="0"/>
              <w:rPr>
                <w:sz w:val="24"/>
                <w:szCs w:val="24"/>
              </w:rPr>
            </w:pPr>
            <w:r>
              <w:rPr>
                <w:sz w:val="24"/>
                <w:szCs w:val="24"/>
              </w:rPr>
              <w:t>Nav noteiktas</w:t>
            </w:r>
          </w:p>
        </w:tc>
      </w:tr>
    </w:tbl>
    <w:p w:rsidR="00802C47" w:rsidRDefault="00802C47" w:rsidP="00802C47">
      <w:pPr>
        <w:spacing w:line="240" w:lineRule="auto"/>
        <w:jc w:val="center"/>
        <w:rPr>
          <w:b/>
          <w:color w:val="000000"/>
          <w:sz w:val="24"/>
          <w:szCs w:val="24"/>
        </w:rPr>
      </w:pPr>
    </w:p>
    <w:p w:rsidR="00802C47" w:rsidRDefault="00802C47" w:rsidP="00802C47">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802C47" w:rsidTr="00802C47">
        <w:tc>
          <w:tcPr>
            <w:tcW w:w="685"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Atklāta mutiska pirmreizēja izsole ar augšupejošu soli</w:t>
            </w:r>
          </w:p>
        </w:tc>
      </w:tr>
      <w:tr w:rsidR="00802C47" w:rsidTr="00802C47">
        <w:tc>
          <w:tcPr>
            <w:tcW w:w="685"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802C47" w:rsidTr="00802C47">
        <w:tc>
          <w:tcPr>
            <w:tcW w:w="685"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 xml:space="preserve">Izsoles sākumcena          </w:t>
            </w:r>
          </w:p>
          <w:p w:rsidR="00802C47" w:rsidRDefault="00802C47">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sz w:val="24"/>
                <w:szCs w:val="24"/>
              </w:rPr>
            </w:pPr>
            <w:r>
              <w:rPr>
                <w:b/>
                <w:sz w:val="24"/>
                <w:szCs w:val="24"/>
              </w:rPr>
              <w:t>28.00   EUR</w:t>
            </w:r>
            <w:r>
              <w:rPr>
                <w:sz w:val="24"/>
                <w:szCs w:val="24"/>
              </w:rPr>
              <w:t xml:space="preserve"> (divdesmit astoņi   </w:t>
            </w:r>
            <w:r>
              <w:rPr>
                <w:i/>
                <w:sz w:val="24"/>
                <w:szCs w:val="24"/>
              </w:rPr>
              <w:t>euro</w:t>
            </w:r>
            <w:r>
              <w:rPr>
                <w:sz w:val="24"/>
                <w:szCs w:val="24"/>
              </w:rPr>
              <w:t xml:space="preserve"> ) gadā (bez pievienotās vērtības nodokļa)</w:t>
            </w:r>
          </w:p>
        </w:tc>
      </w:tr>
      <w:tr w:rsidR="00802C47" w:rsidTr="00802C47">
        <w:tc>
          <w:tcPr>
            <w:tcW w:w="685"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802C47" w:rsidRDefault="00802C47">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Pr>
                <w:sz w:val="24"/>
                <w:szCs w:val="24"/>
              </w:rPr>
              <w:t>)</w:t>
            </w:r>
          </w:p>
        </w:tc>
      </w:tr>
    </w:tbl>
    <w:p w:rsidR="00802C47" w:rsidRDefault="00802C47" w:rsidP="00802C47">
      <w:pPr>
        <w:pStyle w:val="Sarakstarindkopa1"/>
        <w:ind w:left="360"/>
        <w:rPr>
          <w:b/>
          <w:color w:val="000000"/>
          <w:sz w:val="24"/>
          <w:szCs w:val="24"/>
        </w:rPr>
      </w:pPr>
    </w:p>
    <w:p w:rsidR="00802C47" w:rsidRDefault="00802C47" w:rsidP="00802C47">
      <w:pPr>
        <w:pStyle w:val="Sarakstarindkopa1"/>
        <w:ind w:left="360"/>
        <w:rPr>
          <w:b/>
          <w:color w:val="000000"/>
          <w:sz w:val="24"/>
          <w:szCs w:val="24"/>
        </w:rPr>
      </w:pPr>
    </w:p>
    <w:p w:rsidR="00802C47" w:rsidRDefault="00802C47" w:rsidP="00802C47">
      <w:pPr>
        <w:pStyle w:val="Sarakstarindkopa1"/>
        <w:numPr>
          <w:ilvl w:val="0"/>
          <w:numId w:val="1"/>
        </w:numPr>
        <w:jc w:val="center"/>
        <w:rPr>
          <w:b/>
          <w:color w:val="000000"/>
          <w:sz w:val="24"/>
          <w:szCs w:val="24"/>
        </w:rPr>
      </w:pPr>
      <w:r>
        <w:rPr>
          <w:b/>
          <w:color w:val="000000"/>
          <w:sz w:val="24"/>
          <w:szCs w:val="24"/>
        </w:rPr>
        <w:t>Izsoles priekšnoteikumi un norises kārtība</w:t>
      </w:r>
    </w:p>
    <w:p w:rsidR="00802C47" w:rsidRDefault="00802C47" w:rsidP="00802C47">
      <w:pPr>
        <w:pStyle w:val="Sarakstarindkopa1"/>
        <w:numPr>
          <w:ilvl w:val="1"/>
          <w:numId w:val="1"/>
        </w:numPr>
        <w:ind w:left="567" w:hanging="567"/>
        <w:jc w:val="both"/>
        <w:rPr>
          <w:sz w:val="24"/>
          <w:szCs w:val="24"/>
        </w:rPr>
      </w:pPr>
      <w:r>
        <w:rPr>
          <w:sz w:val="24"/>
          <w:szCs w:val="24"/>
        </w:rPr>
        <w:t xml:space="preserve">Nomas tiesību izsoles noteikumi un nomas līguma projekts tiek  publicēts Alūksnes novada pašvaldības mājas lapā </w:t>
      </w:r>
      <w:hyperlink r:id="rId6" w:history="1">
        <w:r>
          <w:rPr>
            <w:rStyle w:val="Hipersaite"/>
            <w:color w:val="auto"/>
            <w:sz w:val="24"/>
            <w:szCs w:val="24"/>
          </w:rPr>
          <w:t>www.aluksne.lv</w:t>
        </w:r>
      </w:hyperlink>
      <w:r>
        <w:rPr>
          <w:sz w:val="24"/>
          <w:szCs w:val="24"/>
        </w:rPr>
        <w:t>.</w:t>
      </w:r>
    </w:p>
    <w:p w:rsidR="00802C47" w:rsidRDefault="00802C47" w:rsidP="00802C47">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802C47" w:rsidRDefault="00802C47" w:rsidP="00802C47">
      <w:pPr>
        <w:pStyle w:val="ListParagraph1"/>
        <w:numPr>
          <w:ilvl w:val="1"/>
          <w:numId w:val="1"/>
        </w:numPr>
        <w:spacing w:line="240" w:lineRule="auto"/>
        <w:ind w:left="567" w:hanging="567"/>
        <w:rPr>
          <w:sz w:val="24"/>
          <w:szCs w:val="24"/>
        </w:rPr>
      </w:pPr>
      <w:r>
        <w:rPr>
          <w:sz w:val="24"/>
          <w:szCs w:val="24"/>
        </w:rPr>
        <w:t>Lai reģistrētos par izsoles dalībnieku, jāiesniedz pieteikums, kurā norāda:</w:t>
      </w:r>
    </w:p>
    <w:p w:rsidR="00802C47" w:rsidRDefault="00802C47" w:rsidP="00802C47">
      <w:pPr>
        <w:pStyle w:val="ListParagraph1"/>
        <w:numPr>
          <w:ilvl w:val="2"/>
          <w:numId w:val="1"/>
        </w:numPr>
        <w:spacing w:line="240" w:lineRule="auto"/>
        <w:ind w:left="1134" w:hanging="567"/>
        <w:rPr>
          <w:sz w:val="24"/>
          <w:szCs w:val="24"/>
        </w:rPr>
      </w:pPr>
      <w:r>
        <w:rPr>
          <w:sz w:val="24"/>
          <w:szCs w:val="24"/>
        </w:rPr>
        <w:t>fiziska persona – vārdu, uzvārdu, personas kodu, deklarētās dzīvesvietas adresi, un citu adresi, kurā persona ir sasniedzama (ja ir), juridiskai persona un personālsabiedrība- nosaukumu (firmu), reģistrācijas numurs, juridiskā adrese;</w:t>
      </w:r>
    </w:p>
    <w:p w:rsidR="00802C47" w:rsidRDefault="00802C47" w:rsidP="00802C47">
      <w:pPr>
        <w:pStyle w:val="ListParagraph1"/>
        <w:numPr>
          <w:ilvl w:val="2"/>
          <w:numId w:val="1"/>
        </w:numPr>
        <w:spacing w:line="240" w:lineRule="auto"/>
        <w:ind w:left="1134" w:hanging="567"/>
        <w:rPr>
          <w:sz w:val="24"/>
          <w:szCs w:val="24"/>
        </w:rPr>
      </w:pPr>
      <w:r>
        <w:rPr>
          <w:sz w:val="24"/>
          <w:szCs w:val="24"/>
        </w:rPr>
        <w:t>pretendenta pārstāvi, norādot personu identificējošus datus (ja ir);</w:t>
      </w:r>
    </w:p>
    <w:p w:rsidR="00802C47" w:rsidRDefault="00802C47" w:rsidP="00802C47">
      <w:pPr>
        <w:pStyle w:val="ListParagraph1"/>
        <w:numPr>
          <w:ilvl w:val="2"/>
          <w:numId w:val="1"/>
        </w:numPr>
        <w:spacing w:line="240" w:lineRule="auto"/>
        <w:ind w:left="1134" w:hanging="567"/>
        <w:rPr>
          <w:sz w:val="24"/>
          <w:szCs w:val="24"/>
        </w:rPr>
      </w:pPr>
      <w:r>
        <w:rPr>
          <w:sz w:val="24"/>
          <w:szCs w:val="24"/>
        </w:rPr>
        <w:t>oficiālo elektronisko adresi (ja ir aktivizēts konts) vai elektronisko pasta adresi (ja ir);</w:t>
      </w:r>
    </w:p>
    <w:p w:rsidR="00802C47" w:rsidRDefault="00802C47" w:rsidP="00802C47">
      <w:pPr>
        <w:pStyle w:val="ListParagraph1"/>
        <w:numPr>
          <w:ilvl w:val="2"/>
          <w:numId w:val="1"/>
        </w:numPr>
        <w:spacing w:line="240" w:lineRule="auto"/>
        <w:ind w:left="1134" w:hanging="567"/>
        <w:rPr>
          <w:sz w:val="24"/>
          <w:szCs w:val="24"/>
        </w:rPr>
      </w:pPr>
      <w:r>
        <w:rPr>
          <w:sz w:val="24"/>
          <w:szCs w:val="24"/>
        </w:rPr>
        <w:t>nomas objektu - neapbūvētā zemesgabala nosaukumu, atrašanās vietu, kadastra apzīmējumu;</w:t>
      </w:r>
    </w:p>
    <w:p w:rsidR="00802C47" w:rsidRDefault="00802C47" w:rsidP="00802C47">
      <w:pPr>
        <w:pStyle w:val="ListParagraph1"/>
        <w:numPr>
          <w:ilvl w:val="2"/>
          <w:numId w:val="1"/>
        </w:numPr>
        <w:spacing w:line="240" w:lineRule="auto"/>
        <w:ind w:left="1134" w:hanging="567"/>
        <w:rPr>
          <w:sz w:val="24"/>
          <w:szCs w:val="24"/>
        </w:rPr>
      </w:pPr>
      <w:r>
        <w:rPr>
          <w:sz w:val="24"/>
          <w:szCs w:val="24"/>
        </w:rPr>
        <w:t>nomas laikā plānotās darbības neapbūvētā zemesgabalā;</w:t>
      </w:r>
    </w:p>
    <w:p w:rsidR="00802C47" w:rsidRDefault="00802C47" w:rsidP="00802C47">
      <w:pPr>
        <w:pStyle w:val="ListParagraph1"/>
        <w:numPr>
          <w:ilvl w:val="2"/>
          <w:numId w:val="1"/>
        </w:numPr>
        <w:spacing w:line="240" w:lineRule="auto"/>
        <w:ind w:left="1134" w:hanging="567"/>
        <w:rPr>
          <w:sz w:val="24"/>
          <w:szCs w:val="24"/>
        </w:rPr>
      </w:pPr>
      <w:r>
        <w:rPr>
          <w:sz w:val="24"/>
          <w:szCs w:val="24"/>
        </w:rPr>
        <w:t>pretendenta piekrišanu, ka iznomātājs kā kredītinformācijas lietotājs ir tiesīgs pieprasīt un saņemt kredītinformāciju, tai skaitā ziņas par pretendenta kavētajiem maksājumiem un tā kredītreitingu, no iznomātāja pieejamām datu bāzēm.</w:t>
      </w:r>
    </w:p>
    <w:p w:rsidR="00802C47" w:rsidRDefault="00802C47" w:rsidP="00802C47">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802C47" w:rsidRDefault="00802C47" w:rsidP="00802C47">
      <w:pPr>
        <w:pStyle w:val="ListParagraph1"/>
        <w:numPr>
          <w:ilvl w:val="1"/>
          <w:numId w:val="1"/>
        </w:numPr>
        <w:tabs>
          <w:tab w:val="left" w:pos="567"/>
        </w:tabs>
        <w:spacing w:line="240" w:lineRule="auto"/>
        <w:ind w:left="567" w:hanging="567"/>
        <w:rPr>
          <w:b/>
          <w:sz w:val="24"/>
          <w:szCs w:val="24"/>
          <w:lang w:eastAsia="lv-LV"/>
        </w:rPr>
      </w:pPr>
      <w:r>
        <w:rPr>
          <w:b/>
          <w:sz w:val="24"/>
          <w:szCs w:val="24"/>
        </w:rPr>
        <w:t xml:space="preserve">Nomas tiesību izsole notiks 2022.gada </w:t>
      </w:r>
      <w:r>
        <w:rPr>
          <w:b/>
          <w:sz w:val="24"/>
          <w:szCs w:val="24"/>
        </w:rPr>
        <w:t>20.decembrī  plkst.13.0</w:t>
      </w:r>
      <w:r>
        <w:rPr>
          <w:b/>
          <w:sz w:val="24"/>
          <w:szCs w:val="24"/>
        </w:rPr>
        <w:t xml:space="preserve">0, </w:t>
      </w:r>
      <w:r>
        <w:rPr>
          <w:b/>
          <w:sz w:val="24"/>
          <w:szCs w:val="24"/>
          <w:lang w:eastAsia="lv-LV"/>
        </w:rPr>
        <w:t>Liepnas pagasta pārvaldes telpās</w:t>
      </w:r>
      <w:r>
        <w:rPr>
          <w:sz w:val="24"/>
          <w:szCs w:val="24"/>
          <w:lang w:eastAsia="lv-LV"/>
        </w:rPr>
        <w:t xml:space="preserve"> -  „Liepziedos”, Liepnā, Liepnas pagastā, Alūksnes novadā.</w:t>
      </w:r>
    </w:p>
    <w:p w:rsidR="00802C47" w:rsidRDefault="00802C47" w:rsidP="00802C47">
      <w:pPr>
        <w:pStyle w:val="Sarakstarindkopa1"/>
        <w:numPr>
          <w:ilvl w:val="1"/>
          <w:numId w:val="1"/>
        </w:numPr>
        <w:tabs>
          <w:tab w:val="left" w:pos="567"/>
        </w:tabs>
        <w:ind w:left="567" w:hanging="567"/>
        <w:jc w:val="both"/>
        <w:rPr>
          <w:b/>
          <w:sz w:val="24"/>
          <w:szCs w:val="24"/>
        </w:rPr>
      </w:pPr>
      <w:r>
        <w:rPr>
          <w:rFonts w:eastAsia="Times New Roman"/>
          <w:sz w:val="24"/>
          <w:szCs w:val="24"/>
          <w:lang w:eastAsia="en-US"/>
        </w:rPr>
        <w:t>Pieteikums par piedalīšanos                                                                                                                                                                                                                                                                                                                                                                                                                                                                                                                                                                                                                                                                                                                                                                                                                                      izsolē iesniedzams Liepnas  pagasta pārvaldē, „Liepziedos”, Liepnā, Liepnas pagastā, Alūksnes novadā</w:t>
      </w:r>
      <w:r>
        <w:rPr>
          <w:sz w:val="24"/>
          <w:szCs w:val="24"/>
        </w:rPr>
        <w:t xml:space="preserve"> vai elektroniski e-pastā </w:t>
      </w:r>
      <w:hyperlink r:id="rId7" w:history="1">
        <w:r>
          <w:rPr>
            <w:rStyle w:val="Hipersaite"/>
            <w:sz w:val="24"/>
            <w:szCs w:val="24"/>
          </w:rPr>
          <w:t>liepna@aluksne.lv</w:t>
        </w:r>
      </w:hyperlink>
      <w:r>
        <w:rPr>
          <w:sz w:val="24"/>
          <w:szCs w:val="24"/>
        </w:rPr>
        <w:t>, parakstīts ar drošo elektronisko parakstu</w:t>
      </w:r>
      <w:r>
        <w:rPr>
          <w:rFonts w:eastAsia="Times New Roman"/>
          <w:sz w:val="24"/>
          <w:szCs w:val="24"/>
          <w:lang w:eastAsia="en-US"/>
        </w:rPr>
        <w:t xml:space="preserve">, no sludinājuma publicēšanas dienas Alūksnes novada pašvaldības mājas lapā </w:t>
      </w:r>
      <w:hyperlink r:id="rId8" w:history="1">
        <w:r>
          <w:rPr>
            <w:rStyle w:val="Hipersaite"/>
            <w:rFonts w:eastAsia="Times New Roman"/>
            <w:color w:val="auto"/>
            <w:sz w:val="24"/>
            <w:szCs w:val="24"/>
            <w:lang w:eastAsia="en-US"/>
          </w:rPr>
          <w:t>www.aluksne.lv</w:t>
        </w:r>
      </w:hyperlink>
      <w:r>
        <w:rPr>
          <w:rFonts w:eastAsia="Times New Roman"/>
          <w:sz w:val="24"/>
          <w:szCs w:val="24"/>
          <w:lang w:eastAsia="en-US"/>
        </w:rPr>
        <w:t xml:space="preserve">, </w:t>
      </w:r>
      <w:r>
        <w:rPr>
          <w:sz w:val="24"/>
          <w:szCs w:val="24"/>
        </w:rPr>
        <w:t xml:space="preserve"> līdz 2022. </w:t>
      </w:r>
      <w:r>
        <w:rPr>
          <w:sz w:val="24"/>
          <w:szCs w:val="24"/>
        </w:rPr>
        <w:t xml:space="preserve">gada  20.decembra </w:t>
      </w:r>
      <w:r>
        <w:rPr>
          <w:sz w:val="24"/>
          <w:szCs w:val="24"/>
        </w:rPr>
        <w:t>plkst.1</w:t>
      </w:r>
      <w:r>
        <w:rPr>
          <w:sz w:val="24"/>
          <w:szCs w:val="24"/>
        </w:rPr>
        <w:t>2</w:t>
      </w:r>
      <w:r>
        <w:rPr>
          <w:sz w:val="24"/>
          <w:szCs w:val="24"/>
        </w:rPr>
        <w:t xml:space="preserve">.00 </w:t>
      </w:r>
    </w:p>
    <w:p w:rsidR="00802C47" w:rsidRDefault="00802C47" w:rsidP="00802C47">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802C47" w:rsidRDefault="00802C47" w:rsidP="00802C47">
      <w:pPr>
        <w:pStyle w:val="Sarakstarindkopa1"/>
        <w:numPr>
          <w:ilvl w:val="1"/>
          <w:numId w:val="1"/>
        </w:numPr>
        <w:tabs>
          <w:tab w:val="left" w:pos="567"/>
        </w:tabs>
        <w:ind w:left="567" w:hanging="567"/>
        <w:jc w:val="both"/>
        <w:rPr>
          <w:b/>
          <w:sz w:val="24"/>
          <w:szCs w:val="24"/>
        </w:rPr>
      </w:pPr>
      <w:r>
        <w:rPr>
          <w:sz w:val="24"/>
          <w:szCs w:val="24"/>
        </w:rPr>
        <w:t>Starp nomas tiesību izsoles dalībniekiem aizliegta vienošanās, kas varētu ietekmēt nomas tiesību izsoles rezultātu un gaitu.</w:t>
      </w:r>
    </w:p>
    <w:p w:rsidR="00802C47" w:rsidRDefault="00802C47" w:rsidP="00802C47">
      <w:pPr>
        <w:pStyle w:val="Sarakstarindkopa1"/>
        <w:numPr>
          <w:ilvl w:val="1"/>
          <w:numId w:val="1"/>
        </w:numPr>
        <w:ind w:left="567" w:hanging="567"/>
        <w:jc w:val="both"/>
        <w:rPr>
          <w:b/>
          <w:sz w:val="24"/>
          <w:szCs w:val="24"/>
        </w:rPr>
      </w:pPr>
      <w:r>
        <w:rPr>
          <w:sz w:val="24"/>
          <w:szCs w:val="24"/>
        </w:rPr>
        <w:t xml:space="preserve">Izsoles dalībniekiem ir tiesības apskatīt izsoles objektu pēc sludinājuma publicēšanas dienas Alūksnes novada pašvaldības mājas lapā </w:t>
      </w:r>
      <w:hyperlink r:id="rId9" w:history="1">
        <w:r>
          <w:rPr>
            <w:rStyle w:val="Hipersaite"/>
            <w:color w:val="auto"/>
            <w:sz w:val="24"/>
            <w:szCs w:val="24"/>
          </w:rPr>
          <w:t>www.aluksne.lv</w:t>
        </w:r>
      </w:hyperlink>
      <w:r>
        <w:rPr>
          <w:sz w:val="24"/>
          <w:szCs w:val="24"/>
        </w:rPr>
        <w:t>, saskaņojot to ar Liepnas pagasta pārvaldes vadītāju  Ilzi Paiu  pa tālruni   29147011.</w:t>
      </w:r>
    </w:p>
    <w:p w:rsidR="00802C47" w:rsidRDefault="00802C47" w:rsidP="00802C47">
      <w:pPr>
        <w:pStyle w:val="Sarakstarindkopa1"/>
        <w:numPr>
          <w:ilvl w:val="1"/>
          <w:numId w:val="1"/>
        </w:numPr>
        <w:tabs>
          <w:tab w:val="left" w:pos="567"/>
        </w:tabs>
        <w:ind w:left="567" w:hanging="567"/>
        <w:jc w:val="both"/>
        <w:rPr>
          <w:b/>
          <w:sz w:val="24"/>
          <w:szCs w:val="24"/>
        </w:rPr>
      </w:pPr>
      <w:r>
        <w:rPr>
          <w:sz w:val="24"/>
          <w:szCs w:val="24"/>
        </w:rPr>
        <w:t xml:space="preserve"> Nomas tiesību izsole tiek uzsākta izsoles noteikumos norādītajā laikā un vietā.</w:t>
      </w:r>
    </w:p>
    <w:p w:rsidR="00802C47" w:rsidRDefault="00802C47" w:rsidP="00802C47">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802C47" w:rsidRDefault="00802C47" w:rsidP="00802C47">
      <w:pPr>
        <w:numPr>
          <w:ilvl w:val="1"/>
          <w:numId w:val="1"/>
        </w:numPr>
        <w:tabs>
          <w:tab w:val="left" w:pos="540"/>
        </w:tabs>
        <w:suppressAutoHyphens/>
        <w:spacing w:line="240" w:lineRule="auto"/>
        <w:ind w:hanging="644"/>
        <w:rPr>
          <w:sz w:val="24"/>
          <w:szCs w:val="24"/>
        </w:rPr>
      </w:pPr>
      <w:r>
        <w:rPr>
          <w:sz w:val="24"/>
          <w:szCs w:val="24"/>
        </w:rPr>
        <w:t>Izsoles vadītājs, atklājot izsoli, iepazīstina izsoles dalībniekus ar komisijas sastāvu un pārliecinās par izsoles dalībnieku ierašanos saskaņā ar dalībnieku reģistrācijas sarakstu.</w:t>
      </w:r>
    </w:p>
    <w:p w:rsidR="00802C47" w:rsidRDefault="00802C47" w:rsidP="00802C47">
      <w:pPr>
        <w:numPr>
          <w:ilvl w:val="1"/>
          <w:numId w:val="1"/>
        </w:numPr>
        <w:tabs>
          <w:tab w:val="left" w:pos="540"/>
        </w:tabs>
        <w:suppressAutoHyphens/>
        <w:spacing w:line="240" w:lineRule="auto"/>
        <w:ind w:hanging="644"/>
        <w:rPr>
          <w:sz w:val="24"/>
          <w:szCs w:val="24"/>
        </w:rPr>
      </w:pPr>
      <w:r>
        <w:rPr>
          <w:sz w:val="24"/>
          <w:szCs w:val="24"/>
        </w:rPr>
        <w:t>Izsoles vadītājs īsi raksturo nomā izsolāmo objektu, paziņo izsoles sākuma nomas maksu, kā arī izsoles soli – summu par kādu izsoles sākuma nomas maksa tiek paaugstināta ar katru nākamo solījumu.</w:t>
      </w:r>
    </w:p>
    <w:p w:rsidR="00802C47" w:rsidRDefault="00802C47" w:rsidP="00802C47">
      <w:pPr>
        <w:numPr>
          <w:ilvl w:val="1"/>
          <w:numId w:val="1"/>
        </w:numPr>
        <w:tabs>
          <w:tab w:val="left" w:pos="540"/>
        </w:tabs>
        <w:suppressAutoHyphens/>
        <w:spacing w:line="240" w:lineRule="auto"/>
        <w:ind w:hanging="644"/>
        <w:rPr>
          <w:sz w:val="24"/>
          <w:szCs w:val="24"/>
        </w:rPr>
      </w:pPr>
      <w:r>
        <w:rPr>
          <w:sz w:val="24"/>
          <w:szCs w:val="24"/>
        </w:rPr>
        <w:lastRenderedPageBreak/>
        <w:t>Pēc izsoles vadītāja ziņojuma sākas solīšanas process. Izsoles gaita tiek protokolēta. Protokolu paraksta visi izsoles komisijas locekļi.</w:t>
      </w:r>
    </w:p>
    <w:p w:rsidR="00802C47" w:rsidRDefault="00802C47" w:rsidP="00802C47">
      <w:pPr>
        <w:numPr>
          <w:ilvl w:val="1"/>
          <w:numId w:val="1"/>
        </w:numPr>
        <w:tabs>
          <w:tab w:val="left" w:pos="540"/>
        </w:tabs>
        <w:suppressAutoHyphens/>
        <w:spacing w:line="240" w:lineRule="auto"/>
        <w:ind w:hanging="644"/>
        <w:rPr>
          <w:sz w:val="24"/>
          <w:szCs w:val="24"/>
        </w:rPr>
      </w:pPr>
      <w:r>
        <w:rPr>
          <w:sz w:val="24"/>
          <w:szCs w:val="24"/>
        </w:rPr>
        <w:t xml:space="preserve">Izsole notiek ar augšupejošu soli,  kas noteikts 10.00 EUR (desmit </w:t>
      </w:r>
      <w:r>
        <w:rPr>
          <w:i/>
          <w:sz w:val="24"/>
          <w:szCs w:val="24"/>
        </w:rPr>
        <w:t>euro</w:t>
      </w:r>
      <w:r>
        <w:rPr>
          <w:sz w:val="24"/>
          <w:szCs w:val="24"/>
        </w:rPr>
        <w:t xml:space="preserve">)  apmērā. Solīšana sākas no objektam noteiktās izsoles sākumcenas un notiek tikai pa noteikto izsoles soli. </w:t>
      </w:r>
    </w:p>
    <w:p w:rsidR="00802C47" w:rsidRDefault="00802C47" w:rsidP="00802C47">
      <w:pPr>
        <w:numPr>
          <w:ilvl w:val="1"/>
          <w:numId w:val="1"/>
        </w:numPr>
        <w:tabs>
          <w:tab w:val="left" w:pos="540"/>
        </w:tabs>
        <w:spacing w:line="240" w:lineRule="auto"/>
        <w:ind w:left="567" w:hanging="567"/>
        <w:rPr>
          <w:sz w:val="24"/>
          <w:szCs w:val="24"/>
          <w:lang w:eastAsia="lv-LV"/>
        </w:rPr>
      </w:pPr>
      <w:r>
        <w:rPr>
          <w:sz w:val="24"/>
          <w:szCs w:val="24"/>
        </w:rPr>
        <w:t>Izsoles dalībnieki solīšanas procesā paceļ savu solīšanas karti ar numuru. Izsoles vadītājs paziņo dalībnieka numuru un piedāvāto nomas maksu.</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 xml:space="preserve">Ja neviens no dalībniekiem vairs augstāku nomas maksu nepiedāvā, izsoles vadītājs trīs reizes atkārto pēdējo solīto augstāko nomas maksu un fiksē to ar āmura piesitienu. Pēc āmura piesitiena nomas tiesības ir nosolījis dalībnieks, kas solījis pēdējo augstāko nomas maksu. </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Atsakoties no turpmākās solīšanas, katrs izsoles dalībnieks nomas tiesību pretendentu sarakstā ar parakstu apliecina savu pēdējo solīto nomas maksas summu.</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Nomas tiesību pretendents, kurš nosolījis visaugstāko nomas maksu, savu piekrišanu nomāt izsoles objektu par nosaukto nomas maksu apliecina mutvārdos un rakstiski, parakstoties izsoles dalībnieku sarakstā.</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Izsoles vadītājs beigās paziņo, ka izsole ir noslēgusies, kā arī nomas tiesību pretendentu, kas piedāvājis augstāko nomas maksu un guvis tiesības slēgt ar iznomātāju nomas līgumu.</w:t>
      </w:r>
    </w:p>
    <w:p w:rsidR="00802C47" w:rsidRDefault="00802C47" w:rsidP="00802C47">
      <w:pPr>
        <w:numPr>
          <w:ilvl w:val="1"/>
          <w:numId w:val="1"/>
        </w:numPr>
        <w:tabs>
          <w:tab w:val="left" w:pos="540"/>
        </w:tabs>
        <w:suppressAutoHyphens/>
        <w:spacing w:line="240" w:lineRule="auto"/>
        <w:ind w:left="567" w:hanging="567"/>
        <w:rPr>
          <w:b/>
          <w:sz w:val="24"/>
          <w:szCs w:val="24"/>
        </w:rPr>
      </w:pPr>
      <w:r>
        <w:rPr>
          <w:sz w:val="24"/>
          <w:szCs w:val="24"/>
        </w:rPr>
        <w:t xml:space="preserve">Komisija sagatavo lēmumu par mutiskās izsoles rezultātu, ko apstiprina Alūksnes novada domes priekšsēdētājs un divu darbdienu laikā izsoles rezultātus publicē Alūksnes novada pašvaldības mājas lapā </w:t>
      </w:r>
      <w:hyperlink r:id="rId10" w:history="1">
        <w:r>
          <w:rPr>
            <w:rStyle w:val="Hipersaite"/>
            <w:color w:val="auto"/>
            <w:sz w:val="24"/>
            <w:szCs w:val="24"/>
          </w:rPr>
          <w:t>www.aluksne.lv</w:t>
        </w:r>
      </w:hyperlink>
      <w:r>
        <w:rPr>
          <w:sz w:val="24"/>
          <w:szCs w:val="24"/>
        </w:rPr>
        <w:t>.</w:t>
      </w:r>
    </w:p>
    <w:p w:rsidR="00802C47" w:rsidRDefault="00802C47" w:rsidP="00802C47">
      <w:pPr>
        <w:numPr>
          <w:ilvl w:val="1"/>
          <w:numId w:val="1"/>
        </w:numPr>
        <w:tabs>
          <w:tab w:val="left" w:pos="540"/>
        </w:tabs>
        <w:suppressAutoHyphens/>
        <w:spacing w:line="240" w:lineRule="auto"/>
        <w:ind w:left="567" w:hanging="567"/>
        <w:rPr>
          <w:b/>
          <w:sz w:val="24"/>
          <w:szCs w:val="24"/>
        </w:rPr>
      </w:pPr>
      <w:r>
        <w:rPr>
          <w:sz w:val="24"/>
          <w:szCs w:val="24"/>
        </w:rPr>
        <w:t>Nomas tiesību ieguvējam septiņu darbdienu laikā pēc mutiskās izsoles rezultātu paziņošanas jāparaksta nomas līgums vai rakstiski jāpaziņo par atteikumu slēgt  līgumu. Ja iepriekš minētajā termiņā nomas tiesību ieguvējs līgumu neparaksta un neiesniedz attiecīgu atteikumu, ir uzskatāms, ka nomas tiesību ieguvējs no nomas līguma slēgšanas ir atteicies.</w:t>
      </w:r>
    </w:p>
    <w:p w:rsidR="00802C47" w:rsidRDefault="00802C47" w:rsidP="00802C47">
      <w:pPr>
        <w:numPr>
          <w:ilvl w:val="1"/>
          <w:numId w:val="1"/>
        </w:numPr>
        <w:tabs>
          <w:tab w:val="left" w:pos="540"/>
        </w:tabs>
        <w:suppressAutoHyphens/>
        <w:spacing w:line="240" w:lineRule="auto"/>
        <w:ind w:left="567" w:hanging="567"/>
        <w:rPr>
          <w:b/>
          <w:sz w:val="24"/>
          <w:szCs w:val="24"/>
        </w:rPr>
      </w:pPr>
      <w:r>
        <w:rPr>
          <w:sz w:val="24"/>
          <w:szCs w:val="24"/>
        </w:rPr>
        <w:t xml:space="preserve">Ja nomas tiesību ieguvējs, kurš nosolījis augstāko nomas maksu, atsakās slēgt nomas līgumu, Iznomātājs secīgi piedāvā nomas līgumu slēgt tam nomas tiesību pretendentam, kurš nosolīja nākamo augstāko nomas maksu. Iznomātājs 10 darbdienu laikā pēc minētā piedāvājuma nosūtīšanas publicē informāciju Alūksnes novada pašvaldības mājas lapā </w:t>
      </w:r>
      <w:hyperlink r:id="rId11" w:history="1">
        <w:r>
          <w:rPr>
            <w:rStyle w:val="Hipersaite"/>
            <w:color w:val="auto"/>
            <w:sz w:val="24"/>
            <w:szCs w:val="24"/>
          </w:rPr>
          <w:t>www.aluksne.lv</w:t>
        </w:r>
      </w:hyperlink>
      <w:r>
        <w:rPr>
          <w:sz w:val="24"/>
          <w:szCs w:val="24"/>
        </w:rPr>
        <w:t>.</w:t>
      </w:r>
    </w:p>
    <w:p w:rsidR="00802C47" w:rsidRDefault="00802C47" w:rsidP="00802C47">
      <w:pPr>
        <w:numPr>
          <w:ilvl w:val="1"/>
          <w:numId w:val="1"/>
        </w:numPr>
        <w:tabs>
          <w:tab w:val="left" w:pos="540"/>
        </w:tabs>
        <w:suppressAutoHyphens/>
        <w:spacing w:line="240" w:lineRule="auto"/>
        <w:ind w:left="567" w:hanging="567"/>
        <w:rPr>
          <w:sz w:val="24"/>
          <w:szCs w:val="24"/>
        </w:rPr>
      </w:pPr>
      <w:r>
        <w:rPr>
          <w:sz w:val="24"/>
          <w:szCs w:val="24"/>
        </w:rPr>
        <w:t xml:space="preserve">Nomas tiesību pretendents, kurš nosolījis nākamo augstāko nomas maksu, atbildi par piedāvājumu slēgt nomas līgumu sniedz 10 darbdienu laikā pēc tā saņemšanas dienas. Ja nomas tiesību pretendents piekrīt slēgt nomas līgumu par paša nosolīto augstāko nomas maksu, septiņu darbdienu laikā, viņš paraksta nomas līgumu. Iznomātājs ne vēlāk kā 10 darbdienu laikā pēc nomas līguma spēkā stāšanās publicē minēto informāciju Alūksnes novada pašvaldības mājas lapā </w:t>
      </w:r>
      <w:hyperlink r:id="rId12" w:history="1">
        <w:r>
          <w:rPr>
            <w:rStyle w:val="Hipersaite"/>
            <w:color w:val="auto"/>
            <w:sz w:val="24"/>
            <w:szCs w:val="24"/>
          </w:rPr>
          <w:t>www.aluksne.lv</w:t>
        </w:r>
      </w:hyperlink>
      <w:r>
        <w:rPr>
          <w:sz w:val="24"/>
          <w:szCs w:val="24"/>
        </w:rPr>
        <w:t>.</w:t>
      </w:r>
    </w:p>
    <w:p w:rsidR="00802C47" w:rsidRDefault="00802C47" w:rsidP="00802C47">
      <w:pPr>
        <w:spacing w:line="240" w:lineRule="auto"/>
        <w:ind w:firstLine="0"/>
        <w:rPr>
          <w:rFonts w:ascii="Arial" w:hAnsi="Arial" w:cs="Arial"/>
          <w:vanish/>
          <w:color w:val="414142"/>
          <w:sz w:val="20"/>
          <w:szCs w:val="20"/>
          <w:lang w:eastAsia="lv-LV"/>
        </w:rPr>
      </w:pPr>
      <w:r>
        <w:rPr>
          <w:rFonts w:ascii="Arial" w:hAnsi="Arial" w:cs="Arial"/>
          <w:vanish/>
          <w:color w:val="414142"/>
          <w:sz w:val="20"/>
          <w:szCs w:val="20"/>
          <w:lang w:eastAsia="lv-LV"/>
        </w:rPr>
        <w:t>47</w:t>
      </w:r>
    </w:p>
    <w:p w:rsidR="00802C47" w:rsidRDefault="00802C47" w:rsidP="00802C47">
      <w:pPr>
        <w:shd w:val="clear" w:color="auto" w:fill="000000"/>
        <w:spacing w:line="240" w:lineRule="auto"/>
        <w:ind w:firstLine="0"/>
        <w:rPr>
          <w:rFonts w:ascii="Arial" w:hAnsi="Arial" w:cs="Arial"/>
          <w:vanish/>
          <w:color w:val="E8E8E8"/>
          <w:sz w:val="17"/>
          <w:szCs w:val="17"/>
          <w:lang w:eastAsia="lv-LV"/>
        </w:rPr>
      </w:pPr>
      <w:r>
        <w:rPr>
          <w:rFonts w:ascii="Arial" w:hAnsi="Arial" w:cs="Arial"/>
          <w:vanish/>
          <w:color w:val="E8E8E8"/>
          <w:sz w:val="17"/>
          <w:szCs w:val="17"/>
          <w:lang w:eastAsia="lv-LV"/>
        </w:rPr>
        <w:t>Parādīt iespējas</w:t>
      </w:r>
    </w:p>
    <w:p w:rsidR="00802C47" w:rsidRDefault="00802C47" w:rsidP="00802C47">
      <w:pPr>
        <w:shd w:val="clear" w:color="auto" w:fill="000000"/>
        <w:spacing w:line="240" w:lineRule="auto"/>
        <w:ind w:firstLine="0"/>
        <w:rPr>
          <w:rFonts w:ascii="Arial" w:hAnsi="Arial" w:cs="Arial"/>
          <w:vanish/>
          <w:color w:val="E8E8E8"/>
          <w:sz w:val="17"/>
          <w:szCs w:val="17"/>
          <w:lang w:eastAsia="lv-LV"/>
        </w:rPr>
      </w:pPr>
      <w:r>
        <w:rPr>
          <w:rFonts w:ascii="Arial" w:hAnsi="Arial" w:cs="Arial"/>
          <w:vanish/>
          <w:color w:val="E8E8E8"/>
          <w:sz w:val="17"/>
          <w:szCs w:val="17"/>
          <w:lang w:eastAsia="lv-LV"/>
        </w:rPr>
        <w:t>Slēpt iespējas</w:t>
      </w:r>
    </w:p>
    <w:p w:rsidR="00802C47" w:rsidRDefault="00802C47" w:rsidP="00802C47">
      <w:pPr>
        <w:numPr>
          <w:ilvl w:val="0"/>
          <w:numId w:val="2"/>
        </w:numPr>
        <w:pBdr>
          <w:bottom w:val="single" w:sz="6" w:space="0" w:color="59595B"/>
        </w:pBdr>
        <w:shd w:val="clear" w:color="auto" w:fill="414142"/>
        <w:spacing w:line="435" w:lineRule="atLeast"/>
        <w:ind w:left="0"/>
        <w:rPr>
          <w:rFonts w:ascii="Arial" w:hAnsi="Arial" w:cs="Arial"/>
          <w:b/>
          <w:bCs/>
          <w:vanish/>
          <w:color w:val="FFFFFF"/>
          <w:sz w:val="20"/>
          <w:szCs w:val="20"/>
          <w:lang w:eastAsia="lv-LV"/>
        </w:rPr>
      </w:pPr>
      <w:r>
        <w:rPr>
          <w:rFonts w:ascii="Arial" w:hAnsi="Arial" w:cs="Arial"/>
          <w:b/>
          <w:bCs/>
          <w:vanish/>
          <w:color w:val="FFFFFF"/>
          <w:sz w:val="20"/>
          <w:szCs w:val="20"/>
          <w:lang w:eastAsia="lv-LV"/>
        </w:rPr>
        <w:t>Drukāt punktu</w:t>
      </w:r>
    </w:p>
    <w:p w:rsidR="00802C47" w:rsidRDefault="00802C47" w:rsidP="00802C47">
      <w:pPr>
        <w:numPr>
          <w:ilvl w:val="0"/>
          <w:numId w:val="2"/>
        </w:numPr>
        <w:pBdr>
          <w:bottom w:val="single" w:sz="6" w:space="0" w:color="59595B"/>
        </w:pBdr>
        <w:shd w:val="clear" w:color="auto" w:fill="414142"/>
        <w:spacing w:line="435" w:lineRule="atLeast"/>
        <w:ind w:left="0"/>
        <w:rPr>
          <w:rFonts w:ascii="Arial" w:hAnsi="Arial" w:cs="Arial"/>
          <w:b/>
          <w:bCs/>
          <w:vanish/>
          <w:color w:val="FFFFFF"/>
          <w:sz w:val="20"/>
          <w:szCs w:val="20"/>
          <w:lang w:eastAsia="lv-LV"/>
        </w:rPr>
      </w:pPr>
      <w:r>
        <w:rPr>
          <w:rFonts w:ascii="Arial" w:hAnsi="Arial" w:cs="Arial"/>
          <w:b/>
          <w:bCs/>
          <w:vanish/>
          <w:color w:val="FFFFFF"/>
          <w:sz w:val="20"/>
          <w:szCs w:val="20"/>
          <w:lang w:eastAsia="lv-LV"/>
        </w:rPr>
        <w:t>Saglabāt kā PDF</w:t>
      </w:r>
    </w:p>
    <w:p w:rsidR="00802C47" w:rsidRDefault="00802C47" w:rsidP="00802C47">
      <w:pPr>
        <w:numPr>
          <w:ilvl w:val="0"/>
          <w:numId w:val="2"/>
        </w:numPr>
        <w:pBdr>
          <w:bottom w:val="single" w:sz="6" w:space="0" w:color="59595B"/>
        </w:pBdr>
        <w:shd w:val="clear" w:color="auto" w:fill="414142"/>
        <w:spacing w:line="435" w:lineRule="atLeast"/>
        <w:ind w:left="0"/>
        <w:rPr>
          <w:rFonts w:ascii="Arial" w:hAnsi="Arial" w:cs="Arial"/>
          <w:b/>
          <w:bCs/>
          <w:vanish/>
          <w:color w:val="FFFFFF"/>
          <w:sz w:val="20"/>
          <w:szCs w:val="20"/>
          <w:lang w:eastAsia="lv-LV"/>
        </w:rPr>
      </w:pPr>
      <w:r>
        <w:rPr>
          <w:rFonts w:ascii="Arial" w:hAnsi="Arial" w:cs="Arial"/>
          <w:b/>
          <w:bCs/>
          <w:vanish/>
          <w:color w:val="FFFFFF"/>
          <w:sz w:val="20"/>
          <w:szCs w:val="20"/>
          <w:lang w:eastAsia="lv-LV"/>
        </w:rPr>
        <w:t>Pievienot piezīmi</w:t>
      </w:r>
    </w:p>
    <w:p w:rsidR="00802C47" w:rsidRDefault="00802C47" w:rsidP="00802C47">
      <w:pPr>
        <w:numPr>
          <w:ilvl w:val="0"/>
          <w:numId w:val="2"/>
        </w:numPr>
        <w:pBdr>
          <w:bottom w:val="single" w:sz="6" w:space="0" w:color="59595B"/>
        </w:pBdr>
        <w:shd w:val="clear" w:color="auto" w:fill="414142"/>
        <w:spacing w:line="435" w:lineRule="atLeast"/>
        <w:ind w:left="0"/>
        <w:rPr>
          <w:rFonts w:ascii="Arial" w:hAnsi="Arial" w:cs="Arial"/>
          <w:b/>
          <w:bCs/>
          <w:vanish/>
          <w:color w:val="FFFFFF"/>
          <w:sz w:val="20"/>
          <w:szCs w:val="20"/>
          <w:lang w:eastAsia="lv-LV"/>
        </w:rPr>
      </w:pPr>
      <w:r>
        <w:rPr>
          <w:rFonts w:ascii="Arial" w:hAnsi="Arial" w:cs="Arial"/>
          <w:b/>
          <w:bCs/>
          <w:vanish/>
          <w:color w:val="FFFFFF"/>
          <w:sz w:val="20"/>
          <w:szCs w:val="20"/>
          <w:lang w:eastAsia="lv-LV"/>
        </w:rPr>
        <w:t>Atsauce uz punktu</w:t>
      </w:r>
    </w:p>
    <w:p w:rsidR="00802C47" w:rsidRDefault="00802C47" w:rsidP="00802C47">
      <w:pPr>
        <w:numPr>
          <w:ilvl w:val="1"/>
          <w:numId w:val="1"/>
        </w:numPr>
        <w:tabs>
          <w:tab w:val="left" w:pos="540"/>
        </w:tabs>
        <w:suppressAutoHyphens/>
        <w:spacing w:line="240" w:lineRule="auto"/>
        <w:ind w:left="567" w:hanging="567"/>
        <w:rPr>
          <w:sz w:val="24"/>
          <w:szCs w:val="24"/>
        </w:rPr>
      </w:pPr>
      <w:bookmarkStart w:id="0" w:name="p-662173"/>
      <w:bookmarkStart w:id="1" w:name="p47"/>
      <w:bookmarkEnd w:id="0"/>
      <w:bookmarkEnd w:id="1"/>
      <w:r>
        <w:rPr>
          <w:sz w:val="24"/>
          <w:szCs w:val="24"/>
        </w:rPr>
        <w:t>Noteikt šādu par nomas objektu publicējamo informāciju: </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0"/>
        <w:gridCol w:w="6354"/>
      </w:tblGrid>
      <w:tr w:rsidR="00802C47" w:rsidTr="00802C47">
        <w:trPr>
          <w:tblCellSpacing w:w="0" w:type="dxa"/>
        </w:trPr>
        <w:tc>
          <w:tcPr>
            <w:tcW w:w="283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Nomas tiesību izsoles organizētājs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color w:val="FF0000"/>
                <w:sz w:val="24"/>
                <w:szCs w:val="24"/>
              </w:rPr>
            </w:pPr>
            <w:r>
              <w:rPr>
                <w:sz w:val="24"/>
                <w:szCs w:val="24"/>
              </w:rPr>
              <w:t>Liepnas, Mālupes un Malienas pagastu pārvalžu nomas tiesību izsoles komisija</w:t>
            </w:r>
          </w:p>
        </w:tc>
      </w:tr>
      <w:tr w:rsidR="00802C47" w:rsidTr="00802C47">
        <w:trPr>
          <w:tblCellSpacing w:w="0" w:type="dxa"/>
        </w:trPr>
        <w:tc>
          <w:tcPr>
            <w:tcW w:w="283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Nomas tiesību izsoles veids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802C47" w:rsidTr="00802C47">
        <w:trPr>
          <w:tblCellSpacing w:w="0" w:type="dxa"/>
        </w:trPr>
        <w:tc>
          <w:tcPr>
            <w:tcW w:w="283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Nomas objekts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rsidP="00802C47">
            <w:pPr>
              <w:spacing w:line="240" w:lineRule="auto"/>
              <w:ind w:firstLine="0"/>
              <w:rPr>
                <w:sz w:val="24"/>
                <w:szCs w:val="24"/>
              </w:rPr>
            </w:pPr>
            <w:r>
              <w:rPr>
                <w:color w:val="000000"/>
                <w:sz w:val="24"/>
                <w:szCs w:val="24"/>
              </w:rPr>
              <w:t>Zemesgabals „</w:t>
            </w:r>
            <w:r>
              <w:rPr>
                <w:color w:val="000000"/>
                <w:sz w:val="24"/>
                <w:szCs w:val="24"/>
              </w:rPr>
              <w:t>Liepna</w:t>
            </w:r>
            <w:r>
              <w:rPr>
                <w:color w:val="000000"/>
                <w:sz w:val="24"/>
                <w:szCs w:val="24"/>
              </w:rPr>
              <w:t>” , Liepnas pagastā, Alūksnes novadā, LV- 4354, kadastra apz. 3668 010 0</w:t>
            </w:r>
            <w:r>
              <w:rPr>
                <w:color w:val="000000"/>
                <w:sz w:val="24"/>
                <w:szCs w:val="24"/>
              </w:rPr>
              <w:t>467</w:t>
            </w:r>
            <w:r>
              <w:rPr>
                <w:color w:val="000000"/>
                <w:sz w:val="24"/>
                <w:szCs w:val="24"/>
              </w:rPr>
              <w:t xml:space="preserve">,  </w:t>
            </w:r>
            <w:r>
              <w:rPr>
                <w:sz w:val="24"/>
                <w:szCs w:val="24"/>
              </w:rPr>
              <w:t>0.</w:t>
            </w:r>
            <w:r>
              <w:rPr>
                <w:sz w:val="24"/>
                <w:szCs w:val="24"/>
              </w:rPr>
              <w:t>4917</w:t>
            </w:r>
            <w:r>
              <w:rPr>
                <w:sz w:val="24"/>
                <w:szCs w:val="24"/>
              </w:rPr>
              <w:t xml:space="preserve"> ha platībā, izmantošanas mērķis – zeme, uz kuras galvenā saimnieciskā darbība ir lauksaimniecība (0101)</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 xml:space="preserve">Objekta raksturojoša informācija </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line="240" w:lineRule="auto"/>
              <w:ind w:firstLine="0"/>
              <w:rPr>
                <w:color w:val="FF0000"/>
                <w:sz w:val="24"/>
                <w:szCs w:val="24"/>
              </w:rPr>
            </w:pPr>
            <w:r>
              <w:rPr>
                <w:sz w:val="24"/>
                <w:szCs w:val="24"/>
              </w:rPr>
              <w:t xml:space="preserve">Zemes gabals ir piemērots lauksaimniecības darbības veikšanai. </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Maksimālais iznomāšanas termiņš</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line="240" w:lineRule="auto"/>
              <w:ind w:firstLine="0"/>
              <w:rPr>
                <w:sz w:val="24"/>
                <w:szCs w:val="24"/>
              </w:rPr>
            </w:pPr>
            <w:r>
              <w:rPr>
                <w:sz w:val="24"/>
                <w:szCs w:val="24"/>
              </w:rPr>
              <w:t>5 (pieci) gadi</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Objekta izsoles sākumcena un izsoles solis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2C47" w:rsidRDefault="00802C47">
            <w:pPr>
              <w:spacing w:line="240" w:lineRule="auto"/>
              <w:ind w:hanging="1"/>
              <w:rPr>
                <w:sz w:val="24"/>
                <w:szCs w:val="24"/>
              </w:rPr>
            </w:pPr>
            <w:r>
              <w:rPr>
                <w:sz w:val="24"/>
                <w:szCs w:val="24"/>
              </w:rPr>
              <w:t>Izsoles sākumcena ir</w:t>
            </w:r>
            <w:r>
              <w:rPr>
                <w:b/>
                <w:sz w:val="24"/>
                <w:szCs w:val="24"/>
              </w:rPr>
              <w:t xml:space="preserve"> 28.00   EUR</w:t>
            </w:r>
            <w:r>
              <w:rPr>
                <w:sz w:val="24"/>
                <w:szCs w:val="24"/>
              </w:rPr>
              <w:t xml:space="preserve"> (divdesmit astoņi   </w:t>
            </w:r>
            <w:r>
              <w:rPr>
                <w:i/>
                <w:sz w:val="24"/>
                <w:szCs w:val="24"/>
              </w:rPr>
              <w:t>euro</w:t>
            </w:r>
            <w:r>
              <w:rPr>
                <w:sz w:val="24"/>
                <w:szCs w:val="24"/>
              </w:rPr>
              <w:t xml:space="preserve"> ) gadā (bez pievienotās vērtības nodokļa). Izsoles solis</w:t>
            </w:r>
            <w:r>
              <w:rPr>
                <w:b/>
                <w:sz w:val="24"/>
                <w:szCs w:val="24"/>
              </w:rPr>
              <w:t xml:space="preserve"> 10.00 EUR  </w:t>
            </w:r>
            <w:r>
              <w:rPr>
                <w:sz w:val="24"/>
                <w:szCs w:val="24"/>
              </w:rPr>
              <w:t xml:space="preserve">(desmit </w:t>
            </w:r>
            <w:r>
              <w:rPr>
                <w:i/>
                <w:sz w:val="24"/>
                <w:szCs w:val="24"/>
              </w:rPr>
              <w:t>euro</w:t>
            </w:r>
            <w:r>
              <w:rPr>
                <w:sz w:val="24"/>
                <w:szCs w:val="24"/>
              </w:rPr>
              <w:t>)</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Objekta izsoles norises vieta un laiks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rsidP="00802C47">
            <w:pPr>
              <w:spacing w:line="240" w:lineRule="auto"/>
              <w:ind w:firstLine="0"/>
              <w:rPr>
                <w:rFonts w:eastAsia="Calibri"/>
                <w:sz w:val="24"/>
                <w:szCs w:val="24"/>
                <w:lang w:eastAsia="lv-LV"/>
              </w:rPr>
            </w:pPr>
            <w:r>
              <w:rPr>
                <w:rFonts w:eastAsia="Calibri"/>
                <w:sz w:val="24"/>
                <w:szCs w:val="24"/>
                <w:lang w:eastAsia="lv-LV"/>
              </w:rPr>
              <w:t xml:space="preserve">2022.gada  </w:t>
            </w:r>
            <w:r>
              <w:rPr>
                <w:rFonts w:eastAsia="Calibri"/>
                <w:sz w:val="24"/>
                <w:szCs w:val="24"/>
                <w:lang w:eastAsia="lv-LV"/>
              </w:rPr>
              <w:t>20.decembrī plkst. 13.0</w:t>
            </w:r>
            <w:r>
              <w:rPr>
                <w:rFonts w:eastAsia="Calibri"/>
                <w:sz w:val="24"/>
                <w:szCs w:val="24"/>
                <w:lang w:eastAsia="lv-LV"/>
              </w:rPr>
              <w:t>0 Liepnas pagasta pārvaldes telpās - „Liepziedos”, Liepnā,  Liepnas  pagastā, Alūksnes novadā</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lastRenderedPageBreak/>
              <w:t>Objekta apskates vieta un laiks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rsidP="00802C47">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3" w:history="1">
              <w:r>
                <w:rPr>
                  <w:rStyle w:val="Hipersaite"/>
                  <w:color w:val="auto"/>
                  <w:sz w:val="24"/>
                  <w:szCs w:val="24"/>
                </w:rPr>
                <w:t>www.aluksne.lv</w:t>
              </w:r>
            </w:hyperlink>
            <w:r>
              <w:rPr>
                <w:sz w:val="24"/>
                <w:szCs w:val="24"/>
              </w:rPr>
              <w:t xml:space="preserve"> līdz </w:t>
            </w:r>
            <w:r>
              <w:rPr>
                <w:sz w:val="24"/>
                <w:szCs w:val="24"/>
              </w:rPr>
              <w:t>20.12.2022. plkst.12</w:t>
            </w:r>
            <w:r>
              <w:rPr>
                <w:sz w:val="24"/>
                <w:szCs w:val="24"/>
              </w:rPr>
              <w:t>.00 , saskaņojot to pa tālruni 29147011</w:t>
            </w:r>
          </w:p>
        </w:tc>
      </w:tr>
      <w:tr w:rsidR="00802C47" w:rsidTr="00802C47">
        <w:trPr>
          <w:tblCellSpacing w:w="0" w:type="dxa"/>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pPr>
              <w:spacing w:before="100" w:beforeAutospacing="1" w:after="100" w:afterAutospacing="1" w:line="240" w:lineRule="auto"/>
              <w:ind w:firstLine="0"/>
              <w:rPr>
                <w:sz w:val="24"/>
                <w:szCs w:val="24"/>
              </w:rPr>
            </w:pPr>
            <w:r>
              <w:rPr>
                <w:sz w:val="24"/>
                <w:szCs w:val="24"/>
              </w:rPr>
              <w:t>Pieteikumu iesniegšanas vieta un laiks</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2C47" w:rsidRDefault="00802C47" w:rsidP="00802C47">
            <w:pPr>
              <w:spacing w:line="240" w:lineRule="auto"/>
              <w:ind w:firstLine="0"/>
              <w:rPr>
                <w:b/>
                <w:sz w:val="24"/>
                <w:szCs w:val="24"/>
              </w:rPr>
            </w:pPr>
            <w:r>
              <w:rPr>
                <w:sz w:val="24"/>
                <w:szCs w:val="24"/>
              </w:rPr>
              <w:t xml:space="preserve">Liepnas pagasta pārvaldē -  „Liepziedos”, Liepnā, Liepnas pagastā, Alūksnes novadā vai elektroniski e-pastā </w:t>
            </w:r>
            <w:hyperlink r:id="rId14" w:history="1">
              <w:r>
                <w:rPr>
                  <w:rStyle w:val="Hipersaite"/>
                  <w:sz w:val="24"/>
                  <w:szCs w:val="24"/>
                </w:rPr>
                <w:t>liepna@aluksne.lv</w:t>
              </w:r>
            </w:hyperlink>
            <w:r>
              <w:rPr>
                <w:sz w:val="24"/>
                <w:szCs w:val="24"/>
              </w:rPr>
              <w:t xml:space="preserve"> , parakstītus ar drošo elektronisko parakstu, no sludinājuma publicēšanas dienas Alūksnes novada pašvaldības mājas lapā www.aluksne.lv,  līdz 2022. gada </w:t>
            </w:r>
            <w:r>
              <w:rPr>
                <w:sz w:val="24"/>
                <w:szCs w:val="24"/>
              </w:rPr>
              <w:t>20.decembra  plkst.12</w:t>
            </w:r>
            <w:bookmarkStart w:id="2" w:name="_GoBack"/>
            <w:bookmarkEnd w:id="2"/>
            <w:r>
              <w:rPr>
                <w:sz w:val="24"/>
                <w:szCs w:val="24"/>
              </w:rPr>
              <w:t>.00</w:t>
            </w:r>
          </w:p>
        </w:tc>
      </w:tr>
    </w:tbl>
    <w:p w:rsidR="00802C47" w:rsidRDefault="00802C47" w:rsidP="00802C47">
      <w:pPr>
        <w:pStyle w:val="Sarakstarindkopa1"/>
        <w:ind w:left="644" w:hanging="644"/>
        <w:rPr>
          <w:sz w:val="24"/>
          <w:szCs w:val="24"/>
        </w:rPr>
      </w:pPr>
    </w:p>
    <w:p w:rsidR="00802C47" w:rsidRDefault="00802C47" w:rsidP="00802C47">
      <w:pPr>
        <w:pStyle w:val="Sarakstarindkopa1"/>
        <w:ind w:left="644" w:hanging="644"/>
        <w:rPr>
          <w:sz w:val="24"/>
          <w:szCs w:val="24"/>
        </w:rPr>
      </w:pPr>
      <w:r>
        <w:rPr>
          <w:sz w:val="24"/>
          <w:szCs w:val="24"/>
        </w:rPr>
        <w:t>4.30. Apstiprināt nomas līguma projektu (pielikumā uz 5 lapām).</w:t>
      </w:r>
    </w:p>
    <w:p w:rsidR="00802C47" w:rsidRDefault="00802C47" w:rsidP="00802C47">
      <w:pPr>
        <w:pStyle w:val="Sarakstarindkopa1"/>
        <w:ind w:left="0"/>
        <w:rPr>
          <w:sz w:val="24"/>
          <w:szCs w:val="24"/>
        </w:rPr>
      </w:pPr>
    </w:p>
    <w:p w:rsidR="00802C47" w:rsidRDefault="00802C47" w:rsidP="00802C47">
      <w:pPr>
        <w:spacing w:line="240" w:lineRule="auto"/>
        <w:ind w:firstLine="0"/>
        <w:rPr>
          <w:sz w:val="24"/>
          <w:szCs w:val="24"/>
        </w:rPr>
      </w:pPr>
    </w:p>
    <w:p w:rsidR="00802C47" w:rsidRDefault="00802C47" w:rsidP="00802C47">
      <w:pPr>
        <w:spacing w:line="240" w:lineRule="auto"/>
        <w:ind w:firstLine="0"/>
        <w:rPr>
          <w:sz w:val="24"/>
          <w:szCs w:val="24"/>
        </w:rPr>
      </w:pPr>
      <w:r>
        <w:rPr>
          <w:sz w:val="24"/>
          <w:szCs w:val="24"/>
        </w:rPr>
        <w:t>Komisijas priekšsēdētāja                                                                                                 I.PAIA</w:t>
      </w:r>
    </w:p>
    <w:p w:rsidR="00802C47" w:rsidRDefault="00802C47" w:rsidP="00802C47">
      <w:pPr>
        <w:spacing w:line="240" w:lineRule="auto"/>
        <w:ind w:firstLine="0"/>
        <w:rPr>
          <w:sz w:val="24"/>
          <w:szCs w:val="24"/>
        </w:rPr>
      </w:pPr>
      <w:r>
        <w:rPr>
          <w:sz w:val="24"/>
          <w:szCs w:val="24"/>
        </w:rPr>
        <w:t>Komisijas priekšsēdētājas vietniece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I.PRIEDE</w:t>
      </w:r>
    </w:p>
    <w:p w:rsidR="00802C47" w:rsidRDefault="00802C47" w:rsidP="00802C47">
      <w:pPr>
        <w:spacing w:line="240" w:lineRule="auto"/>
        <w:ind w:firstLine="0"/>
        <w:rPr>
          <w:sz w:val="24"/>
          <w:szCs w:val="24"/>
        </w:rPr>
      </w:pPr>
    </w:p>
    <w:p w:rsidR="00802C47" w:rsidRDefault="00802C47" w:rsidP="00802C47">
      <w:pPr>
        <w:spacing w:line="240" w:lineRule="auto"/>
        <w:ind w:firstLine="0"/>
        <w:rPr>
          <w:sz w:val="24"/>
          <w:szCs w:val="24"/>
        </w:rPr>
      </w:pPr>
      <w:r>
        <w:rPr>
          <w:sz w:val="24"/>
          <w:szCs w:val="24"/>
        </w:rPr>
        <w:t>Komisijas locekļi                                                                              S.PRENKA-MIHAILOVA</w:t>
      </w:r>
    </w:p>
    <w:p w:rsidR="00802C47" w:rsidRDefault="00802C47" w:rsidP="00802C47">
      <w:pPr>
        <w:spacing w:line="240" w:lineRule="auto"/>
        <w:ind w:left="6480"/>
        <w:rPr>
          <w:sz w:val="24"/>
          <w:szCs w:val="24"/>
        </w:rPr>
      </w:pPr>
      <w:r>
        <w:rPr>
          <w:sz w:val="24"/>
          <w:szCs w:val="24"/>
        </w:rPr>
        <w:t xml:space="preserve">         L.TRIVOLE</w:t>
      </w:r>
    </w:p>
    <w:p w:rsidR="00802C47" w:rsidRDefault="00802C47" w:rsidP="00802C47">
      <w:pPr>
        <w:spacing w:line="240" w:lineRule="auto"/>
        <w:ind w:left="6480"/>
        <w:rPr>
          <w:sz w:val="24"/>
          <w:szCs w:val="24"/>
        </w:rPr>
      </w:pPr>
    </w:p>
    <w:p w:rsidR="00802C47" w:rsidRDefault="00802C47" w:rsidP="00802C47">
      <w:pPr>
        <w:spacing w:line="240" w:lineRule="auto"/>
        <w:ind w:left="5760"/>
        <w:rPr>
          <w:sz w:val="24"/>
          <w:szCs w:val="24"/>
        </w:rPr>
      </w:pPr>
      <w:r>
        <w:rPr>
          <w:sz w:val="24"/>
          <w:szCs w:val="24"/>
        </w:rPr>
        <w:t xml:space="preserve">         </w:t>
      </w:r>
    </w:p>
    <w:p w:rsidR="00802C47" w:rsidRDefault="00802C47" w:rsidP="00802C47">
      <w:pPr>
        <w:spacing w:line="240" w:lineRule="auto"/>
        <w:ind w:left="5760"/>
        <w:rPr>
          <w:sz w:val="24"/>
          <w:szCs w:val="24"/>
        </w:rPr>
      </w:pPr>
    </w:p>
    <w:p w:rsidR="00802C47" w:rsidRDefault="00802C47" w:rsidP="00802C47">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802C47" w:rsidRDefault="00802C47" w:rsidP="00802C47">
      <w:pPr>
        <w:suppressAutoHyphens/>
        <w:spacing w:line="240" w:lineRule="auto"/>
        <w:ind w:firstLine="0"/>
        <w:rPr>
          <w:sz w:val="24"/>
          <w:szCs w:val="24"/>
        </w:rPr>
      </w:pPr>
      <w:r>
        <w:rPr>
          <w:sz w:val="24"/>
          <w:szCs w:val="24"/>
        </w:rPr>
        <w:t>Dalībnieka (tā pārstāvja) paraksts apliecina tā pilnīgu iepazīšanos ar šiem izsoles noteikumiem, kā arī faktu, ka tie ir pilnīgi saprotami.</w:t>
      </w:r>
    </w:p>
    <w:p w:rsidR="00802C47" w:rsidRDefault="00802C47" w:rsidP="00802C47">
      <w:pPr>
        <w:suppressAutoHyphens/>
        <w:spacing w:line="240" w:lineRule="auto"/>
        <w:ind w:firstLine="0"/>
        <w:rPr>
          <w:sz w:val="20"/>
          <w:szCs w:val="20"/>
        </w:rPr>
      </w:pPr>
    </w:p>
    <w:p w:rsidR="00802C47" w:rsidRDefault="00802C47" w:rsidP="00802C47">
      <w:pPr>
        <w:suppressAutoHyphens/>
        <w:spacing w:line="240" w:lineRule="auto"/>
        <w:ind w:firstLine="0"/>
        <w:jc w:val="left"/>
        <w:rPr>
          <w:sz w:val="24"/>
          <w:szCs w:val="24"/>
        </w:rPr>
      </w:pPr>
      <w:r>
        <w:rPr>
          <w:sz w:val="24"/>
          <w:szCs w:val="24"/>
        </w:rPr>
        <w:t>Dalībnieka (tā pārstāvja) pilns vārds ,vai nosaukums__________________________________</w:t>
      </w:r>
    </w:p>
    <w:p w:rsidR="00802C47" w:rsidRDefault="00802C47" w:rsidP="00802C47">
      <w:pPr>
        <w:pBdr>
          <w:bottom w:val="single" w:sz="4" w:space="1" w:color="auto"/>
        </w:pBdr>
        <w:suppressAutoHyphens/>
        <w:spacing w:line="240" w:lineRule="auto"/>
        <w:ind w:firstLine="0"/>
        <w:jc w:val="left"/>
        <w:rPr>
          <w:sz w:val="24"/>
          <w:szCs w:val="24"/>
        </w:rPr>
      </w:pPr>
    </w:p>
    <w:p w:rsidR="00802C47" w:rsidRDefault="00802C47" w:rsidP="00802C47">
      <w:pPr>
        <w:suppressAutoHyphens/>
        <w:spacing w:line="240" w:lineRule="auto"/>
        <w:ind w:firstLine="0"/>
        <w:jc w:val="left"/>
        <w:rPr>
          <w:sz w:val="24"/>
          <w:szCs w:val="24"/>
        </w:rPr>
      </w:pPr>
    </w:p>
    <w:p w:rsidR="00802C47" w:rsidRDefault="00802C47" w:rsidP="00802C47">
      <w:pPr>
        <w:suppressAutoHyphens/>
        <w:spacing w:line="240" w:lineRule="auto"/>
        <w:ind w:firstLine="0"/>
        <w:jc w:val="left"/>
      </w:pPr>
      <w:r>
        <w:t>paraksts_______________</w:t>
      </w:r>
    </w:p>
    <w:p w:rsidR="00802C47" w:rsidRDefault="00802C47" w:rsidP="00802C47">
      <w:pPr>
        <w:suppressAutoHyphens/>
        <w:spacing w:line="240" w:lineRule="auto"/>
        <w:ind w:firstLine="0"/>
        <w:jc w:val="left"/>
      </w:pPr>
    </w:p>
    <w:p w:rsidR="00802C47" w:rsidRDefault="00802C47" w:rsidP="00802C47">
      <w:pPr>
        <w:suppressAutoHyphens/>
        <w:spacing w:line="240" w:lineRule="auto"/>
        <w:ind w:firstLine="0"/>
        <w:jc w:val="left"/>
      </w:pPr>
      <w:r>
        <w:t>datums _______________</w:t>
      </w:r>
    </w:p>
    <w:p w:rsidR="00802C47" w:rsidRDefault="00802C47" w:rsidP="00802C47">
      <w:pPr>
        <w:ind w:firstLine="0"/>
      </w:pPr>
    </w:p>
    <w:p w:rsidR="00802C47" w:rsidRDefault="00802C47" w:rsidP="00802C47"/>
    <w:p w:rsidR="00802C47" w:rsidRDefault="00802C47" w:rsidP="00802C47"/>
    <w:p w:rsidR="00802C47" w:rsidRDefault="00802C47" w:rsidP="00802C47"/>
    <w:p w:rsidR="00802C47" w:rsidRDefault="00802C47" w:rsidP="00802C47"/>
    <w:p w:rsidR="00FC3E0F" w:rsidRDefault="00FC3E0F"/>
    <w:sectPr w:rsidR="00FC3E0F" w:rsidSect="00802C47">
      <w:pgSz w:w="11906" w:h="16838"/>
      <w:pgMar w:top="709"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2EE"/>
    <w:multiLevelType w:val="multilevel"/>
    <w:tmpl w:val="B420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B7"/>
    <w:rsid w:val="00564AB7"/>
    <w:rsid w:val="00802C47"/>
    <w:rsid w:val="00FC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0AF5F-DC59-45D6-A189-DA5B66BA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2C47"/>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802C47"/>
    <w:rPr>
      <w:color w:val="0000FF"/>
      <w:u w:val="single"/>
    </w:rPr>
  </w:style>
  <w:style w:type="paragraph" w:styleId="Sarakstarindkopa">
    <w:name w:val="List Paragraph"/>
    <w:basedOn w:val="Parasts"/>
    <w:uiPriority w:val="34"/>
    <w:qFormat/>
    <w:rsid w:val="00802C47"/>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802C47"/>
    <w:pPr>
      <w:spacing w:line="240" w:lineRule="auto"/>
      <w:ind w:left="720" w:firstLine="0"/>
      <w:jc w:val="left"/>
    </w:pPr>
    <w:rPr>
      <w:rFonts w:eastAsia="Calibri"/>
      <w:sz w:val="20"/>
      <w:szCs w:val="20"/>
      <w:lang w:eastAsia="lv-LV"/>
    </w:rPr>
  </w:style>
  <w:style w:type="paragraph" w:customStyle="1" w:styleId="ListParagraph1">
    <w:name w:val="List Paragraph1"/>
    <w:basedOn w:val="Parasts"/>
    <w:qFormat/>
    <w:rsid w:val="00802C47"/>
    <w:pPr>
      <w:ind w:left="720"/>
    </w:pPr>
    <w:rPr>
      <w:rFonts w:eastAsia="Calibri"/>
    </w:rPr>
  </w:style>
  <w:style w:type="paragraph" w:styleId="Balonteksts">
    <w:name w:val="Balloon Text"/>
    <w:basedOn w:val="Parasts"/>
    <w:link w:val="BalontekstsRakstz"/>
    <w:uiPriority w:val="99"/>
    <w:semiHidden/>
    <w:unhideWhenUsed/>
    <w:rsid w:val="00802C4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mailto:liepna@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www.aluksne.lv/" TargetMode="External"/><Relationship Id="rId5" Type="http://schemas.openxmlformats.org/officeDocument/2006/relationships/hyperlink" Target="mailto:liepna@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mailto:liepna@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7837</Words>
  <Characters>4468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cp:lastPrinted>2022-12-13T12:29:00Z</cp:lastPrinted>
  <dcterms:created xsi:type="dcterms:W3CDTF">2022-12-13T12:20:00Z</dcterms:created>
  <dcterms:modified xsi:type="dcterms:W3CDTF">2022-12-13T12:29:00Z</dcterms:modified>
</cp:coreProperties>
</file>