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5A49E8A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F12AE1">
        <w:rPr>
          <w:b/>
          <w:noProof/>
          <w:szCs w:val="24"/>
          <w:lang w:eastAsia="en-US"/>
        </w:rPr>
        <w:t>4</w:t>
      </w:r>
    </w:p>
    <w:p w14:paraId="61A0E616" w14:textId="45B1F7E5" w:rsidR="00556094" w:rsidRPr="00556094" w:rsidRDefault="006A4552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23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026FD3"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541CF063" w14:textId="2EC8A56F" w:rsidR="00B04796" w:rsidRDefault="00B04796" w:rsidP="004E2C68">
      <w:pPr>
        <w:pStyle w:val="Sarakstarindkopa"/>
        <w:numPr>
          <w:ilvl w:val="0"/>
          <w:numId w:val="6"/>
        </w:numPr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</w:t>
      </w:r>
      <w:r w:rsidR="006A4552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otrās 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izsoles noteikumu apstiprināšanu kustamai mantai – cirsmai īpašumā </w:t>
      </w:r>
      <w:r w:rsidR="006A4552" w:rsidRPr="006566D9">
        <w:rPr>
          <w:bCs/>
        </w:rPr>
        <w:t>“</w:t>
      </w:r>
      <w:proofErr w:type="spellStart"/>
      <w:r w:rsidR="006A4552">
        <w:rPr>
          <w:bCs/>
        </w:rPr>
        <w:t>Tempļakalna</w:t>
      </w:r>
      <w:proofErr w:type="spellEnd"/>
      <w:r w:rsidR="006A4552">
        <w:rPr>
          <w:bCs/>
        </w:rPr>
        <w:t xml:space="preserve"> parks</w:t>
      </w:r>
      <w:r w:rsidR="006A4552" w:rsidRPr="006566D9">
        <w:rPr>
          <w:bCs/>
        </w:rPr>
        <w:t xml:space="preserve">”, </w:t>
      </w:r>
      <w:r w:rsidR="006A4552">
        <w:rPr>
          <w:bCs/>
        </w:rPr>
        <w:t>Alūksnē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 Alūksnes novadā.</w:t>
      </w:r>
    </w:p>
    <w:p w14:paraId="1E2F17A6" w14:textId="77777777" w:rsidR="006A4552" w:rsidRDefault="006A4552" w:rsidP="006A4552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4"/>
  </w:num>
  <w:num w:numId="4" w16cid:durableId="232279356">
    <w:abstractNumId w:val="2"/>
  </w:num>
  <w:num w:numId="5" w16cid:durableId="1334719696">
    <w:abstractNumId w:val="5"/>
  </w:num>
  <w:num w:numId="6" w16cid:durableId="99071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566D9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54A0A"/>
    <w:rsid w:val="00A5742D"/>
    <w:rsid w:val="00AC1328"/>
    <w:rsid w:val="00B011BF"/>
    <w:rsid w:val="00B04796"/>
    <w:rsid w:val="00B0519E"/>
    <w:rsid w:val="00B602A6"/>
    <w:rsid w:val="00B828ED"/>
    <w:rsid w:val="00B87C47"/>
    <w:rsid w:val="00C03905"/>
    <w:rsid w:val="00C17560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2AE1"/>
    <w:rsid w:val="00F17DE8"/>
    <w:rsid w:val="00F56461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14</cp:revision>
  <cp:lastPrinted>2023-01-10T11:33:00Z</cp:lastPrinted>
  <dcterms:created xsi:type="dcterms:W3CDTF">2023-01-10T11:34:00Z</dcterms:created>
  <dcterms:modified xsi:type="dcterms:W3CDTF">2023-05-22T11:19:00Z</dcterms:modified>
</cp:coreProperties>
</file>