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F9BB" w14:textId="77777777" w:rsidR="00296EF5" w:rsidRDefault="00296EF5" w:rsidP="00296EF5">
      <w:pPr>
        <w:jc w:val="center"/>
      </w:pPr>
      <w:r w:rsidRPr="00AC1823">
        <w:rPr>
          <w:noProof/>
          <w:sz w:val="22"/>
          <w:szCs w:val="22"/>
          <w:lang w:eastAsia="lv-LV"/>
        </w:rPr>
        <w:drawing>
          <wp:inline distT="0" distB="0" distL="0" distR="0" wp14:anchorId="4F93F01A" wp14:editId="796EFBA5">
            <wp:extent cx="714375" cy="876300"/>
            <wp:effectExtent l="0" t="0" r="9525" b="0"/>
            <wp:docPr id="1" name="Attēls 1" descr="D:\_Juris\Documents\Namejs\_ANP\logo\aluk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D:\_Juris\Documents\Namejs\_ANP\logo\aluks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p w14:paraId="4BB5347A" w14:textId="77777777" w:rsidR="00296EF5" w:rsidRDefault="00296EF5" w:rsidP="00296EF5">
      <w:pPr>
        <w:keepNext/>
        <w:spacing w:before="120"/>
        <w:jc w:val="center"/>
        <w:outlineLvl w:val="0"/>
        <w:rPr>
          <w:bCs/>
        </w:rPr>
      </w:pPr>
      <w:r>
        <w:rPr>
          <w:bCs/>
        </w:rPr>
        <w:t>ALŪKSNES NOVADA PAŠVALDĪBAS DOME</w:t>
      </w:r>
    </w:p>
    <w:p w14:paraId="01AB1958" w14:textId="77777777" w:rsidR="00296EF5" w:rsidRDefault="00296EF5" w:rsidP="00296EF5">
      <w:pPr>
        <w:keepNext/>
        <w:jc w:val="center"/>
        <w:outlineLvl w:val="0"/>
        <w:rPr>
          <w:b/>
          <w:bCs/>
          <w:sz w:val="28"/>
          <w:szCs w:val="28"/>
        </w:rPr>
      </w:pPr>
      <w:r>
        <w:rPr>
          <w:b/>
          <w:bCs/>
          <w:sz w:val="28"/>
          <w:szCs w:val="28"/>
        </w:rPr>
        <w:t>ATTĪSTĪBAS KOMITEJA</w:t>
      </w:r>
    </w:p>
    <w:p w14:paraId="1BF80376" w14:textId="77777777" w:rsidR="00296EF5" w:rsidRDefault="00296EF5" w:rsidP="00296EF5">
      <w:pPr>
        <w:pBdr>
          <w:bottom w:val="single" w:sz="4" w:space="1" w:color="00000A"/>
        </w:pBdr>
        <w:jc w:val="center"/>
        <w:rPr>
          <w:sz w:val="20"/>
          <w:szCs w:val="20"/>
        </w:rPr>
      </w:pPr>
      <w:r>
        <w:rPr>
          <w:sz w:val="20"/>
          <w:szCs w:val="20"/>
        </w:rPr>
        <w:t xml:space="preserve">DĀRZA IELĀ 11, ALŪKSNĒ, ALŪKSNES NOVADĀ, LV – 4301, TĀLRUNIS 64381496, </w:t>
      </w:r>
    </w:p>
    <w:p w14:paraId="14A98C15" w14:textId="77777777" w:rsidR="00296EF5" w:rsidRDefault="00296EF5" w:rsidP="00296EF5">
      <w:pPr>
        <w:pBdr>
          <w:bottom w:val="single" w:sz="4" w:space="1" w:color="00000A"/>
        </w:pBdr>
        <w:jc w:val="center"/>
        <w:rPr>
          <w:b/>
          <w:sz w:val="20"/>
          <w:szCs w:val="20"/>
        </w:rPr>
      </w:pPr>
      <w:r>
        <w:rPr>
          <w:sz w:val="20"/>
          <w:szCs w:val="20"/>
        </w:rPr>
        <w:t>E-PASTS: dome@aluksne.lv</w:t>
      </w:r>
    </w:p>
    <w:p w14:paraId="476FAD50" w14:textId="77777777" w:rsidR="00296EF5" w:rsidRDefault="00296EF5" w:rsidP="00296EF5">
      <w:pPr>
        <w:keepNext/>
        <w:jc w:val="center"/>
        <w:outlineLvl w:val="2"/>
        <w:rPr>
          <w:b/>
        </w:rPr>
      </w:pPr>
      <w:r>
        <w:rPr>
          <w:b/>
        </w:rPr>
        <w:t>SĒDES PROTOKOLS</w:t>
      </w:r>
    </w:p>
    <w:p w14:paraId="2258ABEF" w14:textId="77777777" w:rsidR="00296EF5" w:rsidRDefault="00296EF5" w:rsidP="00296EF5">
      <w:pPr>
        <w:keepNext/>
        <w:jc w:val="center"/>
        <w:outlineLvl w:val="2"/>
      </w:pPr>
      <w:r>
        <w:t>Alūksnē</w:t>
      </w:r>
    </w:p>
    <w:p w14:paraId="3EC8A972" w14:textId="77777777" w:rsidR="00296EF5" w:rsidRDefault="00296EF5" w:rsidP="00296EF5">
      <w:pPr>
        <w:tabs>
          <w:tab w:val="left" w:pos="720"/>
          <w:tab w:val="center" w:pos="4320"/>
        </w:tabs>
        <w:rPr>
          <w:szCs w:val="20"/>
        </w:rPr>
      </w:pPr>
      <w:r>
        <w:rPr>
          <w:szCs w:val="20"/>
        </w:rPr>
        <w:t>2023. gada 15. maijā</w:t>
      </w:r>
      <w:r>
        <w:rPr>
          <w:szCs w:val="20"/>
        </w:rPr>
        <w:tab/>
      </w:r>
      <w:r>
        <w:rPr>
          <w:szCs w:val="20"/>
        </w:rPr>
        <w:tab/>
      </w:r>
      <w:r>
        <w:rPr>
          <w:szCs w:val="20"/>
        </w:rPr>
        <w:tab/>
      </w:r>
      <w:r>
        <w:rPr>
          <w:szCs w:val="20"/>
        </w:rPr>
        <w:tab/>
      </w:r>
      <w:r>
        <w:rPr>
          <w:szCs w:val="20"/>
        </w:rPr>
        <w:tab/>
      </w:r>
      <w:r>
        <w:rPr>
          <w:szCs w:val="20"/>
        </w:rPr>
        <w:tab/>
        <w:t xml:space="preserve">        Nr. 5</w:t>
      </w:r>
    </w:p>
    <w:p w14:paraId="3319480A" w14:textId="77777777" w:rsidR="00296EF5" w:rsidRDefault="00296EF5" w:rsidP="00296EF5">
      <w:pPr>
        <w:tabs>
          <w:tab w:val="left" w:pos="720"/>
          <w:tab w:val="center" w:pos="4320"/>
          <w:tab w:val="right" w:pos="8640"/>
        </w:tabs>
      </w:pPr>
    </w:p>
    <w:p w14:paraId="6BED885D" w14:textId="77777777" w:rsidR="00296EF5" w:rsidRDefault="00296EF5" w:rsidP="00296EF5">
      <w:pPr>
        <w:tabs>
          <w:tab w:val="left" w:pos="720"/>
          <w:tab w:val="center" w:pos="4320"/>
          <w:tab w:val="right" w:pos="8640"/>
        </w:tabs>
        <w:jc w:val="both"/>
        <w:rPr>
          <w:szCs w:val="20"/>
        </w:rPr>
      </w:pPr>
      <w:r>
        <w:t>Atklāta s</w:t>
      </w:r>
      <w:r>
        <w:rPr>
          <w:szCs w:val="20"/>
        </w:rPr>
        <w:t>ēde sākta plkst.10.00,  Dārza ielā 11, Alūksnē, Alūksnes novadā zālē 1.stāvā, sēde slēgta plkst.</w:t>
      </w:r>
      <w:r w:rsidRPr="00BF025F">
        <w:rPr>
          <w:color w:val="auto"/>
          <w:szCs w:val="20"/>
        </w:rPr>
        <w:t>10.45</w:t>
      </w:r>
    </w:p>
    <w:p w14:paraId="129544BC" w14:textId="77777777" w:rsidR="00296EF5" w:rsidRPr="007043EE" w:rsidRDefault="00296EF5" w:rsidP="00296EF5">
      <w:pPr>
        <w:suppressAutoHyphens w:val="0"/>
        <w:jc w:val="both"/>
        <w:rPr>
          <w:color w:val="auto"/>
        </w:rPr>
      </w:pPr>
      <w:r w:rsidRPr="007043EE">
        <w:rPr>
          <w:color w:val="auto"/>
        </w:rPr>
        <w:t xml:space="preserve">Sēdi vada </w:t>
      </w:r>
      <w:r>
        <w:rPr>
          <w:color w:val="auto"/>
        </w:rPr>
        <w:t>Attīstības</w:t>
      </w:r>
      <w:r w:rsidRPr="007043EE">
        <w:rPr>
          <w:b/>
          <w:bCs/>
          <w:color w:val="auto"/>
        </w:rPr>
        <w:t xml:space="preserve"> </w:t>
      </w:r>
      <w:r w:rsidRPr="007043EE">
        <w:rPr>
          <w:color w:val="auto"/>
        </w:rPr>
        <w:t>komitejas priekšsēdētāj</w:t>
      </w:r>
      <w:r>
        <w:rPr>
          <w:color w:val="auto"/>
        </w:rPr>
        <w:t>s Druvis TOMSONS</w:t>
      </w:r>
    </w:p>
    <w:p w14:paraId="037A97F9" w14:textId="77777777" w:rsidR="00296EF5" w:rsidRDefault="00296EF5" w:rsidP="00296EF5">
      <w:pPr>
        <w:jc w:val="both"/>
      </w:pPr>
      <w:r>
        <w:t>Sēdi protokolē Alūksnes novada pašvaldības Centrālās administrācijas domes sekretāre Everita BALANDE</w:t>
      </w:r>
    </w:p>
    <w:p w14:paraId="1124DD5D" w14:textId="77777777" w:rsidR="00296EF5" w:rsidRDefault="00296EF5" w:rsidP="00296EF5">
      <w:r>
        <w:t>Sēdei tiek veikts audioieraksts</w:t>
      </w:r>
    </w:p>
    <w:p w14:paraId="4E4CEB36" w14:textId="77777777" w:rsidR="00296EF5" w:rsidRDefault="00296EF5" w:rsidP="00296EF5"/>
    <w:p w14:paraId="77E859D2" w14:textId="77777777" w:rsidR="00296EF5" w:rsidRDefault="00296EF5" w:rsidP="00296EF5">
      <w:pPr>
        <w:rPr>
          <w:color w:val="auto"/>
        </w:rPr>
      </w:pPr>
      <w:bookmarkStart w:id="0" w:name="_Hlk11663651"/>
      <w:r>
        <w:rPr>
          <w:color w:val="auto"/>
        </w:rPr>
        <w:t>Sēdē p</w:t>
      </w:r>
      <w:r w:rsidRPr="00BD48FE">
        <w:rPr>
          <w:color w:val="auto"/>
        </w:rPr>
        <w:t>iedalās</w:t>
      </w:r>
      <w:r>
        <w:rPr>
          <w:color w:val="auto"/>
        </w:rPr>
        <w:t xml:space="preserve"> </w:t>
      </w:r>
      <w:r w:rsidRPr="00BD48FE">
        <w:rPr>
          <w:color w:val="auto"/>
        </w:rPr>
        <w:t>komitejas locekļi:</w:t>
      </w:r>
    </w:p>
    <w:p w14:paraId="27CABA03" w14:textId="77777777" w:rsidR="00296EF5" w:rsidRDefault="00296EF5" w:rsidP="00296EF5">
      <w:bookmarkStart w:id="1" w:name="_Hlk77616865"/>
      <w:r>
        <w:t>Modris LAZDEKALNS</w:t>
      </w:r>
    </w:p>
    <w:p w14:paraId="274ECE26" w14:textId="77777777" w:rsidR="00296EF5" w:rsidRDefault="00296EF5" w:rsidP="00296EF5">
      <w:r>
        <w:t>Ilze LĪVIŅA</w:t>
      </w:r>
    </w:p>
    <w:p w14:paraId="15473F1B" w14:textId="77777777" w:rsidR="00296EF5" w:rsidRDefault="00296EF5" w:rsidP="00296EF5">
      <w:r w:rsidRPr="002244F3">
        <w:t>Druvis MUCENIEKS</w:t>
      </w:r>
      <w:r w:rsidRPr="002244F3">
        <w:tab/>
      </w:r>
      <w:r w:rsidRPr="002244F3">
        <w:tab/>
      </w:r>
      <w:r w:rsidRPr="002244F3">
        <w:tab/>
      </w:r>
    </w:p>
    <w:p w14:paraId="694CA43B" w14:textId="77777777" w:rsidR="00296EF5" w:rsidRDefault="00296EF5" w:rsidP="00296EF5">
      <w:r>
        <w:t>Modris RAČIKS</w:t>
      </w:r>
      <w:r>
        <w:tab/>
      </w:r>
      <w:r>
        <w:tab/>
      </w:r>
    </w:p>
    <w:p w14:paraId="3C4558D4" w14:textId="77777777" w:rsidR="00296EF5" w:rsidRDefault="00296EF5" w:rsidP="00296EF5">
      <w:r>
        <w:t>Verners KALĒJS</w:t>
      </w:r>
    </w:p>
    <w:p w14:paraId="4B6D9E59" w14:textId="77777777" w:rsidR="00296EF5" w:rsidRDefault="00296EF5" w:rsidP="00296EF5">
      <w:r>
        <w:t>Laimonis SĪPOLS</w:t>
      </w:r>
      <w:r>
        <w:tab/>
      </w:r>
      <w:r>
        <w:tab/>
      </w:r>
    </w:p>
    <w:p w14:paraId="4760944C" w14:textId="77777777" w:rsidR="00296EF5" w:rsidRDefault="00296EF5" w:rsidP="00296EF5">
      <w:r>
        <w:t>Jānis SKULTE</w:t>
      </w:r>
      <w:r>
        <w:tab/>
      </w:r>
      <w:r>
        <w:tab/>
      </w:r>
    </w:p>
    <w:p w14:paraId="5F260AE3" w14:textId="77777777" w:rsidR="00296EF5" w:rsidRDefault="00296EF5" w:rsidP="00296EF5">
      <w:r>
        <w:t>Druvis TOMSONS</w:t>
      </w:r>
    </w:p>
    <w:p w14:paraId="517C9A27" w14:textId="77777777" w:rsidR="00296EF5" w:rsidRDefault="00296EF5" w:rsidP="00296EF5"/>
    <w:bookmarkEnd w:id="0"/>
    <w:bookmarkEnd w:id="1"/>
    <w:p w14:paraId="3432B564" w14:textId="77777777" w:rsidR="00296EF5" w:rsidRDefault="00296EF5" w:rsidP="00296EF5">
      <w:pPr>
        <w:tabs>
          <w:tab w:val="left" w:pos="3119"/>
        </w:tabs>
        <w:jc w:val="both"/>
        <w:rPr>
          <w:color w:val="auto"/>
        </w:rPr>
      </w:pPr>
      <w:r>
        <w:rPr>
          <w:color w:val="auto"/>
        </w:rPr>
        <w:t>Sēdē piedalās uzaicinātie un interesenti:</w:t>
      </w:r>
    </w:p>
    <w:p w14:paraId="18659466" w14:textId="77777777" w:rsidR="00296EF5" w:rsidRPr="00BF025F" w:rsidRDefault="00296EF5" w:rsidP="00296EF5">
      <w:pPr>
        <w:jc w:val="both"/>
        <w:rPr>
          <w:color w:val="auto"/>
        </w:rPr>
      </w:pPr>
      <w:r w:rsidRPr="00BF025F">
        <w:rPr>
          <w:color w:val="000000" w:themeColor="text1"/>
        </w:rPr>
        <w:t xml:space="preserve">Viktorija AVOTA, </w:t>
      </w:r>
      <w:r w:rsidRPr="00BF025F">
        <w:t>Ingus BERKULIS</w:t>
      </w:r>
      <w:r w:rsidRPr="00BF025F">
        <w:rPr>
          <w:color w:val="auto"/>
        </w:rPr>
        <w:t xml:space="preserve">, Sanita BUKANE, </w:t>
      </w:r>
      <w:r w:rsidRPr="00BF025F">
        <w:t xml:space="preserve">Arturs DUKULIS, Aiva EGLE, Aivars FOMINS, Agnese FORSTERE, </w:t>
      </w:r>
      <w:r w:rsidRPr="00BF025F">
        <w:rPr>
          <w:rFonts w:cs="Calibri"/>
          <w:color w:val="auto"/>
        </w:rPr>
        <w:t xml:space="preserve">Rimma MELLENBERGA, Monta MELZOBA, </w:t>
      </w:r>
      <w:r w:rsidRPr="00BF025F">
        <w:rPr>
          <w:color w:val="auto"/>
        </w:rPr>
        <w:t xml:space="preserve">Matīss PŪPOLS, </w:t>
      </w:r>
      <w:r w:rsidRPr="00BF025F">
        <w:rPr>
          <w:rFonts w:cs="Calibri"/>
          <w:color w:val="auto"/>
        </w:rPr>
        <w:t>Inese RANDA</w:t>
      </w:r>
      <w:r w:rsidRPr="00BF025F">
        <w:rPr>
          <w:color w:val="auto"/>
        </w:rPr>
        <w:t xml:space="preserve">, Ingrīda SNIEDZE, </w:t>
      </w:r>
      <w:r w:rsidRPr="00BF025F">
        <w:t>Reinis VĀRTUKAPTEINIS</w:t>
      </w:r>
    </w:p>
    <w:p w14:paraId="0BFAC315" w14:textId="77777777" w:rsidR="00296EF5" w:rsidRPr="00BF025F" w:rsidRDefault="00296EF5" w:rsidP="00296EF5">
      <w:pPr>
        <w:jc w:val="both"/>
        <w:rPr>
          <w:color w:val="000000" w:themeColor="text1"/>
        </w:rPr>
      </w:pPr>
    </w:p>
    <w:p w14:paraId="2E1AAEAF" w14:textId="77777777" w:rsidR="00296EF5" w:rsidRDefault="00296EF5" w:rsidP="00296EF5">
      <w:pPr>
        <w:ind w:left="2160" w:hanging="2160"/>
        <w:jc w:val="both"/>
        <w:rPr>
          <w:color w:val="000000" w:themeColor="text1"/>
        </w:rPr>
      </w:pPr>
      <w:r>
        <w:rPr>
          <w:color w:val="000000" w:themeColor="text1"/>
        </w:rPr>
        <w:t>D.TOMSONS</w:t>
      </w:r>
      <w:r>
        <w:rPr>
          <w:color w:val="000000" w:themeColor="text1"/>
        </w:rPr>
        <w:tab/>
        <w:t xml:space="preserve">atklāj komitejas sēdi (pielikumā izsludinātā darba kārtības uz 1 lapas). </w:t>
      </w:r>
    </w:p>
    <w:p w14:paraId="50AC2FF0" w14:textId="77777777" w:rsidR="00296EF5" w:rsidRPr="005D0C8B" w:rsidRDefault="00296EF5" w:rsidP="00296EF5">
      <w:pPr>
        <w:jc w:val="both"/>
        <w:rPr>
          <w:color w:val="000000" w:themeColor="text1"/>
        </w:rPr>
      </w:pPr>
    </w:p>
    <w:p w14:paraId="78B7E526" w14:textId="77777777" w:rsidR="00296EF5" w:rsidRPr="002244F3" w:rsidRDefault="00296EF5" w:rsidP="00296EF5">
      <w:pPr>
        <w:jc w:val="both"/>
        <w:rPr>
          <w:color w:val="000000" w:themeColor="text1"/>
        </w:rPr>
      </w:pPr>
      <w:r>
        <w:rPr>
          <w:color w:val="000000" w:themeColor="text1"/>
        </w:rPr>
        <w:t>D</w:t>
      </w:r>
      <w:r w:rsidRPr="002244F3">
        <w:rPr>
          <w:color w:val="000000" w:themeColor="text1"/>
        </w:rPr>
        <w:t>arba kārtība:</w:t>
      </w:r>
    </w:p>
    <w:p w14:paraId="41DED046" w14:textId="77777777" w:rsidR="00296EF5" w:rsidRPr="007F1F82" w:rsidRDefault="00296EF5" w:rsidP="00296EF5">
      <w:pPr>
        <w:pStyle w:val="Sarakstarindkopa"/>
        <w:numPr>
          <w:ilvl w:val="0"/>
          <w:numId w:val="1"/>
        </w:numPr>
        <w:suppressAutoHyphens w:val="0"/>
        <w:spacing w:before="60"/>
        <w:jc w:val="both"/>
        <w:rPr>
          <w:color w:val="000000" w:themeColor="text1"/>
        </w:rPr>
      </w:pPr>
      <w:r w:rsidRPr="007F1F82">
        <w:rPr>
          <w:noProof/>
          <w:color w:val="000000" w:themeColor="text1"/>
        </w:rPr>
        <w:t>Par izmaiņām pašvaldības iznomājamo un atsavināmo nekustamo īpašumu sarakstā.</w:t>
      </w:r>
      <w:r w:rsidRPr="007F1F82">
        <w:rPr>
          <w:color w:val="000000" w:themeColor="text1"/>
        </w:rPr>
        <w:t xml:space="preserve"> </w:t>
      </w:r>
    </w:p>
    <w:p w14:paraId="1BE8F5CF" w14:textId="1C154C84" w:rsidR="00296EF5" w:rsidRPr="00A24E30" w:rsidRDefault="00296EF5" w:rsidP="00296EF5">
      <w:pPr>
        <w:pStyle w:val="Sarakstarindkopa"/>
        <w:numPr>
          <w:ilvl w:val="0"/>
          <w:numId w:val="1"/>
        </w:numPr>
        <w:suppressAutoHyphens w:val="0"/>
        <w:spacing w:before="60"/>
        <w:jc w:val="both"/>
        <w:rPr>
          <w:color w:val="000000" w:themeColor="text1"/>
        </w:rPr>
      </w:pPr>
      <w:r w:rsidRPr="00A24E30">
        <w:rPr>
          <w:noProof/>
          <w:color w:val="000000" w:themeColor="text1"/>
        </w:rPr>
        <w:t xml:space="preserve">Par atmežošanas atļauju lauksaimniecībā izmantojamās zemes ierīkošanai mežā īpašumā </w:t>
      </w:r>
      <w:r>
        <w:rPr>
          <w:noProof/>
          <w:color w:val="000000" w:themeColor="text1"/>
        </w:rPr>
        <w:t>[..]</w:t>
      </w:r>
      <w:r w:rsidRPr="00A24E30">
        <w:rPr>
          <w:noProof/>
          <w:color w:val="000000" w:themeColor="text1"/>
        </w:rPr>
        <w:t>, Alūksnes novadā</w:t>
      </w:r>
      <w:r>
        <w:rPr>
          <w:noProof/>
          <w:color w:val="000000" w:themeColor="text1"/>
        </w:rPr>
        <w:t>.</w:t>
      </w:r>
      <w:r w:rsidRPr="00A24E30">
        <w:rPr>
          <w:color w:val="000000" w:themeColor="text1"/>
        </w:rPr>
        <w:t xml:space="preserve"> </w:t>
      </w:r>
    </w:p>
    <w:p w14:paraId="532ABAA6" w14:textId="77777777" w:rsidR="00296EF5" w:rsidRPr="00A24E30" w:rsidRDefault="00296EF5" w:rsidP="00296EF5">
      <w:pPr>
        <w:pStyle w:val="Sarakstarindkopa"/>
        <w:numPr>
          <w:ilvl w:val="0"/>
          <w:numId w:val="1"/>
        </w:numPr>
        <w:suppressAutoHyphens w:val="0"/>
        <w:spacing w:before="60"/>
        <w:jc w:val="both"/>
        <w:rPr>
          <w:color w:val="000000" w:themeColor="text1"/>
        </w:rPr>
      </w:pPr>
      <w:r w:rsidRPr="00A24E30">
        <w:rPr>
          <w:noProof/>
          <w:color w:val="000000" w:themeColor="text1"/>
        </w:rPr>
        <w:t>Par saistošo noteikumu Nr.__/2023  “Grozījumi Alūksnes novada pašvaldības domes 2020.</w:t>
      </w:r>
      <w:r>
        <w:rPr>
          <w:noProof/>
          <w:color w:val="000000" w:themeColor="text1"/>
        </w:rPr>
        <w:t> </w:t>
      </w:r>
      <w:r w:rsidRPr="00A24E30">
        <w:rPr>
          <w:noProof/>
          <w:color w:val="000000" w:themeColor="text1"/>
        </w:rPr>
        <w:t>gada 27. februāra saistošajos noteikumos Nr. 2/2020 “Par specializētajiem tūristu transportlīdzekļiem Alūksnes novadā”” izdošanu</w:t>
      </w:r>
      <w:r>
        <w:rPr>
          <w:noProof/>
          <w:color w:val="000000" w:themeColor="text1"/>
        </w:rPr>
        <w:t>.</w:t>
      </w:r>
      <w:r w:rsidRPr="00A24E30">
        <w:rPr>
          <w:color w:val="000000" w:themeColor="text1"/>
        </w:rPr>
        <w:t xml:space="preserve"> </w:t>
      </w:r>
    </w:p>
    <w:p w14:paraId="294751D7" w14:textId="77777777" w:rsidR="00296EF5" w:rsidRPr="00A24E30" w:rsidRDefault="00296EF5" w:rsidP="00296EF5">
      <w:pPr>
        <w:pStyle w:val="Sarakstarindkopa"/>
        <w:numPr>
          <w:ilvl w:val="0"/>
          <w:numId w:val="1"/>
        </w:numPr>
        <w:suppressAutoHyphens w:val="0"/>
        <w:spacing w:before="60"/>
        <w:jc w:val="both"/>
        <w:rPr>
          <w:color w:val="000000" w:themeColor="text1"/>
        </w:rPr>
      </w:pPr>
      <w:r w:rsidRPr="00A24E30">
        <w:rPr>
          <w:noProof/>
          <w:color w:val="000000" w:themeColor="text1"/>
        </w:rPr>
        <w:t>Par Alūksnes novada pašvaldības komisijas  “Īpašumu atsavināšanas komisija”  nolikuma izdošanu</w:t>
      </w:r>
      <w:r>
        <w:rPr>
          <w:noProof/>
          <w:color w:val="000000" w:themeColor="text1"/>
        </w:rPr>
        <w:t>.</w:t>
      </w:r>
      <w:r w:rsidRPr="00A24E30">
        <w:rPr>
          <w:color w:val="000000" w:themeColor="text1"/>
        </w:rPr>
        <w:t xml:space="preserve"> </w:t>
      </w:r>
    </w:p>
    <w:p w14:paraId="301B6F49" w14:textId="77777777" w:rsidR="00296EF5" w:rsidRPr="00A24E30" w:rsidRDefault="00296EF5" w:rsidP="00296EF5">
      <w:pPr>
        <w:pStyle w:val="Sarakstarindkopa"/>
        <w:numPr>
          <w:ilvl w:val="0"/>
          <w:numId w:val="1"/>
        </w:numPr>
        <w:suppressAutoHyphens w:val="0"/>
        <w:spacing w:before="60"/>
        <w:jc w:val="both"/>
        <w:rPr>
          <w:color w:val="000000" w:themeColor="text1"/>
        </w:rPr>
      </w:pPr>
      <w:r w:rsidRPr="00A24E30">
        <w:rPr>
          <w:noProof/>
          <w:color w:val="000000" w:themeColor="text1"/>
        </w:rPr>
        <w:t>Par Apstādījumu aizsardzības komisijas nolikuma izdošanu</w:t>
      </w:r>
      <w:r>
        <w:rPr>
          <w:noProof/>
          <w:color w:val="000000" w:themeColor="text1"/>
        </w:rPr>
        <w:t>.</w:t>
      </w:r>
      <w:r w:rsidRPr="00A24E30">
        <w:rPr>
          <w:color w:val="000000" w:themeColor="text1"/>
        </w:rPr>
        <w:t xml:space="preserve"> </w:t>
      </w:r>
    </w:p>
    <w:p w14:paraId="2789169E" w14:textId="77777777" w:rsidR="00296EF5" w:rsidRPr="00A24E30" w:rsidRDefault="00296EF5" w:rsidP="00296EF5">
      <w:pPr>
        <w:pStyle w:val="Sarakstarindkopa"/>
        <w:numPr>
          <w:ilvl w:val="0"/>
          <w:numId w:val="1"/>
        </w:numPr>
        <w:suppressAutoHyphens w:val="0"/>
        <w:spacing w:before="60"/>
        <w:jc w:val="both"/>
        <w:rPr>
          <w:color w:val="000000" w:themeColor="text1"/>
        </w:rPr>
      </w:pPr>
      <w:r w:rsidRPr="00A24E30">
        <w:rPr>
          <w:noProof/>
          <w:color w:val="000000" w:themeColor="text1"/>
        </w:rPr>
        <w:t>Informācija par pašvaldības autotransportu</w:t>
      </w:r>
      <w:r>
        <w:rPr>
          <w:noProof/>
          <w:color w:val="000000" w:themeColor="text1"/>
        </w:rPr>
        <w:t>.</w:t>
      </w:r>
      <w:r w:rsidRPr="00A24E30">
        <w:rPr>
          <w:color w:val="000000" w:themeColor="text1"/>
        </w:rPr>
        <w:t xml:space="preserve"> </w:t>
      </w:r>
    </w:p>
    <w:p w14:paraId="51356FBB" w14:textId="77777777" w:rsidR="00296EF5" w:rsidRDefault="00296EF5" w:rsidP="00296EF5">
      <w:pPr>
        <w:pStyle w:val="Sarakstarindkopa"/>
        <w:suppressAutoHyphens w:val="0"/>
        <w:spacing w:before="60"/>
        <w:ind w:left="0"/>
        <w:jc w:val="both"/>
        <w:rPr>
          <w:color w:val="000000" w:themeColor="text1"/>
        </w:rPr>
      </w:pPr>
    </w:p>
    <w:p w14:paraId="0A0C4BF4" w14:textId="77777777" w:rsidR="00296EF5" w:rsidRDefault="00296EF5" w:rsidP="00296EF5">
      <w:pPr>
        <w:pStyle w:val="Sarakstarindkopa"/>
        <w:suppressAutoHyphens w:val="0"/>
        <w:spacing w:before="60"/>
        <w:ind w:left="0"/>
        <w:jc w:val="both"/>
        <w:rPr>
          <w:color w:val="000000" w:themeColor="text1"/>
        </w:rPr>
      </w:pPr>
    </w:p>
    <w:p w14:paraId="14CA7C27" w14:textId="77777777" w:rsidR="00296EF5" w:rsidRPr="00F323D3" w:rsidRDefault="00296EF5" w:rsidP="00296EF5">
      <w:pPr>
        <w:pStyle w:val="Sarakstarindkopa"/>
        <w:suppressAutoHyphens w:val="0"/>
        <w:spacing w:before="60"/>
        <w:ind w:left="0"/>
        <w:jc w:val="both"/>
        <w:rPr>
          <w:color w:val="000000" w:themeColor="text1"/>
        </w:rPr>
      </w:pPr>
    </w:p>
    <w:p w14:paraId="37099399" w14:textId="77777777" w:rsidR="00296EF5" w:rsidRPr="007F1F82" w:rsidRDefault="00296EF5" w:rsidP="00296EF5">
      <w:pPr>
        <w:pStyle w:val="Sarakstarindkopa"/>
        <w:numPr>
          <w:ilvl w:val="0"/>
          <w:numId w:val="2"/>
        </w:numPr>
        <w:suppressAutoHyphens w:val="0"/>
        <w:spacing w:before="60"/>
        <w:jc w:val="center"/>
        <w:rPr>
          <w:b/>
          <w:bCs/>
          <w:color w:val="000000"/>
        </w:rPr>
      </w:pPr>
      <w:bookmarkStart w:id="2" w:name="_Hlk106287303"/>
      <w:r w:rsidRPr="007F1F82">
        <w:rPr>
          <w:b/>
          <w:bCs/>
          <w:noProof/>
          <w:color w:val="000000" w:themeColor="text1"/>
        </w:rPr>
        <w:lastRenderedPageBreak/>
        <w:t>Par izmaiņām pašvaldības iznomājamo un atsavināmo nekustamo īpašumu sarakstā</w:t>
      </w:r>
    </w:p>
    <w:p w14:paraId="05702D9A" w14:textId="77777777" w:rsidR="00296EF5" w:rsidRPr="007F1F82" w:rsidRDefault="00296EF5" w:rsidP="00296EF5">
      <w:pPr>
        <w:pStyle w:val="Sarakstarindkopa"/>
        <w:suppressAutoHyphens w:val="0"/>
        <w:spacing w:before="60"/>
        <w:ind w:left="1080"/>
        <w:rPr>
          <w:b/>
          <w:bCs/>
          <w:color w:val="000000"/>
        </w:rPr>
      </w:pPr>
    </w:p>
    <w:p w14:paraId="3B921854" w14:textId="77777777" w:rsidR="00296EF5" w:rsidRDefault="00296EF5" w:rsidP="00296EF5">
      <w:pPr>
        <w:suppressAutoHyphens w:val="0"/>
        <w:jc w:val="both"/>
      </w:pPr>
      <w:r>
        <w:t>Ziņo: D.TOMSONS (pielikumā lēmuma projekts uz 1 lapas, Alūksnes novada pagastu apvienības pārvaldes 03.05.2023. iesniegumi uz 2 lapām).</w:t>
      </w:r>
    </w:p>
    <w:p w14:paraId="6EBC2EDF" w14:textId="77777777" w:rsidR="00296EF5" w:rsidRDefault="00296EF5" w:rsidP="00296EF5">
      <w:pPr>
        <w:jc w:val="both"/>
      </w:pPr>
    </w:p>
    <w:p w14:paraId="445F117B" w14:textId="77777777" w:rsidR="00296EF5" w:rsidRDefault="00296EF5" w:rsidP="00296EF5">
      <w:pPr>
        <w:jc w:val="both"/>
      </w:pPr>
      <w:r>
        <w:t>Attīstības komitejas locekļi, atklāti balsojot, “par” – 8 (M.LAZDEKALNS, I.LĪVIŅA, D.MUCENIEKS, M.RAČIKS, V.KALĒJS, L.SĪPOLS, J.SKULTE, D.TOMSONS), “pret” – nav, “atturas” – nav, nolemj:</w:t>
      </w:r>
    </w:p>
    <w:p w14:paraId="0E2E67E4" w14:textId="77777777" w:rsidR="00296EF5" w:rsidRDefault="00296EF5" w:rsidP="00296EF5">
      <w:pPr>
        <w:suppressAutoHyphens w:val="0"/>
        <w:jc w:val="both"/>
        <w:rPr>
          <w:noProof/>
          <w:color w:val="000000"/>
        </w:rPr>
      </w:pPr>
    </w:p>
    <w:bookmarkEnd w:id="2"/>
    <w:p w14:paraId="25543EE4" w14:textId="77777777" w:rsidR="00296EF5" w:rsidRDefault="00296EF5" w:rsidP="00296EF5">
      <w:pPr>
        <w:jc w:val="both"/>
      </w:pPr>
      <w:r>
        <w:t>Apstiprināt sagatavoto lēmuma projektu.</w:t>
      </w:r>
    </w:p>
    <w:p w14:paraId="2BFD78FC" w14:textId="77777777" w:rsidR="00296EF5" w:rsidRDefault="00296EF5" w:rsidP="00296EF5">
      <w:pPr>
        <w:suppressAutoHyphens w:val="0"/>
        <w:spacing w:before="60"/>
        <w:contextualSpacing/>
        <w:jc w:val="center"/>
        <w:rPr>
          <w:b/>
          <w:bCs/>
          <w:noProof/>
          <w:color w:val="000000"/>
        </w:rPr>
      </w:pPr>
    </w:p>
    <w:p w14:paraId="36173251" w14:textId="1758E61B" w:rsidR="00296EF5" w:rsidRPr="007F1F82" w:rsidRDefault="00296EF5" w:rsidP="00296EF5">
      <w:pPr>
        <w:pStyle w:val="Sarakstarindkopa"/>
        <w:numPr>
          <w:ilvl w:val="0"/>
          <w:numId w:val="2"/>
        </w:numPr>
        <w:suppressAutoHyphens w:val="0"/>
        <w:jc w:val="center"/>
        <w:rPr>
          <w:b/>
          <w:bCs/>
          <w:color w:val="000000"/>
        </w:rPr>
      </w:pPr>
      <w:r w:rsidRPr="007F1F82">
        <w:rPr>
          <w:b/>
          <w:bCs/>
          <w:noProof/>
          <w:color w:val="000000" w:themeColor="text1"/>
        </w:rPr>
        <w:t xml:space="preserve">Par atmežošanas atļauju lauksaimniecībā izmantojamās zemes ierīkošanai mežā īpašumā </w:t>
      </w:r>
      <w:r>
        <w:rPr>
          <w:b/>
          <w:bCs/>
          <w:noProof/>
          <w:color w:val="000000" w:themeColor="text1"/>
        </w:rPr>
        <w:t>[..]</w:t>
      </w:r>
      <w:r w:rsidRPr="007F1F82">
        <w:rPr>
          <w:b/>
          <w:bCs/>
          <w:noProof/>
          <w:color w:val="000000" w:themeColor="text1"/>
        </w:rPr>
        <w:t>, Alūksnes novadā</w:t>
      </w:r>
    </w:p>
    <w:p w14:paraId="32F20DF1" w14:textId="77777777" w:rsidR="00296EF5" w:rsidRDefault="00296EF5" w:rsidP="00296EF5">
      <w:pPr>
        <w:suppressAutoHyphens w:val="0"/>
        <w:contextualSpacing/>
        <w:jc w:val="center"/>
        <w:rPr>
          <w:b/>
          <w:bCs/>
          <w:color w:val="000000"/>
        </w:rPr>
      </w:pPr>
    </w:p>
    <w:p w14:paraId="0B0D9917" w14:textId="23B80EFF" w:rsidR="00296EF5" w:rsidRPr="009116EA" w:rsidRDefault="00296EF5" w:rsidP="00296EF5">
      <w:pPr>
        <w:suppressAutoHyphens w:val="0"/>
        <w:jc w:val="both"/>
        <w:rPr>
          <w:color w:val="auto"/>
        </w:rPr>
      </w:pPr>
      <w:r>
        <w:t>Ziņo: D.TOMSONS (pielikumā lēmuma projekts ar pielikumiem uz 5 lapām,</w:t>
      </w:r>
      <w:r w:rsidRPr="007F1F82">
        <w:t xml:space="preserve"> </w:t>
      </w:r>
      <w:r>
        <w:t>[..]</w:t>
      </w:r>
      <w:r w:rsidRPr="007F1F82">
        <w:t xml:space="preserve"> iesniegum</w:t>
      </w:r>
      <w:r>
        <w:t xml:space="preserve">s ar pielikumu uz 3 lapām, </w:t>
      </w:r>
      <w:r w:rsidRPr="007F1F82">
        <w:t>Valsts meža dienesta Ziemeļaustrumu virsmežniecības</w:t>
      </w:r>
      <w:r>
        <w:t xml:space="preserve"> atzinums uz 1 lapas, </w:t>
      </w:r>
      <w:r w:rsidRPr="007F1F82">
        <w:t>Valsts vides dienesta Atļauju pārvaldes</w:t>
      </w:r>
      <w:r>
        <w:t xml:space="preserve"> atzinums uz 2 lapām, </w:t>
      </w:r>
      <w:r w:rsidRPr="007F1F82">
        <w:t>Dabas aizsardzības pārvaldes Vidzemes reģionālās administrācijas</w:t>
      </w:r>
      <w:r>
        <w:t xml:space="preserve"> atzinums uz 1 lapas,</w:t>
      </w:r>
      <w:r w:rsidRPr="007F1F82">
        <w:t xml:space="preserve"> Valsts meža dienesta Ziemeļaustrumu virsmežniecības </w:t>
      </w:r>
      <w:r>
        <w:t xml:space="preserve">vēstule uz 2 lapām un </w:t>
      </w:r>
      <w:r>
        <w:t xml:space="preserve">[..] </w:t>
      </w:r>
      <w:r w:rsidRPr="007F1F82">
        <w:t xml:space="preserve">ar pielikumu uz </w:t>
      </w:r>
      <w:r>
        <w:t>2</w:t>
      </w:r>
      <w:r w:rsidRPr="007F1F82">
        <w:t xml:space="preserve"> lapām</w:t>
      </w:r>
      <w:r w:rsidRPr="009116EA">
        <w:rPr>
          <w:color w:val="auto"/>
        </w:rPr>
        <w:t>).</w:t>
      </w:r>
    </w:p>
    <w:p w14:paraId="23B6C639" w14:textId="77777777" w:rsidR="00296EF5" w:rsidRDefault="00296EF5" w:rsidP="00296EF5">
      <w:pPr>
        <w:suppressAutoHyphens w:val="0"/>
        <w:contextualSpacing/>
        <w:jc w:val="both"/>
        <w:rPr>
          <w:color w:val="000000"/>
        </w:rPr>
      </w:pPr>
    </w:p>
    <w:p w14:paraId="35DF3B65" w14:textId="77777777" w:rsidR="00296EF5" w:rsidRDefault="00296EF5" w:rsidP="00296EF5">
      <w:pPr>
        <w:jc w:val="both"/>
      </w:pPr>
      <w:bookmarkStart w:id="3" w:name="_Hlk132639294"/>
      <w:r>
        <w:t>Attīstības komitejas locekļi, atklāti balsojot, “par” – 8 (M.LAZDEKALNS, I.LĪVIŅA, D.MUCENIEKS, M.RAČIKS, V.KALĒJS, L.SĪPOLS, J.SKULTE, D.TOMSONS), “pret” – nav, “atturas” – nav, nolemj:</w:t>
      </w:r>
    </w:p>
    <w:p w14:paraId="4FF65E7E" w14:textId="77777777" w:rsidR="00296EF5" w:rsidRDefault="00296EF5" w:rsidP="00296EF5">
      <w:pPr>
        <w:jc w:val="both"/>
      </w:pPr>
    </w:p>
    <w:p w14:paraId="3993E895" w14:textId="77777777" w:rsidR="00296EF5" w:rsidRPr="00D4595E" w:rsidRDefault="00296EF5" w:rsidP="00296EF5">
      <w:pPr>
        <w:suppressAutoHyphens w:val="0"/>
        <w:rPr>
          <w:color w:val="000000"/>
        </w:rPr>
      </w:pPr>
      <w:r>
        <w:rPr>
          <w:color w:val="000000"/>
        </w:rPr>
        <w:t>Atbalstīt un virzīt lēmuma projektu izskatīšanai domes sēdē.</w:t>
      </w:r>
    </w:p>
    <w:bookmarkEnd w:id="3"/>
    <w:p w14:paraId="7A4E69AD" w14:textId="77777777" w:rsidR="00296EF5" w:rsidRPr="00B9012E" w:rsidRDefault="00296EF5" w:rsidP="00296EF5">
      <w:pPr>
        <w:suppressAutoHyphens w:val="0"/>
        <w:spacing w:before="60"/>
        <w:contextualSpacing/>
        <w:jc w:val="both"/>
        <w:rPr>
          <w:color w:val="000000"/>
        </w:rPr>
      </w:pPr>
    </w:p>
    <w:p w14:paraId="2D3911FA" w14:textId="77777777" w:rsidR="00296EF5" w:rsidRDefault="00296EF5" w:rsidP="00296EF5">
      <w:pPr>
        <w:pStyle w:val="Sarakstarindkopa"/>
        <w:numPr>
          <w:ilvl w:val="0"/>
          <w:numId w:val="2"/>
        </w:numPr>
        <w:suppressAutoHyphens w:val="0"/>
        <w:spacing w:before="60"/>
        <w:jc w:val="center"/>
        <w:rPr>
          <w:b/>
          <w:bCs/>
          <w:color w:val="000000" w:themeColor="text1"/>
        </w:rPr>
      </w:pPr>
      <w:r w:rsidRPr="002546C0">
        <w:rPr>
          <w:b/>
          <w:bCs/>
          <w:noProof/>
          <w:color w:val="000000" w:themeColor="text1"/>
        </w:rPr>
        <w:t>Par saistošo noteikumu Nr.__/2023  “Grozījumi Alūksnes novada pašvaldības domes 2020. gada 27. februāra saistošajos noteikumos Nr. 2/2020 “Par specializētajiem tūristu transportlīdzekļiem Alūksnes novadā”” izdošanu</w:t>
      </w:r>
    </w:p>
    <w:p w14:paraId="01736EAE" w14:textId="77777777" w:rsidR="00296EF5" w:rsidRDefault="00296EF5" w:rsidP="00296EF5">
      <w:pPr>
        <w:suppressAutoHyphens w:val="0"/>
        <w:spacing w:before="60"/>
        <w:jc w:val="center"/>
        <w:rPr>
          <w:b/>
          <w:bCs/>
          <w:color w:val="000000" w:themeColor="text1"/>
        </w:rPr>
      </w:pPr>
    </w:p>
    <w:p w14:paraId="4469A7EE" w14:textId="77777777" w:rsidR="00296EF5" w:rsidRPr="009116EA" w:rsidRDefault="00296EF5" w:rsidP="00296EF5">
      <w:pPr>
        <w:suppressAutoHyphens w:val="0"/>
        <w:jc w:val="both"/>
        <w:rPr>
          <w:color w:val="auto"/>
        </w:rPr>
      </w:pPr>
      <w:r>
        <w:t>Ziņo: D.TOMSONS (pielikumā lēmuma projekts, saistošie noteikumi un paskaidrojuma raksts uz 4 lapām</w:t>
      </w:r>
      <w:r w:rsidRPr="009116EA">
        <w:rPr>
          <w:color w:val="auto"/>
        </w:rPr>
        <w:t>).</w:t>
      </w:r>
    </w:p>
    <w:p w14:paraId="245C4170" w14:textId="77777777" w:rsidR="00296EF5" w:rsidRDefault="00296EF5" w:rsidP="00296EF5">
      <w:pPr>
        <w:suppressAutoHyphens w:val="0"/>
        <w:contextualSpacing/>
        <w:jc w:val="both"/>
        <w:rPr>
          <w:color w:val="000000"/>
        </w:rPr>
      </w:pPr>
    </w:p>
    <w:p w14:paraId="02471AD1" w14:textId="77777777" w:rsidR="00296EF5" w:rsidRDefault="00296EF5" w:rsidP="00296EF5">
      <w:pPr>
        <w:jc w:val="both"/>
      </w:pPr>
      <w:r>
        <w:t>Attīstības komitejas locekļi, atklāti balsojot, “par” – 8 (M.LAZDEKALNS, I.LĪVIŅA, D.MUCENIEKS, M.RAČIKS, V.KALĒJS, L.SĪPOLS, J.SKULTE, D.TOMSONS), “pret” – nav, “atturas” – nav, nolemj:</w:t>
      </w:r>
    </w:p>
    <w:p w14:paraId="7CDC6F15" w14:textId="77777777" w:rsidR="00296EF5" w:rsidRDefault="00296EF5" w:rsidP="00296EF5">
      <w:pPr>
        <w:jc w:val="both"/>
      </w:pPr>
    </w:p>
    <w:p w14:paraId="2F9E6A73" w14:textId="77777777" w:rsidR="00296EF5" w:rsidRDefault="00296EF5" w:rsidP="00296EF5">
      <w:pPr>
        <w:suppressAutoHyphens w:val="0"/>
        <w:rPr>
          <w:color w:val="000000"/>
        </w:rPr>
      </w:pPr>
      <w:r>
        <w:rPr>
          <w:color w:val="000000"/>
        </w:rPr>
        <w:t>Atbalstīt un virzīt lēmuma projektu izskatīšanai domes sēdē.</w:t>
      </w:r>
    </w:p>
    <w:p w14:paraId="6B6684E2" w14:textId="77777777" w:rsidR="00296EF5" w:rsidRPr="002546C0" w:rsidRDefault="00296EF5" w:rsidP="00296EF5">
      <w:pPr>
        <w:suppressAutoHyphens w:val="0"/>
        <w:rPr>
          <w:color w:val="000000"/>
        </w:rPr>
      </w:pPr>
    </w:p>
    <w:p w14:paraId="5704BA67" w14:textId="77777777" w:rsidR="00296EF5" w:rsidRDefault="00296EF5" w:rsidP="00296EF5">
      <w:pPr>
        <w:pStyle w:val="Sarakstarindkopa"/>
        <w:numPr>
          <w:ilvl w:val="0"/>
          <w:numId w:val="2"/>
        </w:numPr>
        <w:suppressAutoHyphens w:val="0"/>
        <w:spacing w:before="60"/>
        <w:jc w:val="center"/>
        <w:rPr>
          <w:b/>
          <w:bCs/>
          <w:color w:val="000000" w:themeColor="text1"/>
        </w:rPr>
      </w:pPr>
      <w:r w:rsidRPr="002546C0">
        <w:rPr>
          <w:b/>
          <w:bCs/>
          <w:noProof/>
          <w:color w:val="000000" w:themeColor="text1"/>
        </w:rPr>
        <w:t>Par Alūksnes novada pašvaldības komisijas  “Īpašumu atsavināšanas komisija”  nolikuma izdošanu</w:t>
      </w:r>
    </w:p>
    <w:p w14:paraId="6B6FD543" w14:textId="77777777" w:rsidR="00296EF5" w:rsidRDefault="00296EF5" w:rsidP="00296EF5">
      <w:pPr>
        <w:suppressAutoHyphens w:val="0"/>
        <w:spacing w:before="60"/>
        <w:jc w:val="center"/>
        <w:rPr>
          <w:b/>
          <w:bCs/>
          <w:color w:val="000000" w:themeColor="text1"/>
        </w:rPr>
      </w:pPr>
    </w:p>
    <w:p w14:paraId="3C554EFF" w14:textId="77777777" w:rsidR="00296EF5" w:rsidRPr="009116EA" w:rsidRDefault="00296EF5" w:rsidP="00296EF5">
      <w:pPr>
        <w:suppressAutoHyphens w:val="0"/>
        <w:jc w:val="both"/>
        <w:rPr>
          <w:color w:val="auto"/>
        </w:rPr>
      </w:pPr>
      <w:r>
        <w:t>Ziņo: D.TOMSONS (pielikumā lēmuma projekts un nolikums uz 4 lapām</w:t>
      </w:r>
      <w:r w:rsidRPr="009116EA">
        <w:rPr>
          <w:color w:val="auto"/>
        </w:rPr>
        <w:t>).</w:t>
      </w:r>
    </w:p>
    <w:p w14:paraId="2FC45698" w14:textId="77777777" w:rsidR="00296EF5" w:rsidRDefault="00296EF5" w:rsidP="00296EF5">
      <w:pPr>
        <w:suppressAutoHyphens w:val="0"/>
        <w:contextualSpacing/>
        <w:jc w:val="both"/>
        <w:rPr>
          <w:color w:val="000000"/>
        </w:rPr>
      </w:pPr>
    </w:p>
    <w:p w14:paraId="1A3AC369" w14:textId="77777777" w:rsidR="00296EF5" w:rsidRDefault="00296EF5" w:rsidP="00296EF5">
      <w:pPr>
        <w:jc w:val="both"/>
      </w:pPr>
      <w:r>
        <w:t>Attīstības komitejas locekļi, atklāti balsojot, “par” – 8 (M.LAZDEKALNS, I.LĪVIŅA, D.MUCENIEKS, M.RAČIKS, V.KALĒJS, L.SĪPOLS, J.SKULTE, D.TOMSONS), “pret” – nav, “atturas” – nav, nolemj:</w:t>
      </w:r>
    </w:p>
    <w:p w14:paraId="5B6763D7" w14:textId="77777777" w:rsidR="00296EF5" w:rsidRDefault="00296EF5" w:rsidP="00296EF5">
      <w:pPr>
        <w:jc w:val="both"/>
      </w:pPr>
    </w:p>
    <w:p w14:paraId="286E2100" w14:textId="6723FF5C" w:rsidR="00296EF5" w:rsidRDefault="00296EF5" w:rsidP="00296EF5">
      <w:pPr>
        <w:suppressAutoHyphens w:val="0"/>
        <w:rPr>
          <w:color w:val="000000"/>
        </w:rPr>
      </w:pPr>
      <w:r>
        <w:rPr>
          <w:color w:val="000000"/>
        </w:rPr>
        <w:t>Atbalstīt un virzīt lēmuma projektu izskatīšanai domes sēdē.</w:t>
      </w:r>
    </w:p>
    <w:p w14:paraId="6B086B7F" w14:textId="77777777" w:rsidR="00296EF5" w:rsidRPr="006244CF" w:rsidRDefault="00296EF5" w:rsidP="00296EF5">
      <w:pPr>
        <w:suppressAutoHyphens w:val="0"/>
        <w:rPr>
          <w:color w:val="000000"/>
        </w:rPr>
      </w:pPr>
    </w:p>
    <w:p w14:paraId="23F4B413" w14:textId="77777777" w:rsidR="00296EF5" w:rsidRDefault="00296EF5" w:rsidP="00296EF5">
      <w:pPr>
        <w:pStyle w:val="Sarakstarindkopa"/>
        <w:numPr>
          <w:ilvl w:val="0"/>
          <w:numId w:val="2"/>
        </w:numPr>
        <w:suppressAutoHyphens w:val="0"/>
        <w:spacing w:before="60"/>
        <w:jc w:val="center"/>
        <w:rPr>
          <w:b/>
          <w:bCs/>
          <w:color w:val="000000" w:themeColor="text1"/>
        </w:rPr>
      </w:pPr>
      <w:r w:rsidRPr="002546C0">
        <w:rPr>
          <w:b/>
          <w:bCs/>
          <w:noProof/>
          <w:color w:val="000000" w:themeColor="text1"/>
        </w:rPr>
        <w:lastRenderedPageBreak/>
        <w:t>Par Apstādījumu aizsardzības komisijas nolikuma izdošanu</w:t>
      </w:r>
    </w:p>
    <w:p w14:paraId="7DAD03C8" w14:textId="77777777" w:rsidR="00296EF5" w:rsidRDefault="00296EF5" w:rsidP="00296EF5">
      <w:pPr>
        <w:suppressAutoHyphens w:val="0"/>
        <w:spacing w:before="60"/>
        <w:jc w:val="center"/>
        <w:rPr>
          <w:b/>
          <w:bCs/>
          <w:color w:val="000000" w:themeColor="text1"/>
        </w:rPr>
      </w:pPr>
    </w:p>
    <w:p w14:paraId="71770969" w14:textId="77777777" w:rsidR="00296EF5" w:rsidRPr="009116EA" w:rsidRDefault="00296EF5" w:rsidP="00296EF5">
      <w:pPr>
        <w:suppressAutoHyphens w:val="0"/>
        <w:jc w:val="both"/>
        <w:rPr>
          <w:color w:val="auto"/>
        </w:rPr>
      </w:pPr>
      <w:r>
        <w:t>Ziņo: D.TOMSONS (pielikumā lēmuma projekts un nolikums uz 4 lapām</w:t>
      </w:r>
      <w:r w:rsidRPr="009116EA">
        <w:rPr>
          <w:color w:val="auto"/>
        </w:rPr>
        <w:t>).</w:t>
      </w:r>
    </w:p>
    <w:p w14:paraId="7EB107CA" w14:textId="77777777" w:rsidR="00296EF5" w:rsidRDefault="00296EF5" w:rsidP="00296EF5">
      <w:pPr>
        <w:suppressAutoHyphens w:val="0"/>
        <w:ind w:left="1440" w:hanging="1440"/>
        <w:contextualSpacing/>
        <w:jc w:val="both"/>
        <w:rPr>
          <w:color w:val="000000"/>
        </w:rPr>
      </w:pPr>
      <w:r>
        <w:rPr>
          <w:color w:val="000000"/>
        </w:rPr>
        <w:t>V.KALĒJS</w:t>
      </w:r>
      <w:r>
        <w:rPr>
          <w:color w:val="000000"/>
        </w:rPr>
        <w:tab/>
        <w:t xml:space="preserve">jautā, vai komisija ir apsekojusi parkā un biatlona trasē bojātās egles, kad tās ir apsekotas, un vai ir sastādīti akti vai citi dokumenti. </w:t>
      </w:r>
      <w:r>
        <w:rPr>
          <w:color w:val="000000"/>
        </w:rPr>
        <w:tab/>
      </w:r>
    </w:p>
    <w:p w14:paraId="6884B9F4" w14:textId="77777777" w:rsidR="00296EF5" w:rsidRDefault="00296EF5" w:rsidP="00296EF5">
      <w:pPr>
        <w:suppressAutoHyphens w:val="0"/>
        <w:ind w:left="1440" w:hanging="1440"/>
        <w:contextualSpacing/>
        <w:jc w:val="both"/>
        <w:rPr>
          <w:color w:val="000000"/>
        </w:rPr>
      </w:pPr>
      <w:r>
        <w:rPr>
          <w:color w:val="000000"/>
        </w:rPr>
        <w:t>I.RANDA</w:t>
      </w:r>
      <w:r>
        <w:rPr>
          <w:color w:val="000000"/>
        </w:rPr>
        <w:tab/>
        <w:t xml:space="preserve">norāda, ka šis jautājums neattiecas uz nolikumu. Atgādina, ka  deputāti jau ir nobalsojuši par lēmumu atsavināt cirsmu, kura pamatā ir Apstādījumu aizsardzības komisijas lēmums. </w:t>
      </w:r>
    </w:p>
    <w:p w14:paraId="46DEC34C" w14:textId="77777777" w:rsidR="00296EF5" w:rsidRDefault="00296EF5" w:rsidP="00296EF5">
      <w:pPr>
        <w:suppressAutoHyphens w:val="0"/>
        <w:ind w:left="1440" w:hanging="1440"/>
        <w:contextualSpacing/>
        <w:jc w:val="both"/>
        <w:rPr>
          <w:color w:val="000000"/>
        </w:rPr>
      </w:pPr>
      <w:r>
        <w:rPr>
          <w:color w:val="000000"/>
        </w:rPr>
        <w:t>V.KALĒJS</w:t>
      </w:r>
      <w:r>
        <w:rPr>
          <w:color w:val="000000"/>
        </w:rPr>
        <w:tab/>
        <w:t>jautā, vai komisijas lēmums tika pieņemts tad, kad visi koki bija bojāti.</w:t>
      </w:r>
    </w:p>
    <w:p w14:paraId="6AF70589" w14:textId="77777777" w:rsidR="00296EF5" w:rsidRDefault="00296EF5" w:rsidP="00296EF5">
      <w:pPr>
        <w:suppressAutoHyphens w:val="0"/>
        <w:ind w:left="1440" w:hanging="1440"/>
        <w:contextualSpacing/>
        <w:jc w:val="both"/>
        <w:rPr>
          <w:color w:val="000000"/>
        </w:rPr>
      </w:pPr>
      <w:r>
        <w:rPr>
          <w:color w:val="000000"/>
        </w:rPr>
        <w:t>I.RANDA</w:t>
      </w:r>
      <w:r>
        <w:rPr>
          <w:color w:val="000000"/>
        </w:rPr>
        <w:tab/>
        <w:t>atbild, ka savlaicīgi.</w:t>
      </w:r>
    </w:p>
    <w:p w14:paraId="219C4B30" w14:textId="77777777" w:rsidR="00296EF5" w:rsidRDefault="00296EF5" w:rsidP="00296EF5">
      <w:pPr>
        <w:suppressAutoHyphens w:val="0"/>
        <w:ind w:left="1440" w:hanging="1440"/>
        <w:contextualSpacing/>
        <w:jc w:val="both"/>
        <w:rPr>
          <w:color w:val="000000"/>
        </w:rPr>
      </w:pPr>
      <w:r>
        <w:rPr>
          <w:color w:val="000000"/>
        </w:rPr>
        <w:t>D.TOMSONS</w:t>
      </w:r>
      <w:r>
        <w:rPr>
          <w:color w:val="000000"/>
        </w:rPr>
        <w:tab/>
        <w:t xml:space="preserve"> informē, ka darbi tika  veikti jau iepriekš, izzāģējot atsevišķus kokus. </w:t>
      </w:r>
    </w:p>
    <w:p w14:paraId="03FD3201" w14:textId="77777777" w:rsidR="00296EF5" w:rsidRDefault="00296EF5" w:rsidP="00296EF5">
      <w:pPr>
        <w:suppressAutoHyphens w:val="0"/>
        <w:contextualSpacing/>
        <w:jc w:val="both"/>
        <w:rPr>
          <w:color w:val="000000"/>
        </w:rPr>
      </w:pPr>
    </w:p>
    <w:p w14:paraId="2374015E" w14:textId="77777777" w:rsidR="00296EF5" w:rsidRDefault="00296EF5" w:rsidP="00296EF5">
      <w:pPr>
        <w:jc w:val="both"/>
      </w:pPr>
      <w:r>
        <w:t>Attīstības komitejas locekļi, atklāti balsojot, “par” – 8 (M.LAZDEKALNS, I.LĪVIŅA, D.MUCENIEKS, M.RAČIKS, V.KALĒJS, L.SĪPOLS, J.SKULTE, D.TOMSONS), “pret” – nav, “atturas” – nav, nolemj:</w:t>
      </w:r>
    </w:p>
    <w:p w14:paraId="3465450C" w14:textId="77777777" w:rsidR="00296EF5" w:rsidRDefault="00296EF5" w:rsidP="00296EF5">
      <w:pPr>
        <w:jc w:val="both"/>
      </w:pPr>
    </w:p>
    <w:p w14:paraId="2C16A54B" w14:textId="77777777" w:rsidR="00296EF5" w:rsidRDefault="00296EF5" w:rsidP="00296EF5">
      <w:pPr>
        <w:suppressAutoHyphens w:val="0"/>
        <w:rPr>
          <w:color w:val="000000"/>
        </w:rPr>
      </w:pPr>
      <w:r>
        <w:rPr>
          <w:color w:val="000000"/>
        </w:rPr>
        <w:t>Atbalstīt un virzīt lēmuma projektu izskatīšanai domes sēdē.</w:t>
      </w:r>
    </w:p>
    <w:p w14:paraId="7BCFF01B" w14:textId="77777777" w:rsidR="00296EF5" w:rsidRPr="002546C0" w:rsidRDefault="00296EF5" w:rsidP="00296EF5">
      <w:pPr>
        <w:suppressAutoHyphens w:val="0"/>
        <w:spacing w:before="60"/>
        <w:jc w:val="both"/>
        <w:rPr>
          <w:color w:val="000000" w:themeColor="text1"/>
        </w:rPr>
      </w:pPr>
    </w:p>
    <w:p w14:paraId="733B2F0C" w14:textId="77777777" w:rsidR="00296EF5" w:rsidRDefault="00296EF5" w:rsidP="00296EF5">
      <w:pPr>
        <w:pStyle w:val="Sarakstarindkopa"/>
        <w:numPr>
          <w:ilvl w:val="0"/>
          <w:numId w:val="2"/>
        </w:numPr>
        <w:suppressAutoHyphens w:val="0"/>
        <w:spacing w:before="60"/>
        <w:jc w:val="center"/>
        <w:rPr>
          <w:b/>
          <w:bCs/>
          <w:color w:val="000000" w:themeColor="text1"/>
        </w:rPr>
      </w:pPr>
      <w:r w:rsidRPr="002546C0">
        <w:rPr>
          <w:b/>
          <w:bCs/>
          <w:noProof/>
          <w:color w:val="000000" w:themeColor="text1"/>
        </w:rPr>
        <w:t>Informācija par pašvaldības autotransportu</w:t>
      </w:r>
    </w:p>
    <w:p w14:paraId="4088C749" w14:textId="77777777" w:rsidR="00296EF5" w:rsidRDefault="00296EF5" w:rsidP="00296EF5">
      <w:pPr>
        <w:suppressAutoHyphens w:val="0"/>
        <w:spacing w:before="60"/>
        <w:jc w:val="center"/>
        <w:rPr>
          <w:b/>
          <w:bCs/>
          <w:color w:val="000000" w:themeColor="text1"/>
        </w:rPr>
      </w:pPr>
    </w:p>
    <w:p w14:paraId="5A5212F6" w14:textId="77777777" w:rsidR="00296EF5" w:rsidRDefault="00296EF5" w:rsidP="00296EF5">
      <w:pPr>
        <w:suppressAutoHyphens w:val="0"/>
        <w:spacing w:before="60"/>
        <w:ind w:left="2160" w:hanging="2160"/>
        <w:jc w:val="both"/>
        <w:rPr>
          <w:color w:val="000000" w:themeColor="text1"/>
        </w:rPr>
      </w:pPr>
      <w:r>
        <w:rPr>
          <w:color w:val="000000" w:themeColor="text1"/>
        </w:rPr>
        <w:t>D.TOMSONS</w:t>
      </w:r>
      <w:r>
        <w:rPr>
          <w:color w:val="000000" w:themeColor="text1"/>
        </w:rPr>
        <w:tab/>
        <w:t xml:space="preserve">informē, ka ir </w:t>
      </w:r>
      <w:r>
        <w:rPr>
          <w:color w:val="000000" w:themeColor="text1"/>
        </w:rPr>
        <w:tab/>
        <w:t xml:space="preserve">veikta pašvaldības transportlīdzekļu inventarizācija, apkopota informācija un izdarīti secinājumi. Norāda, ka pašvaldība projekta ietvaros var iegādāties  divus </w:t>
      </w:r>
      <w:proofErr w:type="spellStart"/>
      <w:r>
        <w:rPr>
          <w:color w:val="000000" w:themeColor="text1"/>
        </w:rPr>
        <w:t>elektroautobusus</w:t>
      </w:r>
      <w:proofErr w:type="spellEnd"/>
      <w:r>
        <w:rPr>
          <w:color w:val="000000" w:themeColor="text1"/>
        </w:rPr>
        <w:t xml:space="preserve"> skolēnu pārvadājumiem. Informē, ka, pērkot šos divus </w:t>
      </w:r>
      <w:proofErr w:type="spellStart"/>
      <w:r>
        <w:rPr>
          <w:color w:val="000000" w:themeColor="text1"/>
        </w:rPr>
        <w:t>elektroautobusus</w:t>
      </w:r>
      <w:proofErr w:type="spellEnd"/>
      <w:r>
        <w:rPr>
          <w:color w:val="000000" w:themeColor="text1"/>
        </w:rPr>
        <w:t xml:space="preserve">, iepirkumā var pielikt klāt vēl  8 iekšdedzes dzinēju transportlīdzekļus. Norāda, ka ir veikta cenu izpēte, lai noskaidrotu nepieciešamo transportlīdzekļu cenas. </w:t>
      </w:r>
    </w:p>
    <w:p w14:paraId="19AE403C" w14:textId="77777777" w:rsidR="00296EF5" w:rsidRDefault="00296EF5" w:rsidP="00296EF5">
      <w:pPr>
        <w:suppressAutoHyphens w:val="0"/>
        <w:spacing w:before="60"/>
        <w:ind w:left="2160" w:hanging="2160"/>
        <w:jc w:val="both"/>
        <w:rPr>
          <w:color w:val="000000" w:themeColor="text1"/>
        </w:rPr>
      </w:pPr>
      <w:r>
        <w:rPr>
          <w:color w:val="000000" w:themeColor="text1"/>
        </w:rPr>
        <w:t>I.BERKULIS</w:t>
      </w:r>
      <w:r>
        <w:rPr>
          <w:color w:val="000000" w:themeColor="text1"/>
        </w:rPr>
        <w:tab/>
        <w:t>informē, ka pakāpeniski tiek pārskatīts  pašvaldības autoparks. Norāda, ka dome jau ir pieņēmusi dažus lēmumus par transportlīdzekļiem, kas attiecas uz atsevišķām iestādēm. Paskaidro, ka ir noslēdzies iepirkums un noslēgts līgums par autobusa iegādi</w:t>
      </w:r>
      <w:r w:rsidRPr="0027152B">
        <w:rPr>
          <w:color w:val="000000" w:themeColor="text1"/>
        </w:rPr>
        <w:t xml:space="preserve"> </w:t>
      </w:r>
      <w:r>
        <w:rPr>
          <w:color w:val="000000" w:themeColor="text1"/>
        </w:rPr>
        <w:t xml:space="preserve">Liepnai. Informē, ka autobusa piegāde tiek solīta rudenī. Norāda, ka ir atsavināta viena administrācijas automašīna. Informē, ka normatīvie akti šobrīd neļauj publiskām personām iegādāties pa tiešo transportlīdzekļus ar iekšdedzes dzinēju, līdz ar to, tas ir jādara kompleksi ar </w:t>
      </w:r>
      <w:proofErr w:type="spellStart"/>
      <w:r>
        <w:rPr>
          <w:color w:val="000000" w:themeColor="text1"/>
        </w:rPr>
        <w:t>elektroautobusu</w:t>
      </w:r>
      <w:proofErr w:type="spellEnd"/>
      <w:r>
        <w:rPr>
          <w:color w:val="000000" w:themeColor="text1"/>
        </w:rPr>
        <w:t xml:space="preserve"> iegādi. Informē, ka iepriekš tika pieņemts lēmums par </w:t>
      </w:r>
      <w:proofErr w:type="spellStart"/>
      <w:r>
        <w:rPr>
          <w:color w:val="000000" w:themeColor="text1"/>
        </w:rPr>
        <w:t>minitraktora</w:t>
      </w:r>
      <w:proofErr w:type="spellEnd"/>
      <w:r>
        <w:rPr>
          <w:color w:val="000000" w:themeColor="text1"/>
        </w:rPr>
        <w:t xml:space="preserve"> iegādi pašvaldības aģentūrai “Spodra”. Norāda, ka iepirkums ir noslēdzies, un uz Finanšu komiteju būs lēmuma projekts par finansējuma izdalīšanu. Informē, ka pašvaldības aģentūrai “Spodra” nepieciešams</w:t>
      </w:r>
      <w:r w:rsidRPr="00146179">
        <w:t xml:space="preserve"> </w:t>
      </w:r>
      <w:r>
        <w:rPr>
          <w:color w:val="000000" w:themeColor="text1"/>
        </w:rPr>
        <w:t xml:space="preserve">iegādāties </w:t>
      </w:r>
      <w:r w:rsidRPr="00146179">
        <w:rPr>
          <w:color w:val="000000" w:themeColor="text1"/>
        </w:rPr>
        <w:t>kravas automašīn</w:t>
      </w:r>
      <w:r>
        <w:rPr>
          <w:color w:val="000000" w:themeColor="text1"/>
        </w:rPr>
        <w:t>u</w:t>
      </w:r>
      <w:r w:rsidRPr="00146179">
        <w:rPr>
          <w:color w:val="000000" w:themeColor="text1"/>
        </w:rPr>
        <w:t xml:space="preserve"> ar </w:t>
      </w:r>
      <w:proofErr w:type="spellStart"/>
      <w:r w:rsidRPr="00146179">
        <w:rPr>
          <w:color w:val="000000" w:themeColor="text1"/>
        </w:rPr>
        <w:t>hidromanipulatoru</w:t>
      </w:r>
      <w:proofErr w:type="spellEnd"/>
      <w:r>
        <w:rPr>
          <w:color w:val="000000" w:themeColor="text1"/>
        </w:rPr>
        <w:t xml:space="preserve">. Norāda, ka plāno iegādāties jaunu, nevis lietotu, kā iepriekš bija domāts. Informē, ka pašvaldības aģentūrai “Spodra” ir 14 tehnikas vienības, kas kopumā ir nokalpojušas, un ir nepieciešama pakāpeniska transporta vienību nomaiņa. Norāda, ka pagastu teritorijās ir 44 tehnikas vienības. Informē, ka Jaunannas un Jaunlaicenes pagastos automašīnas ir ekonomiski neizdevīgas un nepieciešami ieguldījumi, kā arī tām ir liels degvielas patēriņš. Norāda, ka pagastiem ir nepieciešamas divas automašīnas  saimnieciskā darba nodrošināšanai. Informē, ka pašvaldības policijai ir  2014.gadā iegādāts transportlīdzeklis, kam nobraukums ir 180 000 kilometri. Uzskata, ka transportlīdzeklis ir nolietojies, tam ir nepieciešami remonti, kas prasa finansējumu. Norāda, ka jādomā arī par transportlīdzekļa nomaiņu </w:t>
      </w:r>
      <w:r>
        <w:rPr>
          <w:color w:val="000000" w:themeColor="text1"/>
        </w:rPr>
        <w:lastRenderedPageBreak/>
        <w:t xml:space="preserve">pašvaldības policijā. Informē, ka Sociālo lietu pārvaldē vienai automašīnai ir liels degvielas patēriņš, bet specializētais transportlīdzeklis ir sliktā tehniskā stāvoklī. Norāda, ka  pakāpeniski ir jāplāno autotransporta maiņa novadā. </w:t>
      </w:r>
    </w:p>
    <w:p w14:paraId="4CE3019B" w14:textId="77777777" w:rsidR="00296EF5" w:rsidRDefault="00296EF5" w:rsidP="00296EF5">
      <w:pPr>
        <w:suppressAutoHyphens w:val="0"/>
        <w:spacing w:before="60"/>
        <w:ind w:left="2160" w:hanging="2160"/>
        <w:jc w:val="both"/>
        <w:rPr>
          <w:color w:val="000000" w:themeColor="text1"/>
        </w:rPr>
      </w:pPr>
      <w:r>
        <w:rPr>
          <w:color w:val="000000" w:themeColor="text1"/>
        </w:rPr>
        <w:t>D.TOMSONS</w:t>
      </w:r>
      <w:r>
        <w:rPr>
          <w:color w:val="000000" w:themeColor="text1"/>
        </w:rPr>
        <w:tab/>
        <w:t xml:space="preserve">informē par pašvaldības aģentūrai “Spodra” un administrācijai nepieciešamo tehniku (pielikumā informācija uz 3 lapām). </w:t>
      </w:r>
    </w:p>
    <w:p w14:paraId="3BC17FE9" w14:textId="77777777" w:rsidR="00296EF5" w:rsidRDefault="00296EF5" w:rsidP="00296EF5">
      <w:pPr>
        <w:suppressAutoHyphens w:val="0"/>
        <w:spacing w:before="60"/>
        <w:ind w:left="2160" w:hanging="2160"/>
        <w:jc w:val="both"/>
        <w:rPr>
          <w:color w:val="000000" w:themeColor="text1"/>
        </w:rPr>
      </w:pPr>
      <w:r>
        <w:rPr>
          <w:color w:val="000000" w:themeColor="text1"/>
        </w:rPr>
        <w:t>I.BERKULIS</w:t>
      </w:r>
      <w:r>
        <w:rPr>
          <w:color w:val="000000" w:themeColor="text1"/>
        </w:rPr>
        <w:tab/>
        <w:t xml:space="preserve">informē, ka ir nepieciešams autotransports pašvaldības aģentūrai “Spodra”, pašvaldības policijai, pagasta apvienībai, sporta centram. </w:t>
      </w:r>
    </w:p>
    <w:p w14:paraId="0954D701" w14:textId="77777777" w:rsidR="00296EF5" w:rsidRDefault="00296EF5" w:rsidP="00296EF5">
      <w:pPr>
        <w:suppressAutoHyphens w:val="0"/>
        <w:spacing w:before="60"/>
        <w:ind w:left="2160" w:hanging="2160"/>
        <w:jc w:val="both"/>
        <w:rPr>
          <w:color w:val="000000" w:themeColor="text1"/>
        </w:rPr>
      </w:pPr>
      <w:r>
        <w:rPr>
          <w:color w:val="000000" w:themeColor="text1"/>
        </w:rPr>
        <w:t>D.TOMSONS</w:t>
      </w:r>
      <w:r>
        <w:rPr>
          <w:color w:val="000000" w:themeColor="text1"/>
        </w:rPr>
        <w:tab/>
        <w:t xml:space="preserve">atkārto, ka, lai iegādātos automašīnas ar iekšdedzes dzinēju, ir jāveic kopējs iepirkums ar </w:t>
      </w:r>
      <w:proofErr w:type="spellStart"/>
      <w:r>
        <w:rPr>
          <w:color w:val="000000" w:themeColor="text1"/>
        </w:rPr>
        <w:t>elektroautobusiem</w:t>
      </w:r>
      <w:proofErr w:type="spellEnd"/>
      <w:r>
        <w:rPr>
          <w:color w:val="000000" w:themeColor="text1"/>
        </w:rPr>
        <w:t xml:space="preserve">. </w:t>
      </w:r>
    </w:p>
    <w:p w14:paraId="16C8EE2C" w14:textId="77777777" w:rsidR="00296EF5" w:rsidRPr="00AD35B6" w:rsidRDefault="00296EF5" w:rsidP="00296EF5">
      <w:pPr>
        <w:suppressAutoHyphens w:val="0"/>
        <w:spacing w:before="60"/>
        <w:jc w:val="both"/>
        <w:rPr>
          <w:i/>
          <w:iCs/>
          <w:color w:val="000000" w:themeColor="text1"/>
        </w:rPr>
      </w:pPr>
      <w:r w:rsidRPr="00AD35B6">
        <w:rPr>
          <w:i/>
          <w:iCs/>
          <w:color w:val="000000" w:themeColor="text1"/>
        </w:rPr>
        <w:t>Uzdod jautājumus un diskusijā par pašvaldības autotransport</w:t>
      </w:r>
      <w:r>
        <w:rPr>
          <w:i/>
          <w:iCs/>
          <w:color w:val="000000" w:themeColor="text1"/>
        </w:rPr>
        <w:t>a iegādi</w:t>
      </w:r>
      <w:r w:rsidRPr="00AD35B6">
        <w:rPr>
          <w:i/>
          <w:iCs/>
          <w:color w:val="000000" w:themeColor="text1"/>
        </w:rPr>
        <w:t xml:space="preserve"> piedalās D.MUCENIEKS,</w:t>
      </w:r>
      <w:r>
        <w:rPr>
          <w:i/>
          <w:iCs/>
          <w:color w:val="000000" w:themeColor="text1"/>
        </w:rPr>
        <w:t xml:space="preserve"> D.TOMSONS, I.BERKULIS, V.KALĒJS, </w:t>
      </w:r>
      <w:r w:rsidRPr="00AD35B6">
        <w:rPr>
          <w:i/>
          <w:iCs/>
          <w:color w:val="000000" w:themeColor="text1"/>
        </w:rPr>
        <w:t xml:space="preserve"> </w:t>
      </w:r>
      <w:r>
        <w:rPr>
          <w:i/>
          <w:iCs/>
          <w:color w:val="000000" w:themeColor="text1"/>
        </w:rPr>
        <w:t>A.DUKULIS, L.SĪPOLS, M.LAZDEKALNS.</w:t>
      </w:r>
    </w:p>
    <w:p w14:paraId="3565D94A" w14:textId="77777777" w:rsidR="00296EF5" w:rsidRDefault="00296EF5" w:rsidP="00296EF5">
      <w:pPr>
        <w:suppressAutoHyphens w:val="0"/>
        <w:spacing w:before="60"/>
        <w:jc w:val="both"/>
        <w:rPr>
          <w:color w:val="000000" w:themeColor="text1"/>
        </w:rPr>
      </w:pPr>
    </w:p>
    <w:p w14:paraId="1F4DB46A" w14:textId="77777777" w:rsidR="00296EF5" w:rsidRDefault="00296EF5" w:rsidP="00296EF5">
      <w:pPr>
        <w:suppressAutoHyphens w:val="0"/>
        <w:spacing w:before="60"/>
        <w:jc w:val="both"/>
        <w:rPr>
          <w:color w:val="000000" w:themeColor="text1"/>
        </w:rPr>
      </w:pPr>
      <w:r>
        <w:rPr>
          <w:color w:val="000000" w:themeColor="text1"/>
        </w:rPr>
        <w:t>Deputāti pieņem informāciju zināšanai.</w:t>
      </w:r>
    </w:p>
    <w:p w14:paraId="030F19C2" w14:textId="77777777" w:rsidR="00296EF5" w:rsidRPr="000042BA" w:rsidRDefault="00296EF5" w:rsidP="00296EF5">
      <w:pPr>
        <w:suppressAutoHyphens w:val="0"/>
        <w:spacing w:before="60"/>
        <w:jc w:val="both"/>
        <w:rPr>
          <w:color w:val="000000" w:themeColor="text1"/>
        </w:rPr>
      </w:pPr>
    </w:p>
    <w:p w14:paraId="755BD362" w14:textId="77777777" w:rsidR="00296EF5" w:rsidRPr="00D83C78" w:rsidRDefault="00296EF5" w:rsidP="00296EF5">
      <w:pPr>
        <w:jc w:val="both"/>
        <w:rPr>
          <w:i/>
        </w:rPr>
      </w:pPr>
      <w:r w:rsidRPr="00D83C78">
        <w:rPr>
          <w:i/>
        </w:rPr>
        <w:t>Sēdes ziņojumi, priekšlikumi, komentāri, diskusijas atspoguļoti sēdes audio ierakstā.</w:t>
      </w:r>
    </w:p>
    <w:p w14:paraId="5EC94160" w14:textId="77777777" w:rsidR="00296EF5" w:rsidRDefault="00296EF5" w:rsidP="00296EF5">
      <w:pPr>
        <w:suppressAutoHyphens w:val="0"/>
        <w:contextualSpacing/>
        <w:jc w:val="both"/>
        <w:outlineLvl w:val="0"/>
        <w:rPr>
          <w:color w:val="000000"/>
          <w:szCs w:val="28"/>
        </w:rPr>
      </w:pPr>
    </w:p>
    <w:p w14:paraId="69DDEA7F" w14:textId="77777777" w:rsidR="00296EF5" w:rsidRPr="00BF025F" w:rsidRDefault="00296EF5" w:rsidP="00296EF5">
      <w:pPr>
        <w:jc w:val="both"/>
        <w:rPr>
          <w:color w:val="auto"/>
        </w:rPr>
      </w:pPr>
      <w:r>
        <w:t xml:space="preserve">Sēde slēgta </w:t>
      </w:r>
      <w:r w:rsidRPr="005E6141">
        <w:rPr>
          <w:color w:val="000000" w:themeColor="text1"/>
        </w:rPr>
        <w:t>plkst.</w:t>
      </w:r>
      <w:r>
        <w:rPr>
          <w:color w:val="000000" w:themeColor="text1"/>
        </w:rPr>
        <w:t> </w:t>
      </w:r>
      <w:r w:rsidRPr="00BF025F">
        <w:rPr>
          <w:color w:val="auto"/>
        </w:rPr>
        <w:t>10.45</w:t>
      </w:r>
    </w:p>
    <w:p w14:paraId="0179F630" w14:textId="77777777" w:rsidR="00296EF5" w:rsidRPr="00BF025F" w:rsidRDefault="00296EF5" w:rsidP="00296EF5">
      <w:pPr>
        <w:jc w:val="both"/>
        <w:rPr>
          <w:color w:val="auto"/>
        </w:rPr>
      </w:pPr>
    </w:p>
    <w:p w14:paraId="3EE64011" w14:textId="77777777" w:rsidR="00296EF5" w:rsidRPr="00BF025F" w:rsidRDefault="00296EF5" w:rsidP="00296EF5">
      <w:pPr>
        <w:jc w:val="both"/>
        <w:rPr>
          <w:color w:val="auto"/>
        </w:rPr>
      </w:pPr>
      <w:r w:rsidRPr="00BF025F">
        <w:rPr>
          <w:color w:val="auto"/>
        </w:rPr>
        <w:t>Sēdes protokols parakstīts 2023.gada 1</w:t>
      </w:r>
      <w:r>
        <w:rPr>
          <w:color w:val="auto"/>
        </w:rPr>
        <w:t>7</w:t>
      </w:r>
      <w:r w:rsidRPr="00BF025F">
        <w:rPr>
          <w:color w:val="auto"/>
        </w:rPr>
        <w:t>.maijā.</w:t>
      </w:r>
    </w:p>
    <w:p w14:paraId="2234A199" w14:textId="77777777" w:rsidR="00296EF5" w:rsidRDefault="00296EF5" w:rsidP="00296EF5">
      <w:pPr>
        <w:jc w:val="both"/>
        <w:rPr>
          <w:color w:val="FF0000"/>
        </w:rPr>
      </w:pPr>
    </w:p>
    <w:p w14:paraId="58282C38" w14:textId="77777777" w:rsidR="00296EF5" w:rsidRDefault="00296EF5" w:rsidP="00296EF5"/>
    <w:p w14:paraId="18353EAE" w14:textId="77777777" w:rsidR="00296EF5" w:rsidRDefault="00296EF5" w:rsidP="00296EF5">
      <w:r>
        <w:t>Sēdi vadīja</w:t>
      </w:r>
      <w:r>
        <w:tab/>
      </w:r>
      <w:r>
        <w:tab/>
      </w:r>
      <w:r>
        <w:tab/>
        <w:t xml:space="preserve">                                                         </w:t>
      </w:r>
      <w:r>
        <w:tab/>
        <w:t xml:space="preserve">                    D.TOMSONS</w:t>
      </w:r>
    </w:p>
    <w:p w14:paraId="4DB266FC" w14:textId="77777777" w:rsidR="00296EF5" w:rsidRDefault="00296EF5" w:rsidP="00296EF5"/>
    <w:p w14:paraId="5025C037" w14:textId="77777777" w:rsidR="00296EF5" w:rsidRDefault="00296EF5" w:rsidP="00296EF5"/>
    <w:p w14:paraId="534BE2AF" w14:textId="77777777" w:rsidR="00296EF5" w:rsidRDefault="00296EF5" w:rsidP="00296EF5">
      <w:pPr>
        <w:jc w:val="both"/>
      </w:pPr>
      <w:r>
        <w:t>Protokolēja</w:t>
      </w:r>
      <w:r>
        <w:tab/>
      </w:r>
      <w:r>
        <w:tab/>
        <w:t xml:space="preserve">                                                           </w:t>
      </w:r>
      <w:r>
        <w:tab/>
      </w:r>
      <w:r>
        <w:tab/>
        <w:t xml:space="preserve">                    E.BALANDE</w:t>
      </w:r>
    </w:p>
    <w:p w14:paraId="21443236" w14:textId="77777777" w:rsidR="00296EF5" w:rsidRPr="002546C0" w:rsidRDefault="00296EF5" w:rsidP="00296EF5">
      <w:pPr>
        <w:suppressAutoHyphens w:val="0"/>
        <w:spacing w:before="60"/>
        <w:jc w:val="both"/>
        <w:rPr>
          <w:color w:val="000000" w:themeColor="text1"/>
        </w:rPr>
      </w:pPr>
    </w:p>
    <w:p w14:paraId="504704E7" w14:textId="77777777" w:rsidR="00296EF5" w:rsidRDefault="00296EF5" w:rsidP="00296EF5"/>
    <w:p w14:paraId="68A01713" w14:textId="77777777" w:rsidR="00295B53" w:rsidRDefault="00295B53"/>
    <w:sectPr w:rsidR="00295B53" w:rsidSect="002546C0">
      <w:headerReference w:type="defaul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20377"/>
      <w:docPartObj>
        <w:docPartGallery w:val="Page Numbers (Top of Page)"/>
        <w:docPartUnique/>
      </w:docPartObj>
    </w:sdtPr>
    <w:sdtContent>
      <w:p w14:paraId="31B8DFDB" w14:textId="77777777" w:rsidR="002546C0" w:rsidRDefault="00000000">
        <w:pPr>
          <w:pStyle w:val="Galvene"/>
          <w:jc w:val="center"/>
        </w:pPr>
        <w:r>
          <w:fldChar w:fldCharType="begin"/>
        </w:r>
        <w:r>
          <w:instrText>PAGE   \* MERGEFORMAT</w:instrText>
        </w:r>
        <w:r>
          <w:fldChar w:fldCharType="separate"/>
        </w:r>
        <w:r>
          <w:t>2</w:t>
        </w:r>
        <w:r>
          <w:fldChar w:fldCharType="end"/>
        </w:r>
      </w:p>
    </w:sdtContent>
  </w:sdt>
  <w:p w14:paraId="1C70923A" w14:textId="77777777" w:rsidR="002546C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0945"/>
    <w:multiLevelType w:val="hybridMultilevel"/>
    <w:tmpl w:val="05D41986"/>
    <w:lvl w:ilvl="0" w:tplc="99D4DB40">
      <w:start w:val="1"/>
      <w:numFmt w:val="decimal"/>
      <w:lvlText w:val="%1."/>
      <w:lvlJc w:val="left"/>
      <w:pPr>
        <w:ind w:left="1080" w:hanging="360"/>
      </w:pPr>
      <w:rPr>
        <w:rFonts w:hint="default"/>
        <w:b/>
        <w:bCs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9C144E4"/>
    <w:multiLevelType w:val="hybridMultilevel"/>
    <w:tmpl w:val="28E6539A"/>
    <w:lvl w:ilvl="0" w:tplc="8D64C098">
      <w:start w:val="1"/>
      <w:numFmt w:val="decimal"/>
      <w:lvlText w:val="%1."/>
      <w:lvlJc w:val="left"/>
      <w:pPr>
        <w:ind w:left="420" w:hanging="360"/>
      </w:pPr>
      <w:rPr>
        <w:rFonts w:ascii="Times New Roman" w:eastAsia="Times New Roman" w:hAnsi="Times New Roman" w:cs="Times New Roman"/>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2143034012">
    <w:abstractNumId w:val="1"/>
  </w:num>
  <w:num w:numId="2" w16cid:durableId="3362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F5"/>
    <w:rsid w:val="00295B53"/>
    <w:rsid w:val="00296EF5"/>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AC85"/>
  <w15:chartTrackingRefBased/>
  <w15:docId w15:val="{8B131D83-89BF-4B05-B7C8-688751C9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6EF5"/>
    <w:pPr>
      <w:suppressAutoHyphens/>
      <w:spacing w:after="0" w:line="240" w:lineRule="auto"/>
    </w:pPr>
    <w:rPr>
      <w:rFonts w:eastAsia="Times New Roman" w:cs="Times New Roman"/>
      <w:color w:val="00000A"/>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296EF5"/>
    <w:pPr>
      <w:ind w:left="720"/>
      <w:contextualSpacing/>
    </w:pPr>
  </w:style>
  <w:style w:type="paragraph" w:styleId="Galvene">
    <w:name w:val="header"/>
    <w:basedOn w:val="Parasts"/>
    <w:link w:val="GalveneRakstz"/>
    <w:uiPriority w:val="99"/>
    <w:unhideWhenUsed/>
    <w:rsid w:val="00296EF5"/>
    <w:pPr>
      <w:tabs>
        <w:tab w:val="center" w:pos="4153"/>
        <w:tab w:val="right" w:pos="8306"/>
      </w:tabs>
    </w:pPr>
  </w:style>
  <w:style w:type="character" w:customStyle="1" w:styleId="GalveneRakstz">
    <w:name w:val="Galvene Rakstz."/>
    <w:basedOn w:val="Noklusjumarindkopasfonts"/>
    <w:link w:val="Galvene"/>
    <w:uiPriority w:val="99"/>
    <w:rsid w:val="00296EF5"/>
    <w:rPr>
      <w:rFonts w:eastAsia="Times New Roman" w:cs="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5185</Words>
  <Characters>2957</Characters>
  <Application>Microsoft Office Word</Application>
  <DocSecurity>0</DocSecurity>
  <Lines>24</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2023-05-17T11:12:00Z</dcterms:created>
  <dcterms:modified xsi:type="dcterms:W3CDTF">2023-05-17T11:14:00Z</dcterms:modified>
</cp:coreProperties>
</file>