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4F7B91C1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>
        <w:rPr>
          <w:b/>
          <w:noProof/>
          <w:szCs w:val="24"/>
          <w:lang w:eastAsia="en-US"/>
        </w:rPr>
        <w:t>1</w:t>
      </w:r>
      <w:r w:rsidR="00D5140D">
        <w:rPr>
          <w:b/>
          <w:noProof/>
          <w:szCs w:val="24"/>
          <w:lang w:eastAsia="en-US"/>
        </w:rPr>
        <w:t>9</w:t>
      </w:r>
    </w:p>
    <w:p w14:paraId="61A0E616" w14:textId="35911C81" w:rsidR="00556094" w:rsidRPr="00556094" w:rsidRDefault="00D5140D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20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0533E7">
        <w:rPr>
          <w:b/>
          <w:noProof/>
          <w:color w:val="000000"/>
          <w:szCs w:val="24"/>
          <w:lang w:eastAsia="en-US"/>
        </w:rPr>
        <w:t>6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4BB0E2B7" w14:textId="56B29CCE" w:rsidR="00D5140D" w:rsidRPr="00D5140D" w:rsidRDefault="00A35177" w:rsidP="004E44D8">
      <w:pPr>
        <w:pStyle w:val="Sarakstarindkopa"/>
        <w:numPr>
          <w:ilvl w:val="0"/>
          <w:numId w:val="6"/>
        </w:numPr>
        <w:jc w:val="both"/>
        <w:rPr>
          <w:bCs/>
        </w:rPr>
      </w:pPr>
      <w:r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nekustamā īpašuma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“Pļavas”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</w:t>
      </w:r>
      <w:r w:rsidR="00D5140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Zeltiņu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pagastā</w:t>
      </w:r>
      <w:r w:rsidR="00FC4AA2"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 Alūksnes novadā izsol</w:t>
      </w:r>
      <w:r w:rsidR="00D5140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i.</w:t>
      </w:r>
    </w:p>
    <w:p w14:paraId="524F3EC5" w14:textId="77777777" w:rsidR="00D5140D" w:rsidRPr="00D5140D" w:rsidRDefault="00D5140D" w:rsidP="004E44D8">
      <w:pPr>
        <w:pStyle w:val="Sarakstarindkopa"/>
        <w:numPr>
          <w:ilvl w:val="0"/>
          <w:numId w:val="6"/>
        </w:numPr>
        <w:jc w:val="both"/>
        <w:rPr>
          <w:bCs/>
        </w:rPr>
      </w:pPr>
      <w:r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nekustamā īpašuma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– zemes starpgabala “Diānas”, Jaunalūksnes pagastā</w:t>
      </w:r>
      <w:r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, Alūksnes novadā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izsol</w:t>
      </w:r>
      <w:r w:rsidR="00FC4AA2"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es rezultātu apstiprināšanu.</w:t>
      </w:r>
    </w:p>
    <w:p w14:paraId="4527E1A9" w14:textId="0512E357" w:rsidR="00D5140D" w:rsidRPr="004E44D8" w:rsidRDefault="00A35177" w:rsidP="00D5140D">
      <w:pPr>
        <w:pStyle w:val="Sarakstarindkopa"/>
        <w:numPr>
          <w:ilvl w:val="0"/>
          <w:numId w:val="6"/>
        </w:numPr>
        <w:jc w:val="both"/>
        <w:rPr>
          <w:bCs/>
        </w:rPr>
      </w:pPr>
      <w:r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nekustamā īpašuma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Dzirnavu iela</w:t>
      </w:r>
      <w:r w:rsidR="00D5140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3-6, Alūksnē, </w:t>
      </w:r>
      <w:r w:rsidR="00D5140D"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Alūksnes novadā </w:t>
      </w:r>
      <w:r w:rsidR="00D5140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izsol</w:t>
      </w:r>
      <w:r w:rsidR="00D5140D"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es rezultātu apstiprināšanu. </w:t>
      </w:r>
    </w:p>
    <w:p w14:paraId="0969391D" w14:textId="2EF0A68D" w:rsidR="00D5140D" w:rsidRPr="004E44D8" w:rsidRDefault="00FC4AA2" w:rsidP="00D5140D">
      <w:pPr>
        <w:pStyle w:val="Sarakstarindkopa"/>
        <w:numPr>
          <w:ilvl w:val="0"/>
          <w:numId w:val="6"/>
        </w:numPr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</w:t>
      </w:r>
      <w:r w:rsidR="00D5140D" w:rsidRPr="004E44D8">
        <w:rPr>
          <w:bCs/>
        </w:rPr>
        <w:t xml:space="preserve">Par </w:t>
      </w:r>
      <w:r w:rsidR="00D5140D">
        <w:rPr>
          <w:bCs/>
        </w:rPr>
        <w:t xml:space="preserve">trešās izsoles noteikumu apstiprināšanu </w:t>
      </w:r>
      <w:r w:rsidR="00D5140D" w:rsidRPr="004E44D8">
        <w:rPr>
          <w:bCs/>
        </w:rPr>
        <w:t>kustam</w:t>
      </w:r>
      <w:r w:rsidR="00D5140D">
        <w:rPr>
          <w:bCs/>
        </w:rPr>
        <w:t>ai</w:t>
      </w:r>
      <w:r w:rsidR="00D5140D" w:rsidRPr="004E44D8">
        <w:rPr>
          <w:bCs/>
        </w:rPr>
        <w:t xml:space="preserve"> manta</w:t>
      </w:r>
      <w:r w:rsidR="00D5140D">
        <w:rPr>
          <w:bCs/>
        </w:rPr>
        <w:t>i</w:t>
      </w:r>
      <w:r w:rsidR="00D5140D" w:rsidRPr="004E44D8">
        <w:rPr>
          <w:bCs/>
        </w:rPr>
        <w:t xml:space="preserve"> – cirsma</w:t>
      </w:r>
      <w:r w:rsidR="00D5140D">
        <w:rPr>
          <w:bCs/>
        </w:rPr>
        <w:t>i</w:t>
      </w:r>
      <w:r w:rsidR="00D5140D" w:rsidRPr="004E44D8">
        <w:rPr>
          <w:bCs/>
        </w:rPr>
        <w:t xml:space="preserve"> īpašumā “</w:t>
      </w:r>
      <w:proofErr w:type="spellStart"/>
      <w:r w:rsidR="00D5140D">
        <w:rPr>
          <w:bCs/>
        </w:rPr>
        <w:t>Tempļakalna</w:t>
      </w:r>
      <w:proofErr w:type="spellEnd"/>
      <w:r w:rsidR="00D5140D">
        <w:rPr>
          <w:bCs/>
        </w:rPr>
        <w:t xml:space="preserve"> parks</w:t>
      </w:r>
      <w:r w:rsidR="00D5140D" w:rsidRPr="004E44D8">
        <w:rPr>
          <w:bCs/>
        </w:rPr>
        <w:t>”, Al</w:t>
      </w:r>
      <w:r w:rsidR="00D5140D">
        <w:rPr>
          <w:bCs/>
        </w:rPr>
        <w:t>ūksnē</w:t>
      </w:r>
      <w:r w:rsidR="00D5140D" w:rsidRPr="004E44D8">
        <w:rPr>
          <w:bCs/>
        </w:rPr>
        <w:t xml:space="preserve">, Alūksnes novadā. </w:t>
      </w:r>
    </w:p>
    <w:p w14:paraId="1FFCD32E" w14:textId="044DEE13" w:rsidR="001B5CBA" w:rsidRPr="001D484D" w:rsidRDefault="001B5CBA" w:rsidP="001B5C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</w:t>
      </w:r>
      <w:r w:rsidR="00D5140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Brūža 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iela 4</w:t>
      </w:r>
      <w:r w:rsidR="00D5140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-13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 Alūksnē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, Alūksnes novadā. </w:t>
      </w:r>
    </w:p>
    <w:p w14:paraId="413E5BA9" w14:textId="605148B6" w:rsidR="001B5CBA" w:rsidRPr="001D484D" w:rsidRDefault="001B5CBA" w:rsidP="001B5C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izsoles noteikumu apstiprināšanu nekustamajam īpašumam </w:t>
      </w:r>
      <w:r w:rsidR="00D5140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Brūža iela 4-13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 Alūksnē</w:t>
      </w:r>
      <w:r w:rsidR="00292F1F"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Alūksnes novadā.</w:t>
      </w:r>
    </w:p>
    <w:p w14:paraId="47202091" w14:textId="13F01DA8" w:rsidR="001B5CBA" w:rsidRPr="001D484D" w:rsidRDefault="001B5CBA" w:rsidP="001B5C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</w:t>
      </w:r>
      <w:r w:rsidR="00D5140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Helēnas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iela </w:t>
      </w:r>
      <w:r w:rsidR="00D5140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28-30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 Alūksnē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, Alūksnes novadā. </w:t>
      </w:r>
    </w:p>
    <w:p w14:paraId="727224DB" w14:textId="77777777" w:rsidR="001B5CBA" w:rsidRDefault="001B5CBA" w:rsidP="001B5CBA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640801C4" w14:textId="77777777" w:rsidR="00DB3837" w:rsidRPr="00DB3837" w:rsidRDefault="00DB3837" w:rsidP="00DB3837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129BD"/>
    <w:multiLevelType w:val="hybridMultilevel"/>
    <w:tmpl w:val="DC04499A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6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85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533E7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5CBA"/>
    <w:rsid w:val="001B69A5"/>
    <w:rsid w:val="001D484D"/>
    <w:rsid w:val="001E0091"/>
    <w:rsid w:val="0020767D"/>
    <w:rsid w:val="0022214B"/>
    <w:rsid w:val="00242968"/>
    <w:rsid w:val="00292F1F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44D8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0170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35177"/>
    <w:rsid w:val="00A54A0A"/>
    <w:rsid w:val="00A5742D"/>
    <w:rsid w:val="00AC1328"/>
    <w:rsid w:val="00B011BF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B2413"/>
    <w:rsid w:val="00CD331B"/>
    <w:rsid w:val="00CD7C86"/>
    <w:rsid w:val="00D077EF"/>
    <w:rsid w:val="00D460D6"/>
    <w:rsid w:val="00D5140D"/>
    <w:rsid w:val="00D6426E"/>
    <w:rsid w:val="00DB3837"/>
    <w:rsid w:val="00DD0A2F"/>
    <w:rsid w:val="00DE2113"/>
    <w:rsid w:val="00E23B0E"/>
    <w:rsid w:val="00F05F7F"/>
    <w:rsid w:val="00F12AE1"/>
    <w:rsid w:val="00F17DE8"/>
    <w:rsid w:val="00F53955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</cp:revision>
  <cp:lastPrinted>2023-01-10T11:33:00Z</cp:lastPrinted>
  <dcterms:created xsi:type="dcterms:W3CDTF">2023-06-16T12:06:00Z</dcterms:created>
  <dcterms:modified xsi:type="dcterms:W3CDTF">2023-06-16T12:06:00Z</dcterms:modified>
</cp:coreProperties>
</file>