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4AF0" w14:textId="77777777" w:rsidR="000B07DD" w:rsidRDefault="000B07DD" w:rsidP="000B07DD">
      <w:pPr>
        <w:jc w:val="center"/>
      </w:pPr>
      <w:r>
        <w:rPr>
          <w:noProof/>
          <w:lang w:eastAsia="lv-LV"/>
        </w:rPr>
        <w:drawing>
          <wp:inline distT="0" distB="0" distL="0" distR="0" wp14:anchorId="38EAA237" wp14:editId="1C5DDC51">
            <wp:extent cx="588645" cy="725170"/>
            <wp:effectExtent l="0" t="0" r="0" b="0"/>
            <wp:docPr id="2" name="Attēls 1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78578" w14:textId="77777777" w:rsidR="000B07DD" w:rsidRDefault="000B07DD" w:rsidP="000B07DD">
      <w:pPr>
        <w:jc w:val="center"/>
      </w:pPr>
      <w:r>
        <w:t>ALŪKSNES NOVADA PAŠVALDĪBAS DOME</w:t>
      </w:r>
    </w:p>
    <w:p w14:paraId="0F6833DA" w14:textId="77777777" w:rsidR="000B07DD" w:rsidRDefault="000B07DD" w:rsidP="000B07DD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SOCIĀLĀ, IZGLĪTĪBAS UN KULTŪRAS</w:t>
      </w:r>
    </w:p>
    <w:p w14:paraId="2B99E1DA" w14:textId="77777777" w:rsidR="000B07DD" w:rsidRDefault="000B07DD" w:rsidP="000B07DD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KOMITEJA</w:t>
      </w:r>
    </w:p>
    <w:p w14:paraId="497A2FC0" w14:textId="77777777" w:rsidR="000B07DD" w:rsidRDefault="000B07DD" w:rsidP="000B07DD">
      <w:pPr>
        <w:pBdr>
          <w:bottom w:val="single" w:sz="4" w:space="0" w:color="00000A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DĀRZA IELĀ 11, ALŪKSNĒ, ALŪKSNES NOVADĀ, LV – 4301, TĀLRUNIS 64381496, </w:t>
      </w:r>
    </w:p>
    <w:p w14:paraId="6F86C47F" w14:textId="77777777" w:rsidR="000B07DD" w:rsidRDefault="000B07DD" w:rsidP="000B07DD">
      <w:pPr>
        <w:pBdr>
          <w:bottom w:val="single" w:sz="4" w:space="0" w:color="00000A"/>
        </w:pBdr>
        <w:jc w:val="center"/>
        <w:rPr>
          <w:sz w:val="20"/>
          <w:szCs w:val="20"/>
        </w:rPr>
      </w:pPr>
      <w:r>
        <w:rPr>
          <w:sz w:val="20"/>
          <w:szCs w:val="20"/>
        </w:rPr>
        <w:t>E-PASTS: dome@aluksne.lv</w:t>
      </w:r>
    </w:p>
    <w:p w14:paraId="202D1D9F" w14:textId="77777777" w:rsidR="000B07DD" w:rsidRDefault="000B07DD" w:rsidP="000B07DD">
      <w:pPr>
        <w:keepNext/>
        <w:suppressAutoHyphens/>
        <w:jc w:val="center"/>
      </w:pPr>
      <w:r>
        <w:t>Alūksnē</w:t>
      </w:r>
    </w:p>
    <w:p w14:paraId="7DD61C5F" w14:textId="77777777" w:rsidR="000B07DD" w:rsidRDefault="000B07DD" w:rsidP="000B07DD">
      <w:pPr>
        <w:keepNext/>
        <w:suppressAutoHyphens/>
        <w:jc w:val="center"/>
        <w:rPr>
          <w:b/>
        </w:rPr>
      </w:pPr>
      <w:r>
        <w:rPr>
          <w:b/>
        </w:rPr>
        <w:t>SĒDES PROTOKOLS</w:t>
      </w:r>
    </w:p>
    <w:p w14:paraId="1A0B70E2" w14:textId="77777777" w:rsidR="000B07DD" w:rsidRDefault="000B07DD" w:rsidP="000B07DD">
      <w:pPr>
        <w:suppressAutoHyphens/>
      </w:pPr>
    </w:p>
    <w:p w14:paraId="43F6580E" w14:textId="2450D865" w:rsidR="000B07DD" w:rsidRDefault="000B07DD" w:rsidP="000B07DD">
      <w:pPr>
        <w:suppressAutoHyphens/>
      </w:pPr>
      <w:r>
        <w:t>2024. gada 11. janvārī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>Nr. 1</w:t>
      </w:r>
    </w:p>
    <w:p w14:paraId="5C9CF5A3" w14:textId="77777777" w:rsidR="000B07DD" w:rsidRDefault="000B07DD" w:rsidP="000B07DD">
      <w:pPr>
        <w:tabs>
          <w:tab w:val="left" w:pos="720"/>
          <w:tab w:val="center" w:pos="4320"/>
          <w:tab w:val="right" w:pos="8640"/>
        </w:tabs>
        <w:suppressAutoHyphens/>
        <w:jc w:val="both"/>
      </w:pPr>
    </w:p>
    <w:p w14:paraId="0C886548" w14:textId="116852B1" w:rsidR="000B07DD" w:rsidRPr="009D5A03" w:rsidRDefault="000B07DD" w:rsidP="000B07DD">
      <w:pPr>
        <w:jc w:val="both"/>
        <w:rPr>
          <w:rFonts w:ascii="Calibri" w:eastAsia="Calibri" w:hAnsi="Calibri"/>
          <w:color w:val="000000" w:themeColor="text1"/>
          <w:sz w:val="22"/>
          <w:szCs w:val="22"/>
        </w:rPr>
      </w:pPr>
      <w:r w:rsidRPr="009D5A03">
        <w:rPr>
          <w:rFonts w:eastAsia="Calibri"/>
          <w:color w:val="000000" w:themeColor="text1"/>
        </w:rPr>
        <w:t>Atklāta</w:t>
      </w:r>
      <w:r>
        <w:rPr>
          <w:rFonts w:eastAsia="Calibri"/>
          <w:color w:val="000000" w:themeColor="text1"/>
        </w:rPr>
        <w:t xml:space="preserve"> </w:t>
      </w:r>
      <w:r w:rsidRPr="009D5A03">
        <w:rPr>
          <w:rFonts w:eastAsia="Calibri"/>
          <w:color w:val="000000" w:themeColor="text1"/>
        </w:rPr>
        <w:t>sēde</w:t>
      </w:r>
      <w:r w:rsidRPr="009D5A03">
        <w:rPr>
          <w:color w:val="000000" w:themeColor="text1"/>
        </w:rPr>
        <w:t xml:space="preserve"> sasaukta un sākta </w:t>
      </w:r>
      <w:r w:rsidRPr="00E531DB">
        <w:rPr>
          <w:color w:val="000000" w:themeColor="text1"/>
        </w:rPr>
        <w:t>plkst.10.00, Dārza ielā 11, Alūksnē, Alūksnes novadā zālē 1.stāvā</w:t>
      </w:r>
      <w:r w:rsidRPr="00E531DB">
        <w:rPr>
          <w:rFonts w:eastAsia="Calibri"/>
          <w:color w:val="000000" w:themeColor="text1"/>
        </w:rPr>
        <w:t xml:space="preserve">, </w:t>
      </w:r>
      <w:r w:rsidRPr="00E531DB">
        <w:rPr>
          <w:color w:val="000000" w:themeColor="text1"/>
        </w:rPr>
        <w:t>sēde slēgta plkst.</w:t>
      </w:r>
      <w:r w:rsidR="00C32C1E" w:rsidRPr="00C32C1E">
        <w:rPr>
          <w:color w:val="000000" w:themeColor="text1"/>
        </w:rPr>
        <w:t>11.10</w:t>
      </w:r>
    </w:p>
    <w:p w14:paraId="67A22052" w14:textId="77777777" w:rsidR="000B07DD" w:rsidRDefault="000B07DD" w:rsidP="000B07DD">
      <w:pPr>
        <w:suppressAutoHyphens/>
        <w:jc w:val="both"/>
      </w:pPr>
      <w:r>
        <w:t xml:space="preserve">Sēdi vada </w:t>
      </w:r>
      <w:r w:rsidRPr="00741F63">
        <w:t>Sociālās, izglītības un kultūras</w:t>
      </w:r>
      <w:r w:rsidRPr="00741F63">
        <w:rPr>
          <w:b/>
          <w:bCs/>
        </w:rPr>
        <w:t xml:space="preserve"> </w:t>
      </w:r>
      <w:r w:rsidRPr="00741F63">
        <w:t>komitejas priekšsēdētāj</w:t>
      </w:r>
      <w:r>
        <w:t>a</w:t>
      </w:r>
      <w:r w:rsidRPr="00741F63">
        <w:t xml:space="preserve"> </w:t>
      </w:r>
      <w:r>
        <w:t>Līga LANGRATE</w:t>
      </w:r>
    </w:p>
    <w:p w14:paraId="51BEC739" w14:textId="77777777" w:rsidR="000B07DD" w:rsidRDefault="000B07DD" w:rsidP="000B07DD">
      <w:pPr>
        <w:jc w:val="both"/>
      </w:pPr>
      <w:r>
        <w:t>Sēdi protokolē Alūksnes novada pašvaldības Centrālās administrācijas domes sekretāre Everita BALANDE</w:t>
      </w:r>
    </w:p>
    <w:p w14:paraId="1EEDC2F4" w14:textId="77777777" w:rsidR="000B07DD" w:rsidRDefault="000B07DD" w:rsidP="000B07DD">
      <w:pPr>
        <w:suppressAutoHyphens/>
      </w:pPr>
      <w:r w:rsidRPr="001708B0">
        <w:t>Sēde</w:t>
      </w:r>
      <w:r>
        <w:t>i tiek veikts</w:t>
      </w:r>
      <w:r w:rsidRPr="001708B0">
        <w:t xml:space="preserve"> audioieraksts</w:t>
      </w:r>
    </w:p>
    <w:p w14:paraId="225CDE0A" w14:textId="77777777" w:rsidR="000B07DD" w:rsidRDefault="000B07DD" w:rsidP="000B07DD">
      <w:pPr>
        <w:suppressAutoHyphens/>
      </w:pPr>
    </w:p>
    <w:p w14:paraId="5FBEDF7A" w14:textId="5D95CFDF" w:rsidR="000B07DD" w:rsidRDefault="000B07DD" w:rsidP="000B07DD">
      <w:pPr>
        <w:suppressAutoHyphens/>
        <w:jc w:val="both"/>
      </w:pPr>
      <w:r>
        <w:t xml:space="preserve">Sēdē piedalās </w:t>
      </w:r>
      <w:r w:rsidR="00C32C1E">
        <w:t xml:space="preserve">7 no 8 </w:t>
      </w:r>
      <w:r>
        <w:t>komitejas locekļi</w:t>
      </w:r>
      <w:r w:rsidR="00C32C1E">
        <w:t>em</w:t>
      </w:r>
      <w:r>
        <w:t>:</w:t>
      </w:r>
    </w:p>
    <w:p w14:paraId="0A774270" w14:textId="223FE329" w:rsidR="000B07DD" w:rsidRDefault="000B07DD" w:rsidP="000B07DD">
      <w:pPr>
        <w:suppressAutoHyphens/>
        <w:jc w:val="both"/>
      </w:pPr>
      <w:r>
        <w:t>Dzintars ADLERS</w:t>
      </w:r>
    </w:p>
    <w:p w14:paraId="38902DDA" w14:textId="77777777" w:rsidR="000B07DD" w:rsidRPr="00BD337B" w:rsidRDefault="000B07DD" w:rsidP="000B07DD">
      <w:pPr>
        <w:suppressAutoHyphens/>
      </w:pPr>
      <w:bookmarkStart w:id="0" w:name="_Hlk77537193"/>
      <w:r w:rsidRPr="00BD337B">
        <w:t>Arturs DUKULIS</w:t>
      </w:r>
    </w:p>
    <w:p w14:paraId="0E3BD891" w14:textId="77777777" w:rsidR="000B07DD" w:rsidRDefault="000B07DD" w:rsidP="000B07DD">
      <w:pPr>
        <w:suppressAutoHyphens/>
      </w:pPr>
      <w:r w:rsidRPr="00BD337B">
        <w:t>Aivars FOMINS</w:t>
      </w:r>
    </w:p>
    <w:p w14:paraId="28EFFA62" w14:textId="77777777" w:rsidR="000B07DD" w:rsidRDefault="000B07DD" w:rsidP="000B07DD">
      <w:pPr>
        <w:suppressAutoHyphens/>
      </w:pPr>
      <w:r>
        <w:t>Artūrs GRĪNBERGS</w:t>
      </w:r>
    </w:p>
    <w:p w14:paraId="196554ED" w14:textId="77777777" w:rsidR="000B07DD" w:rsidRPr="00BD337B" w:rsidRDefault="000B07DD" w:rsidP="000B07DD">
      <w:pPr>
        <w:suppressAutoHyphens/>
      </w:pPr>
      <w:r>
        <w:t>Maruta KAULIŅA</w:t>
      </w:r>
      <w:r>
        <w:tab/>
      </w:r>
    </w:p>
    <w:p w14:paraId="5F77BAF9" w14:textId="07FA6567" w:rsidR="000B07DD" w:rsidRDefault="000B07DD" w:rsidP="000B07DD">
      <w:pPr>
        <w:suppressAutoHyphens/>
      </w:pPr>
      <w:r w:rsidRPr="00BD337B">
        <w:t>Līga LANGRATE</w:t>
      </w:r>
    </w:p>
    <w:p w14:paraId="69D563A3" w14:textId="3A5C43C0" w:rsidR="00C32C1E" w:rsidRPr="00BD337B" w:rsidRDefault="000B07DD" w:rsidP="000B07DD">
      <w:pPr>
        <w:suppressAutoHyphens/>
      </w:pPr>
      <w:r w:rsidRPr="00BD337B">
        <w:t>Jānis SADOVŅIKOVS</w:t>
      </w:r>
    </w:p>
    <w:p w14:paraId="0FCC0B2B" w14:textId="77777777" w:rsidR="000B07DD" w:rsidRDefault="000B07DD" w:rsidP="000B07DD">
      <w:pPr>
        <w:suppressAutoHyphens/>
      </w:pPr>
    </w:p>
    <w:bookmarkEnd w:id="0"/>
    <w:p w14:paraId="21D53BDA" w14:textId="77777777" w:rsidR="000B07DD" w:rsidRDefault="000B07DD" w:rsidP="000B07DD">
      <w:pPr>
        <w:suppressAutoHyphens/>
      </w:pPr>
      <w:r>
        <w:t>Sēdē piedalās interesenti:</w:t>
      </w:r>
    </w:p>
    <w:p w14:paraId="0C65DBC3" w14:textId="500DABA8" w:rsidR="000B07DD" w:rsidRPr="00C32C1E" w:rsidRDefault="00C32C1E" w:rsidP="000B07DD">
      <w:pPr>
        <w:suppressAutoHyphens/>
        <w:jc w:val="both"/>
        <w:rPr>
          <w:color w:val="000000" w:themeColor="text1"/>
        </w:rPr>
      </w:pPr>
      <w:r w:rsidRPr="00C32C1E">
        <w:rPr>
          <w:color w:val="000000" w:themeColor="text1"/>
        </w:rPr>
        <w:t xml:space="preserve">Ilze ANDRONOVA, </w:t>
      </w:r>
      <w:r w:rsidR="000B07DD" w:rsidRPr="00C32C1E">
        <w:rPr>
          <w:color w:val="000000" w:themeColor="text1"/>
        </w:rPr>
        <w:t>Viktorija AVOTA,</w:t>
      </w:r>
      <w:r w:rsidRPr="00C32C1E">
        <w:rPr>
          <w:color w:val="000000" w:themeColor="text1"/>
        </w:rPr>
        <w:t xml:space="preserve"> Dana BERKULE, Ingus BERKULIS,</w:t>
      </w:r>
      <w:r w:rsidR="000B07DD" w:rsidRPr="00C32C1E">
        <w:rPr>
          <w:color w:val="000000" w:themeColor="text1"/>
        </w:rPr>
        <w:t xml:space="preserve"> Sanita BUKANE, </w:t>
      </w:r>
      <w:r w:rsidRPr="00C32C1E">
        <w:rPr>
          <w:color w:val="000000" w:themeColor="text1"/>
        </w:rPr>
        <w:t xml:space="preserve">Aivita LIZDIKA, </w:t>
      </w:r>
      <w:r w:rsidR="000B07DD" w:rsidRPr="00C32C1E">
        <w:rPr>
          <w:color w:val="000000" w:themeColor="text1"/>
        </w:rPr>
        <w:t xml:space="preserve">Ilze POSTA, Matīss PŪPOLS, </w:t>
      </w:r>
      <w:r w:rsidRPr="00C32C1E">
        <w:rPr>
          <w:color w:val="000000" w:themeColor="text1"/>
        </w:rPr>
        <w:t>Ingrīda SNIEDZE, Druvis TOMSONS, Iveta VĀRTUK</w:t>
      </w:r>
      <w:r w:rsidR="00D27E23">
        <w:rPr>
          <w:color w:val="000000" w:themeColor="text1"/>
        </w:rPr>
        <w:t>A</w:t>
      </w:r>
      <w:r w:rsidRPr="00C32C1E">
        <w:rPr>
          <w:color w:val="000000" w:themeColor="text1"/>
        </w:rPr>
        <w:t xml:space="preserve">PTEINE, </w:t>
      </w:r>
      <w:r w:rsidR="000B07DD" w:rsidRPr="00C32C1E">
        <w:rPr>
          <w:color w:val="000000" w:themeColor="text1"/>
        </w:rPr>
        <w:t>Reinis VĀRTUKAPTEINIS</w:t>
      </w:r>
    </w:p>
    <w:p w14:paraId="3AAC78D8" w14:textId="77777777" w:rsidR="000B07DD" w:rsidRDefault="000B07DD" w:rsidP="000B07DD">
      <w:pPr>
        <w:suppressAutoHyphens/>
        <w:jc w:val="both"/>
      </w:pPr>
    </w:p>
    <w:p w14:paraId="05A4C85F" w14:textId="77777777" w:rsidR="000B07DD" w:rsidRPr="00E531DB" w:rsidRDefault="000B07DD" w:rsidP="000B07DD">
      <w:pPr>
        <w:suppressAutoHyphens/>
        <w:ind w:left="2160" w:hanging="2160"/>
        <w:jc w:val="both"/>
        <w:rPr>
          <w:color w:val="000000" w:themeColor="text1"/>
        </w:rPr>
      </w:pPr>
      <w:r>
        <w:t>L.LANGRATE</w:t>
      </w:r>
      <w:r>
        <w:tab/>
        <w:t>atklāj komitejas sēdi (pielikumā izsludinātā sēdes darba kārtība uz 1 lapas</w:t>
      </w:r>
      <w:r w:rsidRPr="00E15BA9">
        <w:rPr>
          <w:color w:val="000000" w:themeColor="text1"/>
        </w:rPr>
        <w:t>) un informē, ka sēdes darba kārtībā nav izmaiņu.</w:t>
      </w:r>
    </w:p>
    <w:p w14:paraId="1DA78615" w14:textId="77777777" w:rsidR="000B07DD" w:rsidRPr="00E531DB" w:rsidRDefault="000B07DD" w:rsidP="000B07DD">
      <w:pPr>
        <w:suppressAutoHyphens/>
        <w:rPr>
          <w:color w:val="000000" w:themeColor="text1"/>
        </w:rPr>
      </w:pPr>
    </w:p>
    <w:p w14:paraId="3ECF957E" w14:textId="77777777" w:rsidR="000B07DD" w:rsidRDefault="000B07DD" w:rsidP="000B07DD">
      <w:pPr>
        <w:suppressAutoHyphens/>
        <w:rPr>
          <w:color w:val="000000" w:themeColor="text1"/>
        </w:rPr>
      </w:pPr>
      <w:r>
        <w:rPr>
          <w:color w:val="000000" w:themeColor="text1"/>
        </w:rPr>
        <w:t>D</w:t>
      </w:r>
      <w:r w:rsidRPr="00237171">
        <w:rPr>
          <w:color w:val="000000" w:themeColor="text1"/>
        </w:rPr>
        <w:t>arba kārtība:</w:t>
      </w:r>
    </w:p>
    <w:p w14:paraId="51B42F30" w14:textId="727D44C6" w:rsidR="000B07DD" w:rsidRPr="00010A80" w:rsidRDefault="000B07DD" w:rsidP="00D35E3F">
      <w:pPr>
        <w:pStyle w:val="Sarakstarindkopa"/>
        <w:numPr>
          <w:ilvl w:val="0"/>
          <w:numId w:val="3"/>
        </w:numPr>
        <w:ind w:left="419" w:hanging="357"/>
        <w:jc w:val="both"/>
        <w:rPr>
          <w:color w:val="000000" w:themeColor="text1"/>
        </w:rPr>
      </w:pPr>
      <w:r w:rsidRPr="00010A80">
        <w:rPr>
          <w:noProof/>
          <w:color w:val="000000" w:themeColor="text1"/>
        </w:rPr>
        <w:t>Par saistošo noteikumu Nr.</w:t>
      </w:r>
      <w:r w:rsidR="00D35E3F">
        <w:rPr>
          <w:noProof/>
          <w:color w:val="000000" w:themeColor="text1"/>
        </w:rPr>
        <w:t> </w:t>
      </w:r>
      <w:r w:rsidRPr="00010A80">
        <w:rPr>
          <w:noProof/>
          <w:color w:val="000000" w:themeColor="text1"/>
        </w:rPr>
        <w:t>_/2024 “Grozījumi Alūksnes novada pašvaldības domes 2022.</w:t>
      </w:r>
      <w:r>
        <w:rPr>
          <w:noProof/>
          <w:color w:val="000000" w:themeColor="text1"/>
        </w:rPr>
        <w:t> </w:t>
      </w:r>
      <w:r w:rsidRPr="00010A80">
        <w:rPr>
          <w:noProof/>
          <w:color w:val="000000" w:themeColor="text1"/>
        </w:rPr>
        <w:t>gada 2.</w:t>
      </w:r>
      <w:r w:rsidR="00D35E3F">
        <w:rPr>
          <w:noProof/>
          <w:color w:val="000000" w:themeColor="text1"/>
        </w:rPr>
        <w:t> </w:t>
      </w:r>
      <w:r w:rsidRPr="00010A80">
        <w:rPr>
          <w:noProof/>
          <w:color w:val="000000" w:themeColor="text1"/>
        </w:rPr>
        <w:t>maija saistošajos noteikumos Nr.</w:t>
      </w:r>
      <w:r w:rsidR="00D35E3F">
        <w:rPr>
          <w:noProof/>
          <w:color w:val="000000" w:themeColor="text1"/>
        </w:rPr>
        <w:t> </w:t>
      </w:r>
      <w:r w:rsidRPr="00010A80">
        <w:rPr>
          <w:noProof/>
          <w:color w:val="000000" w:themeColor="text1"/>
        </w:rPr>
        <w:t>11/2022 “Par sociālajiem pakalpojumiem Alūksnes novadā”” izdošanu</w:t>
      </w:r>
      <w:r>
        <w:rPr>
          <w:noProof/>
          <w:color w:val="000000" w:themeColor="text1"/>
        </w:rPr>
        <w:t>.</w:t>
      </w:r>
    </w:p>
    <w:p w14:paraId="08832ACB" w14:textId="4AC45BF0" w:rsidR="000B07DD" w:rsidRPr="00010A80" w:rsidRDefault="000B07DD" w:rsidP="000B07DD">
      <w:pPr>
        <w:pStyle w:val="Sarakstarindkopa"/>
        <w:numPr>
          <w:ilvl w:val="0"/>
          <w:numId w:val="3"/>
        </w:numPr>
        <w:spacing w:before="60"/>
        <w:jc w:val="both"/>
        <w:rPr>
          <w:color w:val="000000" w:themeColor="text1"/>
        </w:rPr>
      </w:pPr>
      <w:r w:rsidRPr="00010A80">
        <w:rPr>
          <w:noProof/>
          <w:color w:val="000000" w:themeColor="text1"/>
        </w:rPr>
        <w:t>Par grozījumiem Alūksnes novada pašvaldības domes 26.09.2019. lēmumā Nr.</w:t>
      </w:r>
      <w:r w:rsidR="00D35E3F">
        <w:rPr>
          <w:noProof/>
          <w:color w:val="000000" w:themeColor="text1"/>
        </w:rPr>
        <w:t> </w:t>
      </w:r>
      <w:r w:rsidRPr="00010A80">
        <w:rPr>
          <w:noProof/>
          <w:color w:val="000000" w:themeColor="text1"/>
        </w:rPr>
        <w:t>276 “Par Alūksnes Mūzikas skolas maksas pakalpojumiem”</w:t>
      </w:r>
      <w:r>
        <w:rPr>
          <w:noProof/>
          <w:color w:val="000000" w:themeColor="text1"/>
        </w:rPr>
        <w:t>.</w:t>
      </w:r>
    </w:p>
    <w:p w14:paraId="2B0D65DE" w14:textId="6A07D157" w:rsidR="000B07DD" w:rsidRPr="00010A80" w:rsidRDefault="000B07DD" w:rsidP="000B07DD">
      <w:pPr>
        <w:pStyle w:val="Sarakstarindkopa"/>
        <w:numPr>
          <w:ilvl w:val="0"/>
          <w:numId w:val="3"/>
        </w:numPr>
        <w:spacing w:before="60"/>
        <w:jc w:val="both"/>
        <w:rPr>
          <w:color w:val="000000" w:themeColor="text1"/>
        </w:rPr>
      </w:pPr>
      <w:r w:rsidRPr="00010A80">
        <w:rPr>
          <w:noProof/>
          <w:color w:val="000000" w:themeColor="text1"/>
        </w:rPr>
        <w:t>Par ēdināšanas pakalpojuma maksu Ziemeru pamatskolā</w:t>
      </w:r>
      <w:r>
        <w:rPr>
          <w:noProof/>
          <w:color w:val="000000" w:themeColor="text1"/>
        </w:rPr>
        <w:t>.</w:t>
      </w:r>
    </w:p>
    <w:p w14:paraId="3C09D15C" w14:textId="48F6D790" w:rsidR="000B07DD" w:rsidRPr="00010A80" w:rsidRDefault="000B07DD" w:rsidP="000B07DD">
      <w:pPr>
        <w:pStyle w:val="Sarakstarindkopa"/>
        <w:numPr>
          <w:ilvl w:val="0"/>
          <w:numId w:val="3"/>
        </w:numPr>
        <w:spacing w:before="60"/>
        <w:jc w:val="both"/>
        <w:rPr>
          <w:color w:val="000000" w:themeColor="text1"/>
        </w:rPr>
      </w:pPr>
      <w:r w:rsidRPr="00010A80">
        <w:rPr>
          <w:noProof/>
          <w:color w:val="000000" w:themeColor="text1"/>
        </w:rPr>
        <w:t xml:space="preserve">Informācija par projektu </w:t>
      </w:r>
      <w:r>
        <w:rPr>
          <w:noProof/>
          <w:color w:val="000000" w:themeColor="text1"/>
        </w:rPr>
        <w:t>“</w:t>
      </w:r>
      <w:r w:rsidRPr="00010A80">
        <w:rPr>
          <w:noProof/>
          <w:color w:val="000000" w:themeColor="text1"/>
        </w:rPr>
        <w:t>Proti un dari</w:t>
      </w:r>
      <w:r>
        <w:rPr>
          <w:noProof/>
          <w:color w:val="000000" w:themeColor="text1"/>
        </w:rPr>
        <w:t>”.</w:t>
      </w:r>
    </w:p>
    <w:p w14:paraId="66C00B09" w14:textId="77777777" w:rsidR="000B07DD" w:rsidRDefault="000B07DD" w:rsidP="000B07DD"/>
    <w:p w14:paraId="37E948DB" w14:textId="02B1AC00" w:rsidR="000B07DD" w:rsidRPr="000B07DD" w:rsidRDefault="000B07DD" w:rsidP="000B07DD">
      <w:pPr>
        <w:pStyle w:val="Sarakstarindkopa"/>
        <w:numPr>
          <w:ilvl w:val="0"/>
          <w:numId w:val="4"/>
        </w:numPr>
        <w:spacing w:before="60"/>
        <w:jc w:val="center"/>
        <w:rPr>
          <w:b/>
          <w:bCs/>
          <w:noProof/>
          <w:color w:val="000000" w:themeColor="text1"/>
        </w:rPr>
      </w:pPr>
      <w:r w:rsidRPr="000B07DD">
        <w:rPr>
          <w:b/>
          <w:bCs/>
          <w:noProof/>
          <w:color w:val="000000" w:themeColor="text1"/>
        </w:rPr>
        <w:t>Par saistošo noteikumu Nr. _/2024 “Grozījumi Alūksnes novada pašvaldības domes 2022. gada 2. maija saistošajos noteikumos Nr.</w:t>
      </w:r>
      <w:r w:rsidR="00D35E3F">
        <w:rPr>
          <w:b/>
          <w:bCs/>
          <w:noProof/>
          <w:color w:val="000000" w:themeColor="text1"/>
        </w:rPr>
        <w:t> </w:t>
      </w:r>
      <w:r w:rsidRPr="000B07DD">
        <w:rPr>
          <w:b/>
          <w:bCs/>
          <w:noProof/>
          <w:color w:val="000000" w:themeColor="text1"/>
        </w:rPr>
        <w:t>11/2022 “Par sociālajiem pakalpojumiem Alūksnes novadā”” izdošanu</w:t>
      </w:r>
    </w:p>
    <w:p w14:paraId="57DDFB5C" w14:textId="77777777" w:rsidR="000B07DD" w:rsidRDefault="000B07DD" w:rsidP="000B07DD">
      <w:pPr>
        <w:spacing w:before="60"/>
        <w:contextualSpacing/>
        <w:jc w:val="center"/>
        <w:rPr>
          <w:b/>
          <w:bCs/>
          <w:noProof/>
          <w:color w:val="000000"/>
        </w:rPr>
      </w:pPr>
    </w:p>
    <w:p w14:paraId="0B9CDD97" w14:textId="3DB9041E" w:rsidR="000B07DD" w:rsidRDefault="000B07DD" w:rsidP="000B07DD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 w:rsidR="00C32C1E">
        <w:rPr>
          <w:color w:val="000000"/>
        </w:rPr>
        <w:t>I.POSTA</w:t>
      </w:r>
      <w:r>
        <w:rPr>
          <w:color w:val="000000"/>
        </w:rPr>
        <w:t xml:space="preserve">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projekts</w:t>
      </w:r>
      <w:r w:rsidR="006226C2">
        <w:rPr>
          <w:color w:val="000000"/>
        </w:rPr>
        <w:t xml:space="preserve">, saistošie noteikumi un paskaidrojuma raksts </w:t>
      </w:r>
      <w:r>
        <w:rPr>
          <w:color w:val="000000"/>
        </w:rPr>
        <w:t xml:space="preserve">uz </w:t>
      </w:r>
      <w:r w:rsidR="006226C2">
        <w:rPr>
          <w:color w:val="000000"/>
        </w:rPr>
        <w:t>5</w:t>
      </w:r>
      <w:r>
        <w:rPr>
          <w:color w:val="000000"/>
        </w:rPr>
        <w:t xml:space="preserve"> lap</w:t>
      </w:r>
      <w:r w:rsidR="006226C2">
        <w:rPr>
          <w:color w:val="000000"/>
        </w:rPr>
        <w:t>ām</w:t>
      </w:r>
      <w:r>
        <w:rPr>
          <w:color w:val="000000"/>
        </w:rPr>
        <w:t>)</w:t>
      </w:r>
      <w:r w:rsidRPr="00D21215">
        <w:rPr>
          <w:color w:val="000000"/>
        </w:rPr>
        <w:t>.</w:t>
      </w:r>
    </w:p>
    <w:p w14:paraId="2D051982" w14:textId="360A1F0D" w:rsidR="0056031F" w:rsidRDefault="0056031F" w:rsidP="000B07DD">
      <w:pPr>
        <w:jc w:val="both"/>
      </w:pPr>
      <w:r>
        <w:t>A.DUKULIS</w:t>
      </w:r>
      <w:r>
        <w:tab/>
        <w:t>jautā, cik šāds pakalpojums izmaksā pašvaldībai.</w:t>
      </w:r>
    </w:p>
    <w:p w14:paraId="3D560213" w14:textId="75202116" w:rsidR="0056031F" w:rsidRDefault="0056031F" w:rsidP="0056031F">
      <w:pPr>
        <w:ind w:left="1440" w:hanging="1440"/>
        <w:jc w:val="both"/>
      </w:pPr>
      <w:r>
        <w:lastRenderedPageBreak/>
        <w:t xml:space="preserve">I.POSTA </w:t>
      </w:r>
      <w:r>
        <w:tab/>
        <w:t xml:space="preserve">atbild, ka </w:t>
      </w:r>
      <w:r w:rsidRPr="0056031F">
        <w:t>personai ar pašaprūpes spējām  20,67</w:t>
      </w:r>
      <w:r>
        <w:t xml:space="preserve"> EUR </w:t>
      </w:r>
      <w:r w:rsidRPr="0056031F">
        <w:t>par diennakti, savukārt</w:t>
      </w:r>
      <w:r w:rsidR="00D35E3F">
        <w:t>,</w:t>
      </w:r>
      <w:r w:rsidRPr="0056031F">
        <w:t xml:space="preserve"> personai bez pašaprūpes spējām 30,97 </w:t>
      </w:r>
      <w:r>
        <w:t>EUR</w:t>
      </w:r>
      <w:r w:rsidRPr="0056031F">
        <w:t xml:space="preserve"> par diennakti.</w:t>
      </w:r>
      <w:r>
        <w:t xml:space="preserve"> Norāda, ka šobrīd </w:t>
      </w:r>
      <w:r w:rsidRPr="0056031F">
        <w:t>gadā</w:t>
      </w:r>
      <w:r>
        <w:t xml:space="preserve"> tas sastāda </w:t>
      </w:r>
      <w:r w:rsidRPr="0056031F">
        <w:t xml:space="preserve"> 14 882 </w:t>
      </w:r>
      <w:r>
        <w:t>EUR</w:t>
      </w:r>
      <w:r w:rsidRPr="0056031F">
        <w:t>.</w:t>
      </w:r>
    </w:p>
    <w:p w14:paraId="259CAD24" w14:textId="73E86FFC" w:rsidR="0056031F" w:rsidRDefault="0056031F" w:rsidP="0056031F">
      <w:pPr>
        <w:ind w:left="1440" w:hanging="1440"/>
        <w:jc w:val="both"/>
      </w:pPr>
      <w:r>
        <w:t>A.DUKULIS</w:t>
      </w:r>
      <w:r>
        <w:tab/>
        <w:t>jautā, cik cilvēki pagājušajā gadā izmantoja šo pakalpojumu.</w:t>
      </w:r>
    </w:p>
    <w:p w14:paraId="371D1ACC" w14:textId="56741B5F" w:rsidR="0056031F" w:rsidRDefault="0056031F" w:rsidP="0056031F">
      <w:pPr>
        <w:ind w:left="1440" w:hanging="1440"/>
        <w:jc w:val="both"/>
      </w:pPr>
      <w:r>
        <w:t>I.POSTA</w:t>
      </w:r>
      <w:r>
        <w:tab/>
        <w:t xml:space="preserve">atbild, ka 2 personas. </w:t>
      </w:r>
    </w:p>
    <w:p w14:paraId="3F4AE08E" w14:textId="346D8584" w:rsidR="00105C4A" w:rsidRDefault="00105C4A" w:rsidP="0056031F">
      <w:pPr>
        <w:ind w:left="1440" w:hanging="1440"/>
        <w:jc w:val="both"/>
      </w:pPr>
      <w:r>
        <w:t>L.LANGRATE norāda, ka tas  ir saistīts ar deinstitucionalizācijas projektu, kura mērķis ir palīdzēt cilvēkiem ar pirmās un otrās grupas invaliditāti saglabāt sav</w:t>
      </w:r>
      <w:r w:rsidR="00D35E3F">
        <w:t>u</w:t>
      </w:r>
      <w:r>
        <w:t xml:space="preserve"> dzīvesvietu ārpus institūcijām.  Atgādina, ka projekts sākās 2016.gadā</w:t>
      </w:r>
      <w:r w:rsidR="00B55B2F">
        <w:t xml:space="preserve"> </w:t>
      </w:r>
      <w:r>
        <w:t>un iekļāva dažādas aktivitātes ar mērķi</w:t>
      </w:r>
      <w:r w:rsidR="00D35E3F">
        <w:t xml:space="preserve"> ieviest pakalpojumu </w:t>
      </w:r>
      <w:r>
        <w:t>un turpinā</w:t>
      </w:r>
      <w:r w:rsidR="00D35E3F">
        <w:t xml:space="preserve">t tā </w:t>
      </w:r>
      <w:r>
        <w:t xml:space="preserve"> </w:t>
      </w:r>
      <w:r w:rsidR="00D35E3F">
        <w:t>darbību.</w:t>
      </w:r>
      <w:r>
        <w:t xml:space="preserve"> </w:t>
      </w:r>
    </w:p>
    <w:p w14:paraId="10808ECA" w14:textId="4D41E3C2" w:rsidR="00105C4A" w:rsidRDefault="00105C4A" w:rsidP="0056031F">
      <w:pPr>
        <w:ind w:left="1440" w:hanging="1440"/>
        <w:jc w:val="both"/>
      </w:pPr>
      <w:r>
        <w:t>I.BERKULIS</w:t>
      </w:r>
      <w:r>
        <w:tab/>
        <w:t xml:space="preserve">informē, ka deinstitucionalizācijas projekts ir noslēdzies, </w:t>
      </w:r>
      <w:r w:rsidR="00B55B2F">
        <w:t>tādēļ ir beigusies</w:t>
      </w:r>
      <w:r w:rsidR="00D35E3F">
        <w:t xml:space="preserve"> </w:t>
      </w:r>
      <w:r>
        <w:t>pakalpojum</w:t>
      </w:r>
      <w:r w:rsidR="00D35E3F">
        <w:t xml:space="preserve">a </w:t>
      </w:r>
      <w:r w:rsidR="00B55B2F">
        <w:t>apmaksa</w:t>
      </w:r>
      <w:r>
        <w:t xml:space="preserve"> no projekta līdzekļiem 100% </w:t>
      </w:r>
      <w:r w:rsidR="00D35E3F">
        <w:t>apmērā. Norāda, ka</w:t>
      </w:r>
      <w:r>
        <w:t>, ja  komiteja nolems par š</w:t>
      </w:r>
      <w:r w:rsidR="00203CDE">
        <w:t>ī</w:t>
      </w:r>
      <w:r>
        <w:t xml:space="preserve"> pakalpojuma pirkšanu, </w:t>
      </w:r>
      <w:r w:rsidR="00D35E3F">
        <w:t xml:space="preserve">būs </w:t>
      </w:r>
      <w:r>
        <w:t>jāveic tirgus izpēte</w:t>
      </w:r>
      <w:r w:rsidR="00D35E3F">
        <w:t>,</w:t>
      </w:r>
      <w:r>
        <w:t xml:space="preserve"> un pakalpojums </w:t>
      </w:r>
      <w:r w:rsidR="00D35E3F">
        <w:t xml:space="preserve">jāpērk </w:t>
      </w:r>
      <w:r>
        <w:t xml:space="preserve">tur, kur tas </w:t>
      </w:r>
      <w:r w:rsidR="00D35E3F">
        <w:t>būs</w:t>
      </w:r>
      <w:r>
        <w:t xml:space="preserve"> lētāks. </w:t>
      </w:r>
    </w:p>
    <w:p w14:paraId="141DA9B1" w14:textId="451F26F6" w:rsidR="00105C4A" w:rsidRDefault="00105C4A" w:rsidP="0056031F">
      <w:pPr>
        <w:ind w:left="1440" w:hanging="1440"/>
        <w:jc w:val="both"/>
      </w:pPr>
      <w:r>
        <w:t>I.POSTA</w:t>
      </w:r>
      <w:r>
        <w:tab/>
        <w:t xml:space="preserve">informē, ka šis pakalpojums tiek piešķirts pēc ļoti rūpīgas izvērtēšanas un tikai gadījumā, ja nav citas izvēles. </w:t>
      </w:r>
    </w:p>
    <w:p w14:paraId="46955F97" w14:textId="111FB437" w:rsidR="00F41F0C" w:rsidRDefault="00F41F0C" w:rsidP="0056031F">
      <w:pPr>
        <w:ind w:left="1440" w:hanging="1440"/>
        <w:jc w:val="both"/>
      </w:pPr>
      <w:r>
        <w:t>L.LANGRATE jautā, kādus sociālās aprūpes pakalpojumus šobrīd sniedz Sociālo lietu pārvalde.</w:t>
      </w:r>
    </w:p>
    <w:p w14:paraId="08516951" w14:textId="0C778F7D" w:rsidR="00F41F0C" w:rsidRDefault="00F41F0C" w:rsidP="0056031F">
      <w:pPr>
        <w:ind w:left="1440" w:hanging="1440"/>
        <w:jc w:val="both"/>
      </w:pPr>
      <w:r>
        <w:t>I.POSTA</w:t>
      </w:r>
      <w:r>
        <w:tab/>
        <w:t>atbild, ka asistenta pakalpojum</w:t>
      </w:r>
      <w:r w:rsidR="008E22CB">
        <w:t>u</w:t>
      </w:r>
      <w:r>
        <w:t xml:space="preserve"> un ievietošan</w:t>
      </w:r>
      <w:r w:rsidR="00203CDE">
        <w:t>u</w:t>
      </w:r>
      <w:r w:rsidR="008E22CB">
        <w:t xml:space="preserve"> i</w:t>
      </w:r>
      <w:r w:rsidR="008E22CB" w:rsidRPr="008E22CB">
        <w:t xml:space="preserve">lgstošas </w:t>
      </w:r>
      <w:bookmarkStart w:id="1" w:name="_Hlk155966678"/>
      <w:r w:rsidR="008E22CB" w:rsidRPr="008E22CB">
        <w:t xml:space="preserve">sociālās aprūpes </w:t>
      </w:r>
      <w:r>
        <w:t>iestādē</w:t>
      </w:r>
      <w:bookmarkEnd w:id="1"/>
      <w:r>
        <w:t>.</w:t>
      </w:r>
    </w:p>
    <w:p w14:paraId="3912A604" w14:textId="219D576E" w:rsidR="00525AB4" w:rsidRDefault="00525AB4" w:rsidP="0056031F">
      <w:pPr>
        <w:ind w:left="1440" w:hanging="1440"/>
        <w:jc w:val="both"/>
      </w:pPr>
      <w:r>
        <w:t xml:space="preserve">L.LANGRATE </w:t>
      </w:r>
      <w:r w:rsidR="00203CDE">
        <w:t>informē, ka ir sagatavojusi trīs priekšlikumus. Iepazīstina ar pirmo priekšlikumu</w:t>
      </w:r>
      <w:r w:rsidR="009E0BC1">
        <w:t>, kas iesniegts</w:t>
      </w:r>
      <w:r w:rsidR="00203CDE">
        <w:t xml:space="preserve"> šādā redakcijā: “</w:t>
      </w:r>
      <w:r w:rsidR="00203CDE" w:rsidRPr="00203CDE">
        <w:t>75.</w:t>
      </w:r>
      <w:r w:rsidR="00203CDE" w:rsidRPr="008E22CB">
        <w:rPr>
          <w:vertAlign w:val="superscript"/>
        </w:rPr>
        <w:t>1</w:t>
      </w:r>
      <w:r w:rsidR="008E22CB">
        <w:rPr>
          <w:vertAlign w:val="superscript"/>
        </w:rPr>
        <w:t> </w:t>
      </w:r>
      <w:r w:rsidR="008E22CB">
        <w:t>punktu</w:t>
      </w:r>
      <w:r w:rsidR="00203CDE" w:rsidRPr="00203CDE">
        <w:t xml:space="preserve"> izteikt: Grupu mājas (dzīvokļa) pakalpojumu ir tiesīga pieprasīt pilngadīga persona ar pirmās vai otrās grupas invaliditāti, vidējiem vai smagiem garīga rakstura traucējumiem, ja persona:</w:t>
      </w:r>
      <w:r w:rsidR="00203CDE">
        <w:t xml:space="preserve">”. </w:t>
      </w:r>
      <w:r w:rsidR="008E22CB">
        <w:t>Sniedz skaidrojumu par iesniegto priekšlikumu.</w:t>
      </w:r>
    </w:p>
    <w:p w14:paraId="426A081E" w14:textId="653A8EAF" w:rsidR="00203CDE" w:rsidRDefault="00203CDE" w:rsidP="0056031F">
      <w:pPr>
        <w:ind w:left="1440" w:hanging="1440"/>
        <w:jc w:val="both"/>
      </w:pPr>
      <w:r>
        <w:t>I.POSTA</w:t>
      </w:r>
      <w:r>
        <w:tab/>
        <w:t xml:space="preserve">norāda, ka problēma ir tā, ka trūkst vietu valsts </w:t>
      </w:r>
      <w:r w:rsidR="008E22CB" w:rsidRPr="008E22CB">
        <w:t>sociālās aprūpes iestādē</w:t>
      </w:r>
      <w:r w:rsidR="008E22CB">
        <w:t>s</w:t>
      </w:r>
      <w:r>
        <w:t>.</w:t>
      </w:r>
    </w:p>
    <w:p w14:paraId="384DE4A6" w14:textId="142B6D37" w:rsidR="00203CDE" w:rsidRDefault="00203CDE" w:rsidP="0056031F">
      <w:pPr>
        <w:ind w:left="1440" w:hanging="1440"/>
        <w:jc w:val="both"/>
      </w:pPr>
      <w:r>
        <w:t>M.KAULIŅA</w:t>
      </w:r>
      <w:r>
        <w:tab/>
        <w:t xml:space="preserve">norāda, ka personas ar smagiem garīga rakstura traucējumiem var apdraudēt sevi un citus. </w:t>
      </w:r>
    </w:p>
    <w:p w14:paraId="6BCD1777" w14:textId="31FC42F0" w:rsidR="0056031F" w:rsidRDefault="00A27DCA" w:rsidP="000B07DD">
      <w:pPr>
        <w:jc w:val="both"/>
        <w:rPr>
          <w:i/>
          <w:iCs/>
        </w:rPr>
      </w:pPr>
      <w:r w:rsidRPr="00A27DCA">
        <w:rPr>
          <w:i/>
          <w:iCs/>
        </w:rPr>
        <w:t>Notiek diskusija.</w:t>
      </w:r>
    </w:p>
    <w:p w14:paraId="35A0C376" w14:textId="6C2EA4D1" w:rsidR="00A27DCA" w:rsidRDefault="00A27DCA" w:rsidP="000B07DD">
      <w:pPr>
        <w:jc w:val="both"/>
      </w:pPr>
      <w:r w:rsidRPr="00A27DCA">
        <w:t>A.DUKULIS</w:t>
      </w:r>
      <w:r w:rsidRPr="00A27DCA">
        <w:tab/>
      </w:r>
      <w:r>
        <w:t>jautā, vai likums nenosaka, kas ir tiesīgi pieprasīt grupu dzīvokļa pakalpojumu.</w:t>
      </w:r>
    </w:p>
    <w:p w14:paraId="5475C5AF" w14:textId="34CCABE3" w:rsidR="00201817" w:rsidRDefault="00201817" w:rsidP="00201817">
      <w:pPr>
        <w:ind w:left="1440" w:hanging="1440"/>
        <w:jc w:val="both"/>
      </w:pPr>
      <w:r>
        <w:t>S.BUKANE</w:t>
      </w:r>
      <w:r>
        <w:tab/>
        <w:t xml:space="preserve">atbild, ka likums nosaka, ka pakalpojumu </w:t>
      </w:r>
      <w:r w:rsidR="00531ED6">
        <w:t>piešķir</w:t>
      </w:r>
      <w:r>
        <w:t xml:space="preserve"> persona</w:t>
      </w:r>
      <w:r w:rsidR="00531ED6">
        <w:t>i</w:t>
      </w:r>
      <w:r>
        <w:t xml:space="preserve"> ar garīga rakstura traucējumiem</w:t>
      </w:r>
      <w:r w:rsidR="00B55B2F">
        <w:t xml:space="preserve">, </w:t>
      </w:r>
      <w:r w:rsidR="00531ED6">
        <w:t>un pašvaldība nosaka sīkāk</w:t>
      </w:r>
      <w:r w:rsidR="00B55B2F">
        <w:t>,</w:t>
      </w:r>
      <w:r w:rsidR="00531ED6">
        <w:t xml:space="preserve"> kādai personai</w:t>
      </w:r>
      <w:r w:rsidR="0023683E">
        <w:t xml:space="preserve"> tas tiek piešķirts</w:t>
      </w:r>
      <w:r w:rsidR="00531ED6">
        <w:t>.</w:t>
      </w:r>
    </w:p>
    <w:p w14:paraId="3A3ADA64" w14:textId="7B3BF5B3" w:rsidR="00531ED6" w:rsidRDefault="00531ED6" w:rsidP="00201817">
      <w:pPr>
        <w:ind w:left="1440" w:hanging="1440"/>
        <w:jc w:val="both"/>
      </w:pPr>
      <w:r>
        <w:t>I.POSTA</w:t>
      </w:r>
      <w:r>
        <w:tab/>
        <w:t xml:space="preserve">atkārto, ka šo pakalpojumu piešķir tikai tiem, kam nav iespēju citai aprūpei. </w:t>
      </w:r>
    </w:p>
    <w:p w14:paraId="464DCF82" w14:textId="41ABCA11" w:rsidR="00531ED6" w:rsidRDefault="00531ED6" w:rsidP="00531ED6">
      <w:pPr>
        <w:ind w:left="1440" w:hanging="1440"/>
        <w:jc w:val="both"/>
      </w:pPr>
      <w:r>
        <w:t>L.LANGRATE iepazīstina ar otro priekšlikumu</w:t>
      </w:r>
      <w:r w:rsidR="009E0BC1">
        <w:t xml:space="preserve">, kas iesniegts </w:t>
      </w:r>
      <w:r>
        <w:t>šādā redakcijā: “</w:t>
      </w:r>
      <w:r w:rsidRPr="00531ED6">
        <w:t>75.</w:t>
      </w:r>
      <w:r w:rsidRPr="0023683E">
        <w:rPr>
          <w:vertAlign w:val="superscript"/>
        </w:rPr>
        <w:t>1</w:t>
      </w:r>
      <w:r w:rsidRPr="00531ED6">
        <w:t>3. izteikt: ir vienīgā persona mājsaimniecībā vai citas personas, ar kurām persona dzīvo vienā mājsaimniecībā, nespēj /vecuma, veselības stāvokļa vai nodarbinātības dēļ/ nodrošināt nepieciešamo aprūpi un/vai sadzīves un sociālo prasmju attīstīšanu personas patstāvīgas dzīves uzsākšanai.</w:t>
      </w:r>
      <w:r>
        <w:t>”</w:t>
      </w:r>
      <w:r w:rsidR="0023683E" w:rsidRPr="0023683E">
        <w:t xml:space="preserve"> Sniedz skaidrojumu par iesniegto priekšlikumu.</w:t>
      </w:r>
    </w:p>
    <w:p w14:paraId="3C632D78" w14:textId="5BFB4131" w:rsidR="008D700F" w:rsidRPr="008D700F" w:rsidRDefault="008D700F" w:rsidP="00531ED6">
      <w:pPr>
        <w:ind w:left="1440" w:hanging="1440"/>
        <w:jc w:val="both"/>
        <w:rPr>
          <w:i/>
          <w:iCs/>
        </w:rPr>
      </w:pPr>
      <w:r w:rsidRPr="008D700F">
        <w:rPr>
          <w:i/>
          <w:iCs/>
        </w:rPr>
        <w:t>Notiek diskusija.</w:t>
      </w:r>
    </w:p>
    <w:p w14:paraId="3422B165" w14:textId="6994D053" w:rsidR="00A27DCA" w:rsidRDefault="008D700F" w:rsidP="00AC7CB4">
      <w:pPr>
        <w:tabs>
          <w:tab w:val="left" w:pos="284"/>
        </w:tabs>
        <w:ind w:left="1418" w:hanging="1418"/>
        <w:jc w:val="both"/>
      </w:pPr>
      <w:r>
        <w:t>L.LANGRATE</w:t>
      </w:r>
      <w:r w:rsidR="00AC7CB4">
        <w:t xml:space="preserve"> </w:t>
      </w:r>
      <w:r>
        <w:t xml:space="preserve">iepazīstina ar trešo </w:t>
      </w:r>
      <w:r w:rsidR="00AC7CB4">
        <w:t>priekšlikumu, kas iesniegts šādā redakcijā: “</w:t>
      </w:r>
      <w:r w:rsidR="00AC7CB4" w:rsidRPr="00AC7CB4">
        <w:t>Svītrot projekta 1.punktu</w:t>
      </w:r>
      <w:r w:rsidR="00AC7CB4">
        <w:t xml:space="preserve">, kas paredz </w:t>
      </w:r>
      <w:r w:rsidR="0023683E">
        <w:t>s</w:t>
      </w:r>
      <w:r w:rsidR="00AC7CB4" w:rsidRPr="00AC7CB4">
        <w:t>vītrot 9.2.6. apakšpunktu</w:t>
      </w:r>
      <w:r w:rsidR="00AC7CB4">
        <w:t>”</w:t>
      </w:r>
      <w:r w:rsidR="00AC7CB4" w:rsidRPr="00AC7CB4">
        <w:t>.</w:t>
      </w:r>
      <w:r w:rsidR="00AC7CB4">
        <w:t xml:space="preserve"> Paskaidro, ka 9.2.6. punkts  paredz</w:t>
      </w:r>
      <w:r w:rsidR="0023683E">
        <w:t xml:space="preserve">, </w:t>
      </w:r>
      <w:r w:rsidR="00AC7CB4">
        <w:t>ka p</w:t>
      </w:r>
      <w:r w:rsidR="00AC7CB4" w:rsidRPr="00AC7CB4">
        <w:t>ašvaldība sniedz vai nodrošina specializētā autotransporta pakalpojum</w:t>
      </w:r>
      <w:r w:rsidR="00AC7CB4">
        <w:t>u. Jautā, kāpēc  šis pakalpojums ir jāsvītro.</w:t>
      </w:r>
    </w:p>
    <w:p w14:paraId="3A2CE917" w14:textId="68E7E0BA" w:rsidR="00AC7CB4" w:rsidRDefault="00AC7CB4" w:rsidP="00AC7CB4">
      <w:pPr>
        <w:tabs>
          <w:tab w:val="left" w:pos="284"/>
        </w:tabs>
        <w:ind w:left="1418" w:hanging="1418"/>
        <w:jc w:val="both"/>
      </w:pPr>
      <w:r>
        <w:t>I.POSTA</w:t>
      </w:r>
      <w:r>
        <w:tab/>
        <w:t>atbild, ka šobrīd šāds pakalpojums netiek sniegts. Informē, ka tiks veikta tirgus izpēte pakalpojuma nodrošināšanai.</w:t>
      </w:r>
    </w:p>
    <w:p w14:paraId="22A53CA1" w14:textId="62CCBEB5" w:rsidR="00AC7CB4" w:rsidRDefault="00AC7CB4" w:rsidP="00AC7CB4">
      <w:pPr>
        <w:tabs>
          <w:tab w:val="left" w:pos="284"/>
        </w:tabs>
        <w:ind w:left="1418" w:hanging="1418"/>
        <w:jc w:val="both"/>
      </w:pPr>
      <w:r>
        <w:t>L.LANGRATE uzskata, ka tas nenozīmē, ka šis pakalpojums ir jāsvītro no noteikumiem.</w:t>
      </w:r>
    </w:p>
    <w:p w14:paraId="63BD09C8" w14:textId="601CD7EA" w:rsidR="00AC7CB4" w:rsidRPr="00AC7CB4" w:rsidRDefault="00AC7CB4" w:rsidP="00AC7CB4">
      <w:pPr>
        <w:tabs>
          <w:tab w:val="left" w:pos="284"/>
        </w:tabs>
        <w:ind w:left="1418" w:hanging="1418"/>
        <w:jc w:val="both"/>
        <w:rPr>
          <w:i/>
          <w:iCs/>
        </w:rPr>
      </w:pPr>
      <w:r w:rsidRPr="00AC7CB4">
        <w:rPr>
          <w:i/>
          <w:iCs/>
        </w:rPr>
        <w:t>Notiek diskusija.</w:t>
      </w:r>
    </w:p>
    <w:p w14:paraId="0483694D" w14:textId="59317246" w:rsidR="00AC7CB4" w:rsidRDefault="00AC7CB4" w:rsidP="000B07DD">
      <w:pPr>
        <w:jc w:val="both"/>
      </w:pPr>
      <w:r>
        <w:t>A.DUKULIS</w:t>
      </w:r>
      <w:r>
        <w:tab/>
        <w:t xml:space="preserve">uzskata, ka šādam pakalpojumam ir jābūt. </w:t>
      </w:r>
    </w:p>
    <w:p w14:paraId="58F9DECA" w14:textId="7673D426" w:rsidR="003C1E94" w:rsidRDefault="003C1E94" w:rsidP="00500018">
      <w:pPr>
        <w:ind w:left="1440" w:hanging="1440"/>
        <w:jc w:val="both"/>
      </w:pPr>
      <w:r>
        <w:t>A.FOMINS</w:t>
      </w:r>
      <w:r>
        <w:tab/>
      </w:r>
      <w:r w:rsidR="00500018">
        <w:t xml:space="preserve">informē, ka ir uzrunāts uzņēmējs, kurš nodarbojas ar pasažieru pārvadājumiem un gatavs nodrošināt pakalpojumu. </w:t>
      </w:r>
    </w:p>
    <w:p w14:paraId="5588966D" w14:textId="1EB64A5D" w:rsidR="00500018" w:rsidRDefault="00500018" w:rsidP="0023683E">
      <w:pPr>
        <w:ind w:left="1560" w:hanging="1593"/>
        <w:jc w:val="both"/>
      </w:pPr>
      <w:r>
        <w:t>L.LANGRATE</w:t>
      </w:r>
      <w:r>
        <w:tab/>
        <w:t xml:space="preserve">aicina balsot par priekšlikumu - </w:t>
      </w:r>
      <w:r w:rsidRPr="00500018">
        <w:t>Svītrot projekta 1.punktu</w:t>
      </w:r>
      <w:r w:rsidR="0023683E">
        <w:t xml:space="preserve"> </w:t>
      </w:r>
      <w:r w:rsidRPr="00500018">
        <w:t>- Svītrot 9.2.6. apakšpunktu</w:t>
      </w:r>
      <w:r>
        <w:t xml:space="preserve"> (saglabājot </w:t>
      </w:r>
      <w:r w:rsidRPr="00500018">
        <w:t>specializētā autotransporta pakalpojumu</w:t>
      </w:r>
      <w:r>
        <w:t>).</w:t>
      </w:r>
    </w:p>
    <w:p w14:paraId="5CAE73C3" w14:textId="77777777" w:rsidR="00500018" w:rsidRPr="00AC7CB4" w:rsidRDefault="00500018" w:rsidP="00500018">
      <w:pPr>
        <w:ind w:left="2160" w:hanging="2160"/>
        <w:jc w:val="both"/>
      </w:pPr>
    </w:p>
    <w:p w14:paraId="088B1718" w14:textId="3BA3123B" w:rsidR="000B07DD" w:rsidRDefault="000B07DD" w:rsidP="000B07DD">
      <w:pPr>
        <w:jc w:val="both"/>
      </w:pPr>
      <w:r>
        <w:t xml:space="preserve">Sociālās, izglītības un kultūras komitejas locekļi, atklāti balsojot, “par” – </w:t>
      </w:r>
      <w:r w:rsidR="00500018">
        <w:t>3</w:t>
      </w:r>
      <w:r>
        <w:t xml:space="preserve"> (A.DUKULIS, A.GRĪNBERGS, L.LANGRATE), “pret” – </w:t>
      </w:r>
      <w:r w:rsidR="00500018">
        <w:t>3 (</w:t>
      </w:r>
      <w:r w:rsidR="00500018" w:rsidRPr="00500018">
        <w:t xml:space="preserve">Dz.ADLERS, </w:t>
      </w:r>
      <w:r>
        <w:t xml:space="preserve"> </w:t>
      </w:r>
      <w:r w:rsidR="00500018" w:rsidRPr="00500018">
        <w:t xml:space="preserve">A.FOMINS, </w:t>
      </w:r>
      <w:r w:rsidR="00500018">
        <w:t xml:space="preserve">J.SADOVŅIKOVS), </w:t>
      </w:r>
      <w:r>
        <w:t xml:space="preserve">“atturas” – </w:t>
      </w:r>
      <w:r w:rsidR="00500018">
        <w:t xml:space="preserve">1 (M.KAULIŅA), </w:t>
      </w:r>
      <w:r>
        <w:t xml:space="preserve"> nolemj:</w:t>
      </w:r>
    </w:p>
    <w:p w14:paraId="5B01A82B" w14:textId="79FF264A" w:rsidR="000B07DD" w:rsidRDefault="000B07DD" w:rsidP="000B07DD">
      <w:pPr>
        <w:jc w:val="both"/>
        <w:rPr>
          <w:color w:val="000000"/>
        </w:rPr>
      </w:pPr>
    </w:p>
    <w:p w14:paraId="4C6CE250" w14:textId="155FBB9E" w:rsidR="00500018" w:rsidRDefault="00500018" w:rsidP="000B07DD">
      <w:pPr>
        <w:jc w:val="both"/>
        <w:rPr>
          <w:color w:val="000000"/>
        </w:rPr>
      </w:pPr>
      <w:r>
        <w:rPr>
          <w:color w:val="000000"/>
        </w:rPr>
        <w:t>Noraidīt iesniegto priekšlikumu.</w:t>
      </w:r>
    </w:p>
    <w:p w14:paraId="14AD6A40" w14:textId="5BD1E886" w:rsidR="00500018" w:rsidRDefault="00500018" w:rsidP="000B07DD">
      <w:pPr>
        <w:jc w:val="both"/>
        <w:rPr>
          <w:color w:val="000000"/>
        </w:rPr>
      </w:pPr>
    </w:p>
    <w:p w14:paraId="1ED23D44" w14:textId="7E4493AB" w:rsidR="00500018" w:rsidRDefault="00500018" w:rsidP="000B07DD">
      <w:pPr>
        <w:jc w:val="both"/>
        <w:rPr>
          <w:i/>
          <w:iCs/>
          <w:color w:val="000000"/>
        </w:rPr>
      </w:pPr>
      <w:r w:rsidRPr="00500018">
        <w:rPr>
          <w:i/>
          <w:iCs/>
          <w:color w:val="000000"/>
        </w:rPr>
        <w:t>Izsakās Dz.ADLERS, L.LANGRATE.</w:t>
      </w:r>
    </w:p>
    <w:p w14:paraId="27E1F26C" w14:textId="221DD0E9" w:rsidR="00500018" w:rsidRDefault="00500018" w:rsidP="000B07DD">
      <w:pPr>
        <w:jc w:val="both"/>
        <w:rPr>
          <w:i/>
          <w:iCs/>
          <w:color w:val="000000"/>
        </w:rPr>
      </w:pPr>
    </w:p>
    <w:p w14:paraId="6CE42C8B" w14:textId="3A3A683F" w:rsidR="00500018" w:rsidRDefault="00500018" w:rsidP="00500018">
      <w:pPr>
        <w:ind w:left="2160" w:hanging="2160"/>
        <w:jc w:val="both"/>
        <w:rPr>
          <w:color w:val="000000"/>
        </w:rPr>
      </w:pPr>
      <w:r w:rsidRPr="00500018">
        <w:rPr>
          <w:color w:val="000000"/>
        </w:rPr>
        <w:t>L.LANGRATE</w:t>
      </w:r>
      <w:r>
        <w:rPr>
          <w:color w:val="000000"/>
        </w:rPr>
        <w:tab/>
        <w:t xml:space="preserve">aicina balsot par iesniegtā lēmuma projekta virzīšanu izskatīšanai domes sēdē. </w:t>
      </w:r>
    </w:p>
    <w:p w14:paraId="0E34EC28" w14:textId="77777777" w:rsidR="00500018" w:rsidRPr="00500018" w:rsidRDefault="00500018" w:rsidP="000B07DD">
      <w:pPr>
        <w:jc w:val="both"/>
        <w:rPr>
          <w:color w:val="000000"/>
        </w:rPr>
      </w:pPr>
    </w:p>
    <w:p w14:paraId="56DEF971" w14:textId="7130F4AD" w:rsidR="00500018" w:rsidRDefault="00500018" w:rsidP="00500018">
      <w:pPr>
        <w:jc w:val="both"/>
      </w:pPr>
      <w:r>
        <w:t xml:space="preserve">Sociālās, izglītības un kultūras komitejas locekļi, atklāti balsojot, “par” – 4 (Dz.ADLERS, A.FOMINS, M.KAULIŅA, J.SADOVŅIKOVS), “pret” – nav, “atturas” – 3 (A.DUKULIS, </w:t>
      </w:r>
      <w:r w:rsidRPr="00500018">
        <w:t>A.GRĪNBERGS,</w:t>
      </w:r>
      <w:r>
        <w:t xml:space="preserve"> L.LANGRATE), nolemj:</w:t>
      </w:r>
    </w:p>
    <w:p w14:paraId="191CBB27" w14:textId="77777777" w:rsidR="00500018" w:rsidRDefault="00500018" w:rsidP="000B07DD">
      <w:pPr>
        <w:jc w:val="both"/>
        <w:rPr>
          <w:color w:val="000000"/>
        </w:rPr>
      </w:pPr>
    </w:p>
    <w:p w14:paraId="699D5927" w14:textId="77777777" w:rsidR="000B07DD" w:rsidRDefault="000B07DD" w:rsidP="000B07DD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54721DB6" w14:textId="77777777" w:rsidR="000B07DD" w:rsidRDefault="000B07DD" w:rsidP="000B07DD"/>
    <w:p w14:paraId="28117B9A" w14:textId="56165FFC" w:rsidR="006226C2" w:rsidRDefault="006226C2" w:rsidP="006226C2">
      <w:pPr>
        <w:pStyle w:val="Sarakstarindkopa"/>
        <w:numPr>
          <w:ilvl w:val="0"/>
          <w:numId w:val="4"/>
        </w:numPr>
        <w:spacing w:before="60"/>
        <w:jc w:val="center"/>
        <w:rPr>
          <w:b/>
          <w:bCs/>
          <w:color w:val="000000" w:themeColor="text1"/>
        </w:rPr>
      </w:pPr>
      <w:r w:rsidRPr="006226C2">
        <w:rPr>
          <w:b/>
          <w:bCs/>
          <w:noProof/>
          <w:color w:val="000000" w:themeColor="text1"/>
        </w:rPr>
        <w:t>Par grozījumiem Alūksnes novada pašvaldības domes 26.09.2019. lēmumā Nr.</w:t>
      </w:r>
      <w:r>
        <w:rPr>
          <w:b/>
          <w:bCs/>
          <w:noProof/>
          <w:color w:val="000000" w:themeColor="text1"/>
        </w:rPr>
        <w:t> </w:t>
      </w:r>
      <w:r w:rsidRPr="006226C2">
        <w:rPr>
          <w:b/>
          <w:bCs/>
          <w:noProof/>
          <w:color w:val="000000" w:themeColor="text1"/>
        </w:rPr>
        <w:t>276  “Par Alūksnes Mūzikas skolas maksas pakalpojumiem”</w:t>
      </w:r>
    </w:p>
    <w:p w14:paraId="336D2602" w14:textId="7C563A55" w:rsidR="006226C2" w:rsidRDefault="006226C2" w:rsidP="006226C2">
      <w:pPr>
        <w:spacing w:before="60"/>
        <w:jc w:val="center"/>
        <w:rPr>
          <w:b/>
          <w:bCs/>
          <w:color w:val="000000" w:themeColor="text1"/>
        </w:rPr>
      </w:pPr>
    </w:p>
    <w:p w14:paraId="537050C9" w14:textId="2BF028B7" w:rsidR="006226C2" w:rsidRDefault="006226C2" w:rsidP="006226C2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 w:rsidR="00B6545D">
        <w:rPr>
          <w:color w:val="000000"/>
        </w:rPr>
        <w:t>D.BERKULE</w:t>
      </w:r>
      <w:r>
        <w:rPr>
          <w:color w:val="000000"/>
        </w:rPr>
        <w:t xml:space="preserve">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projekta kopija uz 2 lapām un maksas pakalpojuma izcenojuma aprēķins uz 5 lapām)</w:t>
      </w:r>
      <w:r w:rsidRPr="00D21215">
        <w:rPr>
          <w:color w:val="000000"/>
        </w:rPr>
        <w:t>.</w:t>
      </w:r>
    </w:p>
    <w:p w14:paraId="16D82077" w14:textId="77777777" w:rsidR="006226C2" w:rsidRDefault="006226C2" w:rsidP="006226C2">
      <w:pPr>
        <w:jc w:val="both"/>
      </w:pPr>
    </w:p>
    <w:p w14:paraId="7C6228DA" w14:textId="58AA6336" w:rsidR="006226C2" w:rsidRDefault="006226C2" w:rsidP="006226C2">
      <w:pPr>
        <w:jc w:val="both"/>
      </w:pPr>
      <w:r>
        <w:t xml:space="preserve">Sociālās, izglītības un kultūras komitejas locekļi, atklāti balsojot, “par” – </w:t>
      </w:r>
      <w:r w:rsidR="00B6545D">
        <w:t>7</w:t>
      </w:r>
      <w:r>
        <w:t xml:space="preserve"> (Dz.ADLERS, A.DUKULIS, A.FOMINS, A.GRĪNBERGS, M.KAULIŅA, L.LANGRATE, J.SADOVŅIKOVS), “pret” – nav, “atturas” – nav, nolemj:</w:t>
      </w:r>
    </w:p>
    <w:p w14:paraId="5CC6392A" w14:textId="77777777" w:rsidR="006226C2" w:rsidRDefault="006226C2" w:rsidP="006226C2">
      <w:pPr>
        <w:jc w:val="both"/>
        <w:rPr>
          <w:color w:val="000000"/>
        </w:rPr>
      </w:pPr>
    </w:p>
    <w:p w14:paraId="3B8BF7C5" w14:textId="7D6B3923" w:rsidR="006226C2" w:rsidRDefault="006226C2" w:rsidP="006226C2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Finanšu komitejā.</w:t>
      </w:r>
    </w:p>
    <w:p w14:paraId="48FCEBB4" w14:textId="77777777" w:rsidR="006226C2" w:rsidRPr="006226C2" w:rsidRDefault="006226C2" w:rsidP="006226C2">
      <w:pPr>
        <w:spacing w:before="60"/>
        <w:rPr>
          <w:b/>
          <w:bCs/>
          <w:color w:val="000000" w:themeColor="text1"/>
        </w:rPr>
      </w:pPr>
    </w:p>
    <w:p w14:paraId="41BF97D7" w14:textId="609A21CA" w:rsidR="006226C2" w:rsidRDefault="006226C2" w:rsidP="006226C2">
      <w:pPr>
        <w:pStyle w:val="Sarakstarindkopa"/>
        <w:numPr>
          <w:ilvl w:val="0"/>
          <w:numId w:val="4"/>
        </w:numPr>
        <w:spacing w:before="60"/>
        <w:jc w:val="center"/>
        <w:rPr>
          <w:b/>
          <w:bCs/>
          <w:color w:val="000000" w:themeColor="text1"/>
        </w:rPr>
      </w:pPr>
      <w:r w:rsidRPr="006226C2">
        <w:rPr>
          <w:b/>
          <w:bCs/>
          <w:noProof/>
          <w:color w:val="000000" w:themeColor="text1"/>
        </w:rPr>
        <w:t>Par ēdināšanas pakalpojuma maksu Ziemeru pamatskolā</w:t>
      </w:r>
    </w:p>
    <w:p w14:paraId="140F34A7" w14:textId="3A44CC2B" w:rsidR="006226C2" w:rsidRDefault="006226C2" w:rsidP="006226C2">
      <w:pPr>
        <w:spacing w:before="60"/>
        <w:jc w:val="center"/>
        <w:rPr>
          <w:b/>
          <w:bCs/>
          <w:color w:val="000000" w:themeColor="text1"/>
        </w:rPr>
      </w:pPr>
    </w:p>
    <w:p w14:paraId="66B98C6F" w14:textId="229792EF" w:rsidR="006226C2" w:rsidRDefault="006226C2" w:rsidP="006226C2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 w:rsidR="00B6545D">
        <w:rPr>
          <w:color w:val="000000"/>
        </w:rPr>
        <w:t>I.ANDRONOVA</w:t>
      </w:r>
      <w:r>
        <w:rPr>
          <w:color w:val="000000"/>
        </w:rPr>
        <w:t xml:space="preserve">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projekta kopija uz 2 lapām un maksas pakalpojuma izcenojuma aprēķins uz 6 lapām)</w:t>
      </w:r>
      <w:r w:rsidRPr="00D21215">
        <w:rPr>
          <w:color w:val="000000"/>
        </w:rPr>
        <w:t>.</w:t>
      </w:r>
    </w:p>
    <w:p w14:paraId="774D7C5A" w14:textId="35884C5B" w:rsidR="006226C2" w:rsidRPr="000308B8" w:rsidRDefault="000308B8" w:rsidP="006226C2">
      <w:pPr>
        <w:jc w:val="both"/>
        <w:rPr>
          <w:i/>
          <w:iCs/>
        </w:rPr>
      </w:pPr>
      <w:r w:rsidRPr="000308B8">
        <w:rPr>
          <w:i/>
          <w:iCs/>
        </w:rPr>
        <w:t>Notiek diskusija par ēdināšanas pakalpojumu skolā</w:t>
      </w:r>
      <w:r w:rsidR="003B751D">
        <w:rPr>
          <w:i/>
          <w:iCs/>
        </w:rPr>
        <w:t>s</w:t>
      </w:r>
      <w:r w:rsidRPr="000308B8">
        <w:rPr>
          <w:i/>
          <w:iCs/>
        </w:rPr>
        <w:t>.</w:t>
      </w:r>
    </w:p>
    <w:p w14:paraId="24979E41" w14:textId="77777777" w:rsidR="000308B8" w:rsidRDefault="000308B8" w:rsidP="006226C2">
      <w:pPr>
        <w:jc w:val="both"/>
      </w:pPr>
    </w:p>
    <w:p w14:paraId="72A87676" w14:textId="12393C3B" w:rsidR="006226C2" w:rsidRDefault="006226C2" w:rsidP="006226C2">
      <w:pPr>
        <w:jc w:val="both"/>
      </w:pPr>
      <w:r>
        <w:t xml:space="preserve">Sociālās, izglītības un kultūras komitejas locekļi, atklāti balsojot, “par” – </w:t>
      </w:r>
      <w:r w:rsidR="00B6545D">
        <w:t>7</w:t>
      </w:r>
      <w:r>
        <w:t xml:space="preserve"> (Dz.ADLERS, A.DUKULIS, A.FOMINS, A.GRĪNBERGS, M.KAULIŅA, L.LANGRATE, J.SADOVŅIKOVS), “pret” – nav, “atturas” – nav, nolemj:</w:t>
      </w:r>
    </w:p>
    <w:p w14:paraId="43D5911E" w14:textId="77777777" w:rsidR="006226C2" w:rsidRDefault="006226C2" w:rsidP="006226C2">
      <w:pPr>
        <w:jc w:val="both"/>
        <w:rPr>
          <w:color w:val="000000"/>
        </w:rPr>
      </w:pPr>
    </w:p>
    <w:p w14:paraId="732CF64D" w14:textId="77777777" w:rsidR="006226C2" w:rsidRDefault="006226C2" w:rsidP="006226C2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Finanšu komitejā.</w:t>
      </w:r>
    </w:p>
    <w:p w14:paraId="7C595579" w14:textId="77777777" w:rsidR="006226C2" w:rsidRPr="006226C2" w:rsidRDefault="006226C2" w:rsidP="006226C2">
      <w:pPr>
        <w:spacing w:before="60"/>
        <w:jc w:val="both"/>
        <w:rPr>
          <w:color w:val="000000" w:themeColor="text1"/>
        </w:rPr>
      </w:pPr>
    </w:p>
    <w:p w14:paraId="6E30E539" w14:textId="58FF4F06" w:rsidR="006226C2" w:rsidRDefault="006226C2" w:rsidP="006226C2">
      <w:pPr>
        <w:pStyle w:val="Sarakstarindkopa"/>
        <w:numPr>
          <w:ilvl w:val="0"/>
          <w:numId w:val="4"/>
        </w:numPr>
        <w:spacing w:before="60"/>
        <w:jc w:val="center"/>
        <w:rPr>
          <w:b/>
          <w:bCs/>
          <w:color w:val="000000" w:themeColor="text1"/>
        </w:rPr>
      </w:pPr>
      <w:r w:rsidRPr="006226C2">
        <w:rPr>
          <w:b/>
          <w:bCs/>
          <w:noProof/>
          <w:color w:val="000000" w:themeColor="text1"/>
        </w:rPr>
        <w:t>Informācija par projektu “Proti un dari”</w:t>
      </w:r>
    </w:p>
    <w:p w14:paraId="55878F6A" w14:textId="08D2CE47" w:rsidR="006226C2" w:rsidRDefault="006226C2" w:rsidP="006226C2">
      <w:pPr>
        <w:spacing w:before="60"/>
        <w:jc w:val="center"/>
        <w:rPr>
          <w:b/>
          <w:bCs/>
          <w:color w:val="000000" w:themeColor="text1"/>
        </w:rPr>
      </w:pPr>
    </w:p>
    <w:p w14:paraId="2FBC1BA2" w14:textId="7B202099" w:rsidR="003B751D" w:rsidRDefault="003B751D" w:rsidP="003B751D">
      <w:pPr>
        <w:spacing w:before="60"/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L.LANGRATE</w:t>
      </w:r>
      <w:r>
        <w:rPr>
          <w:color w:val="000000" w:themeColor="text1"/>
        </w:rPr>
        <w:tab/>
        <w:t>informē, ka Alūksnes novads</w:t>
      </w:r>
      <w:r w:rsidR="009E0BC1">
        <w:rPr>
          <w:color w:val="000000" w:themeColor="text1"/>
        </w:rPr>
        <w:t xml:space="preserve"> bija</w:t>
      </w:r>
      <w:r>
        <w:rPr>
          <w:color w:val="000000" w:themeColor="text1"/>
        </w:rPr>
        <w:t xml:space="preserve"> iesaistīj</w:t>
      </w:r>
      <w:r w:rsidR="009E0BC1">
        <w:rPr>
          <w:color w:val="000000" w:themeColor="text1"/>
        </w:rPr>
        <w:t>ies</w:t>
      </w:r>
      <w:r>
        <w:rPr>
          <w:color w:val="000000" w:themeColor="text1"/>
        </w:rPr>
        <w:t xml:space="preserve"> projekt</w:t>
      </w:r>
      <w:r w:rsidR="009E0BC1">
        <w:rPr>
          <w:color w:val="000000" w:themeColor="text1"/>
        </w:rPr>
        <w:t>ā</w:t>
      </w:r>
      <w:r>
        <w:rPr>
          <w:color w:val="000000" w:themeColor="text1"/>
        </w:rPr>
        <w:t xml:space="preserve"> “Proti un dari”, kas ir noslēdzies. Lūdz sniegt informāciju par sasniegtajiem rezultātiem</w:t>
      </w:r>
      <w:r w:rsidR="009E0BC1">
        <w:rPr>
          <w:color w:val="000000" w:themeColor="text1"/>
        </w:rPr>
        <w:t xml:space="preserve">. Paskaidro, ka </w:t>
      </w:r>
      <w:r w:rsidR="005B102B">
        <w:rPr>
          <w:color w:val="000000" w:themeColor="text1"/>
        </w:rPr>
        <w:t xml:space="preserve">būs </w:t>
      </w:r>
      <w:r>
        <w:rPr>
          <w:color w:val="000000" w:themeColor="text1"/>
        </w:rPr>
        <w:t xml:space="preserve">jālemj vai </w:t>
      </w:r>
      <w:r w:rsidR="009E0BC1">
        <w:rPr>
          <w:color w:val="000000" w:themeColor="text1"/>
        </w:rPr>
        <w:t>turpmāk</w:t>
      </w:r>
      <w:r>
        <w:rPr>
          <w:color w:val="000000" w:themeColor="text1"/>
        </w:rPr>
        <w:t xml:space="preserve"> </w:t>
      </w:r>
      <w:r w:rsidR="005B102B">
        <w:rPr>
          <w:color w:val="000000" w:themeColor="text1"/>
        </w:rPr>
        <w:t>iesaistīties</w:t>
      </w:r>
      <w:r>
        <w:rPr>
          <w:color w:val="000000" w:themeColor="text1"/>
        </w:rPr>
        <w:t xml:space="preserve"> </w:t>
      </w:r>
      <w:r w:rsidR="009E0BC1">
        <w:rPr>
          <w:color w:val="000000" w:themeColor="text1"/>
        </w:rPr>
        <w:t>šāda projekta</w:t>
      </w:r>
      <w:r>
        <w:rPr>
          <w:color w:val="000000" w:themeColor="text1"/>
        </w:rPr>
        <w:t xml:space="preserve"> aktivitātēs. </w:t>
      </w:r>
    </w:p>
    <w:p w14:paraId="1A4029AD" w14:textId="7A7C819C" w:rsidR="006226C2" w:rsidRDefault="006226C2" w:rsidP="003B751D">
      <w:pPr>
        <w:spacing w:before="60"/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I.POSTA</w:t>
      </w:r>
      <w:r w:rsidR="003B751D">
        <w:rPr>
          <w:color w:val="000000" w:themeColor="text1"/>
        </w:rPr>
        <w:tab/>
      </w:r>
      <w:r w:rsidR="00B14400">
        <w:rPr>
          <w:color w:val="000000" w:themeColor="text1"/>
        </w:rPr>
        <w:t>informē, ka projekta realizācija tika uzsākta 2016.gada jūlijā</w:t>
      </w:r>
      <w:r w:rsidR="009E0BC1">
        <w:rPr>
          <w:color w:val="000000" w:themeColor="text1"/>
        </w:rPr>
        <w:t>,</w:t>
      </w:r>
      <w:r w:rsidR="00B14400">
        <w:rPr>
          <w:color w:val="000000" w:themeColor="text1"/>
        </w:rPr>
        <w:t xml:space="preserve"> un tas tika pārtraukts 2019.gada  novembrī. Norāda, ka projekta mērķis bija motivēt un aktivizēt jauniešus, kuri nemācās, nestrādā, neapgūst arodu un nav reģistrējušies Nodarbinātības Valsts aģentūrā</w:t>
      </w:r>
      <w:r w:rsidR="005B102B">
        <w:rPr>
          <w:color w:val="000000" w:themeColor="text1"/>
        </w:rPr>
        <w:t xml:space="preserve"> (turpmāk -NVA)</w:t>
      </w:r>
      <w:r w:rsidR="00B14400">
        <w:rPr>
          <w:color w:val="000000" w:themeColor="text1"/>
        </w:rPr>
        <w:t xml:space="preserve">, kā arī veicināt šo jauniešu </w:t>
      </w:r>
      <w:r w:rsidR="00B14400" w:rsidRPr="00B14400">
        <w:rPr>
          <w:color w:val="000000" w:themeColor="text1"/>
        </w:rPr>
        <w:t>iesaisti izglītībā, tai skaitā aroda apguvē</w:t>
      </w:r>
      <w:r w:rsidR="00B14400">
        <w:rPr>
          <w:color w:val="000000" w:themeColor="text1"/>
        </w:rPr>
        <w:t>,</w:t>
      </w:r>
      <w:r w:rsidR="00B14400" w:rsidRPr="00B14400">
        <w:rPr>
          <w:color w:val="000000" w:themeColor="text1"/>
        </w:rPr>
        <w:t xml:space="preserve"> </w:t>
      </w:r>
      <w:r w:rsidR="00B14400">
        <w:rPr>
          <w:color w:val="000000" w:themeColor="text1"/>
        </w:rPr>
        <w:t>j</w:t>
      </w:r>
      <w:r w:rsidR="00B14400" w:rsidRPr="00B14400">
        <w:rPr>
          <w:color w:val="000000" w:themeColor="text1"/>
        </w:rPr>
        <w:t>auniešu garantijas pasākumos</w:t>
      </w:r>
      <w:r w:rsidR="00B14400">
        <w:rPr>
          <w:color w:val="000000" w:themeColor="text1"/>
        </w:rPr>
        <w:t xml:space="preserve">, kurus īsteno </w:t>
      </w:r>
      <w:r w:rsidR="009E0BC1">
        <w:rPr>
          <w:color w:val="000000" w:themeColor="text1"/>
        </w:rPr>
        <w:t>NVA</w:t>
      </w:r>
      <w:r w:rsidR="00B14400">
        <w:rPr>
          <w:color w:val="000000" w:themeColor="text1"/>
        </w:rPr>
        <w:t xml:space="preserve">, Valsts izglītības </w:t>
      </w:r>
      <w:r w:rsidR="00B14400" w:rsidRPr="00B14400">
        <w:rPr>
          <w:color w:val="000000" w:themeColor="text1"/>
        </w:rPr>
        <w:t xml:space="preserve"> </w:t>
      </w:r>
      <w:r w:rsidR="00B14400">
        <w:rPr>
          <w:color w:val="000000" w:themeColor="text1"/>
        </w:rPr>
        <w:t xml:space="preserve">attīstības aģentūra, </w:t>
      </w:r>
      <w:r w:rsidR="00B14400" w:rsidRPr="00B14400">
        <w:rPr>
          <w:color w:val="000000" w:themeColor="text1"/>
        </w:rPr>
        <w:t>nevalstisk</w:t>
      </w:r>
      <w:r w:rsidR="005B102B">
        <w:rPr>
          <w:color w:val="000000" w:themeColor="text1"/>
        </w:rPr>
        <w:t>ās</w:t>
      </w:r>
      <w:r w:rsidR="00B14400" w:rsidRPr="00B14400">
        <w:rPr>
          <w:color w:val="000000" w:themeColor="text1"/>
        </w:rPr>
        <w:t xml:space="preserve"> organizācij</w:t>
      </w:r>
      <w:r w:rsidR="005B102B">
        <w:rPr>
          <w:color w:val="000000" w:themeColor="text1"/>
        </w:rPr>
        <w:t>as</w:t>
      </w:r>
      <w:r w:rsidR="00B14400" w:rsidRPr="00B14400">
        <w:rPr>
          <w:color w:val="000000" w:themeColor="text1"/>
        </w:rPr>
        <w:t xml:space="preserve"> vai jauniešu centr</w:t>
      </w:r>
      <w:r w:rsidR="005B102B">
        <w:rPr>
          <w:color w:val="000000" w:themeColor="text1"/>
        </w:rPr>
        <w:t>i</w:t>
      </w:r>
      <w:r w:rsidR="00B14400" w:rsidRPr="00B14400">
        <w:rPr>
          <w:color w:val="000000" w:themeColor="text1"/>
        </w:rPr>
        <w:t>.</w:t>
      </w:r>
      <w:r w:rsidR="00B14400">
        <w:rPr>
          <w:color w:val="000000" w:themeColor="text1"/>
        </w:rPr>
        <w:t xml:space="preserve"> Norāda, ka citos novados šo projektu realizēja </w:t>
      </w:r>
      <w:r w:rsidR="00B55B2F">
        <w:rPr>
          <w:color w:val="000000" w:themeColor="text1"/>
        </w:rPr>
        <w:t>I</w:t>
      </w:r>
      <w:r w:rsidR="00B14400">
        <w:rPr>
          <w:color w:val="000000" w:themeColor="text1"/>
        </w:rPr>
        <w:t xml:space="preserve">zglītības pārvalde vai </w:t>
      </w:r>
      <w:r w:rsidR="00B55B2F">
        <w:rPr>
          <w:color w:val="000000" w:themeColor="text1"/>
        </w:rPr>
        <w:t>B</w:t>
      </w:r>
      <w:r w:rsidR="00B14400">
        <w:rPr>
          <w:color w:val="000000" w:themeColor="text1"/>
        </w:rPr>
        <w:t>ērnu un jauniešu centr</w:t>
      </w:r>
      <w:r w:rsidR="005B102B">
        <w:rPr>
          <w:color w:val="000000" w:themeColor="text1"/>
        </w:rPr>
        <w:t>s</w:t>
      </w:r>
      <w:r w:rsidR="00B14400">
        <w:rPr>
          <w:color w:val="000000" w:themeColor="text1"/>
        </w:rPr>
        <w:t>. Uzskata, ka projektam ir ļoti šaura mērķauditorija. Informē, ka</w:t>
      </w:r>
      <w:r w:rsidR="00913604">
        <w:rPr>
          <w:color w:val="000000" w:themeColor="text1"/>
        </w:rPr>
        <w:t>,</w:t>
      </w:r>
      <w:r w:rsidR="00B14400">
        <w:rPr>
          <w:color w:val="000000" w:themeColor="text1"/>
        </w:rPr>
        <w:t xml:space="preserve"> uzsākot projektu</w:t>
      </w:r>
      <w:r w:rsidR="00913604">
        <w:rPr>
          <w:color w:val="000000" w:themeColor="text1"/>
        </w:rPr>
        <w:t>,</w:t>
      </w:r>
      <w:r w:rsidR="00B14400">
        <w:rPr>
          <w:color w:val="000000" w:themeColor="text1"/>
        </w:rPr>
        <w:t xml:space="preserve"> tika </w:t>
      </w:r>
      <w:r w:rsidR="00B14400">
        <w:rPr>
          <w:color w:val="000000" w:themeColor="text1"/>
        </w:rPr>
        <w:lastRenderedPageBreak/>
        <w:t>izvirzīts sasniedzamais rādītājs</w:t>
      </w:r>
      <w:r w:rsidR="00D844C9">
        <w:rPr>
          <w:color w:val="000000" w:themeColor="text1"/>
        </w:rPr>
        <w:t xml:space="preserve"> – </w:t>
      </w:r>
      <w:r w:rsidR="00913604">
        <w:rPr>
          <w:color w:val="000000" w:themeColor="text1"/>
        </w:rPr>
        <w:t xml:space="preserve">iesaistīt </w:t>
      </w:r>
      <w:r w:rsidR="00D844C9">
        <w:rPr>
          <w:color w:val="000000" w:themeColor="text1"/>
        </w:rPr>
        <w:t xml:space="preserve">64 personas. Norāda, ka projektu beidzot tika iesaistīti 4 jaunieši, no kuriem tikai viens sekmīgi pabeidza dalību projektā. </w:t>
      </w:r>
      <w:r w:rsidR="009E0BC1">
        <w:rPr>
          <w:color w:val="000000" w:themeColor="text1"/>
        </w:rPr>
        <w:t>Paskaidro</w:t>
      </w:r>
      <w:r w:rsidR="00D844C9">
        <w:rPr>
          <w:color w:val="000000" w:themeColor="text1"/>
        </w:rPr>
        <w:t>, ka Sociālās lietu pārvaldes klienti</w:t>
      </w:r>
      <w:r w:rsidR="009E0BC1">
        <w:rPr>
          <w:color w:val="000000" w:themeColor="text1"/>
        </w:rPr>
        <w:t>em</w:t>
      </w:r>
      <w:r w:rsidR="00D844C9">
        <w:rPr>
          <w:color w:val="000000" w:themeColor="text1"/>
        </w:rPr>
        <w:t xml:space="preserve"> (trūcīgas, maznodrošinātas personas), lai saņemt</w:t>
      </w:r>
      <w:r w:rsidR="00913604">
        <w:rPr>
          <w:color w:val="000000" w:themeColor="text1"/>
        </w:rPr>
        <w:t>u</w:t>
      </w:r>
      <w:r w:rsidR="00D844C9">
        <w:rPr>
          <w:color w:val="000000" w:themeColor="text1"/>
        </w:rPr>
        <w:t xml:space="preserve"> </w:t>
      </w:r>
      <w:r w:rsidR="00913604">
        <w:rPr>
          <w:color w:val="000000" w:themeColor="text1"/>
        </w:rPr>
        <w:t>g</w:t>
      </w:r>
      <w:r w:rsidR="00913604" w:rsidRPr="00913604">
        <w:rPr>
          <w:color w:val="000000" w:themeColor="text1"/>
        </w:rPr>
        <w:t>arantētā minimālā ienākuma</w:t>
      </w:r>
      <w:r w:rsidR="00D844C9">
        <w:rPr>
          <w:color w:val="000000" w:themeColor="text1"/>
        </w:rPr>
        <w:t xml:space="preserve"> pabalstu</w:t>
      </w:r>
      <w:r w:rsidR="00B55B2F">
        <w:rPr>
          <w:color w:val="000000" w:themeColor="text1"/>
        </w:rPr>
        <w:t>,</w:t>
      </w:r>
      <w:r w:rsidR="00D844C9">
        <w:rPr>
          <w:color w:val="000000" w:themeColor="text1"/>
        </w:rPr>
        <w:t xml:space="preserve"> ir jābūt reģistriem NVA. Norāda, ka, iesaistoties iepriekš minētajā projektā, personas zaudē </w:t>
      </w:r>
      <w:r w:rsidR="00D844C9" w:rsidRPr="00D844C9">
        <w:rPr>
          <w:color w:val="000000" w:themeColor="text1"/>
        </w:rPr>
        <w:t>trūcīgas, maznodrošinātas personas</w:t>
      </w:r>
      <w:r w:rsidR="00913604">
        <w:rPr>
          <w:color w:val="000000" w:themeColor="text1"/>
        </w:rPr>
        <w:t xml:space="preserve"> statusu, tāpēc </w:t>
      </w:r>
      <w:r w:rsidR="00D844C9">
        <w:rPr>
          <w:color w:val="000000" w:themeColor="text1"/>
        </w:rPr>
        <w:t>uzrunātās personas atteicās piedalīties projektā. Informē, ka projekts kopumā bija neveiksmīgs. Norāda, ka daudzām personā</w:t>
      </w:r>
      <w:r w:rsidR="00913604">
        <w:rPr>
          <w:color w:val="000000" w:themeColor="text1"/>
        </w:rPr>
        <w:t>m</w:t>
      </w:r>
      <w:r w:rsidR="00D844C9">
        <w:rPr>
          <w:color w:val="000000" w:themeColor="text1"/>
        </w:rPr>
        <w:t xml:space="preserve"> bija izdevīgāk iesaistīties NVA organizētajos kur</w:t>
      </w:r>
      <w:r w:rsidR="003A6E27">
        <w:rPr>
          <w:color w:val="000000" w:themeColor="text1"/>
        </w:rPr>
        <w:t>s</w:t>
      </w:r>
      <w:r w:rsidR="00D844C9">
        <w:rPr>
          <w:color w:val="000000" w:themeColor="text1"/>
        </w:rPr>
        <w:t xml:space="preserve">os, nevis minētajā projektā. </w:t>
      </w:r>
    </w:p>
    <w:p w14:paraId="787770B2" w14:textId="0CD08964" w:rsidR="00517951" w:rsidRDefault="00D844C9" w:rsidP="00452CCD">
      <w:pPr>
        <w:ind w:left="2160" w:hanging="2160"/>
        <w:jc w:val="both"/>
      </w:pPr>
      <w:r>
        <w:t>L.LANGRATE</w:t>
      </w:r>
      <w:r>
        <w:tab/>
        <w:t>informē, ka no 2024.gada līdz 2027.gadam ir plānota</w:t>
      </w:r>
      <w:r w:rsidR="00452CCD">
        <w:t xml:space="preserve"> projekta</w:t>
      </w:r>
      <w:r>
        <w:t xml:space="preserve"> jaunā kārta</w:t>
      </w:r>
      <w:r w:rsidR="00B55B2F">
        <w:t>,</w:t>
      </w:r>
      <w:r>
        <w:t xml:space="preserve"> </w:t>
      </w:r>
      <w:r w:rsidR="00452CCD">
        <w:t>un</w:t>
      </w:r>
      <w:r>
        <w:t xml:space="preserve"> </w:t>
      </w:r>
      <w:r w:rsidR="00452CCD">
        <w:t xml:space="preserve">janvārī pašvaldības saņems uzaicinājuma vēstuli piedalīties projektu konkursā. Pieļauj, ka iepriekš pašvaldība saskatīja </w:t>
      </w:r>
      <w:r w:rsidR="00913604">
        <w:t xml:space="preserve">iespēju iesaistīt projektā  </w:t>
      </w:r>
      <w:r w:rsidR="00452CCD">
        <w:t>tikai sociāl</w:t>
      </w:r>
      <w:r w:rsidR="00913604">
        <w:t>os</w:t>
      </w:r>
      <w:r w:rsidR="00452CCD">
        <w:t xml:space="preserve"> </w:t>
      </w:r>
      <w:r>
        <w:t xml:space="preserve"> </w:t>
      </w:r>
      <w:r w:rsidR="0006087B">
        <w:t>klient</w:t>
      </w:r>
      <w:r w:rsidR="00913604">
        <w:t>us</w:t>
      </w:r>
      <w:r w:rsidR="0006087B">
        <w:t xml:space="preserve">, bet </w:t>
      </w:r>
      <w:r w:rsidR="00913604">
        <w:t xml:space="preserve">norāda, ka </w:t>
      </w:r>
      <w:r w:rsidR="0006087B">
        <w:t xml:space="preserve">novadā ir </w:t>
      </w:r>
      <w:r w:rsidR="00B55B2F" w:rsidRPr="00B55B2F">
        <w:t>starpinstitucionāl</w:t>
      </w:r>
      <w:r w:rsidR="00B55B2F">
        <w:t>ā</w:t>
      </w:r>
      <w:r w:rsidR="00B55B2F" w:rsidRPr="00B55B2F">
        <w:t xml:space="preserve"> sadarbības grup</w:t>
      </w:r>
      <w:r w:rsidR="00B55B2F">
        <w:t>a</w:t>
      </w:r>
      <w:r w:rsidR="0006087B">
        <w:t xml:space="preserve">, kura </w:t>
      </w:r>
      <w:r w:rsidR="00913604">
        <w:t xml:space="preserve">varētu atrast </w:t>
      </w:r>
      <w:r w:rsidR="0006087B">
        <w:t>personas</w:t>
      </w:r>
      <w:r w:rsidR="00913604">
        <w:t>, kuras iesaistīt projektā</w:t>
      </w:r>
      <w:r w:rsidR="0006087B">
        <w:t xml:space="preserve">. Uzskata, ka </w:t>
      </w:r>
      <w:r w:rsidR="00913604">
        <w:t xml:space="preserve">novadā </w:t>
      </w:r>
      <w:r w:rsidR="0006087B">
        <w:t xml:space="preserve">ir šādi jaunieši, kuri nestrādā un nemācās. </w:t>
      </w:r>
    </w:p>
    <w:p w14:paraId="4A0C1458" w14:textId="1DDE1A3F" w:rsidR="00CE445E" w:rsidRPr="00CE445E" w:rsidRDefault="00CE445E" w:rsidP="00452CCD">
      <w:pPr>
        <w:ind w:left="2160" w:hanging="2160"/>
        <w:jc w:val="both"/>
        <w:rPr>
          <w:i/>
          <w:iCs/>
        </w:rPr>
      </w:pPr>
      <w:r w:rsidRPr="00CE445E">
        <w:rPr>
          <w:i/>
          <w:iCs/>
        </w:rPr>
        <w:t>Notiek diskusija.</w:t>
      </w:r>
    </w:p>
    <w:p w14:paraId="13911CD8" w14:textId="6CA1A4F9" w:rsidR="00452CCD" w:rsidRDefault="00452CCD" w:rsidP="006226C2">
      <w:pPr>
        <w:suppressAutoHyphens/>
        <w:jc w:val="both"/>
      </w:pPr>
    </w:p>
    <w:p w14:paraId="1042C63E" w14:textId="12F3D7FD" w:rsidR="00CE445E" w:rsidRDefault="00CE445E" w:rsidP="006226C2">
      <w:pPr>
        <w:suppressAutoHyphens/>
        <w:jc w:val="both"/>
      </w:pPr>
      <w:r>
        <w:t xml:space="preserve">Deputāti pieņem informāciju zināšanai. </w:t>
      </w:r>
    </w:p>
    <w:p w14:paraId="2FB1B6AA" w14:textId="77777777" w:rsidR="00CE445E" w:rsidRDefault="00CE445E" w:rsidP="006226C2">
      <w:pPr>
        <w:suppressAutoHyphens/>
        <w:jc w:val="both"/>
      </w:pPr>
    </w:p>
    <w:p w14:paraId="5B2786F6" w14:textId="24E22ACF" w:rsidR="006226C2" w:rsidRPr="00203CDE" w:rsidRDefault="006226C2" w:rsidP="006226C2">
      <w:pPr>
        <w:suppressAutoHyphens/>
        <w:jc w:val="both"/>
        <w:rPr>
          <w:color w:val="000000" w:themeColor="text1"/>
        </w:rPr>
      </w:pPr>
      <w:r>
        <w:t>Sēdi slēdz</w:t>
      </w:r>
      <w:r w:rsidRPr="0081117E">
        <w:t xml:space="preserve"> </w:t>
      </w:r>
      <w:r w:rsidRPr="00D6706E">
        <w:rPr>
          <w:color w:val="000000" w:themeColor="text1"/>
        </w:rPr>
        <w:t>plkst</w:t>
      </w:r>
      <w:r w:rsidRPr="00203CDE">
        <w:rPr>
          <w:color w:val="000000" w:themeColor="text1"/>
        </w:rPr>
        <w:t>. 1</w:t>
      </w:r>
      <w:r w:rsidR="00203CDE" w:rsidRPr="00203CDE">
        <w:rPr>
          <w:color w:val="000000" w:themeColor="text1"/>
        </w:rPr>
        <w:t>1</w:t>
      </w:r>
      <w:r w:rsidRPr="00203CDE">
        <w:rPr>
          <w:color w:val="000000" w:themeColor="text1"/>
        </w:rPr>
        <w:t>.</w:t>
      </w:r>
      <w:r w:rsidR="00203CDE" w:rsidRPr="00203CDE">
        <w:rPr>
          <w:color w:val="000000" w:themeColor="text1"/>
        </w:rPr>
        <w:t>10</w:t>
      </w:r>
    </w:p>
    <w:p w14:paraId="167169EE" w14:textId="77777777" w:rsidR="006226C2" w:rsidRDefault="006226C2" w:rsidP="006226C2">
      <w:pPr>
        <w:suppressAutoHyphens/>
        <w:jc w:val="both"/>
      </w:pPr>
    </w:p>
    <w:p w14:paraId="17F98BC8" w14:textId="77777777" w:rsidR="006226C2" w:rsidRPr="00E70FF5" w:rsidRDefault="006226C2" w:rsidP="006226C2">
      <w:pPr>
        <w:spacing w:after="200" w:line="276" w:lineRule="auto"/>
        <w:rPr>
          <w:rFonts w:eastAsia="Calibri"/>
          <w:i/>
          <w:iCs/>
        </w:rPr>
      </w:pPr>
      <w:r w:rsidRPr="00E70FF5">
        <w:rPr>
          <w:rFonts w:eastAsia="Calibri"/>
          <w:i/>
          <w:iCs/>
        </w:rPr>
        <w:t>Sēdes protokol</w:t>
      </w:r>
      <w:r>
        <w:rPr>
          <w:rFonts w:eastAsia="Calibri"/>
          <w:i/>
          <w:iCs/>
        </w:rPr>
        <w:t>a</w:t>
      </w:r>
      <w:r w:rsidRPr="00E70FF5">
        <w:rPr>
          <w:rFonts w:eastAsia="Calibri"/>
          <w:i/>
          <w:iCs/>
        </w:rPr>
        <w:t xml:space="preserve"> parakstīšanas datums skatāms elektroniskā paraksta laika zīmogā</w:t>
      </w:r>
    </w:p>
    <w:p w14:paraId="5B743399" w14:textId="77777777" w:rsidR="006226C2" w:rsidRDefault="006226C2" w:rsidP="006226C2">
      <w:pPr>
        <w:suppressAutoHyphens/>
        <w:jc w:val="both"/>
      </w:pPr>
    </w:p>
    <w:p w14:paraId="13EC5A6A" w14:textId="77777777" w:rsidR="006226C2" w:rsidRDefault="006226C2" w:rsidP="006226C2">
      <w:pPr>
        <w:suppressAutoHyphens/>
        <w:jc w:val="both"/>
      </w:pPr>
      <w:r>
        <w:t>Sēdi vadīja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L.LANGRATE</w:t>
      </w:r>
    </w:p>
    <w:p w14:paraId="6D554236" w14:textId="77777777" w:rsidR="006226C2" w:rsidRDefault="006226C2" w:rsidP="006226C2">
      <w:pPr>
        <w:suppressAutoHyphens/>
        <w:jc w:val="both"/>
      </w:pPr>
    </w:p>
    <w:p w14:paraId="7ADA0A2C" w14:textId="77777777" w:rsidR="006226C2" w:rsidRDefault="006226C2" w:rsidP="006226C2">
      <w:pPr>
        <w:suppressAutoHyphens/>
        <w:jc w:val="both"/>
      </w:pPr>
    </w:p>
    <w:p w14:paraId="19C5443B" w14:textId="77777777" w:rsidR="006226C2" w:rsidRDefault="006226C2" w:rsidP="006226C2">
      <w:pPr>
        <w:suppressAutoHyphens/>
        <w:jc w:val="both"/>
      </w:pPr>
      <w:r>
        <w:t>Sēdi protokolēja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E.BALANDE</w:t>
      </w:r>
    </w:p>
    <w:p w14:paraId="3FD743DB" w14:textId="77777777" w:rsidR="006226C2" w:rsidRDefault="006226C2" w:rsidP="006226C2">
      <w:pPr>
        <w:spacing w:before="60"/>
        <w:contextualSpacing/>
        <w:jc w:val="both"/>
        <w:rPr>
          <w:color w:val="000000"/>
        </w:rPr>
      </w:pPr>
    </w:p>
    <w:p w14:paraId="4052F9C8" w14:textId="77777777" w:rsidR="006226C2" w:rsidRPr="00F00BA0" w:rsidRDefault="006226C2" w:rsidP="006226C2">
      <w:pPr>
        <w:spacing w:before="60"/>
        <w:contextualSpacing/>
        <w:jc w:val="both"/>
        <w:rPr>
          <w:color w:val="000000"/>
        </w:rPr>
      </w:pPr>
    </w:p>
    <w:p w14:paraId="3668523C" w14:textId="62CF0EED" w:rsidR="006226C2" w:rsidRDefault="006226C2" w:rsidP="006226C2">
      <w:pPr>
        <w:ind w:right="282"/>
        <w:jc w:val="both"/>
      </w:pPr>
      <w:bookmarkStart w:id="2" w:name="_Hlk515615228"/>
      <w:r w:rsidRPr="00450C50">
        <w:t>DOKUMENTS PARAKSTĪTS AR DROŠU ELEKTRONISKO PARAKSTU UN SATUR LAIKA ZĪMOGU</w:t>
      </w:r>
      <w:bookmarkEnd w:id="2"/>
    </w:p>
    <w:sectPr w:rsidR="006226C2" w:rsidSect="00D35E3F">
      <w:headerReference w:type="defaul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9236" w14:textId="77777777" w:rsidR="00A36A48" w:rsidRDefault="00A36A48" w:rsidP="006226C2">
      <w:r>
        <w:separator/>
      </w:r>
    </w:p>
  </w:endnote>
  <w:endnote w:type="continuationSeparator" w:id="0">
    <w:p w14:paraId="2578EFB8" w14:textId="77777777" w:rsidR="00A36A48" w:rsidRDefault="00A36A48" w:rsidP="0062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23A8" w14:textId="77777777" w:rsidR="00A36A48" w:rsidRDefault="00A36A48" w:rsidP="006226C2">
      <w:r>
        <w:separator/>
      </w:r>
    </w:p>
  </w:footnote>
  <w:footnote w:type="continuationSeparator" w:id="0">
    <w:p w14:paraId="62DEC89A" w14:textId="77777777" w:rsidR="00A36A48" w:rsidRDefault="00A36A48" w:rsidP="00622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963232"/>
      <w:docPartObj>
        <w:docPartGallery w:val="Page Numbers (Top of Page)"/>
        <w:docPartUnique/>
      </w:docPartObj>
    </w:sdtPr>
    <w:sdtContent>
      <w:p w14:paraId="24FE471D" w14:textId="24EE5300" w:rsidR="006226C2" w:rsidRDefault="006226C2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CBCB7C" w14:textId="77777777" w:rsidR="006226C2" w:rsidRDefault="006226C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4CC3"/>
    <w:multiLevelType w:val="hybridMultilevel"/>
    <w:tmpl w:val="E7BCA372"/>
    <w:lvl w:ilvl="0" w:tplc="758CF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76BF2"/>
    <w:multiLevelType w:val="hybridMultilevel"/>
    <w:tmpl w:val="11A66202"/>
    <w:lvl w:ilvl="0" w:tplc="E0AE0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20F77"/>
    <w:multiLevelType w:val="hybridMultilevel"/>
    <w:tmpl w:val="BD90CECA"/>
    <w:lvl w:ilvl="0" w:tplc="E37C8CF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53E4E24"/>
    <w:multiLevelType w:val="hybridMultilevel"/>
    <w:tmpl w:val="82F8EDD4"/>
    <w:lvl w:ilvl="0" w:tplc="2F46E04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24D3E8B"/>
    <w:multiLevelType w:val="hybridMultilevel"/>
    <w:tmpl w:val="BD90CEC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73862620">
    <w:abstractNumId w:val="3"/>
  </w:num>
  <w:num w:numId="2" w16cid:durableId="1047951935">
    <w:abstractNumId w:val="0"/>
  </w:num>
  <w:num w:numId="3" w16cid:durableId="387657457">
    <w:abstractNumId w:val="2"/>
  </w:num>
  <w:num w:numId="4" w16cid:durableId="2058309049">
    <w:abstractNumId w:val="1"/>
  </w:num>
  <w:num w:numId="5" w16cid:durableId="319162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DD"/>
    <w:rsid w:val="00013DC3"/>
    <w:rsid w:val="000308B8"/>
    <w:rsid w:val="0006087B"/>
    <w:rsid w:val="000B07DD"/>
    <w:rsid w:val="00105C4A"/>
    <w:rsid w:val="00201817"/>
    <w:rsid w:val="00203CDE"/>
    <w:rsid w:val="0023683E"/>
    <w:rsid w:val="002B78B1"/>
    <w:rsid w:val="003A6E27"/>
    <w:rsid w:val="003B751D"/>
    <w:rsid w:val="003C1E94"/>
    <w:rsid w:val="00427916"/>
    <w:rsid w:val="00452CCD"/>
    <w:rsid w:val="004F7DD7"/>
    <w:rsid w:val="00500018"/>
    <w:rsid w:val="00517951"/>
    <w:rsid w:val="00525AB4"/>
    <w:rsid w:val="00531ED6"/>
    <w:rsid w:val="0056031F"/>
    <w:rsid w:val="005B102B"/>
    <w:rsid w:val="006226C2"/>
    <w:rsid w:val="00787CF1"/>
    <w:rsid w:val="008D700F"/>
    <w:rsid w:val="008E22CB"/>
    <w:rsid w:val="00913604"/>
    <w:rsid w:val="00983286"/>
    <w:rsid w:val="009E0BC1"/>
    <w:rsid w:val="00A275BC"/>
    <w:rsid w:val="00A27DCA"/>
    <w:rsid w:val="00A36A48"/>
    <w:rsid w:val="00AC7CB4"/>
    <w:rsid w:val="00B14400"/>
    <w:rsid w:val="00B55B2F"/>
    <w:rsid w:val="00B6545D"/>
    <w:rsid w:val="00BA660D"/>
    <w:rsid w:val="00C32C1E"/>
    <w:rsid w:val="00C63583"/>
    <w:rsid w:val="00CE445E"/>
    <w:rsid w:val="00D27E23"/>
    <w:rsid w:val="00D35E3F"/>
    <w:rsid w:val="00D5490F"/>
    <w:rsid w:val="00D844C9"/>
    <w:rsid w:val="00E15BA9"/>
    <w:rsid w:val="00F4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92C6E"/>
  <w15:chartTrackingRefBased/>
  <w15:docId w15:val="{B9AE285C-2BBB-42CF-B165-67C0EDB3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07D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0B07D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226C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226C2"/>
    <w:rPr>
      <w:rFonts w:eastAsia="Times New Roman" w:cs="Times New Roman"/>
      <w:szCs w:val="24"/>
    </w:rPr>
  </w:style>
  <w:style w:type="paragraph" w:styleId="Kjene">
    <w:name w:val="footer"/>
    <w:basedOn w:val="Parasts"/>
    <w:link w:val="KjeneRakstz"/>
    <w:uiPriority w:val="99"/>
    <w:unhideWhenUsed/>
    <w:rsid w:val="006226C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26C2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1841F-D101-438D-A41E-00A1C8E9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4</Pages>
  <Words>5945</Words>
  <Characters>3389</Characters>
  <Application>Microsoft Office Word</Application>
  <DocSecurity>0</DocSecurity>
  <Lines>28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22</cp:revision>
  <dcterms:created xsi:type="dcterms:W3CDTF">2024-01-10T07:40:00Z</dcterms:created>
  <dcterms:modified xsi:type="dcterms:W3CDTF">2024-01-15T08:59:00Z</dcterms:modified>
</cp:coreProperties>
</file>