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7BB8D50E"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587FFE">
        <w:rPr>
          <w:sz w:val="24"/>
          <w:szCs w:val="24"/>
        </w:rPr>
        <w:t xml:space="preserve"> 17.</w:t>
      </w:r>
      <w:r w:rsidR="009C743E">
        <w:rPr>
          <w:sz w:val="24"/>
          <w:szCs w:val="24"/>
        </w:rPr>
        <w:t>aprīlī</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3267A2">
        <w:rPr>
          <w:sz w:val="24"/>
          <w:szCs w:val="24"/>
        </w:rPr>
        <w:t>1</w:t>
      </w:r>
    </w:p>
    <w:p w14:paraId="42C55436" w14:textId="77777777" w:rsidR="00853FBF" w:rsidRDefault="00853FBF" w:rsidP="008D7CDB">
      <w:pPr>
        <w:jc w:val="both"/>
        <w:rPr>
          <w:sz w:val="24"/>
          <w:szCs w:val="24"/>
        </w:rPr>
      </w:pPr>
    </w:p>
    <w:p w14:paraId="0FE038CE" w14:textId="00637CF6" w:rsidR="00853FBF" w:rsidRDefault="00853FBF" w:rsidP="00853FBF">
      <w:pPr>
        <w:jc w:val="both"/>
        <w:rPr>
          <w:sz w:val="24"/>
          <w:szCs w:val="24"/>
        </w:rPr>
      </w:pPr>
      <w:r>
        <w:rPr>
          <w:sz w:val="24"/>
          <w:szCs w:val="24"/>
        </w:rPr>
        <w:t>Sēde sākta pulksten</w:t>
      </w:r>
      <w:r w:rsidR="00587FFE">
        <w:rPr>
          <w:sz w:val="24"/>
          <w:szCs w:val="24"/>
        </w:rPr>
        <w:t xml:space="preserve"> 16.00</w:t>
      </w:r>
      <w:r>
        <w:rPr>
          <w:sz w:val="24"/>
          <w:szCs w:val="24"/>
        </w:rPr>
        <w:t>, sēde slēgta pulksten</w:t>
      </w:r>
      <w:r w:rsidR="00013481">
        <w:rPr>
          <w:sz w:val="24"/>
          <w:szCs w:val="24"/>
        </w:rPr>
        <w:t xml:space="preserve"> 17.20</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3E494625" w14:textId="612D4BE2" w:rsidR="001C7CAA" w:rsidRDefault="003267A2" w:rsidP="00AB4E29">
      <w:pPr>
        <w:pStyle w:val="Sarakstarindkopa"/>
        <w:numPr>
          <w:ilvl w:val="0"/>
          <w:numId w:val="21"/>
        </w:numPr>
        <w:jc w:val="both"/>
        <w:rPr>
          <w:sz w:val="24"/>
          <w:szCs w:val="24"/>
        </w:rPr>
      </w:pPr>
      <w:r>
        <w:rPr>
          <w:sz w:val="24"/>
          <w:szCs w:val="24"/>
        </w:rPr>
        <w:t>Alūksnes Sporta skolas</w:t>
      </w:r>
      <w:r w:rsidR="001C7CAA">
        <w:rPr>
          <w:sz w:val="24"/>
          <w:szCs w:val="24"/>
        </w:rPr>
        <w:t xml:space="preserve"> iesnieguma izskatīšana.</w:t>
      </w:r>
    </w:p>
    <w:p w14:paraId="4449D0D2" w14:textId="77777777" w:rsidR="00DB5F5E" w:rsidRDefault="00DB5F5E" w:rsidP="00DB5F5E">
      <w:pPr>
        <w:pStyle w:val="Pamatteksts"/>
        <w:rPr>
          <w:sz w:val="24"/>
          <w:szCs w:val="24"/>
        </w:rPr>
      </w:pPr>
      <w:bookmarkStart w:id="0" w:name="_Hlk487554069"/>
    </w:p>
    <w:bookmarkEnd w:id="0"/>
    <w:p w14:paraId="5E3D27F4" w14:textId="77777777" w:rsidR="00B515C0" w:rsidRDefault="00B515C0" w:rsidP="004B0E7D">
      <w:pPr>
        <w:jc w:val="both"/>
        <w:rPr>
          <w:sz w:val="24"/>
          <w:szCs w:val="24"/>
        </w:rPr>
      </w:pPr>
    </w:p>
    <w:p w14:paraId="6E1B089D" w14:textId="77777777" w:rsidR="001F1BEB" w:rsidRDefault="001F1BEB" w:rsidP="001F1BEB">
      <w:pPr>
        <w:jc w:val="center"/>
        <w:rPr>
          <w:b/>
          <w:bCs/>
          <w:sz w:val="24"/>
          <w:szCs w:val="24"/>
        </w:rPr>
      </w:pPr>
    </w:p>
    <w:p w14:paraId="1E2670E3" w14:textId="77777777" w:rsidR="001F1BEB" w:rsidRDefault="001F1BEB" w:rsidP="001F1BEB">
      <w:pPr>
        <w:jc w:val="center"/>
        <w:rPr>
          <w:b/>
          <w:bCs/>
          <w:sz w:val="24"/>
          <w:szCs w:val="24"/>
        </w:rPr>
      </w:pPr>
      <w:r>
        <w:rPr>
          <w:b/>
          <w:bCs/>
          <w:sz w:val="24"/>
          <w:szCs w:val="24"/>
        </w:rPr>
        <w:t>1</w:t>
      </w:r>
      <w:r w:rsidRPr="009233C2">
        <w:rPr>
          <w:b/>
          <w:bCs/>
          <w:sz w:val="24"/>
          <w:szCs w:val="24"/>
        </w:rPr>
        <w:t>. Alūksnes Sporta skolas iesnieguma izskatīšana</w:t>
      </w:r>
    </w:p>
    <w:p w14:paraId="43C58610" w14:textId="77777777" w:rsidR="001F1BEB" w:rsidRDefault="001F1BEB" w:rsidP="001F1BEB">
      <w:pPr>
        <w:jc w:val="center"/>
        <w:rPr>
          <w:b/>
          <w:bCs/>
          <w:sz w:val="24"/>
          <w:szCs w:val="24"/>
        </w:rPr>
      </w:pPr>
    </w:p>
    <w:p w14:paraId="0BB4E63D" w14:textId="03BDA4F0" w:rsidR="001F1BEB" w:rsidRDefault="001F1BEB" w:rsidP="001F1BEB">
      <w:pPr>
        <w:spacing w:after="160" w:line="252" w:lineRule="auto"/>
        <w:jc w:val="both"/>
        <w:rPr>
          <w:rFonts w:eastAsia="Calibri"/>
          <w:sz w:val="24"/>
          <w:szCs w:val="24"/>
        </w:rPr>
      </w:pPr>
      <w:r>
        <w:rPr>
          <w:rFonts w:eastAsia="Calibri"/>
          <w:sz w:val="24"/>
          <w:szCs w:val="24"/>
        </w:rPr>
        <w:t>M.KOVAĻENKO</w:t>
      </w:r>
      <w:r>
        <w:rPr>
          <w:rFonts w:eastAsia="Calibri"/>
          <w:sz w:val="24"/>
          <w:szCs w:val="24"/>
        </w:rPr>
        <w:tab/>
        <w:t xml:space="preserve">iepazīstina ar 05.04.2024. Alūksnes </w:t>
      </w:r>
      <w:r>
        <w:rPr>
          <w:sz w:val="24"/>
          <w:szCs w:val="24"/>
        </w:rPr>
        <w:t xml:space="preserve">Sporta skolas </w:t>
      </w:r>
      <w:r>
        <w:rPr>
          <w:rFonts w:eastAsia="Calibri"/>
          <w:sz w:val="24"/>
          <w:szCs w:val="24"/>
        </w:rPr>
        <w:t xml:space="preserve">iesniegumu par ielu slēgšanu Alūksnes novada pašvaldības un Gulbenes novada Sporta pārvaldes sadarbībā ar biedrību “VELORĪTS” rīkoto sacensību “Bānīša kauss 2024 jeb Apsteidz tvaiku!” laikā 04.05.2024. Paskaidro, ka 08.04.2024. Alūksnes novada pašvaldībā saņemts dokuments no Valsts policijas Vidzemes reģiona pārvaldes par drošības pasākumiem sacensību laikā 04.05.2024., kurā norādīts, ka faktiskais sacensību organizators ir biedrība “VELORĪTS”, līdz ar to policija kārtības uzturēšanu neveiks, līdz būs noslēgts līgums. Informē, ka ir sazinājusies ar Alūksnes Sporta skolas pārstāvi G.KOZILĀNU par šī pasākuma norisi un problēmām. Paskaidro, ka G.KOZILĀNS sazinoties ar Gulbeni ir noskaidrojis, ka tomēr organizators ir Gulbenes novada Sporta pārvalde un atsevišķs pieteikums publiska pasākuma organizēšanai nebūs. </w:t>
      </w:r>
      <w:r w:rsidR="00587FFE">
        <w:rPr>
          <w:rFonts w:eastAsia="Calibri"/>
          <w:sz w:val="24"/>
          <w:szCs w:val="24"/>
        </w:rPr>
        <w:t xml:space="preserve">Iepazīstina ar Gulbenes novada Sporta pārvaldes iesniegumu Valsts policijas Vidzemes reģiona pārvaldei. </w:t>
      </w:r>
      <w:r>
        <w:rPr>
          <w:rFonts w:eastAsia="Calibri"/>
          <w:sz w:val="24"/>
          <w:szCs w:val="24"/>
        </w:rPr>
        <w:t>Uzskata, ka komisijai jālemj par tiem dokumentiem, kas iesniegti Alūksnes novada pašvaldībā, proti, Alūksnes Sporta skolas iesniegumu par ielu slēgšanas nepieciešamību sacensību laikā</w:t>
      </w:r>
      <w:r w:rsidR="00013481">
        <w:rPr>
          <w:rFonts w:eastAsia="Calibri"/>
          <w:sz w:val="24"/>
          <w:szCs w:val="24"/>
        </w:rPr>
        <w:t>.</w:t>
      </w:r>
    </w:p>
    <w:p w14:paraId="055CE509" w14:textId="77777777" w:rsidR="00013481" w:rsidRDefault="00013481" w:rsidP="001F1BEB">
      <w:pPr>
        <w:spacing w:after="160" w:line="252" w:lineRule="auto"/>
        <w:jc w:val="both"/>
        <w:rPr>
          <w:rFonts w:eastAsia="Calibri"/>
          <w:sz w:val="24"/>
          <w:szCs w:val="24"/>
        </w:rPr>
      </w:pPr>
    </w:p>
    <w:p w14:paraId="2B39280E" w14:textId="657EF289" w:rsidR="00013481" w:rsidRDefault="00013481" w:rsidP="001F1BEB">
      <w:pPr>
        <w:spacing w:after="160" w:line="252" w:lineRule="auto"/>
        <w:jc w:val="both"/>
        <w:rPr>
          <w:rFonts w:eastAsia="Calibri"/>
          <w:i/>
          <w:iCs/>
          <w:sz w:val="24"/>
          <w:szCs w:val="24"/>
        </w:rPr>
      </w:pPr>
      <w:r>
        <w:rPr>
          <w:rFonts w:eastAsia="Calibri"/>
          <w:i/>
          <w:iCs/>
          <w:sz w:val="24"/>
          <w:szCs w:val="24"/>
        </w:rPr>
        <w:t>Notiek diskusija par pasākumu organizēšanu un pieteikšanu Alūksnes novadā.</w:t>
      </w:r>
    </w:p>
    <w:p w14:paraId="649E3335" w14:textId="5B879700" w:rsidR="00013481" w:rsidRPr="00013481" w:rsidRDefault="00013481" w:rsidP="001F1BEB">
      <w:pPr>
        <w:spacing w:after="160" w:line="252" w:lineRule="auto"/>
        <w:jc w:val="both"/>
        <w:rPr>
          <w:rFonts w:eastAsia="Calibri"/>
          <w:i/>
          <w:iCs/>
          <w:sz w:val="24"/>
          <w:szCs w:val="24"/>
        </w:rPr>
      </w:pPr>
    </w:p>
    <w:p w14:paraId="35F15E25" w14:textId="77777777" w:rsidR="001F1BEB" w:rsidRDefault="001F1BEB" w:rsidP="001F1BEB">
      <w:pPr>
        <w:tabs>
          <w:tab w:val="left" w:pos="709"/>
        </w:tabs>
        <w:ind w:left="1418" w:hanging="1418"/>
        <w:jc w:val="center"/>
        <w:rPr>
          <w:rFonts w:eastAsia="Calibri"/>
          <w:sz w:val="24"/>
          <w:szCs w:val="24"/>
        </w:rPr>
      </w:pPr>
      <w:r>
        <w:rPr>
          <w:rFonts w:eastAsia="Calibri"/>
          <w:sz w:val="24"/>
          <w:szCs w:val="24"/>
        </w:rPr>
        <w:tab/>
        <w:t>Atklāti balsojot : “par” 4; “pret” nav; “atturas” nav,</w:t>
      </w:r>
    </w:p>
    <w:p w14:paraId="07B57CD3" w14:textId="77777777" w:rsidR="001F1BEB" w:rsidRDefault="001F1BEB" w:rsidP="001F1BEB">
      <w:pPr>
        <w:ind w:left="1418" w:hanging="1418"/>
        <w:jc w:val="center"/>
        <w:rPr>
          <w:rFonts w:eastAsia="Calibri"/>
          <w:sz w:val="24"/>
          <w:szCs w:val="24"/>
        </w:rPr>
      </w:pPr>
      <w:r>
        <w:rPr>
          <w:rFonts w:eastAsia="Calibri"/>
          <w:sz w:val="24"/>
          <w:szCs w:val="24"/>
        </w:rPr>
        <w:t>LICENCĒŠANAS KOMISIJA NOLEMJ:</w:t>
      </w:r>
    </w:p>
    <w:p w14:paraId="588253C9" w14:textId="77777777" w:rsidR="001F1BEB" w:rsidRDefault="001F1BEB" w:rsidP="001F1BEB">
      <w:pPr>
        <w:ind w:left="1418" w:hanging="1418"/>
        <w:jc w:val="center"/>
        <w:rPr>
          <w:rFonts w:eastAsia="Calibri"/>
          <w:sz w:val="24"/>
          <w:szCs w:val="24"/>
        </w:rPr>
      </w:pPr>
    </w:p>
    <w:p w14:paraId="1AD53B82" w14:textId="4F7192E0" w:rsidR="001F1BEB" w:rsidRDefault="001F1BEB" w:rsidP="001F1BEB">
      <w:pPr>
        <w:spacing w:after="160" w:line="252" w:lineRule="auto"/>
        <w:ind w:firstLine="720"/>
        <w:jc w:val="both"/>
        <w:rPr>
          <w:rFonts w:eastAsia="Calibri"/>
          <w:sz w:val="24"/>
          <w:szCs w:val="24"/>
        </w:rPr>
      </w:pPr>
      <w:r>
        <w:rPr>
          <w:rFonts w:eastAsia="Calibri"/>
          <w:sz w:val="24"/>
          <w:szCs w:val="24"/>
        </w:rPr>
        <w:t>Pamatojoties uz Ministru kabineta 19.01.2016. noteikumiem Nr.42 “Kārtība, kādā aizliedzama vai ierobežojama satiksme” un Licencēšanas komisijas nolikuma, kas apstiprināts ar Alūksnes novada domes 2</w:t>
      </w:r>
      <w:r w:rsidR="00FE5921">
        <w:rPr>
          <w:rFonts w:eastAsia="Calibri"/>
          <w:sz w:val="24"/>
          <w:szCs w:val="24"/>
        </w:rPr>
        <w:t>9</w:t>
      </w:r>
      <w:r>
        <w:rPr>
          <w:rFonts w:eastAsia="Calibri"/>
          <w:sz w:val="24"/>
          <w:szCs w:val="24"/>
        </w:rPr>
        <w:t>.0</w:t>
      </w:r>
      <w:r w:rsidR="00FE5921">
        <w:rPr>
          <w:rFonts w:eastAsia="Calibri"/>
          <w:sz w:val="24"/>
          <w:szCs w:val="24"/>
        </w:rPr>
        <w:t>6</w:t>
      </w:r>
      <w:r>
        <w:rPr>
          <w:rFonts w:eastAsia="Calibri"/>
          <w:sz w:val="24"/>
          <w:szCs w:val="24"/>
        </w:rPr>
        <w:t>.20</w:t>
      </w:r>
      <w:r w:rsidR="00FE5921">
        <w:rPr>
          <w:rFonts w:eastAsia="Calibri"/>
          <w:sz w:val="24"/>
          <w:szCs w:val="24"/>
        </w:rPr>
        <w:t>23</w:t>
      </w:r>
      <w:r>
        <w:rPr>
          <w:rFonts w:eastAsia="Calibri"/>
          <w:sz w:val="24"/>
          <w:szCs w:val="24"/>
        </w:rPr>
        <w:t>. lēmumu Nr.</w:t>
      </w:r>
      <w:r w:rsidR="00FE5921">
        <w:rPr>
          <w:rFonts w:eastAsia="Calibri"/>
          <w:sz w:val="24"/>
          <w:szCs w:val="24"/>
        </w:rPr>
        <w:t>177</w:t>
      </w:r>
      <w:r>
        <w:rPr>
          <w:rFonts w:eastAsia="Calibri"/>
          <w:sz w:val="24"/>
          <w:szCs w:val="24"/>
        </w:rPr>
        <w:t xml:space="preserve"> (protokols Nr.</w:t>
      </w:r>
      <w:r w:rsidR="00FE5921">
        <w:rPr>
          <w:rFonts w:eastAsia="Calibri"/>
          <w:sz w:val="24"/>
          <w:szCs w:val="24"/>
        </w:rPr>
        <w:t>8</w:t>
      </w:r>
      <w:r>
        <w:rPr>
          <w:rFonts w:eastAsia="Calibri"/>
          <w:sz w:val="24"/>
          <w:szCs w:val="24"/>
        </w:rPr>
        <w:t xml:space="preserve">, 9.punkts), </w:t>
      </w:r>
      <w:r w:rsidR="00FE5921">
        <w:rPr>
          <w:rFonts w:eastAsia="Calibri"/>
          <w:sz w:val="24"/>
          <w:szCs w:val="24"/>
        </w:rPr>
        <w:t>9</w:t>
      </w:r>
      <w:r>
        <w:rPr>
          <w:rFonts w:eastAsia="Calibri"/>
          <w:sz w:val="24"/>
          <w:szCs w:val="24"/>
        </w:rPr>
        <w:t xml:space="preserve">.7.p., </w:t>
      </w:r>
      <w:r w:rsidR="00FE5921">
        <w:rPr>
          <w:rFonts w:eastAsia="Calibri"/>
          <w:sz w:val="24"/>
          <w:szCs w:val="24"/>
        </w:rPr>
        <w:t>9</w:t>
      </w:r>
      <w:r>
        <w:rPr>
          <w:rFonts w:eastAsia="Calibri"/>
          <w:sz w:val="24"/>
          <w:szCs w:val="24"/>
        </w:rPr>
        <w:t>.8. p.,</w:t>
      </w:r>
    </w:p>
    <w:p w14:paraId="0158BCE0" w14:textId="29DAD5CC" w:rsidR="001F1BEB" w:rsidRDefault="001F1BEB" w:rsidP="001F1BEB">
      <w:pPr>
        <w:spacing w:after="160" w:line="252" w:lineRule="auto"/>
        <w:ind w:firstLine="720"/>
        <w:jc w:val="both"/>
        <w:rPr>
          <w:rFonts w:eastAsia="Calibri"/>
          <w:sz w:val="24"/>
          <w:szCs w:val="24"/>
        </w:rPr>
      </w:pPr>
      <w:r>
        <w:rPr>
          <w:rFonts w:eastAsia="Calibri"/>
          <w:sz w:val="24"/>
          <w:szCs w:val="24"/>
        </w:rPr>
        <w:lastRenderedPageBreak/>
        <w:t>Pasākuma “Bānīša kauss 202</w:t>
      </w:r>
      <w:r w:rsidR="00FE5921">
        <w:rPr>
          <w:rFonts w:eastAsia="Calibri"/>
          <w:sz w:val="24"/>
          <w:szCs w:val="24"/>
        </w:rPr>
        <w:t>4</w:t>
      </w:r>
      <w:r>
        <w:rPr>
          <w:rFonts w:eastAsia="Calibri"/>
          <w:sz w:val="24"/>
          <w:szCs w:val="24"/>
        </w:rPr>
        <w:t xml:space="preserve"> jeb Apsteidz laiku!” norises nodrošināšanai atļaut slēgt satiksmi </w:t>
      </w:r>
      <w:proofErr w:type="spellStart"/>
      <w:r>
        <w:rPr>
          <w:rFonts w:eastAsia="Calibri"/>
          <w:sz w:val="24"/>
          <w:szCs w:val="24"/>
        </w:rPr>
        <w:t>Jāņkalna</w:t>
      </w:r>
      <w:proofErr w:type="spellEnd"/>
      <w:r>
        <w:rPr>
          <w:rFonts w:eastAsia="Calibri"/>
          <w:sz w:val="24"/>
          <w:szCs w:val="24"/>
        </w:rPr>
        <w:t xml:space="preserve"> ielā posmā no Tālavas ielas līdz Viestura ielai, Viestura ielā posmā no </w:t>
      </w:r>
      <w:proofErr w:type="spellStart"/>
      <w:r>
        <w:rPr>
          <w:rFonts w:eastAsia="Calibri"/>
          <w:sz w:val="24"/>
          <w:szCs w:val="24"/>
        </w:rPr>
        <w:t>Jāņkalna</w:t>
      </w:r>
      <w:proofErr w:type="spellEnd"/>
      <w:r>
        <w:rPr>
          <w:rFonts w:eastAsia="Calibri"/>
          <w:sz w:val="24"/>
          <w:szCs w:val="24"/>
        </w:rPr>
        <w:t xml:space="preserve"> ielas līdz Merķeļa ielai, Brīvības ielā posmā no Merķeļa ielas līdz </w:t>
      </w:r>
      <w:proofErr w:type="spellStart"/>
      <w:r>
        <w:rPr>
          <w:rFonts w:eastAsia="Calibri"/>
          <w:sz w:val="24"/>
          <w:szCs w:val="24"/>
        </w:rPr>
        <w:t>Jāņkalna</w:t>
      </w:r>
      <w:proofErr w:type="spellEnd"/>
      <w:r>
        <w:rPr>
          <w:rFonts w:eastAsia="Calibri"/>
          <w:sz w:val="24"/>
          <w:szCs w:val="24"/>
        </w:rPr>
        <w:t xml:space="preserve"> ielai 20</w:t>
      </w:r>
      <w:r w:rsidR="00FE5921">
        <w:rPr>
          <w:rFonts w:eastAsia="Calibri"/>
          <w:sz w:val="24"/>
          <w:szCs w:val="24"/>
        </w:rPr>
        <w:t>24</w:t>
      </w:r>
      <w:r>
        <w:rPr>
          <w:rFonts w:eastAsia="Calibri"/>
          <w:sz w:val="24"/>
          <w:szCs w:val="24"/>
        </w:rPr>
        <w:t xml:space="preserve">.gada </w:t>
      </w:r>
      <w:r w:rsidR="00FE5921">
        <w:rPr>
          <w:rFonts w:eastAsia="Calibri"/>
          <w:sz w:val="24"/>
          <w:szCs w:val="24"/>
        </w:rPr>
        <w:t>4</w:t>
      </w:r>
      <w:r>
        <w:rPr>
          <w:rFonts w:eastAsia="Calibri"/>
          <w:sz w:val="24"/>
          <w:szCs w:val="24"/>
        </w:rPr>
        <w:t xml:space="preserve">.maijā laikā no pulksten </w:t>
      </w:r>
      <w:r w:rsidR="00FE5921">
        <w:rPr>
          <w:rFonts w:eastAsia="Calibri"/>
          <w:sz w:val="24"/>
          <w:szCs w:val="24"/>
        </w:rPr>
        <w:t>13</w:t>
      </w:r>
      <w:r>
        <w:rPr>
          <w:rFonts w:eastAsia="Calibri"/>
          <w:sz w:val="24"/>
          <w:szCs w:val="24"/>
        </w:rPr>
        <w:t>.00 līdz pulksten 1</w:t>
      </w:r>
      <w:r w:rsidR="00FE5921">
        <w:rPr>
          <w:rFonts w:eastAsia="Calibri"/>
          <w:sz w:val="24"/>
          <w:szCs w:val="24"/>
        </w:rPr>
        <w:t>8</w:t>
      </w:r>
      <w:r>
        <w:rPr>
          <w:rFonts w:eastAsia="Calibri"/>
          <w:sz w:val="24"/>
          <w:szCs w:val="24"/>
        </w:rPr>
        <w:t>.00.</w:t>
      </w:r>
    </w:p>
    <w:p w14:paraId="44529E43" w14:textId="77777777" w:rsidR="001F1BEB" w:rsidRDefault="001F1BEB" w:rsidP="001F1BEB">
      <w:pPr>
        <w:jc w:val="both"/>
        <w:rPr>
          <w:sz w:val="24"/>
          <w:szCs w:val="24"/>
        </w:rPr>
      </w:pPr>
    </w:p>
    <w:p w14:paraId="05BF35ED" w14:textId="77777777" w:rsidR="001F1BEB" w:rsidRDefault="001F1BEB" w:rsidP="004B0E7D">
      <w:pPr>
        <w:jc w:val="both"/>
        <w:rPr>
          <w:sz w:val="24"/>
          <w:szCs w:val="24"/>
        </w:rPr>
      </w:pPr>
    </w:p>
    <w:p w14:paraId="5B51D9BD" w14:textId="77777777" w:rsidR="001F1BEB" w:rsidRDefault="001F1BEB" w:rsidP="004B0E7D">
      <w:pPr>
        <w:jc w:val="both"/>
        <w:rPr>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EF4DC2">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AE0A" w14:textId="77777777" w:rsidR="00EF4DC2" w:rsidRDefault="00EF4DC2" w:rsidP="004B0E7D">
      <w:r>
        <w:separator/>
      </w:r>
    </w:p>
  </w:endnote>
  <w:endnote w:type="continuationSeparator" w:id="0">
    <w:p w14:paraId="19256B3B" w14:textId="77777777" w:rsidR="00EF4DC2" w:rsidRDefault="00EF4DC2"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241C" w14:textId="77777777" w:rsidR="00EF4DC2" w:rsidRDefault="00EF4DC2" w:rsidP="004B0E7D">
      <w:r>
        <w:separator/>
      </w:r>
    </w:p>
  </w:footnote>
  <w:footnote w:type="continuationSeparator" w:id="0">
    <w:p w14:paraId="6764A9BB" w14:textId="77777777" w:rsidR="00EF4DC2" w:rsidRDefault="00EF4DC2"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9"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2"/>
  </w:num>
  <w:num w:numId="2" w16cid:durableId="1296180323">
    <w:abstractNumId w:val="17"/>
  </w:num>
  <w:num w:numId="3" w16cid:durableId="6626617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7"/>
  </w:num>
  <w:num w:numId="5" w16cid:durableId="973365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6"/>
  </w:num>
  <w:num w:numId="7" w16cid:durableId="609508686">
    <w:abstractNumId w:val="0"/>
    <w:lvlOverride w:ilvl="0">
      <w:startOverride w:val="1"/>
    </w:lvlOverride>
  </w:num>
  <w:num w:numId="8" w16cid:durableId="1239361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1"/>
  </w:num>
  <w:num w:numId="10" w16cid:durableId="228347657">
    <w:abstractNumId w:val="26"/>
  </w:num>
  <w:num w:numId="11" w16cid:durableId="1895701376">
    <w:abstractNumId w:val="6"/>
  </w:num>
  <w:num w:numId="12" w16cid:durableId="1492789893">
    <w:abstractNumId w:val="10"/>
  </w:num>
  <w:num w:numId="13" w16cid:durableId="696736700">
    <w:abstractNumId w:val="3"/>
  </w:num>
  <w:num w:numId="14" w16cid:durableId="1755321664">
    <w:abstractNumId w:val="22"/>
  </w:num>
  <w:num w:numId="15" w16cid:durableId="1109282327">
    <w:abstractNumId w:val="21"/>
  </w:num>
  <w:num w:numId="16" w16cid:durableId="4486634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3"/>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4"/>
  </w:num>
  <w:num w:numId="21" w16cid:durableId="110831633">
    <w:abstractNumId w:val="19"/>
  </w:num>
  <w:num w:numId="22" w16cid:durableId="1032345324">
    <w:abstractNumId w:val="1"/>
  </w:num>
  <w:num w:numId="23" w16cid:durableId="1212841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2"/>
  </w:num>
  <w:num w:numId="25" w16cid:durableId="2045909480">
    <w:abstractNumId w:val="9"/>
  </w:num>
  <w:num w:numId="26" w16cid:durableId="821048529">
    <w:abstractNumId w:val="4"/>
  </w:num>
  <w:num w:numId="27" w16cid:durableId="1613055531">
    <w:abstractNumId w:val="7"/>
  </w:num>
  <w:num w:numId="28" w16cid:durableId="1512071">
    <w:abstractNumId w:val="5"/>
  </w:num>
  <w:num w:numId="29" w16cid:durableId="738865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CC"/>
    <w:rsid w:val="00043438"/>
    <w:rsid w:val="0004413F"/>
    <w:rsid w:val="000449A4"/>
    <w:rsid w:val="0004554E"/>
    <w:rsid w:val="000542C0"/>
    <w:rsid w:val="00054F34"/>
    <w:rsid w:val="00055335"/>
    <w:rsid w:val="000805BF"/>
    <w:rsid w:val="0009541B"/>
    <w:rsid w:val="000957BE"/>
    <w:rsid w:val="00095CE7"/>
    <w:rsid w:val="00096CAA"/>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97B47"/>
    <w:rsid w:val="001A226D"/>
    <w:rsid w:val="001A2299"/>
    <w:rsid w:val="001B41C5"/>
    <w:rsid w:val="001C198A"/>
    <w:rsid w:val="001C51C2"/>
    <w:rsid w:val="001C55FB"/>
    <w:rsid w:val="001C5F4D"/>
    <w:rsid w:val="001C7CAA"/>
    <w:rsid w:val="001D120F"/>
    <w:rsid w:val="001D1E78"/>
    <w:rsid w:val="001E057E"/>
    <w:rsid w:val="001F1BEB"/>
    <w:rsid w:val="001F49FC"/>
    <w:rsid w:val="001F6373"/>
    <w:rsid w:val="0020665A"/>
    <w:rsid w:val="002114E8"/>
    <w:rsid w:val="00221434"/>
    <w:rsid w:val="0022200D"/>
    <w:rsid w:val="00232281"/>
    <w:rsid w:val="002407AB"/>
    <w:rsid w:val="00240BD9"/>
    <w:rsid w:val="0024132F"/>
    <w:rsid w:val="00245515"/>
    <w:rsid w:val="00245D76"/>
    <w:rsid w:val="002466B5"/>
    <w:rsid w:val="00256503"/>
    <w:rsid w:val="00265023"/>
    <w:rsid w:val="00267A12"/>
    <w:rsid w:val="002730DA"/>
    <w:rsid w:val="00273CA5"/>
    <w:rsid w:val="002819C9"/>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67A2"/>
    <w:rsid w:val="0032727E"/>
    <w:rsid w:val="003339F4"/>
    <w:rsid w:val="003354FA"/>
    <w:rsid w:val="00337819"/>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1650A"/>
    <w:rsid w:val="00521689"/>
    <w:rsid w:val="00526DEB"/>
    <w:rsid w:val="00533F6A"/>
    <w:rsid w:val="00534729"/>
    <w:rsid w:val="00534A93"/>
    <w:rsid w:val="00543C22"/>
    <w:rsid w:val="00544F2B"/>
    <w:rsid w:val="00556CC5"/>
    <w:rsid w:val="00560FF6"/>
    <w:rsid w:val="00562550"/>
    <w:rsid w:val="00587FFE"/>
    <w:rsid w:val="00593379"/>
    <w:rsid w:val="005A0AEC"/>
    <w:rsid w:val="005A4EAA"/>
    <w:rsid w:val="005B227B"/>
    <w:rsid w:val="005B23B7"/>
    <w:rsid w:val="005B2D8A"/>
    <w:rsid w:val="005C38DA"/>
    <w:rsid w:val="005D1209"/>
    <w:rsid w:val="005D7738"/>
    <w:rsid w:val="005E4EE2"/>
    <w:rsid w:val="005E787F"/>
    <w:rsid w:val="005F1652"/>
    <w:rsid w:val="005F315E"/>
    <w:rsid w:val="005F5C86"/>
    <w:rsid w:val="006030EB"/>
    <w:rsid w:val="00612A01"/>
    <w:rsid w:val="00613805"/>
    <w:rsid w:val="00614794"/>
    <w:rsid w:val="00623921"/>
    <w:rsid w:val="00634C02"/>
    <w:rsid w:val="0063502E"/>
    <w:rsid w:val="00643708"/>
    <w:rsid w:val="0065385C"/>
    <w:rsid w:val="00655D1B"/>
    <w:rsid w:val="00666309"/>
    <w:rsid w:val="00667AB7"/>
    <w:rsid w:val="006741AE"/>
    <w:rsid w:val="0068100B"/>
    <w:rsid w:val="00694242"/>
    <w:rsid w:val="006A4456"/>
    <w:rsid w:val="006A449E"/>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3997"/>
    <w:rsid w:val="00852151"/>
    <w:rsid w:val="0085356C"/>
    <w:rsid w:val="008537B3"/>
    <w:rsid w:val="00853FBF"/>
    <w:rsid w:val="00854B2F"/>
    <w:rsid w:val="00854E34"/>
    <w:rsid w:val="008555AB"/>
    <w:rsid w:val="0086586D"/>
    <w:rsid w:val="00880051"/>
    <w:rsid w:val="0088640D"/>
    <w:rsid w:val="0089531A"/>
    <w:rsid w:val="008A0110"/>
    <w:rsid w:val="008A572A"/>
    <w:rsid w:val="008A6983"/>
    <w:rsid w:val="008C2178"/>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C743E"/>
    <w:rsid w:val="009D1C2E"/>
    <w:rsid w:val="009D57F1"/>
    <w:rsid w:val="009D64BB"/>
    <w:rsid w:val="009D7CD4"/>
    <w:rsid w:val="009E43E2"/>
    <w:rsid w:val="009E46ED"/>
    <w:rsid w:val="009E4CB3"/>
    <w:rsid w:val="009E7057"/>
    <w:rsid w:val="009F1D35"/>
    <w:rsid w:val="009F2EE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D2801"/>
    <w:rsid w:val="00AE1A0E"/>
    <w:rsid w:val="00AE1E66"/>
    <w:rsid w:val="00AE3572"/>
    <w:rsid w:val="00AE3DE5"/>
    <w:rsid w:val="00AE6006"/>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5598"/>
    <w:rsid w:val="00B575B4"/>
    <w:rsid w:val="00B60084"/>
    <w:rsid w:val="00B63ECB"/>
    <w:rsid w:val="00B64C6D"/>
    <w:rsid w:val="00B716DD"/>
    <w:rsid w:val="00B76D02"/>
    <w:rsid w:val="00B83977"/>
    <w:rsid w:val="00B8557B"/>
    <w:rsid w:val="00BA6738"/>
    <w:rsid w:val="00BB636B"/>
    <w:rsid w:val="00BC075C"/>
    <w:rsid w:val="00BC3804"/>
    <w:rsid w:val="00BD6CA2"/>
    <w:rsid w:val="00BE2913"/>
    <w:rsid w:val="00BE3BF3"/>
    <w:rsid w:val="00BE4C8E"/>
    <w:rsid w:val="00BE59EB"/>
    <w:rsid w:val="00BE6077"/>
    <w:rsid w:val="00BF03E0"/>
    <w:rsid w:val="00BF21D8"/>
    <w:rsid w:val="00BF4D3F"/>
    <w:rsid w:val="00C03088"/>
    <w:rsid w:val="00C07B19"/>
    <w:rsid w:val="00C1575E"/>
    <w:rsid w:val="00C16685"/>
    <w:rsid w:val="00C16C86"/>
    <w:rsid w:val="00C20CBA"/>
    <w:rsid w:val="00C23C51"/>
    <w:rsid w:val="00C309E4"/>
    <w:rsid w:val="00C32B66"/>
    <w:rsid w:val="00C337EB"/>
    <w:rsid w:val="00C371FF"/>
    <w:rsid w:val="00C454BC"/>
    <w:rsid w:val="00C45E0C"/>
    <w:rsid w:val="00C54CBE"/>
    <w:rsid w:val="00C644A5"/>
    <w:rsid w:val="00C74E93"/>
    <w:rsid w:val="00C8317C"/>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4FA8"/>
    <w:rsid w:val="00D16148"/>
    <w:rsid w:val="00D23E7E"/>
    <w:rsid w:val="00D30440"/>
    <w:rsid w:val="00D37153"/>
    <w:rsid w:val="00D5441E"/>
    <w:rsid w:val="00D57488"/>
    <w:rsid w:val="00D57B9C"/>
    <w:rsid w:val="00D57DCC"/>
    <w:rsid w:val="00D607A1"/>
    <w:rsid w:val="00D63C74"/>
    <w:rsid w:val="00D64306"/>
    <w:rsid w:val="00D6484A"/>
    <w:rsid w:val="00D72B77"/>
    <w:rsid w:val="00D75E69"/>
    <w:rsid w:val="00D862E8"/>
    <w:rsid w:val="00D87174"/>
    <w:rsid w:val="00D92D1B"/>
    <w:rsid w:val="00DA205E"/>
    <w:rsid w:val="00DA4DE5"/>
    <w:rsid w:val="00DB2F79"/>
    <w:rsid w:val="00DB445F"/>
    <w:rsid w:val="00DB5F5E"/>
    <w:rsid w:val="00DB6435"/>
    <w:rsid w:val="00DB6F6A"/>
    <w:rsid w:val="00DD160C"/>
    <w:rsid w:val="00DD2D86"/>
    <w:rsid w:val="00DE43F9"/>
    <w:rsid w:val="00DE5DDC"/>
    <w:rsid w:val="00DE659F"/>
    <w:rsid w:val="00DE699C"/>
    <w:rsid w:val="00DF0141"/>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E2918"/>
    <w:rsid w:val="00EE7563"/>
    <w:rsid w:val="00EF1715"/>
    <w:rsid w:val="00EF4DC2"/>
    <w:rsid w:val="00F003FD"/>
    <w:rsid w:val="00F00C72"/>
    <w:rsid w:val="00F01BCE"/>
    <w:rsid w:val="00F02922"/>
    <w:rsid w:val="00F115AF"/>
    <w:rsid w:val="00F12348"/>
    <w:rsid w:val="00F13E25"/>
    <w:rsid w:val="00F31FFA"/>
    <w:rsid w:val="00F36FD3"/>
    <w:rsid w:val="00F44706"/>
    <w:rsid w:val="00F45356"/>
    <w:rsid w:val="00F46EB0"/>
    <w:rsid w:val="00F53A44"/>
    <w:rsid w:val="00F553C8"/>
    <w:rsid w:val="00F608C0"/>
    <w:rsid w:val="00F60B2D"/>
    <w:rsid w:val="00F654D6"/>
    <w:rsid w:val="00F72FEA"/>
    <w:rsid w:val="00F83D81"/>
    <w:rsid w:val="00F932FD"/>
    <w:rsid w:val="00F9685C"/>
    <w:rsid w:val="00F97440"/>
    <w:rsid w:val="00FA12E8"/>
    <w:rsid w:val="00FA2980"/>
    <w:rsid w:val="00FA61AE"/>
    <w:rsid w:val="00FB3783"/>
    <w:rsid w:val="00FC4FF9"/>
    <w:rsid w:val="00FD1F4E"/>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2040</Words>
  <Characters>1164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14</cp:revision>
  <cp:lastPrinted>2024-04-18T14:08:00Z</cp:lastPrinted>
  <dcterms:created xsi:type="dcterms:W3CDTF">2024-04-10T05:21:00Z</dcterms:created>
  <dcterms:modified xsi:type="dcterms:W3CDTF">2024-04-18T14:09:00Z</dcterms:modified>
</cp:coreProperties>
</file>