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89CCB" w14:textId="77777777" w:rsidR="00E21BC9" w:rsidRDefault="00E21BC9" w:rsidP="00E21BC9">
      <w:pPr>
        <w:jc w:val="center"/>
      </w:pPr>
      <w:r>
        <w:rPr>
          <w:noProof/>
          <w:lang w:eastAsia="lv-LV"/>
        </w:rPr>
        <w:drawing>
          <wp:inline distT="0" distB="0" distL="0" distR="0" wp14:anchorId="7996A3B6" wp14:editId="23136C17">
            <wp:extent cx="588645" cy="725170"/>
            <wp:effectExtent l="0" t="0" r="0" b="0"/>
            <wp:docPr id="2" name="Attēls 1" descr="veidlapai_gerbonis_kra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veidlapai_gerbonis_kras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3F987" w14:textId="77777777" w:rsidR="00E21BC9" w:rsidRDefault="00E21BC9" w:rsidP="00E21BC9">
      <w:pPr>
        <w:jc w:val="center"/>
      </w:pPr>
      <w:r>
        <w:t>ALŪKSNES NOVADA PAŠVALDĪBAS DOME</w:t>
      </w:r>
    </w:p>
    <w:p w14:paraId="52F88B74" w14:textId="77777777" w:rsidR="00E21BC9" w:rsidRDefault="00E21BC9" w:rsidP="00E21BC9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SOCIĀLĀ, IZGLĪTĪBAS UN KULTŪRAS</w:t>
      </w:r>
    </w:p>
    <w:p w14:paraId="240AD20F" w14:textId="77777777" w:rsidR="00E21BC9" w:rsidRDefault="00E21BC9" w:rsidP="00E21BC9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KOMITEJA</w:t>
      </w:r>
    </w:p>
    <w:p w14:paraId="4E295906" w14:textId="77777777" w:rsidR="00E21BC9" w:rsidRDefault="00E21BC9" w:rsidP="00E21BC9">
      <w:pPr>
        <w:pBdr>
          <w:bottom w:val="single" w:sz="4" w:space="0" w:color="00000A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DĀRZA IELĀ 11, ALŪKSNĒ, ALŪKSNES NOVADĀ, LV – 4301, TĀLRUNIS 64381496, </w:t>
      </w:r>
    </w:p>
    <w:p w14:paraId="23491146" w14:textId="77777777" w:rsidR="00E21BC9" w:rsidRDefault="00E21BC9" w:rsidP="00E21BC9">
      <w:pPr>
        <w:pBdr>
          <w:bottom w:val="single" w:sz="4" w:space="0" w:color="00000A"/>
        </w:pBdr>
        <w:jc w:val="center"/>
        <w:rPr>
          <w:sz w:val="20"/>
          <w:szCs w:val="20"/>
        </w:rPr>
      </w:pPr>
      <w:r>
        <w:rPr>
          <w:sz w:val="20"/>
          <w:szCs w:val="20"/>
        </w:rPr>
        <w:t>E-PASTS: dome@aluksne.lv</w:t>
      </w:r>
    </w:p>
    <w:p w14:paraId="452878F4" w14:textId="77777777" w:rsidR="00E21BC9" w:rsidRDefault="00E21BC9" w:rsidP="00E21BC9">
      <w:pPr>
        <w:keepNext/>
        <w:suppressAutoHyphens/>
        <w:jc w:val="center"/>
      </w:pPr>
      <w:r>
        <w:t>Alūksnē</w:t>
      </w:r>
    </w:p>
    <w:p w14:paraId="3CB51044" w14:textId="77777777" w:rsidR="00E21BC9" w:rsidRDefault="00E21BC9" w:rsidP="00E21BC9">
      <w:pPr>
        <w:keepNext/>
        <w:suppressAutoHyphens/>
        <w:jc w:val="center"/>
        <w:rPr>
          <w:b/>
        </w:rPr>
      </w:pPr>
      <w:r>
        <w:rPr>
          <w:b/>
        </w:rPr>
        <w:t>SĒDES PROTOKOLS</w:t>
      </w:r>
    </w:p>
    <w:p w14:paraId="093DE290" w14:textId="77777777" w:rsidR="00E21BC9" w:rsidRDefault="00E21BC9" w:rsidP="00E21BC9">
      <w:pPr>
        <w:suppressAutoHyphens/>
      </w:pPr>
    </w:p>
    <w:p w14:paraId="26296A55" w14:textId="3BFD351E" w:rsidR="00E21BC9" w:rsidRDefault="00E21BC9" w:rsidP="00E21BC9">
      <w:pPr>
        <w:suppressAutoHyphens/>
      </w:pPr>
      <w:r>
        <w:t>2024. gada 16. maijā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  <w:t xml:space="preserve">          </w:t>
      </w:r>
      <w:r>
        <w:tab/>
        <w:t xml:space="preserve">          Nr. 6</w:t>
      </w:r>
    </w:p>
    <w:p w14:paraId="1DE10550" w14:textId="77777777" w:rsidR="00E21BC9" w:rsidRDefault="00E21BC9" w:rsidP="00E21BC9">
      <w:pPr>
        <w:tabs>
          <w:tab w:val="left" w:pos="720"/>
          <w:tab w:val="center" w:pos="4320"/>
          <w:tab w:val="right" w:pos="8640"/>
        </w:tabs>
        <w:suppressAutoHyphens/>
        <w:jc w:val="both"/>
      </w:pPr>
    </w:p>
    <w:p w14:paraId="5C959E02" w14:textId="5050605E" w:rsidR="00E21BC9" w:rsidRPr="009D5A03" w:rsidRDefault="00E21BC9" w:rsidP="00E21BC9">
      <w:pPr>
        <w:jc w:val="both"/>
        <w:rPr>
          <w:rFonts w:ascii="Calibri" w:eastAsia="Calibri" w:hAnsi="Calibri"/>
          <w:color w:val="000000" w:themeColor="text1"/>
          <w:sz w:val="22"/>
          <w:szCs w:val="22"/>
        </w:rPr>
      </w:pPr>
      <w:r w:rsidRPr="009D5A03">
        <w:rPr>
          <w:rFonts w:eastAsia="Calibri"/>
          <w:color w:val="000000" w:themeColor="text1"/>
        </w:rPr>
        <w:t>Atklāta</w:t>
      </w:r>
      <w:r>
        <w:rPr>
          <w:rFonts w:eastAsia="Calibri"/>
          <w:color w:val="000000" w:themeColor="text1"/>
        </w:rPr>
        <w:t xml:space="preserve"> </w:t>
      </w:r>
      <w:r w:rsidRPr="009D5A03">
        <w:rPr>
          <w:rFonts w:eastAsia="Calibri"/>
          <w:color w:val="000000" w:themeColor="text1"/>
        </w:rPr>
        <w:t>sēde</w:t>
      </w:r>
      <w:r w:rsidRPr="009D5A03">
        <w:rPr>
          <w:color w:val="000000" w:themeColor="text1"/>
        </w:rPr>
        <w:t xml:space="preserve"> sasaukta </w:t>
      </w:r>
      <w:r w:rsidR="0037464E" w:rsidRPr="00E531DB">
        <w:rPr>
          <w:color w:val="000000" w:themeColor="text1"/>
        </w:rPr>
        <w:t>plkst.</w:t>
      </w:r>
      <w:r w:rsidR="0037464E">
        <w:rPr>
          <w:color w:val="000000" w:themeColor="text1"/>
        </w:rPr>
        <w:t xml:space="preserve">9.30 </w:t>
      </w:r>
      <w:r w:rsidRPr="009D5A03">
        <w:rPr>
          <w:color w:val="000000" w:themeColor="text1"/>
        </w:rPr>
        <w:t>un sākta</w:t>
      </w:r>
      <w:r w:rsidR="0037464E">
        <w:rPr>
          <w:color w:val="000000" w:themeColor="text1"/>
        </w:rPr>
        <w:t xml:space="preserve"> plkst.9.35</w:t>
      </w:r>
      <w:r w:rsidRPr="00E531DB">
        <w:rPr>
          <w:color w:val="000000" w:themeColor="text1"/>
        </w:rPr>
        <w:t>, Dārza ielā 11, Alūksnē, Alūksnes novadā zālē 1.stāvā</w:t>
      </w:r>
      <w:r w:rsidRPr="00E531DB">
        <w:rPr>
          <w:rFonts w:eastAsia="Calibri"/>
          <w:color w:val="000000" w:themeColor="text1"/>
        </w:rPr>
        <w:t xml:space="preserve">, </w:t>
      </w:r>
      <w:r w:rsidRPr="00E531DB">
        <w:rPr>
          <w:color w:val="000000" w:themeColor="text1"/>
        </w:rPr>
        <w:t xml:space="preserve">sēde slēgta </w:t>
      </w:r>
      <w:r w:rsidRPr="00693FC6">
        <w:rPr>
          <w:color w:val="000000" w:themeColor="text1"/>
        </w:rPr>
        <w:t>plkst</w:t>
      </w:r>
      <w:r w:rsidRPr="00E452EA">
        <w:rPr>
          <w:color w:val="000000" w:themeColor="text1"/>
        </w:rPr>
        <w:t>.</w:t>
      </w:r>
      <w:r w:rsidRPr="0037464E">
        <w:rPr>
          <w:color w:val="000000" w:themeColor="text1"/>
        </w:rPr>
        <w:t>10.</w:t>
      </w:r>
      <w:r w:rsidR="0037464E" w:rsidRPr="0037464E">
        <w:rPr>
          <w:color w:val="000000" w:themeColor="text1"/>
        </w:rPr>
        <w:t>05</w:t>
      </w:r>
    </w:p>
    <w:p w14:paraId="72DBABA8" w14:textId="77777777" w:rsidR="00E21BC9" w:rsidRDefault="00E21BC9" w:rsidP="00E21BC9">
      <w:pPr>
        <w:suppressAutoHyphens/>
        <w:jc w:val="both"/>
      </w:pPr>
      <w:r>
        <w:t xml:space="preserve">Sēdi vada </w:t>
      </w:r>
      <w:r w:rsidRPr="00741F63">
        <w:t>Sociālās, izglītības un kultūras</w:t>
      </w:r>
      <w:r w:rsidRPr="00741F63">
        <w:rPr>
          <w:b/>
          <w:bCs/>
        </w:rPr>
        <w:t xml:space="preserve"> </w:t>
      </w:r>
      <w:r w:rsidRPr="00741F63">
        <w:t>komitejas priekšsēdētāj</w:t>
      </w:r>
      <w:r>
        <w:t>a</w:t>
      </w:r>
      <w:r w:rsidRPr="00741F63">
        <w:t xml:space="preserve"> </w:t>
      </w:r>
      <w:r>
        <w:t>Līga LANGRATE</w:t>
      </w:r>
    </w:p>
    <w:p w14:paraId="705552AD" w14:textId="77777777" w:rsidR="00E21BC9" w:rsidRDefault="00E21BC9" w:rsidP="00E21BC9">
      <w:pPr>
        <w:jc w:val="both"/>
      </w:pPr>
      <w:r>
        <w:t>Sēdi protokolē Alūksnes novada pašvaldības Centrālās administrācijas domes sekretāre Everita BALANDE</w:t>
      </w:r>
    </w:p>
    <w:p w14:paraId="1451A06D" w14:textId="77777777" w:rsidR="00E21BC9" w:rsidRDefault="00E21BC9" w:rsidP="00E21BC9">
      <w:pPr>
        <w:suppressAutoHyphens/>
      </w:pPr>
      <w:r w:rsidRPr="001708B0">
        <w:t>Sēde</w:t>
      </w:r>
      <w:r>
        <w:t>i tiek veikts</w:t>
      </w:r>
      <w:r w:rsidRPr="001708B0">
        <w:t xml:space="preserve"> audioieraksts</w:t>
      </w:r>
    </w:p>
    <w:p w14:paraId="1A842687" w14:textId="77777777" w:rsidR="00E21BC9" w:rsidRDefault="00E21BC9" w:rsidP="00E21BC9">
      <w:pPr>
        <w:suppressAutoHyphens/>
      </w:pPr>
    </w:p>
    <w:p w14:paraId="5AC6D3F8" w14:textId="77777777" w:rsidR="00E21BC9" w:rsidRDefault="00E21BC9" w:rsidP="00E21BC9">
      <w:pPr>
        <w:suppressAutoHyphens/>
        <w:jc w:val="both"/>
      </w:pPr>
      <w:r>
        <w:t>Sēdē piedalās 7 no 8 komitejas locekļiem:</w:t>
      </w:r>
    </w:p>
    <w:p w14:paraId="18BEC383" w14:textId="5EFCA999" w:rsidR="00E21BC9" w:rsidRDefault="00E21BC9" w:rsidP="00E21BC9">
      <w:pPr>
        <w:suppressAutoHyphens/>
        <w:jc w:val="both"/>
      </w:pPr>
      <w:r>
        <w:t>Dzintars ADLERS</w:t>
      </w:r>
      <w:r>
        <w:tab/>
      </w:r>
    </w:p>
    <w:p w14:paraId="695F3A13" w14:textId="77777777" w:rsidR="00E21BC9" w:rsidRDefault="00E21BC9" w:rsidP="00E21BC9">
      <w:pPr>
        <w:suppressAutoHyphens/>
      </w:pPr>
      <w:bookmarkStart w:id="0" w:name="_Hlk77537193"/>
      <w:r w:rsidRPr="00BD337B">
        <w:t>Arturs DUKULIS</w:t>
      </w:r>
    </w:p>
    <w:p w14:paraId="18350CC7" w14:textId="77777777" w:rsidR="00E21BC9" w:rsidRPr="00BD337B" w:rsidRDefault="00E21BC9" w:rsidP="00E21BC9">
      <w:pPr>
        <w:suppressAutoHyphens/>
      </w:pPr>
      <w:r>
        <w:t>Artūrs GRĪNBERGS</w:t>
      </w:r>
    </w:p>
    <w:p w14:paraId="4637F5D9" w14:textId="77777777" w:rsidR="00E21BC9" w:rsidRPr="00BD337B" w:rsidRDefault="00E21BC9" w:rsidP="00E21BC9">
      <w:pPr>
        <w:suppressAutoHyphens/>
      </w:pPr>
      <w:r>
        <w:t>Maruta KAULIŅA</w:t>
      </w:r>
      <w:r>
        <w:tab/>
      </w:r>
    </w:p>
    <w:p w14:paraId="6BDF7194" w14:textId="77777777" w:rsidR="00E21BC9" w:rsidRDefault="00E21BC9" w:rsidP="00E21BC9">
      <w:pPr>
        <w:suppressAutoHyphens/>
      </w:pPr>
      <w:r w:rsidRPr="00BD337B">
        <w:t>Līga LANGRATE</w:t>
      </w:r>
    </w:p>
    <w:p w14:paraId="76151C3F" w14:textId="1E03375D" w:rsidR="00E21BC9" w:rsidRDefault="00E21BC9" w:rsidP="00E21BC9">
      <w:pPr>
        <w:suppressAutoHyphens/>
      </w:pPr>
      <w:r>
        <w:t>Ilze LĪVIŅA</w:t>
      </w:r>
    </w:p>
    <w:p w14:paraId="7C6FAA05" w14:textId="06400401" w:rsidR="00E21BC9" w:rsidRDefault="00E21BC9" w:rsidP="00E21BC9">
      <w:pPr>
        <w:suppressAutoHyphens/>
      </w:pPr>
      <w:r>
        <w:t>Jānis SADOVŅIKOVS</w:t>
      </w:r>
    </w:p>
    <w:p w14:paraId="22E982DE" w14:textId="77777777" w:rsidR="00E21BC9" w:rsidRDefault="00E21BC9" w:rsidP="00E21BC9">
      <w:pPr>
        <w:suppressAutoHyphens/>
      </w:pPr>
    </w:p>
    <w:bookmarkEnd w:id="0"/>
    <w:p w14:paraId="734E3A5D" w14:textId="77777777" w:rsidR="00E21BC9" w:rsidRDefault="00E21BC9" w:rsidP="00E21BC9">
      <w:pPr>
        <w:suppressAutoHyphens/>
      </w:pPr>
      <w:r>
        <w:t>Sēdē piedalās interesenti:</w:t>
      </w:r>
    </w:p>
    <w:p w14:paraId="1B21F913" w14:textId="7BBF376E" w:rsidR="00E21BC9" w:rsidRPr="0037464E" w:rsidRDefault="0037464E" w:rsidP="00E21BC9">
      <w:pPr>
        <w:suppressAutoHyphens/>
        <w:jc w:val="both"/>
        <w:rPr>
          <w:color w:val="000000" w:themeColor="text1"/>
        </w:rPr>
      </w:pPr>
      <w:r w:rsidRPr="0037464E">
        <w:rPr>
          <w:color w:val="000000" w:themeColor="text1"/>
        </w:rPr>
        <w:t>Eva AIZUPE</w:t>
      </w:r>
      <w:r w:rsidR="00E21BC9" w:rsidRPr="0037464E">
        <w:rPr>
          <w:color w:val="000000" w:themeColor="text1"/>
        </w:rPr>
        <w:t xml:space="preserve">, Viktorija AVOTA, Ingus BERKULIS, Sanita BUKANE, Aiva EGLE, </w:t>
      </w:r>
      <w:r w:rsidRPr="0037464E">
        <w:rPr>
          <w:color w:val="000000" w:themeColor="text1"/>
        </w:rPr>
        <w:t xml:space="preserve">Daiga JURSA, Gunta KUPČA, </w:t>
      </w:r>
      <w:r w:rsidR="00E21BC9" w:rsidRPr="0037464E">
        <w:rPr>
          <w:color w:val="000000" w:themeColor="text1"/>
        </w:rPr>
        <w:t xml:space="preserve">Evita ŅEDAIVODINA, </w:t>
      </w:r>
      <w:r w:rsidRPr="0037464E">
        <w:rPr>
          <w:color w:val="000000" w:themeColor="text1"/>
        </w:rPr>
        <w:t>Ilze POSTA</w:t>
      </w:r>
      <w:r w:rsidR="00E21BC9" w:rsidRPr="0037464E">
        <w:rPr>
          <w:color w:val="000000" w:themeColor="text1"/>
        </w:rPr>
        <w:t xml:space="preserve">, </w:t>
      </w:r>
      <w:r w:rsidRPr="0037464E">
        <w:rPr>
          <w:color w:val="000000" w:themeColor="text1"/>
        </w:rPr>
        <w:t xml:space="preserve">Svetlana SOLDATOVA, </w:t>
      </w:r>
      <w:r w:rsidR="00E21BC9" w:rsidRPr="0037464E">
        <w:rPr>
          <w:color w:val="000000" w:themeColor="text1"/>
        </w:rPr>
        <w:t xml:space="preserve">Sanita SPUDIŅA, </w:t>
      </w:r>
      <w:r w:rsidRPr="0037464E">
        <w:rPr>
          <w:color w:val="000000" w:themeColor="text1"/>
        </w:rPr>
        <w:t xml:space="preserve">Druvis TOMSONS, </w:t>
      </w:r>
      <w:r w:rsidR="00E21BC9" w:rsidRPr="0037464E">
        <w:rPr>
          <w:color w:val="000000" w:themeColor="text1"/>
        </w:rPr>
        <w:t>Reinis VĀRTUKAPTEINIS</w:t>
      </w:r>
    </w:p>
    <w:p w14:paraId="015D07FA" w14:textId="77777777" w:rsidR="00E21BC9" w:rsidRPr="00200296" w:rsidRDefault="00E21BC9" w:rsidP="00E21BC9">
      <w:pPr>
        <w:suppressAutoHyphens/>
        <w:jc w:val="both"/>
        <w:rPr>
          <w:b/>
          <w:bCs/>
        </w:rPr>
      </w:pPr>
    </w:p>
    <w:p w14:paraId="6011745B" w14:textId="71470CCD" w:rsidR="00E21BC9" w:rsidRDefault="00E21BC9" w:rsidP="00E21BC9">
      <w:pPr>
        <w:suppressAutoHyphens/>
        <w:ind w:left="2160" w:hanging="2160"/>
        <w:jc w:val="both"/>
        <w:rPr>
          <w:color w:val="000000" w:themeColor="text1"/>
        </w:rPr>
      </w:pPr>
      <w:r>
        <w:t>L.LANGRATE</w:t>
      </w:r>
      <w:r>
        <w:tab/>
        <w:t>atklāj komitejas sēdi (pielikumā izsludinātā sēdes darba kārtība uz 1 lapas</w:t>
      </w:r>
      <w:r w:rsidRPr="00E15BA9">
        <w:rPr>
          <w:color w:val="000000" w:themeColor="text1"/>
        </w:rPr>
        <w:t>)</w:t>
      </w:r>
      <w:r>
        <w:rPr>
          <w:color w:val="000000" w:themeColor="text1"/>
        </w:rPr>
        <w:t>. I</w:t>
      </w:r>
      <w:r w:rsidRPr="00E15BA9">
        <w:rPr>
          <w:color w:val="000000" w:themeColor="text1"/>
        </w:rPr>
        <w:t>nformē, ka</w:t>
      </w:r>
      <w:r>
        <w:rPr>
          <w:color w:val="000000" w:themeColor="text1"/>
        </w:rPr>
        <w:t xml:space="preserve"> sanāksmei attaisnojošu iemeslu dēļ nav pieslēdzies A.FOMINS</w:t>
      </w:r>
      <w:r w:rsidR="0037464E">
        <w:rPr>
          <w:color w:val="000000" w:themeColor="text1"/>
        </w:rPr>
        <w:t>, jo atrodas darba komandējumā.</w:t>
      </w:r>
    </w:p>
    <w:p w14:paraId="17FD3852" w14:textId="77777777" w:rsidR="00E21BC9" w:rsidRDefault="00E21BC9" w:rsidP="00E21BC9">
      <w:pPr>
        <w:suppressAutoHyphens/>
        <w:ind w:left="2160" w:hanging="2160"/>
        <w:jc w:val="both"/>
        <w:rPr>
          <w:color w:val="000000" w:themeColor="text1"/>
        </w:rPr>
      </w:pPr>
    </w:p>
    <w:p w14:paraId="18A9B5F5" w14:textId="38BFEEB0" w:rsidR="00E21BC9" w:rsidRDefault="00E21BC9" w:rsidP="00E21BC9">
      <w:pPr>
        <w:suppressAutoHyphens/>
        <w:rPr>
          <w:color w:val="000000" w:themeColor="text1"/>
        </w:rPr>
      </w:pPr>
      <w:r>
        <w:rPr>
          <w:color w:val="000000" w:themeColor="text1"/>
        </w:rPr>
        <w:t>D</w:t>
      </w:r>
      <w:r w:rsidRPr="00237171">
        <w:rPr>
          <w:color w:val="000000" w:themeColor="text1"/>
        </w:rPr>
        <w:t>arba kārtība:</w:t>
      </w:r>
    </w:p>
    <w:p w14:paraId="5A84E170" w14:textId="77777777" w:rsidR="00E21BC9" w:rsidRPr="0021420D" w:rsidRDefault="00E21BC9" w:rsidP="0037464E">
      <w:pPr>
        <w:pStyle w:val="Sarakstarindkopa"/>
        <w:numPr>
          <w:ilvl w:val="0"/>
          <w:numId w:val="2"/>
        </w:numPr>
        <w:ind w:left="714" w:hanging="357"/>
        <w:jc w:val="both"/>
        <w:rPr>
          <w:color w:val="000000" w:themeColor="text1"/>
        </w:rPr>
      </w:pPr>
      <w:r w:rsidRPr="0021420D">
        <w:rPr>
          <w:noProof/>
          <w:color w:val="000000" w:themeColor="text1"/>
        </w:rPr>
        <w:t>Par Alūksnes novada Sociālo lietu pārvaldes nolikuma apstiprināšanu</w:t>
      </w:r>
      <w:r>
        <w:rPr>
          <w:noProof/>
          <w:color w:val="000000" w:themeColor="text1"/>
        </w:rPr>
        <w:t>.</w:t>
      </w:r>
      <w:r w:rsidRPr="0021420D">
        <w:rPr>
          <w:color w:val="000000" w:themeColor="text1"/>
        </w:rPr>
        <w:t xml:space="preserve"> </w:t>
      </w:r>
    </w:p>
    <w:p w14:paraId="36C97927" w14:textId="77777777" w:rsidR="00E21BC9" w:rsidRPr="0021420D" w:rsidRDefault="00E21BC9" w:rsidP="00E21BC9">
      <w:pPr>
        <w:pStyle w:val="Sarakstarindkopa"/>
        <w:numPr>
          <w:ilvl w:val="0"/>
          <w:numId w:val="2"/>
        </w:numPr>
        <w:spacing w:before="60"/>
        <w:jc w:val="both"/>
        <w:rPr>
          <w:color w:val="000000" w:themeColor="text1"/>
        </w:rPr>
      </w:pPr>
      <w:r w:rsidRPr="0021420D">
        <w:rPr>
          <w:noProof/>
          <w:color w:val="000000" w:themeColor="text1"/>
        </w:rPr>
        <w:t>Par saistošo noteikumu Nr._/2024 “Par palīdzību dzīvokļa jautājumu risināšanā Alūksnes novadā” izdošanu</w:t>
      </w:r>
      <w:r>
        <w:rPr>
          <w:noProof/>
          <w:color w:val="000000" w:themeColor="text1"/>
        </w:rPr>
        <w:t>.</w:t>
      </w:r>
      <w:r w:rsidRPr="0021420D">
        <w:rPr>
          <w:color w:val="000000" w:themeColor="text1"/>
        </w:rPr>
        <w:t xml:space="preserve"> </w:t>
      </w:r>
    </w:p>
    <w:p w14:paraId="6A39A37C" w14:textId="77777777" w:rsidR="00E21BC9" w:rsidRPr="0021420D" w:rsidRDefault="00E21BC9" w:rsidP="00E21BC9">
      <w:pPr>
        <w:pStyle w:val="Sarakstarindkopa"/>
        <w:numPr>
          <w:ilvl w:val="0"/>
          <w:numId w:val="2"/>
        </w:numPr>
        <w:spacing w:before="60"/>
        <w:jc w:val="both"/>
        <w:rPr>
          <w:color w:val="000000" w:themeColor="text1"/>
        </w:rPr>
      </w:pPr>
      <w:r w:rsidRPr="0021420D">
        <w:rPr>
          <w:noProof/>
          <w:color w:val="000000" w:themeColor="text1"/>
        </w:rPr>
        <w:t>Par Alūksnes novada pašvaldības iestādes “Izglītības pārvalde” nolikuma apstiprināšanu</w:t>
      </w:r>
      <w:r>
        <w:rPr>
          <w:noProof/>
          <w:color w:val="000000" w:themeColor="text1"/>
        </w:rPr>
        <w:t>.</w:t>
      </w:r>
      <w:r w:rsidRPr="0021420D">
        <w:rPr>
          <w:color w:val="000000" w:themeColor="text1"/>
        </w:rPr>
        <w:t xml:space="preserve"> </w:t>
      </w:r>
    </w:p>
    <w:p w14:paraId="4041AF7A" w14:textId="77777777" w:rsidR="00E21BC9" w:rsidRPr="0021420D" w:rsidRDefault="00E21BC9" w:rsidP="00E21BC9">
      <w:pPr>
        <w:pStyle w:val="Sarakstarindkopa"/>
        <w:numPr>
          <w:ilvl w:val="0"/>
          <w:numId w:val="2"/>
        </w:numPr>
        <w:spacing w:before="60"/>
        <w:jc w:val="both"/>
        <w:rPr>
          <w:color w:val="000000" w:themeColor="text1"/>
        </w:rPr>
      </w:pPr>
      <w:r w:rsidRPr="0021420D">
        <w:rPr>
          <w:noProof/>
          <w:color w:val="000000" w:themeColor="text1"/>
        </w:rPr>
        <w:t>Par Alūksnes novada pašvaldības domes lēmumu atzīšanu par spēku zaudējušiem</w:t>
      </w:r>
      <w:r>
        <w:rPr>
          <w:noProof/>
          <w:color w:val="000000" w:themeColor="text1"/>
        </w:rPr>
        <w:t>.</w:t>
      </w:r>
      <w:r w:rsidRPr="0021420D">
        <w:rPr>
          <w:color w:val="000000" w:themeColor="text1"/>
        </w:rPr>
        <w:t xml:space="preserve"> </w:t>
      </w:r>
    </w:p>
    <w:p w14:paraId="32F5B696" w14:textId="77777777" w:rsidR="00E21BC9" w:rsidRPr="0021420D" w:rsidRDefault="00E21BC9" w:rsidP="00E21BC9">
      <w:pPr>
        <w:pStyle w:val="Sarakstarindkopa"/>
        <w:numPr>
          <w:ilvl w:val="0"/>
          <w:numId w:val="2"/>
        </w:numPr>
        <w:spacing w:before="60"/>
        <w:jc w:val="both"/>
        <w:rPr>
          <w:color w:val="000000" w:themeColor="text1"/>
        </w:rPr>
      </w:pPr>
      <w:r w:rsidRPr="0021420D">
        <w:rPr>
          <w:noProof/>
          <w:color w:val="000000" w:themeColor="text1"/>
        </w:rPr>
        <w:t>Par dalības maksas apstiprināšanu skolēnu vasaras aktivitātēm</w:t>
      </w:r>
      <w:r>
        <w:rPr>
          <w:noProof/>
          <w:color w:val="000000" w:themeColor="text1"/>
        </w:rPr>
        <w:t>.</w:t>
      </w:r>
      <w:r w:rsidRPr="0021420D">
        <w:rPr>
          <w:color w:val="000000" w:themeColor="text1"/>
        </w:rPr>
        <w:t xml:space="preserve"> </w:t>
      </w:r>
    </w:p>
    <w:p w14:paraId="176A551D" w14:textId="77777777" w:rsidR="00E21BC9" w:rsidRPr="0021420D" w:rsidRDefault="00E21BC9" w:rsidP="00E21BC9">
      <w:pPr>
        <w:pStyle w:val="Sarakstarindkopa"/>
        <w:numPr>
          <w:ilvl w:val="0"/>
          <w:numId w:val="2"/>
        </w:numPr>
        <w:spacing w:before="60"/>
        <w:jc w:val="both"/>
        <w:rPr>
          <w:color w:val="000000" w:themeColor="text1"/>
        </w:rPr>
      </w:pPr>
      <w:r w:rsidRPr="0021420D">
        <w:rPr>
          <w:noProof/>
          <w:color w:val="000000" w:themeColor="text1"/>
        </w:rPr>
        <w:t>Par Alūksnes Bērnu un jauniešu centra sniegtajiem maksas pakalpojumiem</w:t>
      </w:r>
      <w:r>
        <w:rPr>
          <w:noProof/>
          <w:color w:val="000000" w:themeColor="text1"/>
        </w:rPr>
        <w:t>.</w:t>
      </w:r>
      <w:r w:rsidRPr="0021420D">
        <w:rPr>
          <w:color w:val="000000" w:themeColor="text1"/>
        </w:rPr>
        <w:t xml:space="preserve"> </w:t>
      </w:r>
    </w:p>
    <w:p w14:paraId="654FEAFC" w14:textId="77777777" w:rsidR="00E21BC9" w:rsidRPr="0021420D" w:rsidRDefault="00E21BC9" w:rsidP="00E21BC9">
      <w:pPr>
        <w:pStyle w:val="Sarakstarindkopa"/>
        <w:numPr>
          <w:ilvl w:val="0"/>
          <w:numId w:val="2"/>
        </w:numPr>
        <w:spacing w:before="60"/>
        <w:jc w:val="both"/>
        <w:rPr>
          <w:color w:val="000000" w:themeColor="text1"/>
        </w:rPr>
      </w:pPr>
      <w:r w:rsidRPr="0021420D">
        <w:rPr>
          <w:noProof/>
          <w:color w:val="000000" w:themeColor="text1"/>
        </w:rPr>
        <w:t>Par grozījumu Alūksnes novada pašvaldības domes 30.11.2023. lēmumā Nr. 383 “Par amata vietām un atlīdzību Alūksnes Bērnu un jauniešu centrā”</w:t>
      </w:r>
      <w:r>
        <w:rPr>
          <w:noProof/>
          <w:color w:val="000000" w:themeColor="text1"/>
        </w:rPr>
        <w:t>.</w:t>
      </w:r>
      <w:r w:rsidRPr="0021420D">
        <w:rPr>
          <w:color w:val="000000" w:themeColor="text1"/>
        </w:rPr>
        <w:t xml:space="preserve"> </w:t>
      </w:r>
    </w:p>
    <w:p w14:paraId="45F6C141" w14:textId="77777777" w:rsidR="00E21BC9" w:rsidRPr="0021420D" w:rsidRDefault="00E21BC9" w:rsidP="00E21BC9">
      <w:pPr>
        <w:pStyle w:val="Sarakstarindkopa"/>
        <w:numPr>
          <w:ilvl w:val="0"/>
          <w:numId w:val="2"/>
        </w:numPr>
        <w:spacing w:before="60"/>
        <w:jc w:val="both"/>
        <w:rPr>
          <w:color w:val="000000" w:themeColor="text1"/>
        </w:rPr>
      </w:pPr>
      <w:r w:rsidRPr="0021420D">
        <w:rPr>
          <w:noProof/>
          <w:color w:val="000000" w:themeColor="text1"/>
        </w:rPr>
        <w:t>Par grozījumiem Alūksnes novada pašvaldības domes 30.11.2023. lēmumā Nr. 379 “Par amata vietām un atlīdzību Alūksnes novada Sociālo lietu pārvaldei”</w:t>
      </w:r>
      <w:r>
        <w:rPr>
          <w:color w:val="000000" w:themeColor="text1"/>
        </w:rPr>
        <w:t>.</w:t>
      </w:r>
    </w:p>
    <w:p w14:paraId="7E75EE4D" w14:textId="5E29D815" w:rsidR="00E21BC9" w:rsidRPr="00E21BC9" w:rsidRDefault="00E21BC9" w:rsidP="00E21BC9">
      <w:pPr>
        <w:pStyle w:val="Sarakstarindkopa"/>
        <w:numPr>
          <w:ilvl w:val="0"/>
          <w:numId w:val="4"/>
        </w:numPr>
        <w:spacing w:before="60"/>
        <w:jc w:val="center"/>
        <w:rPr>
          <w:b/>
          <w:bCs/>
          <w:color w:val="000000" w:themeColor="text1"/>
        </w:rPr>
      </w:pPr>
      <w:r w:rsidRPr="00E21BC9">
        <w:rPr>
          <w:b/>
          <w:bCs/>
          <w:noProof/>
          <w:color w:val="000000"/>
        </w:rPr>
        <w:lastRenderedPageBreak/>
        <w:t>Par Alūksnes novada Sociālo lietu pārvaldes nolikuma apstiprināšanu</w:t>
      </w:r>
    </w:p>
    <w:p w14:paraId="06537B71" w14:textId="77777777" w:rsidR="00E21BC9" w:rsidRPr="00E21BC9" w:rsidRDefault="00E21BC9" w:rsidP="00E21BC9">
      <w:pPr>
        <w:pStyle w:val="Sarakstarindkopa"/>
        <w:spacing w:before="60"/>
        <w:rPr>
          <w:b/>
          <w:bCs/>
          <w:color w:val="000000" w:themeColor="text1"/>
        </w:rPr>
      </w:pPr>
    </w:p>
    <w:p w14:paraId="0D43F77D" w14:textId="69AD3C32" w:rsidR="00E21BC9" w:rsidRDefault="00E21BC9" w:rsidP="00E21BC9">
      <w:pPr>
        <w:jc w:val="both"/>
        <w:rPr>
          <w:color w:val="000000"/>
        </w:rPr>
      </w:pPr>
      <w:r w:rsidRPr="00D21215">
        <w:rPr>
          <w:color w:val="000000"/>
        </w:rPr>
        <w:t xml:space="preserve">Ziņo: </w:t>
      </w:r>
      <w:r w:rsidR="0037464E">
        <w:rPr>
          <w:color w:val="000000"/>
        </w:rPr>
        <w:t>L.LANGRATE</w:t>
      </w:r>
      <w:r>
        <w:rPr>
          <w:color w:val="000000"/>
        </w:rPr>
        <w:t xml:space="preserve"> </w:t>
      </w:r>
      <w:r w:rsidRPr="00D21215">
        <w:rPr>
          <w:color w:val="000000"/>
        </w:rPr>
        <w:t xml:space="preserve">(pielikumā </w:t>
      </w:r>
      <w:r>
        <w:rPr>
          <w:color w:val="000000"/>
        </w:rPr>
        <w:t xml:space="preserve">lēmuma projekts un </w:t>
      </w:r>
      <w:r w:rsidRPr="00E21BC9">
        <w:rPr>
          <w:color w:val="000000"/>
        </w:rPr>
        <w:t>Alūksnes novada Sociālo lietu pārvaldes nolikum</w:t>
      </w:r>
      <w:r>
        <w:rPr>
          <w:color w:val="000000"/>
        </w:rPr>
        <w:t>a projekts uz 6 lapām)</w:t>
      </w:r>
      <w:r w:rsidRPr="00D21215">
        <w:rPr>
          <w:color w:val="000000"/>
        </w:rPr>
        <w:t>.</w:t>
      </w:r>
    </w:p>
    <w:p w14:paraId="696D76D9" w14:textId="77777777" w:rsidR="00E21BC9" w:rsidRDefault="00E21BC9" w:rsidP="00E21BC9">
      <w:pPr>
        <w:jc w:val="both"/>
        <w:rPr>
          <w:color w:val="000000"/>
        </w:rPr>
      </w:pPr>
    </w:p>
    <w:p w14:paraId="277547EA" w14:textId="44D013BE" w:rsidR="00E21BC9" w:rsidRDefault="00E21BC9" w:rsidP="00E21BC9">
      <w:pPr>
        <w:jc w:val="both"/>
      </w:pPr>
      <w:r>
        <w:t>Sociālās, izglītības un kultūras komitejas locekļi, atklāti balsojot, “par” – 7 (Dz.ADLERS, A.DUKULIS, A.GRĪNBERGS, M.KAULIŅA, L.LANGRATE, I.LĪVIŅA, J.SADOVŅIKOVS), “pret” – nav, “atturas” – nav, nolemj:</w:t>
      </w:r>
    </w:p>
    <w:p w14:paraId="595490C2" w14:textId="77777777" w:rsidR="00E21BC9" w:rsidRDefault="00E21BC9" w:rsidP="00E21BC9">
      <w:pPr>
        <w:jc w:val="both"/>
        <w:rPr>
          <w:color w:val="000000"/>
        </w:rPr>
      </w:pPr>
    </w:p>
    <w:p w14:paraId="1C423786" w14:textId="77777777" w:rsidR="00E21BC9" w:rsidRDefault="00E21BC9" w:rsidP="00E21BC9">
      <w:pPr>
        <w:jc w:val="both"/>
        <w:rPr>
          <w:color w:val="0D0D0D"/>
        </w:rPr>
      </w:pPr>
      <w:r>
        <w:rPr>
          <w:color w:val="000000"/>
        </w:rPr>
        <w:t xml:space="preserve">Atbalstīt un virzīt sagatavoto lēmuma projektu </w:t>
      </w:r>
      <w:r>
        <w:rPr>
          <w:color w:val="0D0D0D"/>
        </w:rPr>
        <w:t>izskatīšanai domes sēdē.</w:t>
      </w:r>
    </w:p>
    <w:p w14:paraId="3358C960" w14:textId="77777777" w:rsidR="00E21BC9" w:rsidRDefault="00E21BC9" w:rsidP="00E21BC9">
      <w:pPr>
        <w:jc w:val="both"/>
        <w:rPr>
          <w:color w:val="000000"/>
        </w:rPr>
      </w:pPr>
    </w:p>
    <w:p w14:paraId="4B83BA0A" w14:textId="2B0B03CB" w:rsidR="00E21BC9" w:rsidRDefault="00E21BC9" w:rsidP="00E21BC9">
      <w:pPr>
        <w:pStyle w:val="Sarakstarindkopa"/>
        <w:numPr>
          <w:ilvl w:val="0"/>
          <w:numId w:val="4"/>
        </w:numPr>
        <w:spacing w:before="60"/>
        <w:jc w:val="center"/>
        <w:rPr>
          <w:b/>
          <w:bCs/>
          <w:color w:val="000000" w:themeColor="text1"/>
        </w:rPr>
      </w:pPr>
      <w:r w:rsidRPr="00E21BC9">
        <w:rPr>
          <w:b/>
          <w:bCs/>
          <w:noProof/>
          <w:color w:val="000000" w:themeColor="text1"/>
        </w:rPr>
        <w:t>Par saistošo noteikumu Nr._/2024 “Par palīdzību dzīvokļa jautājumu risināšanā Alūksnes novadā” izdošanu</w:t>
      </w:r>
    </w:p>
    <w:p w14:paraId="609D3F23" w14:textId="77AD3DF3" w:rsidR="00E21BC9" w:rsidRDefault="00E21BC9" w:rsidP="00E21BC9">
      <w:pPr>
        <w:spacing w:before="60"/>
        <w:jc w:val="center"/>
        <w:rPr>
          <w:b/>
          <w:bCs/>
          <w:color w:val="000000" w:themeColor="text1"/>
        </w:rPr>
      </w:pPr>
    </w:p>
    <w:p w14:paraId="329A5EE5" w14:textId="35EB4486" w:rsidR="00E21BC9" w:rsidRDefault="00E21BC9" w:rsidP="00E21BC9">
      <w:pPr>
        <w:jc w:val="both"/>
        <w:rPr>
          <w:color w:val="000000"/>
        </w:rPr>
      </w:pPr>
      <w:r w:rsidRPr="00D21215">
        <w:rPr>
          <w:color w:val="000000"/>
        </w:rPr>
        <w:t xml:space="preserve">Ziņo: </w:t>
      </w:r>
      <w:r>
        <w:rPr>
          <w:color w:val="000000"/>
        </w:rPr>
        <w:t xml:space="preserve">D.JURSA </w:t>
      </w:r>
      <w:r w:rsidRPr="00D21215">
        <w:rPr>
          <w:color w:val="000000"/>
        </w:rPr>
        <w:t xml:space="preserve">(pielikumā </w:t>
      </w:r>
      <w:r>
        <w:rPr>
          <w:color w:val="000000"/>
        </w:rPr>
        <w:t>lēmuma projekts, saistošo noteikumu projekts ar pielikumu un paskaidrojuma rakstu uz 11 lapām)</w:t>
      </w:r>
      <w:r w:rsidRPr="00D21215">
        <w:rPr>
          <w:color w:val="000000"/>
        </w:rPr>
        <w:t>.</w:t>
      </w:r>
    </w:p>
    <w:p w14:paraId="1DB093E9" w14:textId="6F93F0D1" w:rsidR="0037464E" w:rsidRDefault="0037464E" w:rsidP="000C2186">
      <w:pPr>
        <w:ind w:left="2160" w:hanging="2160"/>
        <w:jc w:val="both"/>
        <w:rPr>
          <w:color w:val="000000"/>
        </w:rPr>
      </w:pPr>
      <w:r>
        <w:rPr>
          <w:color w:val="000000"/>
        </w:rPr>
        <w:t>L.LANGRATE</w:t>
      </w:r>
      <w:r>
        <w:rPr>
          <w:color w:val="000000"/>
        </w:rPr>
        <w:tab/>
        <w:t>jautā, vai noteikumos ir iekļauta atsauce uz zem</w:t>
      </w:r>
      <w:r w:rsidR="00C5655B">
        <w:rPr>
          <w:color w:val="000000"/>
        </w:rPr>
        <w:t>a</w:t>
      </w:r>
      <w:r>
        <w:rPr>
          <w:color w:val="000000"/>
        </w:rPr>
        <w:t>s īres mājokļu izīrēšanas kārtību.</w:t>
      </w:r>
    </w:p>
    <w:p w14:paraId="042E4AE9" w14:textId="7221B486" w:rsidR="000C2186" w:rsidRDefault="000C2186" w:rsidP="000C2186">
      <w:pPr>
        <w:ind w:left="2160" w:hanging="2160"/>
        <w:jc w:val="both"/>
        <w:rPr>
          <w:color w:val="000000"/>
        </w:rPr>
      </w:pPr>
      <w:r>
        <w:rPr>
          <w:color w:val="000000"/>
        </w:rPr>
        <w:t>D.JURSA</w:t>
      </w:r>
      <w:r>
        <w:rPr>
          <w:color w:val="000000"/>
        </w:rPr>
        <w:tab/>
        <w:t xml:space="preserve">atbild, ka nē. Paskaidro, ka tad, kad stāsies spēkā saistošie noteikumi </w:t>
      </w:r>
      <w:r w:rsidR="00A54EDB">
        <w:rPr>
          <w:color w:val="000000"/>
        </w:rPr>
        <w:t>p</w:t>
      </w:r>
      <w:r w:rsidRPr="000C2186">
        <w:rPr>
          <w:color w:val="000000"/>
        </w:rPr>
        <w:t>ar zemas īres mājokļu izīrēšanas k</w:t>
      </w:r>
      <w:r w:rsidR="00A54EDB">
        <w:rPr>
          <w:color w:val="000000"/>
        </w:rPr>
        <w:t>ārtību</w:t>
      </w:r>
      <w:r>
        <w:rPr>
          <w:color w:val="000000"/>
        </w:rPr>
        <w:t xml:space="preserve">, </w:t>
      </w:r>
      <w:r w:rsidR="00A54EDB">
        <w:rPr>
          <w:color w:val="000000"/>
        </w:rPr>
        <w:t xml:space="preserve">tiks veikti grozījumi </w:t>
      </w:r>
      <w:r>
        <w:rPr>
          <w:color w:val="000000"/>
        </w:rPr>
        <w:t>šajos noteikumos.</w:t>
      </w:r>
    </w:p>
    <w:p w14:paraId="6737541A" w14:textId="77777777" w:rsidR="00E21BC9" w:rsidRDefault="00E21BC9" w:rsidP="00E21BC9">
      <w:pPr>
        <w:jc w:val="both"/>
        <w:rPr>
          <w:color w:val="000000"/>
        </w:rPr>
      </w:pPr>
    </w:p>
    <w:p w14:paraId="50A24C46" w14:textId="77777777" w:rsidR="00E21BC9" w:rsidRDefault="00E21BC9" w:rsidP="00E21BC9">
      <w:pPr>
        <w:jc w:val="both"/>
      </w:pPr>
      <w:r>
        <w:t>Sociālās, izglītības un kultūras komitejas locekļi, atklāti balsojot, “par” – 7 (Dz.ADLERS, A.DUKULIS, A.GRĪNBERGS, M.KAULIŅA, L.LANGRATE, I.LĪVIŅA, J.SADOVŅIKOVS), “pret” – nav, “atturas” – nav, nolemj:</w:t>
      </w:r>
    </w:p>
    <w:p w14:paraId="7D5509AB" w14:textId="77777777" w:rsidR="00E21BC9" w:rsidRDefault="00E21BC9" w:rsidP="00E21BC9">
      <w:pPr>
        <w:jc w:val="both"/>
        <w:rPr>
          <w:color w:val="000000"/>
        </w:rPr>
      </w:pPr>
    </w:p>
    <w:p w14:paraId="4260E912" w14:textId="77777777" w:rsidR="00E21BC9" w:rsidRDefault="00E21BC9" w:rsidP="00E21BC9">
      <w:pPr>
        <w:jc w:val="both"/>
        <w:rPr>
          <w:color w:val="0D0D0D"/>
        </w:rPr>
      </w:pPr>
      <w:r>
        <w:rPr>
          <w:color w:val="000000"/>
        </w:rPr>
        <w:t xml:space="preserve">Atbalstīt un virzīt sagatavoto lēmuma projektu </w:t>
      </w:r>
      <w:r>
        <w:rPr>
          <w:color w:val="0D0D0D"/>
        </w:rPr>
        <w:t>izskatīšanai domes sēdē.</w:t>
      </w:r>
    </w:p>
    <w:p w14:paraId="48E76CB6" w14:textId="77777777" w:rsidR="00E21BC9" w:rsidRPr="00E21BC9" w:rsidRDefault="00E21BC9" w:rsidP="00E21BC9">
      <w:pPr>
        <w:spacing w:before="60"/>
        <w:rPr>
          <w:b/>
          <w:bCs/>
          <w:color w:val="000000" w:themeColor="text1"/>
        </w:rPr>
      </w:pPr>
    </w:p>
    <w:p w14:paraId="1784EFE5" w14:textId="07930154" w:rsidR="00E21BC9" w:rsidRDefault="00E21BC9" w:rsidP="00E21BC9">
      <w:pPr>
        <w:pStyle w:val="Sarakstarindkopa"/>
        <w:numPr>
          <w:ilvl w:val="0"/>
          <w:numId w:val="4"/>
        </w:numPr>
        <w:spacing w:before="60"/>
        <w:jc w:val="center"/>
        <w:rPr>
          <w:b/>
          <w:bCs/>
          <w:color w:val="000000" w:themeColor="text1"/>
        </w:rPr>
      </w:pPr>
      <w:r w:rsidRPr="00E21BC9">
        <w:rPr>
          <w:b/>
          <w:bCs/>
          <w:noProof/>
          <w:color w:val="000000" w:themeColor="text1"/>
        </w:rPr>
        <w:t>Par Alūksnes novada pašvaldības iestādes “Izglītības pārvalde” nolikuma apstiprināšanu</w:t>
      </w:r>
    </w:p>
    <w:p w14:paraId="2DA6AAF7" w14:textId="4AD42621" w:rsidR="00E21BC9" w:rsidRDefault="00E21BC9" w:rsidP="00E21BC9">
      <w:pPr>
        <w:spacing w:before="60"/>
        <w:jc w:val="center"/>
        <w:rPr>
          <w:b/>
          <w:bCs/>
          <w:color w:val="000000" w:themeColor="text1"/>
        </w:rPr>
      </w:pPr>
    </w:p>
    <w:p w14:paraId="4F81EA65" w14:textId="1B20F6B9" w:rsidR="00E21BC9" w:rsidRDefault="00E21BC9" w:rsidP="00E21BC9">
      <w:pPr>
        <w:jc w:val="both"/>
        <w:rPr>
          <w:color w:val="000000"/>
        </w:rPr>
      </w:pPr>
      <w:r w:rsidRPr="00D21215">
        <w:rPr>
          <w:color w:val="000000"/>
        </w:rPr>
        <w:t xml:space="preserve">Ziņo: </w:t>
      </w:r>
      <w:r>
        <w:rPr>
          <w:color w:val="000000"/>
        </w:rPr>
        <w:t xml:space="preserve">G.KUPČA </w:t>
      </w:r>
      <w:r w:rsidRPr="00D21215">
        <w:rPr>
          <w:color w:val="000000"/>
        </w:rPr>
        <w:t xml:space="preserve">(pielikumā </w:t>
      </w:r>
      <w:r>
        <w:rPr>
          <w:color w:val="000000"/>
        </w:rPr>
        <w:t xml:space="preserve">lēmuma projekts un </w:t>
      </w:r>
      <w:r w:rsidRPr="00E21BC9">
        <w:rPr>
          <w:color w:val="000000"/>
        </w:rPr>
        <w:t>Alūksnes novada pašvaldības iestādes “Izglītības pārvalde” nolikuma</w:t>
      </w:r>
      <w:r>
        <w:rPr>
          <w:color w:val="000000"/>
        </w:rPr>
        <w:t xml:space="preserve">  projekts uz 6 lapām)</w:t>
      </w:r>
      <w:r w:rsidRPr="00D21215">
        <w:rPr>
          <w:color w:val="000000"/>
        </w:rPr>
        <w:t>.</w:t>
      </w:r>
    </w:p>
    <w:p w14:paraId="5AA5DFA9" w14:textId="1595F6D2" w:rsidR="000C2186" w:rsidRDefault="000C2186" w:rsidP="00E21BC9">
      <w:pPr>
        <w:jc w:val="both"/>
        <w:rPr>
          <w:color w:val="000000"/>
        </w:rPr>
      </w:pPr>
      <w:r>
        <w:rPr>
          <w:color w:val="000000"/>
        </w:rPr>
        <w:t>L.LANGRATE</w:t>
      </w:r>
      <w:r>
        <w:rPr>
          <w:color w:val="000000"/>
        </w:rPr>
        <w:tab/>
        <w:t>interesējas par mūžizglītību</w:t>
      </w:r>
      <w:r w:rsidR="00E01C68">
        <w:rPr>
          <w:color w:val="000000"/>
        </w:rPr>
        <w:t>.</w:t>
      </w:r>
    </w:p>
    <w:p w14:paraId="352A9A1A" w14:textId="73E8DC09" w:rsidR="00E01C68" w:rsidRDefault="00E01C68" w:rsidP="00E01C68">
      <w:pPr>
        <w:ind w:left="2160" w:hanging="2160"/>
        <w:jc w:val="both"/>
        <w:rPr>
          <w:color w:val="000000"/>
        </w:rPr>
      </w:pPr>
      <w:r>
        <w:rPr>
          <w:color w:val="000000"/>
        </w:rPr>
        <w:t>G.KUPČA</w:t>
      </w:r>
      <w:r>
        <w:rPr>
          <w:color w:val="000000"/>
        </w:rPr>
        <w:tab/>
        <w:t>atbild, ka izglītības pārvalde ir koordinators mūžizglītības jautājumos. Paskaidro, ka tas ir paredzēts nolikuma 8.30.punktā</w:t>
      </w:r>
      <w:r w:rsidR="00294B62">
        <w:rPr>
          <w:color w:val="000000"/>
        </w:rPr>
        <w:t>: “S</w:t>
      </w:r>
      <w:r>
        <w:rPr>
          <w:color w:val="000000"/>
        </w:rPr>
        <w:t>ekmēt pieaugušo izglītības politikas mērķu un rīcības virzienu īstenošanu</w:t>
      </w:r>
      <w:r w:rsidR="00294B62">
        <w:rPr>
          <w:color w:val="000000"/>
        </w:rPr>
        <w:t>”</w:t>
      </w:r>
      <w:r>
        <w:rPr>
          <w:color w:val="000000"/>
        </w:rPr>
        <w:t xml:space="preserve">. </w:t>
      </w:r>
    </w:p>
    <w:p w14:paraId="3A0FF2E7" w14:textId="474E4985" w:rsidR="00E01C68" w:rsidRDefault="00E01C68" w:rsidP="00E01C68">
      <w:pPr>
        <w:ind w:left="2160" w:hanging="2160"/>
        <w:jc w:val="both"/>
        <w:rPr>
          <w:color w:val="000000"/>
        </w:rPr>
      </w:pPr>
      <w:r>
        <w:rPr>
          <w:color w:val="000000"/>
        </w:rPr>
        <w:t>L.LANGRATE</w:t>
      </w:r>
      <w:r>
        <w:rPr>
          <w:color w:val="000000"/>
        </w:rPr>
        <w:tab/>
        <w:t>interesējas par nolikuma 8.17.</w:t>
      </w:r>
      <w:r w:rsidR="00294B62">
        <w:rPr>
          <w:color w:val="000000"/>
        </w:rPr>
        <w:t> </w:t>
      </w:r>
      <w:r>
        <w:rPr>
          <w:color w:val="000000"/>
        </w:rPr>
        <w:t>punktu “S</w:t>
      </w:r>
      <w:r w:rsidRPr="00E01C68">
        <w:rPr>
          <w:color w:val="000000"/>
        </w:rPr>
        <w:t>adarboties ar Smiltenes tehnikuma profesionālās izglītības kompetences centra Alsviķu teritoriālās struktūrvienības pedagogiem profesionālās kompetences pilnveides jomā</w:t>
      </w:r>
      <w:r>
        <w:rPr>
          <w:color w:val="000000"/>
        </w:rPr>
        <w:t xml:space="preserve">”. </w:t>
      </w:r>
    </w:p>
    <w:p w14:paraId="1FA3781C" w14:textId="26604770" w:rsidR="00E01C68" w:rsidRDefault="00E01C68" w:rsidP="00E01C68">
      <w:pPr>
        <w:ind w:left="2160" w:hanging="2160"/>
        <w:jc w:val="both"/>
        <w:rPr>
          <w:color w:val="000000"/>
        </w:rPr>
      </w:pPr>
      <w:r>
        <w:rPr>
          <w:color w:val="000000"/>
        </w:rPr>
        <w:t>G.KUPČA</w:t>
      </w:r>
      <w:r>
        <w:rPr>
          <w:color w:val="000000"/>
        </w:rPr>
        <w:tab/>
        <w:t xml:space="preserve">informē, ka </w:t>
      </w:r>
      <w:r w:rsidR="00C5655B">
        <w:rPr>
          <w:color w:val="000000"/>
        </w:rPr>
        <w:t>I</w:t>
      </w:r>
      <w:r>
        <w:rPr>
          <w:color w:val="000000"/>
        </w:rPr>
        <w:t xml:space="preserve">zglītības pārvalde pārrauga pašvaldības dibinātās izglītības iestādes, bet Alūksnes novada izglītības ekosistēmā ir iekļauta arī </w:t>
      </w:r>
      <w:r w:rsidRPr="00E01C68">
        <w:rPr>
          <w:color w:val="000000"/>
        </w:rPr>
        <w:t>Smiltenes tehnikuma profesionālās izglītības kompetences centra Alsviķu teritoriālās struktūrvienība</w:t>
      </w:r>
      <w:r>
        <w:rPr>
          <w:color w:val="000000"/>
        </w:rPr>
        <w:t xml:space="preserve">. Paskaidro, ka </w:t>
      </w:r>
      <w:r w:rsidR="00C5655B">
        <w:rPr>
          <w:color w:val="000000"/>
        </w:rPr>
        <w:t>I</w:t>
      </w:r>
      <w:r>
        <w:rPr>
          <w:color w:val="000000"/>
        </w:rPr>
        <w:t xml:space="preserve">zglītības pārvalde </w:t>
      </w:r>
      <w:r w:rsidR="00294B62">
        <w:rPr>
          <w:color w:val="000000"/>
        </w:rPr>
        <w:t xml:space="preserve">ar minēto struktūrvienību </w:t>
      </w:r>
      <w:r>
        <w:rPr>
          <w:color w:val="000000"/>
        </w:rPr>
        <w:t>sadarbojas pedagogu kompetences pilnveides jautājumos.</w:t>
      </w:r>
    </w:p>
    <w:p w14:paraId="7643B254" w14:textId="66395BA2" w:rsidR="00FC79C8" w:rsidRDefault="00FC79C8" w:rsidP="00E01C68">
      <w:pPr>
        <w:ind w:left="2160" w:hanging="2160"/>
        <w:jc w:val="both"/>
        <w:rPr>
          <w:color w:val="000000"/>
        </w:rPr>
      </w:pPr>
      <w:r>
        <w:rPr>
          <w:color w:val="000000"/>
        </w:rPr>
        <w:t>L.LANGRATE</w:t>
      </w:r>
      <w:r>
        <w:rPr>
          <w:color w:val="000000"/>
        </w:rPr>
        <w:tab/>
        <w:t xml:space="preserve">norāda, ka vēlētos, lai sadarbotos arī </w:t>
      </w:r>
      <w:r w:rsidR="000407C9">
        <w:rPr>
          <w:color w:val="000000"/>
        </w:rPr>
        <w:t xml:space="preserve">ar </w:t>
      </w:r>
      <w:r>
        <w:rPr>
          <w:color w:val="000000"/>
        </w:rPr>
        <w:t xml:space="preserve">Latvijas Universitātes filiāli. </w:t>
      </w:r>
      <w:r w:rsidR="000407C9">
        <w:rPr>
          <w:color w:val="000000"/>
        </w:rPr>
        <w:t xml:space="preserve">Uzskata, ka, </w:t>
      </w:r>
      <w:r>
        <w:rPr>
          <w:color w:val="000000"/>
        </w:rPr>
        <w:t>nosaucot konkrētu iestādi</w:t>
      </w:r>
      <w:r w:rsidR="000407C9">
        <w:rPr>
          <w:color w:val="000000"/>
        </w:rPr>
        <w:t>,</w:t>
      </w:r>
      <w:r>
        <w:rPr>
          <w:color w:val="000000"/>
        </w:rPr>
        <w:t xml:space="preserve"> </w:t>
      </w:r>
      <w:r w:rsidR="000407C9">
        <w:rPr>
          <w:color w:val="000000"/>
        </w:rPr>
        <w:t>tiek ierobežotas</w:t>
      </w:r>
      <w:r>
        <w:rPr>
          <w:color w:val="000000"/>
        </w:rPr>
        <w:t xml:space="preserve"> </w:t>
      </w:r>
      <w:r w:rsidR="000407C9">
        <w:rPr>
          <w:color w:val="000000"/>
        </w:rPr>
        <w:t>sadarbības iespējas.</w:t>
      </w:r>
    </w:p>
    <w:p w14:paraId="4203162B" w14:textId="053C5C09" w:rsidR="00FC79C8" w:rsidRDefault="00FC79C8" w:rsidP="00E01C68">
      <w:pPr>
        <w:ind w:left="2160" w:hanging="2160"/>
        <w:jc w:val="both"/>
        <w:rPr>
          <w:color w:val="000000"/>
        </w:rPr>
      </w:pPr>
      <w:r>
        <w:rPr>
          <w:color w:val="000000"/>
        </w:rPr>
        <w:lastRenderedPageBreak/>
        <w:t>G.KUPČA</w:t>
      </w:r>
      <w:r>
        <w:rPr>
          <w:color w:val="000000"/>
        </w:rPr>
        <w:tab/>
        <w:t xml:space="preserve">informē, ka ar Latvijas Universitāti </w:t>
      </w:r>
      <w:r w:rsidR="000407C9">
        <w:rPr>
          <w:color w:val="000000"/>
        </w:rPr>
        <w:t xml:space="preserve">ir noslēgts </w:t>
      </w:r>
      <w:r>
        <w:rPr>
          <w:color w:val="000000"/>
        </w:rPr>
        <w:t>sadarbības līgums</w:t>
      </w:r>
      <w:r w:rsidR="00610719">
        <w:rPr>
          <w:color w:val="000000"/>
        </w:rPr>
        <w:t xml:space="preserve">. Norāda, ka </w:t>
      </w:r>
      <w:r w:rsidR="00C5655B">
        <w:rPr>
          <w:color w:val="000000"/>
        </w:rPr>
        <w:t>I</w:t>
      </w:r>
      <w:r w:rsidR="00610719">
        <w:rPr>
          <w:color w:val="000000"/>
        </w:rPr>
        <w:t xml:space="preserve">zglītības pārvalde sadarbojas ar visām novadā esošajām  izglītības iestādēm savu jautājumu risināšanā. </w:t>
      </w:r>
    </w:p>
    <w:p w14:paraId="2C533EDB" w14:textId="1F04ED9B" w:rsidR="00610719" w:rsidRDefault="00610719" w:rsidP="00E01C68">
      <w:pPr>
        <w:ind w:left="2160" w:hanging="2160"/>
        <w:jc w:val="both"/>
        <w:rPr>
          <w:color w:val="000000"/>
        </w:rPr>
      </w:pPr>
      <w:r>
        <w:rPr>
          <w:color w:val="000000"/>
        </w:rPr>
        <w:t>L.LANGRATE</w:t>
      </w:r>
      <w:r>
        <w:rPr>
          <w:color w:val="000000"/>
        </w:rPr>
        <w:tab/>
        <w:t xml:space="preserve">piekrīt G.KUPČAI, bet nav pārliecināta, </w:t>
      </w:r>
      <w:r w:rsidR="000407C9">
        <w:rPr>
          <w:color w:val="000000"/>
        </w:rPr>
        <w:t>ka</w:t>
      </w:r>
      <w:r>
        <w:rPr>
          <w:color w:val="000000"/>
        </w:rPr>
        <w:t xml:space="preserve"> nolikumā bija jāizceļ </w:t>
      </w:r>
      <w:r w:rsidRPr="00610719">
        <w:rPr>
          <w:color w:val="000000"/>
        </w:rPr>
        <w:t>Smiltenes tehnikuma struktūrvienība</w:t>
      </w:r>
      <w:r>
        <w:rPr>
          <w:color w:val="000000"/>
        </w:rPr>
        <w:t>.</w:t>
      </w:r>
    </w:p>
    <w:p w14:paraId="13894E85" w14:textId="77777777" w:rsidR="00E01C68" w:rsidRDefault="00E01C68" w:rsidP="00E21BC9">
      <w:pPr>
        <w:jc w:val="both"/>
        <w:rPr>
          <w:color w:val="000000"/>
        </w:rPr>
      </w:pPr>
    </w:p>
    <w:p w14:paraId="07F7FEC6" w14:textId="77777777" w:rsidR="00E21BC9" w:rsidRDefault="00E21BC9" w:rsidP="00E21BC9">
      <w:pPr>
        <w:jc w:val="both"/>
      </w:pPr>
      <w:r>
        <w:t>Sociālās, izglītības un kultūras komitejas locekļi, atklāti balsojot, “par” – 7 (Dz.ADLERS, A.DUKULIS, A.GRĪNBERGS, M.KAULIŅA, L.LANGRATE, I.LĪVIŅA, J.SADOVŅIKOVS), “pret” – nav, “atturas” – nav, nolemj:</w:t>
      </w:r>
    </w:p>
    <w:p w14:paraId="4FF59A77" w14:textId="77777777" w:rsidR="00E21BC9" w:rsidRDefault="00E21BC9" w:rsidP="00E21BC9">
      <w:pPr>
        <w:jc w:val="both"/>
        <w:rPr>
          <w:color w:val="000000"/>
        </w:rPr>
      </w:pPr>
    </w:p>
    <w:p w14:paraId="1C33AB56" w14:textId="77777777" w:rsidR="00E21BC9" w:rsidRDefault="00E21BC9" w:rsidP="00E21BC9">
      <w:pPr>
        <w:jc w:val="both"/>
        <w:rPr>
          <w:color w:val="0D0D0D"/>
        </w:rPr>
      </w:pPr>
      <w:r>
        <w:rPr>
          <w:color w:val="000000"/>
        </w:rPr>
        <w:t xml:space="preserve">Atbalstīt un virzīt sagatavoto lēmuma projektu </w:t>
      </w:r>
      <w:r>
        <w:rPr>
          <w:color w:val="0D0D0D"/>
        </w:rPr>
        <w:t>izskatīšanai domes sēdē.</w:t>
      </w:r>
    </w:p>
    <w:p w14:paraId="4AA4C95E" w14:textId="77777777" w:rsidR="00E21BC9" w:rsidRPr="00E21BC9" w:rsidRDefault="00E21BC9" w:rsidP="00E21BC9">
      <w:pPr>
        <w:spacing w:before="60"/>
        <w:rPr>
          <w:b/>
          <w:bCs/>
          <w:color w:val="000000" w:themeColor="text1"/>
        </w:rPr>
      </w:pPr>
    </w:p>
    <w:p w14:paraId="1E6166C3" w14:textId="6FFF7D1F" w:rsidR="00E21BC9" w:rsidRDefault="00E21BC9" w:rsidP="00E21BC9">
      <w:pPr>
        <w:pStyle w:val="Sarakstarindkopa"/>
        <w:numPr>
          <w:ilvl w:val="0"/>
          <w:numId w:val="4"/>
        </w:numPr>
        <w:spacing w:before="60"/>
        <w:jc w:val="center"/>
        <w:rPr>
          <w:b/>
          <w:bCs/>
          <w:color w:val="000000" w:themeColor="text1"/>
        </w:rPr>
      </w:pPr>
      <w:r w:rsidRPr="00E21BC9">
        <w:rPr>
          <w:b/>
          <w:bCs/>
          <w:noProof/>
          <w:color w:val="000000" w:themeColor="text1"/>
        </w:rPr>
        <w:t>Par Alūksnes novada pašvaldības domes lēmumu atzīšanu par spēku zaudējušiem</w:t>
      </w:r>
    </w:p>
    <w:p w14:paraId="376FF969" w14:textId="77777777" w:rsidR="00E21BC9" w:rsidRPr="00E21BC9" w:rsidRDefault="00E21BC9" w:rsidP="00E21BC9">
      <w:pPr>
        <w:pStyle w:val="Sarakstarindkopa"/>
        <w:spacing w:before="60"/>
        <w:rPr>
          <w:b/>
          <w:bCs/>
          <w:color w:val="000000" w:themeColor="text1"/>
        </w:rPr>
      </w:pPr>
    </w:p>
    <w:p w14:paraId="19AFFDEA" w14:textId="03573138" w:rsidR="00E21BC9" w:rsidRDefault="00E21BC9" w:rsidP="00E21BC9">
      <w:pPr>
        <w:jc w:val="both"/>
        <w:rPr>
          <w:color w:val="000000"/>
        </w:rPr>
      </w:pPr>
      <w:r w:rsidRPr="00D21215">
        <w:rPr>
          <w:color w:val="000000"/>
        </w:rPr>
        <w:t xml:space="preserve">Ziņo: </w:t>
      </w:r>
      <w:r>
        <w:rPr>
          <w:color w:val="000000"/>
        </w:rPr>
        <w:t xml:space="preserve">G.KUPČA </w:t>
      </w:r>
      <w:r w:rsidRPr="00D21215">
        <w:rPr>
          <w:color w:val="000000"/>
        </w:rPr>
        <w:t xml:space="preserve">(pielikumā </w:t>
      </w:r>
      <w:r>
        <w:rPr>
          <w:color w:val="000000"/>
        </w:rPr>
        <w:t xml:space="preserve">lēmuma projekts uz </w:t>
      </w:r>
      <w:r w:rsidR="002A49A9">
        <w:rPr>
          <w:color w:val="000000"/>
        </w:rPr>
        <w:t>1</w:t>
      </w:r>
      <w:r>
        <w:rPr>
          <w:color w:val="000000"/>
        </w:rPr>
        <w:t xml:space="preserve"> lap</w:t>
      </w:r>
      <w:r w:rsidR="002A49A9">
        <w:rPr>
          <w:color w:val="000000"/>
        </w:rPr>
        <w:t>as</w:t>
      </w:r>
      <w:r>
        <w:rPr>
          <w:color w:val="000000"/>
        </w:rPr>
        <w:t>)</w:t>
      </w:r>
      <w:r w:rsidRPr="00D21215">
        <w:rPr>
          <w:color w:val="000000"/>
        </w:rPr>
        <w:t>.</w:t>
      </w:r>
    </w:p>
    <w:p w14:paraId="0FACC0E5" w14:textId="77777777" w:rsidR="00E21BC9" w:rsidRDefault="00E21BC9" w:rsidP="00E21BC9">
      <w:pPr>
        <w:jc w:val="both"/>
        <w:rPr>
          <w:color w:val="000000"/>
        </w:rPr>
      </w:pPr>
    </w:p>
    <w:p w14:paraId="7170BE38" w14:textId="77777777" w:rsidR="00E21BC9" w:rsidRDefault="00E21BC9" w:rsidP="00E21BC9">
      <w:pPr>
        <w:jc w:val="both"/>
      </w:pPr>
      <w:r>
        <w:t>Sociālās, izglītības un kultūras komitejas locekļi, atklāti balsojot, “par” – 7 (Dz.ADLERS, A.DUKULIS, A.GRĪNBERGS, M.KAULIŅA, L.LANGRATE, I.LĪVIŅA, J.SADOVŅIKOVS), “pret” – nav, “atturas” – nav, nolemj:</w:t>
      </w:r>
    </w:p>
    <w:p w14:paraId="0D3E70EB" w14:textId="77777777" w:rsidR="00E21BC9" w:rsidRDefault="00E21BC9" w:rsidP="00E21BC9">
      <w:pPr>
        <w:jc w:val="both"/>
        <w:rPr>
          <w:color w:val="000000"/>
        </w:rPr>
      </w:pPr>
    </w:p>
    <w:p w14:paraId="2F7EA38A" w14:textId="77777777" w:rsidR="00E21BC9" w:rsidRDefault="00E21BC9" w:rsidP="00E21BC9">
      <w:pPr>
        <w:jc w:val="both"/>
        <w:rPr>
          <w:color w:val="0D0D0D"/>
        </w:rPr>
      </w:pPr>
      <w:r>
        <w:rPr>
          <w:color w:val="000000"/>
        </w:rPr>
        <w:t xml:space="preserve">Atbalstīt un virzīt sagatavoto lēmuma projektu </w:t>
      </w:r>
      <w:r>
        <w:rPr>
          <w:color w:val="0D0D0D"/>
        </w:rPr>
        <w:t>izskatīšanai domes sēdē.</w:t>
      </w:r>
    </w:p>
    <w:p w14:paraId="321CF82C" w14:textId="77777777" w:rsidR="00E21BC9" w:rsidRPr="00E21BC9" w:rsidRDefault="00E21BC9" w:rsidP="002A49A9">
      <w:pPr>
        <w:spacing w:before="60"/>
        <w:rPr>
          <w:b/>
          <w:bCs/>
          <w:color w:val="000000" w:themeColor="text1"/>
        </w:rPr>
      </w:pPr>
    </w:p>
    <w:p w14:paraId="658B2B6D" w14:textId="38FF674B" w:rsidR="00E21BC9" w:rsidRDefault="00E21BC9" w:rsidP="002A49A9">
      <w:pPr>
        <w:pStyle w:val="Sarakstarindkopa"/>
        <w:numPr>
          <w:ilvl w:val="0"/>
          <w:numId w:val="4"/>
        </w:numPr>
        <w:spacing w:before="60"/>
        <w:jc w:val="center"/>
        <w:rPr>
          <w:b/>
          <w:bCs/>
          <w:color w:val="000000" w:themeColor="text1"/>
        </w:rPr>
      </w:pPr>
      <w:r w:rsidRPr="002A49A9">
        <w:rPr>
          <w:b/>
          <w:bCs/>
          <w:noProof/>
          <w:color w:val="000000" w:themeColor="text1"/>
        </w:rPr>
        <w:t>Par dalības maksas apstiprināšanu skolēnu vasaras aktivitātēm</w:t>
      </w:r>
    </w:p>
    <w:p w14:paraId="392A7AD1" w14:textId="74895D20" w:rsidR="002A49A9" w:rsidRDefault="002A49A9" w:rsidP="002A49A9">
      <w:pPr>
        <w:spacing w:before="60"/>
        <w:jc w:val="center"/>
        <w:rPr>
          <w:b/>
          <w:bCs/>
          <w:color w:val="000000" w:themeColor="text1"/>
        </w:rPr>
      </w:pPr>
    </w:p>
    <w:p w14:paraId="60B8A13A" w14:textId="14FD2E94" w:rsidR="002A49A9" w:rsidRDefault="002A49A9" w:rsidP="002A49A9">
      <w:pPr>
        <w:jc w:val="both"/>
        <w:rPr>
          <w:color w:val="000000"/>
        </w:rPr>
      </w:pPr>
      <w:r w:rsidRPr="00D21215">
        <w:rPr>
          <w:color w:val="000000"/>
        </w:rPr>
        <w:t xml:space="preserve">Ziņo: </w:t>
      </w:r>
      <w:r>
        <w:rPr>
          <w:color w:val="000000"/>
        </w:rPr>
        <w:t xml:space="preserve">I.LĪVIŅA </w:t>
      </w:r>
      <w:r w:rsidRPr="00D21215">
        <w:rPr>
          <w:color w:val="000000"/>
        </w:rPr>
        <w:t xml:space="preserve">(pielikumā </w:t>
      </w:r>
      <w:r>
        <w:rPr>
          <w:color w:val="000000"/>
        </w:rPr>
        <w:t>lēmuma projekt</w:t>
      </w:r>
      <w:r w:rsidR="00483024">
        <w:rPr>
          <w:color w:val="000000"/>
        </w:rPr>
        <w:t>a kopija</w:t>
      </w:r>
      <w:r>
        <w:rPr>
          <w:color w:val="000000"/>
        </w:rPr>
        <w:t xml:space="preserve"> uz 1 lapas un maksas pakalpojuma izcenojuma aprēķins uz 2 lapām)</w:t>
      </w:r>
      <w:r w:rsidRPr="00D21215">
        <w:rPr>
          <w:color w:val="000000"/>
        </w:rPr>
        <w:t>.</w:t>
      </w:r>
    </w:p>
    <w:p w14:paraId="4FF0A64D" w14:textId="09F33599" w:rsidR="00610719" w:rsidRDefault="00610719" w:rsidP="002A49A9">
      <w:pPr>
        <w:jc w:val="both"/>
        <w:rPr>
          <w:color w:val="000000"/>
        </w:rPr>
      </w:pPr>
      <w:r>
        <w:rPr>
          <w:color w:val="000000"/>
        </w:rPr>
        <w:t>L.LANGRATE</w:t>
      </w:r>
      <w:r>
        <w:rPr>
          <w:color w:val="000000"/>
        </w:rPr>
        <w:tab/>
        <w:t>jautā, vai maksa tiek noteikta par ēdināšanu.</w:t>
      </w:r>
    </w:p>
    <w:p w14:paraId="525BD82B" w14:textId="41B61CD6" w:rsidR="00610719" w:rsidRDefault="00610719" w:rsidP="002A49A9">
      <w:pPr>
        <w:jc w:val="both"/>
        <w:rPr>
          <w:color w:val="000000"/>
        </w:rPr>
      </w:pPr>
      <w:r>
        <w:rPr>
          <w:color w:val="000000"/>
        </w:rPr>
        <w:t>I.LĪVIŅA</w:t>
      </w:r>
      <w:r>
        <w:rPr>
          <w:color w:val="000000"/>
        </w:rPr>
        <w:tab/>
      </w:r>
      <w:r>
        <w:rPr>
          <w:color w:val="000000"/>
        </w:rPr>
        <w:tab/>
        <w:t>atbild apstiprinoši.</w:t>
      </w:r>
    </w:p>
    <w:p w14:paraId="027D0A40" w14:textId="4F0F0927" w:rsidR="00610719" w:rsidRDefault="00610719" w:rsidP="00610719">
      <w:pPr>
        <w:ind w:left="2160" w:hanging="2160"/>
        <w:jc w:val="both"/>
        <w:rPr>
          <w:color w:val="000000"/>
        </w:rPr>
      </w:pPr>
      <w:r>
        <w:rPr>
          <w:color w:val="000000"/>
        </w:rPr>
        <w:t>L.LANGRATE</w:t>
      </w:r>
      <w:r>
        <w:rPr>
          <w:color w:val="000000"/>
        </w:rPr>
        <w:tab/>
        <w:t>norāda, ka aprēķinā ir piezīme</w:t>
      </w:r>
      <w:r w:rsidR="007B5160">
        <w:rPr>
          <w:color w:val="000000"/>
        </w:rPr>
        <w:t>:</w:t>
      </w:r>
      <w:r>
        <w:rPr>
          <w:color w:val="000000"/>
        </w:rPr>
        <w:t xml:space="preserve"> “</w:t>
      </w:r>
      <w:r w:rsidRPr="00610719">
        <w:rPr>
          <w:color w:val="000000"/>
        </w:rPr>
        <w:t>saskaņā ar vasaras aktivitāšu konkursam iesniegto tāmi 1 EUR *3 dienas</w:t>
      </w:r>
      <w:r>
        <w:rPr>
          <w:color w:val="000000"/>
        </w:rPr>
        <w:t xml:space="preserve">”. Jautā, vai 1 EUR dienā bērnu ēdināšanai nav par maz. </w:t>
      </w:r>
    </w:p>
    <w:p w14:paraId="65C24F4E" w14:textId="37B118E3" w:rsidR="00610719" w:rsidRDefault="00610719" w:rsidP="00610719">
      <w:pPr>
        <w:ind w:left="2160" w:hanging="2160"/>
        <w:jc w:val="both"/>
        <w:rPr>
          <w:color w:val="000000"/>
        </w:rPr>
      </w:pPr>
      <w:r>
        <w:rPr>
          <w:color w:val="000000"/>
        </w:rPr>
        <w:t>I.LĪVIŅA</w:t>
      </w:r>
      <w:r>
        <w:rPr>
          <w:color w:val="000000"/>
        </w:rPr>
        <w:tab/>
        <w:t>atbild, ka to ir izvērtēju</w:t>
      </w:r>
      <w:r w:rsidR="007B5160">
        <w:rPr>
          <w:color w:val="000000"/>
        </w:rPr>
        <w:t>ši</w:t>
      </w:r>
      <w:r>
        <w:rPr>
          <w:color w:val="000000"/>
        </w:rPr>
        <w:t xml:space="preserve"> nometnes pieteicēji</w:t>
      </w:r>
      <w:r w:rsidR="009353C6">
        <w:rPr>
          <w:color w:val="000000"/>
        </w:rPr>
        <w:t xml:space="preserve">. </w:t>
      </w:r>
      <w:r w:rsidR="007B5160">
        <w:rPr>
          <w:color w:val="000000"/>
        </w:rPr>
        <w:t>Informē</w:t>
      </w:r>
      <w:r w:rsidR="009353C6">
        <w:rPr>
          <w:color w:val="000000"/>
        </w:rPr>
        <w:t xml:space="preserve">, ka nometne nav paredzēta visu dienu. </w:t>
      </w:r>
    </w:p>
    <w:p w14:paraId="6DEA3623" w14:textId="56CD36D9" w:rsidR="009353C6" w:rsidRDefault="009353C6" w:rsidP="00610719">
      <w:pPr>
        <w:ind w:left="2160" w:hanging="2160"/>
        <w:jc w:val="both"/>
        <w:rPr>
          <w:color w:val="000000"/>
        </w:rPr>
      </w:pPr>
      <w:r>
        <w:rPr>
          <w:color w:val="000000"/>
        </w:rPr>
        <w:t>A.DUKULIS</w:t>
      </w:r>
      <w:r>
        <w:rPr>
          <w:color w:val="000000"/>
        </w:rPr>
        <w:tab/>
        <w:t xml:space="preserve">jautā, vai citas iestādes neorganizēs  vasaras aktivitātes. </w:t>
      </w:r>
    </w:p>
    <w:p w14:paraId="19BE121A" w14:textId="49B0A8FB" w:rsidR="009353C6" w:rsidRDefault="009353C6" w:rsidP="00610719">
      <w:pPr>
        <w:ind w:left="2160" w:hanging="2160"/>
        <w:jc w:val="both"/>
        <w:rPr>
          <w:color w:val="000000"/>
        </w:rPr>
      </w:pPr>
      <w:r>
        <w:rPr>
          <w:color w:val="000000"/>
        </w:rPr>
        <w:t>E.AIZUPE</w:t>
      </w:r>
      <w:r>
        <w:rPr>
          <w:color w:val="000000"/>
        </w:rPr>
        <w:tab/>
      </w:r>
      <w:r w:rsidR="007B5160">
        <w:rPr>
          <w:color w:val="000000"/>
        </w:rPr>
        <w:t>informē</w:t>
      </w:r>
      <w:r>
        <w:rPr>
          <w:color w:val="000000"/>
        </w:rPr>
        <w:t xml:space="preserve">, ka bija </w:t>
      </w:r>
      <w:r w:rsidR="003F2258">
        <w:rPr>
          <w:color w:val="000000"/>
        </w:rPr>
        <w:t xml:space="preserve">izsludināts </w:t>
      </w:r>
      <w:r w:rsidR="007B5160">
        <w:rPr>
          <w:color w:val="000000"/>
        </w:rPr>
        <w:t xml:space="preserve">vasaras </w:t>
      </w:r>
      <w:r>
        <w:rPr>
          <w:color w:val="000000"/>
        </w:rPr>
        <w:t>aktivitāšu un nometņu organizēšana</w:t>
      </w:r>
      <w:r w:rsidR="007B5160">
        <w:rPr>
          <w:color w:val="000000"/>
        </w:rPr>
        <w:t xml:space="preserve">s konkurss, kurā </w:t>
      </w:r>
      <w:r>
        <w:rPr>
          <w:color w:val="000000"/>
        </w:rPr>
        <w:t xml:space="preserve">piedalījās vairākas izglītības iestādes: Alūksnes Bērnu un jauniešu centrs, Alūksnes vidusskola, Alūksnes Sporta skola, Ziemeru pamatskola un </w:t>
      </w:r>
      <w:r w:rsidR="007B5160">
        <w:rPr>
          <w:color w:val="000000"/>
        </w:rPr>
        <w:t xml:space="preserve">Alekseja Grāvīša </w:t>
      </w:r>
      <w:r>
        <w:rPr>
          <w:color w:val="000000"/>
        </w:rPr>
        <w:t>Liepnas pamatskola</w:t>
      </w:r>
      <w:r w:rsidR="007B5160">
        <w:rPr>
          <w:color w:val="000000"/>
        </w:rPr>
        <w:t>. Norāda, ka konkursa dalībnieki</w:t>
      </w:r>
      <w:r>
        <w:rPr>
          <w:color w:val="000000"/>
        </w:rPr>
        <w:t xml:space="preserve"> pretendēja uz pašvaldības finansējumu aktivitāšu un nometņu organizēšanai. </w:t>
      </w:r>
      <w:r w:rsidR="007B5160">
        <w:rPr>
          <w:color w:val="000000"/>
        </w:rPr>
        <w:t>Paskaidro</w:t>
      </w:r>
      <w:r>
        <w:rPr>
          <w:color w:val="000000"/>
        </w:rPr>
        <w:t xml:space="preserve">, ka katras iestādes ziņā ir </w:t>
      </w:r>
      <w:r w:rsidR="007B5160">
        <w:rPr>
          <w:color w:val="000000"/>
        </w:rPr>
        <w:t xml:space="preserve">izvērtēt </w:t>
      </w:r>
      <w:r>
        <w:rPr>
          <w:color w:val="000000"/>
        </w:rPr>
        <w:t xml:space="preserve">vai pietiek ar konkursā iegūto finansējumu vai </w:t>
      </w:r>
      <w:r w:rsidR="007B5160">
        <w:rPr>
          <w:color w:val="000000"/>
        </w:rPr>
        <w:t>nepieciešams piesaistīt</w:t>
      </w:r>
      <w:r>
        <w:rPr>
          <w:color w:val="000000"/>
        </w:rPr>
        <w:t xml:space="preserve"> papildu finansējumu. </w:t>
      </w:r>
    </w:p>
    <w:p w14:paraId="260E1CAB" w14:textId="77777777" w:rsidR="002A49A9" w:rsidRDefault="002A49A9" w:rsidP="002A49A9">
      <w:pPr>
        <w:jc w:val="both"/>
        <w:rPr>
          <w:color w:val="000000"/>
        </w:rPr>
      </w:pPr>
    </w:p>
    <w:p w14:paraId="066E837F" w14:textId="44476058" w:rsidR="002A49A9" w:rsidRDefault="002A49A9" w:rsidP="002A49A9">
      <w:pPr>
        <w:jc w:val="both"/>
      </w:pPr>
      <w:r>
        <w:t xml:space="preserve">Sociālās, izglītības un kultūras komitejas locekļi, atklāti balsojot, “par” – </w:t>
      </w:r>
      <w:r w:rsidR="000323EC">
        <w:t>6</w:t>
      </w:r>
      <w:r>
        <w:t xml:space="preserve"> (Dz.ADLERS, A.DUKULIS, A.GRĪNBERGS, M.KAULIŅA, L.LANGRATE, J.SADOVŅIKOVS), “pret” – nav, “atturas” – nav,</w:t>
      </w:r>
      <w:r w:rsidR="000323EC">
        <w:t xml:space="preserve"> balsojumā nepiedalās  - 1 (I.LĪVIŅA), </w:t>
      </w:r>
      <w:r>
        <w:t xml:space="preserve"> nolemj:</w:t>
      </w:r>
    </w:p>
    <w:p w14:paraId="58B75B87" w14:textId="77777777" w:rsidR="002A49A9" w:rsidRDefault="002A49A9" w:rsidP="002A49A9">
      <w:pPr>
        <w:jc w:val="both"/>
        <w:rPr>
          <w:color w:val="000000"/>
        </w:rPr>
      </w:pPr>
    </w:p>
    <w:p w14:paraId="48A11DAB" w14:textId="0D603865" w:rsidR="002A49A9" w:rsidRDefault="002A49A9" w:rsidP="00C529A5">
      <w:pPr>
        <w:jc w:val="both"/>
        <w:rPr>
          <w:color w:val="0D0D0D"/>
        </w:rPr>
      </w:pPr>
      <w:r>
        <w:rPr>
          <w:color w:val="000000"/>
        </w:rPr>
        <w:t xml:space="preserve">Atbalstīt un virzīt sagatavoto lēmuma projektu </w:t>
      </w:r>
      <w:r>
        <w:rPr>
          <w:color w:val="0D0D0D"/>
        </w:rPr>
        <w:t xml:space="preserve">izskatīšanai </w:t>
      </w:r>
      <w:r w:rsidR="00483024">
        <w:rPr>
          <w:color w:val="0D0D0D"/>
        </w:rPr>
        <w:t>Finanšu komitejā</w:t>
      </w:r>
      <w:r>
        <w:rPr>
          <w:color w:val="0D0D0D"/>
        </w:rPr>
        <w:t>.</w:t>
      </w:r>
    </w:p>
    <w:p w14:paraId="3F60288C" w14:textId="194F8B8A" w:rsidR="00C529A5" w:rsidRDefault="00C529A5" w:rsidP="00C529A5">
      <w:pPr>
        <w:jc w:val="both"/>
        <w:rPr>
          <w:color w:val="0D0D0D"/>
        </w:rPr>
      </w:pPr>
    </w:p>
    <w:p w14:paraId="1BA8E542" w14:textId="77777777" w:rsidR="003F2258" w:rsidRPr="00C529A5" w:rsidRDefault="003F2258" w:rsidP="00C529A5">
      <w:pPr>
        <w:jc w:val="both"/>
        <w:rPr>
          <w:color w:val="0D0D0D"/>
        </w:rPr>
      </w:pPr>
    </w:p>
    <w:p w14:paraId="270DD8EE" w14:textId="0AF17C26" w:rsidR="00E21BC9" w:rsidRDefault="00E21BC9" w:rsidP="002A49A9">
      <w:pPr>
        <w:pStyle w:val="Sarakstarindkopa"/>
        <w:numPr>
          <w:ilvl w:val="0"/>
          <w:numId w:val="4"/>
        </w:numPr>
        <w:spacing w:before="60"/>
        <w:jc w:val="center"/>
        <w:rPr>
          <w:b/>
          <w:bCs/>
          <w:color w:val="000000" w:themeColor="text1"/>
        </w:rPr>
      </w:pPr>
      <w:r w:rsidRPr="002A49A9">
        <w:rPr>
          <w:b/>
          <w:bCs/>
          <w:noProof/>
          <w:color w:val="000000" w:themeColor="text1"/>
        </w:rPr>
        <w:lastRenderedPageBreak/>
        <w:t>Par Alūksnes Bērnu un jauniešu centra sniegtajiem maksas pakalpojumiem</w:t>
      </w:r>
    </w:p>
    <w:p w14:paraId="6D3467D6" w14:textId="1E86A317" w:rsidR="002A49A9" w:rsidRDefault="002A49A9" w:rsidP="002A49A9">
      <w:pPr>
        <w:spacing w:before="60"/>
        <w:jc w:val="center"/>
        <w:rPr>
          <w:b/>
          <w:bCs/>
          <w:color w:val="000000" w:themeColor="text1"/>
        </w:rPr>
      </w:pPr>
    </w:p>
    <w:p w14:paraId="527DD311" w14:textId="17FD8128" w:rsidR="002A49A9" w:rsidRDefault="002A49A9" w:rsidP="002A49A9">
      <w:pPr>
        <w:jc w:val="both"/>
        <w:rPr>
          <w:color w:val="000000"/>
        </w:rPr>
      </w:pPr>
      <w:r w:rsidRPr="00D21215">
        <w:rPr>
          <w:color w:val="000000"/>
        </w:rPr>
        <w:t xml:space="preserve">Ziņo: </w:t>
      </w:r>
      <w:r>
        <w:rPr>
          <w:color w:val="000000"/>
        </w:rPr>
        <w:t xml:space="preserve">E.AIZUPE </w:t>
      </w:r>
      <w:r w:rsidRPr="00D21215">
        <w:rPr>
          <w:color w:val="000000"/>
        </w:rPr>
        <w:t xml:space="preserve">(pielikumā </w:t>
      </w:r>
      <w:r>
        <w:rPr>
          <w:color w:val="000000"/>
        </w:rPr>
        <w:t>lēmuma projekt</w:t>
      </w:r>
      <w:r w:rsidR="00483024">
        <w:rPr>
          <w:color w:val="000000"/>
        </w:rPr>
        <w:t>a kopija</w:t>
      </w:r>
      <w:r>
        <w:rPr>
          <w:color w:val="000000"/>
        </w:rPr>
        <w:t xml:space="preserve"> uz 1 lapas un maksas pakalpojuma izcenojuma aprēķins uz 3 lapām)</w:t>
      </w:r>
      <w:r w:rsidRPr="00D21215">
        <w:rPr>
          <w:color w:val="000000"/>
        </w:rPr>
        <w:t>.</w:t>
      </w:r>
    </w:p>
    <w:p w14:paraId="7350A868" w14:textId="10B1B895" w:rsidR="00B35975" w:rsidRDefault="00B35975" w:rsidP="00B35975">
      <w:pPr>
        <w:ind w:left="1440" w:hanging="1440"/>
        <w:jc w:val="both"/>
        <w:rPr>
          <w:color w:val="000000"/>
        </w:rPr>
      </w:pPr>
      <w:r>
        <w:rPr>
          <w:color w:val="000000"/>
        </w:rPr>
        <w:t>E.AIZUPE</w:t>
      </w:r>
      <w:r>
        <w:rPr>
          <w:color w:val="000000"/>
        </w:rPr>
        <w:tab/>
        <w:t xml:space="preserve">uzskata, ka </w:t>
      </w:r>
      <w:r w:rsidRPr="00B35975">
        <w:rPr>
          <w:color w:val="000000"/>
        </w:rPr>
        <w:t>Alūksnes Bērnu un jauniešu centr</w:t>
      </w:r>
      <w:r w:rsidR="00B855B3">
        <w:rPr>
          <w:color w:val="000000"/>
        </w:rPr>
        <w:t>s</w:t>
      </w:r>
      <w:r>
        <w:rPr>
          <w:color w:val="000000"/>
        </w:rPr>
        <w:t xml:space="preserve"> piedāvā ļoti plašu aktivitāšu klāstu vasarā  - 15 vasaras programmas ar dalības maksu, </w:t>
      </w:r>
      <w:r w:rsidR="003F2258">
        <w:rPr>
          <w:color w:val="000000"/>
        </w:rPr>
        <w:t>1</w:t>
      </w:r>
      <w:r>
        <w:rPr>
          <w:color w:val="000000"/>
        </w:rPr>
        <w:t xml:space="preserve"> nometni ar dalības maksu</w:t>
      </w:r>
      <w:r w:rsidR="00B855B3">
        <w:rPr>
          <w:color w:val="000000"/>
        </w:rPr>
        <w:t xml:space="preserve"> un</w:t>
      </w:r>
      <w:r>
        <w:rPr>
          <w:color w:val="000000"/>
        </w:rPr>
        <w:t xml:space="preserve"> 1 nometn</w:t>
      </w:r>
      <w:r w:rsidR="00B855B3">
        <w:rPr>
          <w:color w:val="000000"/>
        </w:rPr>
        <w:t>i</w:t>
      </w:r>
      <w:r>
        <w:rPr>
          <w:color w:val="000000"/>
        </w:rPr>
        <w:t xml:space="preserve"> bez dalības maksas (projekts kopā ar ukraiņiem un mazpulkiem). Norāda, ka centrs vairāk </w:t>
      </w:r>
      <w:r w:rsidR="00B855B3">
        <w:rPr>
          <w:color w:val="000000"/>
        </w:rPr>
        <w:t>aktivitātes</w:t>
      </w:r>
      <w:r>
        <w:rPr>
          <w:color w:val="000000"/>
        </w:rPr>
        <w:t xml:space="preserve"> </w:t>
      </w:r>
      <w:r w:rsidR="00B855B3">
        <w:rPr>
          <w:color w:val="000000"/>
        </w:rPr>
        <w:t>nevar piedāvāt</w:t>
      </w:r>
      <w:r>
        <w:rPr>
          <w:color w:val="000000"/>
        </w:rPr>
        <w:t xml:space="preserve">. Priecājas, ka arī skolas organizē aktivitātes. Informē, ka centrs ir paredzējis arī vienas dienas aktivitātes, kurām nebūs dalības maksas. </w:t>
      </w:r>
    </w:p>
    <w:p w14:paraId="3A7A53C6" w14:textId="20BFF74D" w:rsidR="00B35975" w:rsidRDefault="00B35975" w:rsidP="00B35975">
      <w:pPr>
        <w:ind w:left="1440" w:hanging="1440"/>
        <w:jc w:val="both"/>
        <w:rPr>
          <w:color w:val="000000"/>
        </w:rPr>
      </w:pPr>
      <w:r>
        <w:rPr>
          <w:color w:val="000000"/>
        </w:rPr>
        <w:t xml:space="preserve">D.TOMSONS pauž nožēlu, ka ģimnāzija nav  mēģinājusi neko </w:t>
      </w:r>
      <w:r w:rsidR="00B855B3">
        <w:rPr>
          <w:color w:val="000000"/>
        </w:rPr>
        <w:t xml:space="preserve">noorganizēt </w:t>
      </w:r>
      <w:r>
        <w:rPr>
          <w:color w:val="000000"/>
        </w:rPr>
        <w:t xml:space="preserve">saviem bērniem. Uzskata, ka </w:t>
      </w:r>
      <w:r w:rsidR="00B855B3">
        <w:rPr>
          <w:color w:val="000000"/>
        </w:rPr>
        <w:t xml:space="preserve">pašvaldība var lepoties </w:t>
      </w:r>
      <w:r>
        <w:rPr>
          <w:color w:val="000000"/>
        </w:rPr>
        <w:t>ar kopējo piedā</w:t>
      </w:r>
      <w:r w:rsidR="003F2258">
        <w:rPr>
          <w:color w:val="000000"/>
        </w:rPr>
        <w:t>vāto</w:t>
      </w:r>
      <w:r>
        <w:rPr>
          <w:color w:val="000000"/>
        </w:rPr>
        <w:t xml:space="preserve"> </w:t>
      </w:r>
      <w:r w:rsidR="00B855B3">
        <w:rPr>
          <w:color w:val="000000"/>
        </w:rPr>
        <w:t xml:space="preserve">aktivitāšu </w:t>
      </w:r>
      <w:r>
        <w:rPr>
          <w:color w:val="000000"/>
        </w:rPr>
        <w:t>skaitu</w:t>
      </w:r>
      <w:r w:rsidR="00B855B3">
        <w:rPr>
          <w:color w:val="000000"/>
        </w:rPr>
        <w:t xml:space="preserve"> vasarā</w:t>
      </w:r>
      <w:r>
        <w:rPr>
          <w:color w:val="000000"/>
        </w:rPr>
        <w:t xml:space="preserve">. </w:t>
      </w:r>
    </w:p>
    <w:p w14:paraId="5802DA8D" w14:textId="0BB2F834" w:rsidR="00B35975" w:rsidRDefault="00B35975" w:rsidP="00B35975">
      <w:pPr>
        <w:ind w:left="1440" w:hanging="1440"/>
        <w:jc w:val="both"/>
        <w:rPr>
          <w:color w:val="000000"/>
        </w:rPr>
      </w:pPr>
      <w:r>
        <w:rPr>
          <w:color w:val="000000"/>
        </w:rPr>
        <w:t>E.AIZUPE</w:t>
      </w:r>
      <w:r>
        <w:rPr>
          <w:color w:val="000000"/>
        </w:rPr>
        <w:tab/>
        <w:t xml:space="preserve">norāda, ka būtu priecīga, </w:t>
      </w:r>
      <w:r w:rsidR="00B855B3">
        <w:rPr>
          <w:color w:val="000000"/>
        </w:rPr>
        <w:t>j</w:t>
      </w:r>
      <w:r>
        <w:rPr>
          <w:color w:val="000000"/>
        </w:rPr>
        <w:t>a arī</w:t>
      </w:r>
      <w:r w:rsidR="009F597C">
        <w:rPr>
          <w:color w:val="000000"/>
        </w:rPr>
        <w:t xml:space="preserve"> </w:t>
      </w:r>
      <w:r>
        <w:rPr>
          <w:color w:val="000000"/>
        </w:rPr>
        <w:t xml:space="preserve">mākslas skola un mūzikas skola veidotu </w:t>
      </w:r>
      <w:r w:rsidR="00B855B3">
        <w:rPr>
          <w:color w:val="000000"/>
        </w:rPr>
        <w:t xml:space="preserve">un piedāvātu </w:t>
      </w:r>
      <w:r>
        <w:rPr>
          <w:color w:val="000000"/>
        </w:rPr>
        <w:t xml:space="preserve">savas aktivitātes. </w:t>
      </w:r>
    </w:p>
    <w:p w14:paraId="5A3C1EC9" w14:textId="77777777" w:rsidR="00853F58" w:rsidRDefault="00853F58" w:rsidP="002A49A9">
      <w:pPr>
        <w:jc w:val="both"/>
        <w:rPr>
          <w:color w:val="000000"/>
        </w:rPr>
      </w:pPr>
    </w:p>
    <w:p w14:paraId="4DC8B63B" w14:textId="77777777" w:rsidR="002A49A9" w:rsidRDefault="002A49A9" w:rsidP="002A49A9">
      <w:pPr>
        <w:jc w:val="both"/>
      </w:pPr>
      <w:r>
        <w:t>Sociālās, izglītības un kultūras komitejas locekļi, atklāti balsojot, “par” – 7 (Dz.ADLERS, A.DUKULIS, A.GRĪNBERGS, M.KAULIŅA, L.LANGRATE, I.LĪVIŅA, J.SADOVŅIKOVS), “pret” – nav, “atturas” – nav, nolemj:</w:t>
      </w:r>
    </w:p>
    <w:p w14:paraId="2803D053" w14:textId="77777777" w:rsidR="002A49A9" w:rsidRDefault="002A49A9" w:rsidP="002A49A9">
      <w:pPr>
        <w:jc w:val="both"/>
        <w:rPr>
          <w:color w:val="000000"/>
        </w:rPr>
      </w:pPr>
    </w:p>
    <w:p w14:paraId="355BC04B" w14:textId="4EEFC290" w:rsidR="002A49A9" w:rsidRDefault="002A49A9" w:rsidP="002A49A9">
      <w:pPr>
        <w:jc w:val="both"/>
        <w:rPr>
          <w:color w:val="0D0D0D"/>
        </w:rPr>
      </w:pPr>
      <w:r>
        <w:rPr>
          <w:color w:val="000000"/>
        </w:rPr>
        <w:t xml:space="preserve">Atbalstīt un virzīt sagatavoto lēmuma projektu </w:t>
      </w:r>
      <w:r>
        <w:rPr>
          <w:color w:val="0D0D0D"/>
        </w:rPr>
        <w:t xml:space="preserve">izskatīšanai </w:t>
      </w:r>
      <w:r w:rsidR="00483024">
        <w:rPr>
          <w:color w:val="0D0D0D"/>
        </w:rPr>
        <w:t>Finanšu komitejā</w:t>
      </w:r>
      <w:r>
        <w:rPr>
          <w:color w:val="0D0D0D"/>
        </w:rPr>
        <w:t>.</w:t>
      </w:r>
    </w:p>
    <w:p w14:paraId="3F143468" w14:textId="77777777" w:rsidR="002A49A9" w:rsidRPr="002A49A9" w:rsidRDefault="002A49A9" w:rsidP="002A49A9">
      <w:pPr>
        <w:spacing w:before="60"/>
        <w:rPr>
          <w:b/>
          <w:bCs/>
          <w:color w:val="000000" w:themeColor="text1"/>
        </w:rPr>
      </w:pPr>
    </w:p>
    <w:p w14:paraId="5947DE41" w14:textId="6A3F8CE8" w:rsidR="00E21BC9" w:rsidRDefault="00E21BC9" w:rsidP="002A49A9">
      <w:pPr>
        <w:pStyle w:val="Sarakstarindkopa"/>
        <w:numPr>
          <w:ilvl w:val="0"/>
          <w:numId w:val="4"/>
        </w:numPr>
        <w:spacing w:before="60"/>
        <w:jc w:val="center"/>
        <w:rPr>
          <w:b/>
          <w:bCs/>
          <w:color w:val="000000" w:themeColor="text1"/>
        </w:rPr>
      </w:pPr>
      <w:r w:rsidRPr="002A49A9">
        <w:rPr>
          <w:b/>
          <w:bCs/>
          <w:noProof/>
          <w:color w:val="000000" w:themeColor="text1"/>
        </w:rPr>
        <w:t>Par grozījumu Alūksnes novada pašvaldības domes 30.11.2023. lēmumā Nr. 383 “Par amata vietām un atlīdzību Alūksnes Bērnu un jauniešu centrā”</w:t>
      </w:r>
    </w:p>
    <w:p w14:paraId="230D9B3E" w14:textId="0FD8BD54" w:rsidR="002A49A9" w:rsidRDefault="002A49A9" w:rsidP="002A49A9">
      <w:pPr>
        <w:spacing w:before="60"/>
        <w:jc w:val="center"/>
        <w:rPr>
          <w:b/>
          <w:bCs/>
          <w:color w:val="000000" w:themeColor="text1"/>
        </w:rPr>
      </w:pPr>
    </w:p>
    <w:p w14:paraId="4CE1E3D2" w14:textId="104713D0" w:rsidR="002A49A9" w:rsidRDefault="002A49A9" w:rsidP="002A49A9">
      <w:pPr>
        <w:jc w:val="both"/>
        <w:rPr>
          <w:color w:val="000000"/>
        </w:rPr>
      </w:pPr>
      <w:r w:rsidRPr="00D21215">
        <w:rPr>
          <w:color w:val="000000"/>
        </w:rPr>
        <w:t xml:space="preserve">Ziņo: </w:t>
      </w:r>
      <w:r>
        <w:rPr>
          <w:color w:val="000000"/>
        </w:rPr>
        <w:t xml:space="preserve">E.AIZUPE </w:t>
      </w:r>
      <w:r w:rsidRPr="00D21215">
        <w:rPr>
          <w:color w:val="000000"/>
        </w:rPr>
        <w:t xml:space="preserve">(pielikumā </w:t>
      </w:r>
      <w:r>
        <w:rPr>
          <w:color w:val="000000"/>
        </w:rPr>
        <w:t>lēmuma projekt</w:t>
      </w:r>
      <w:r w:rsidR="00483024">
        <w:rPr>
          <w:color w:val="000000"/>
        </w:rPr>
        <w:t>a kopija</w:t>
      </w:r>
      <w:r>
        <w:rPr>
          <w:color w:val="000000"/>
        </w:rPr>
        <w:t xml:space="preserve"> uz 1 lapas un papildu informācija uz 1 lapas)</w:t>
      </w:r>
      <w:r w:rsidRPr="00D21215">
        <w:rPr>
          <w:color w:val="000000"/>
        </w:rPr>
        <w:t>.</w:t>
      </w:r>
    </w:p>
    <w:p w14:paraId="68145E3A" w14:textId="77777777" w:rsidR="007D5F29" w:rsidRDefault="007D5F29" w:rsidP="002A49A9">
      <w:pPr>
        <w:jc w:val="both"/>
        <w:rPr>
          <w:color w:val="000000"/>
        </w:rPr>
      </w:pPr>
    </w:p>
    <w:p w14:paraId="108B6329" w14:textId="77777777" w:rsidR="002A49A9" w:rsidRDefault="002A49A9" w:rsidP="002A49A9">
      <w:pPr>
        <w:jc w:val="both"/>
      </w:pPr>
      <w:r>
        <w:t>Sociālās, izglītības un kultūras komitejas locekļi, atklāti balsojot, “par” – 7 (Dz.ADLERS, A.DUKULIS, A.GRĪNBERGS, M.KAULIŅA, L.LANGRATE, I.LĪVIŅA, J.SADOVŅIKOVS), “pret” – nav, “atturas” – nav, nolemj:</w:t>
      </w:r>
    </w:p>
    <w:p w14:paraId="4E67C913" w14:textId="77777777" w:rsidR="002A49A9" w:rsidRDefault="002A49A9" w:rsidP="002A49A9">
      <w:pPr>
        <w:jc w:val="both"/>
        <w:rPr>
          <w:color w:val="000000"/>
        </w:rPr>
      </w:pPr>
    </w:p>
    <w:p w14:paraId="7E99CC0B" w14:textId="1689A802" w:rsidR="002A49A9" w:rsidRDefault="002A49A9" w:rsidP="002A49A9">
      <w:pPr>
        <w:jc w:val="both"/>
        <w:rPr>
          <w:color w:val="0D0D0D"/>
        </w:rPr>
      </w:pPr>
      <w:r>
        <w:rPr>
          <w:color w:val="000000"/>
        </w:rPr>
        <w:t xml:space="preserve">Atbalstīt un virzīt sagatavoto lēmuma projektu </w:t>
      </w:r>
      <w:r>
        <w:rPr>
          <w:color w:val="0D0D0D"/>
        </w:rPr>
        <w:t xml:space="preserve">izskatīšanai </w:t>
      </w:r>
      <w:r w:rsidR="00483024">
        <w:rPr>
          <w:color w:val="0D0D0D"/>
        </w:rPr>
        <w:t>Finanšu komitejā</w:t>
      </w:r>
      <w:r>
        <w:rPr>
          <w:color w:val="0D0D0D"/>
        </w:rPr>
        <w:t>.</w:t>
      </w:r>
    </w:p>
    <w:p w14:paraId="08E3F35F" w14:textId="77777777" w:rsidR="002A49A9" w:rsidRPr="002A49A9" w:rsidRDefault="002A49A9" w:rsidP="002A49A9">
      <w:pPr>
        <w:spacing w:before="60"/>
        <w:jc w:val="both"/>
        <w:rPr>
          <w:color w:val="000000" w:themeColor="text1"/>
        </w:rPr>
      </w:pPr>
    </w:p>
    <w:p w14:paraId="35263B81" w14:textId="7A2FBC32" w:rsidR="00E21BC9" w:rsidRDefault="00E21BC9" w:rsidP="002A49A9">
      <w:pPr>
        <w:pStyle w:val="Sarakstarindkopa"/>
        <w:numPr>
          <w:ilvl w:val="0"/>
          <w:numId w:val="4"/>
        </w:numPr>
        <w:spacing w:before="60"/>
        <w:jc w:val="center"/>
        <w:rPr>
          <w:b/>
          <w:bCs/>
          <w:color w:val="000000" w:themeColor="text1"/>
        </w:rPr>
      </w:pPr>
      <w:r w:rsidRPr="002A49A9">
        <w:rPr>
          <w:b/>
          <w:bCs/>
          <w:noProof/>
          <w:color w:val="000000" w:themeColor="text1"/>
        </w:rPr>
        <w:t>Par grozījumiem Alūksnes novada pašvaldības domes 30.11.2023. lēmumā Nr.</w:t>
      </w:r>
      <w:r w:rsidR="002A49A9">
        <w:rPr>
          <w:b/>
          <w:bCs/>
          <w:noProof/>
          <w:color w:val="000000" w:themeColor="text1"/>
        </w:rPr>
        <w:t> </w:t>
      </w:r>
      <w:r w:rsidRPr="002A49A9">
        <w:rPr>
          <w:b/>
          <w:bCs/>
          <w:noProof/>
          <w:color w:val="000000" w:themeColor="text1"/>
        </w:rPr>
        <w:t>379 “Par amata vietām un atlīdzību Alūksnes novada Sociālo lietu pārvaldei”</w:t>
      </w:r>
    </w:p>
    <w:p w14:paraId="1453BE88" w14:textId="165C41EC" w:rsidR="002A49A9" w:rsidRDefault="002A49A9" w:rsidP="002A49A9">
      <w:pPr>
        <w:spacing w:before="60"/>
        <w:jc w:val="center"/>
        <w:rPr>
          <w:b/>
          <w:bCs/>
          <w:color w:val="000000" w:themeColor="text1"/>
        </w:rPr>
      </w:pPr>
    </w:p>
    <w:p w14:paraId="46A868DC" w14:textId="505C4A7D" w:rsidR="002A49A9" w:rsidRDefault="002A49A9" w:rsidP="002A49A9">
      <w:pPr>
        <w:jc w:val="both"/>
        <w:rPr>
          <w:color w:val="000000"/>
        </w:rPr>
      </w:pPr>
      <w:r w:rsidRPr="00D21215">
        <w:rPr>
          <w:color w:val="000000"/>
        </w:rPr>
        <w:t xml:space="preserve">Ziņo: </w:t>
      </w:r>
      <w:r w:rsidR="00483024">
        <w:rPr>
          <w:color w:val="000000"/>
        </w:rPr>
        <w:t>I.POSTA</w:t>
      </w:r>
      <w:r>
        <w:rPr>
          <w:color w:val="000000"/>
        </w:rPr>
        <w:t xml:space="preserve"> </w:t>
      </w:r>
      <w:r w:rsidRPr="00D21215">
        <w:rPr>
          <w:color w:val="000000"/>
        </w:rPr>
        <w:t xml:space="preserve">(pielikumā </w:t>
      </w:r>
      <w:r>
        <w:rPr>
          <w:color w:val="000000"/>
        </w:rPr>
        <w:t>lēmuma projekt</w:t>
      </w:r>
      <w:r w:rsidR="00483024">
        <w:rPr>
          <w:color w:val="000000"/>
        </w:rPr>
        <w:t>a kopija</w:t>
      </w:r>
      <w:r>
        <w:rPr>
          <w:color w:val="000000"/>
        </w:rPr>
        <w:t xml:space="preserve"> uz 1 lapas un papildu informācija uz </w:t>
      </w:r>
      <w:r w:rsidR="00483024">
        <w:rPr>
          <w:color w:val="000000"/>
        </w:rPr>
        <w:t>3</w:t>
      </w:r>
      <w:r>
        <w:rPr>
          <w:color w:val="000000"/>
        </w:rPr>
        <w:t xml:space="preserve"> lap</w:t>
      </w:r>
      <w:r w:rsidR="00483024">
        <w:rPr>
          <w:color w:val="000000"/>
        </w:rPr>
        <w:t>ām</w:t>
      </w:r>
      <w:r>
        <w:rPr>
          <w:color w:val="000000"/>
        </w:rPr>
        <w:t>)</w:t>
      </w:r>
      <w:r w:rsidRPr="00D21215">
        <w:rPr>
          <w:color w:val="000000"/>
        </w:rPr>
        <w:t>.</w:t>
      </w:r>
    </w:p>
    <w:p w14:paraId="45CB975D" w14:textId="77777777" w:rsidR="002A49A9" w:rsidRDefault="002A49A9" w:rsidP="002A49A9">
      <w:pPr>
        <w:jc w:val="both"/>
        <w:rPr>
          <w:color w:val="000000"/>
        </w:rPr>
      </w:pPr>
    </w:p>
    <w:p w14:paraId="2E7AA3A7" w14:textId="77777777" w:rsidR="002A49A9" w:rsidRDefault="002A49A9" w:rsidP="002A49A9">
      <w:pPr>
        <w:jc w:val="both"/>
      </w:pPr>
      <w:r>
        <w:t>Sociālās, izglītības un kultūras komitejas locekļi, atklāti balsojot, “par” – 7 (Dz.ADLERS, A.DUKULIS, A.GRĪNBERGS, M.KAULIŅA, L.LANGRATE, I.LĪVIŅA, J.SADOVŅIKOVS), “pret” – nav, “atturas” – nav, nolemj:</w:t>
      </w:r>
    </w:p>
    <w:p w14:paraId="31E5017B" w14:textId="77777777" w:rsidR="002A49A9" w:rsidRDefault="002A49A9" w:rsidP="002A49A9">
      <w:pPr>
        <w:jc w:val="both"/>
        <w:rPr>
          <w:color w:val="000000"/>
        </w:rPr>
      </w:pPr>
    </w:p>
    <w:p w14:paraId="39768DEC" w14:textId="299BC53D" w:rsidR="002A49A9" w:rsidRDefault="002A49A9" w:rsidP="002A49A9">
      <w:pPr>
        <w:jc w:val="both"/>
        <w:rPr>
          <w:color w:val="0D0D0D"/>
        </w:rPr>
      </w:pPr>
      <w:r>
        <w:rPr>
          <w:color w:val="000000"/>
        </w:rPr>
        <w:t xml:space="preserve">Atbalstīt un virzīt sagatavoto lēmuma projektu </w:t>
      </w:r>
      <w:r>
        <w:rPr>
          <w:color w:val="0D0D0D"/>
        </w:rPr>
        <w:t xml:space="preserve">izskatīšanai </w:t>
      </w:r>
      <w:r w:rsidR="00483024">
        <w:rPr>
          <w:color w:val="0D0D0D"/>
        </w:rPr>
        <w:t>Finanšu komitejā</w:t>
      </w:r>
      <w:r>
        <w:rPr>
          <w:color w:val="0D0D0D"/>
        </w:rPr>
        <w:t>.</w:t>
      </w:r>
    </w:p>
    <w:p w14:paraId="142F6018" w14:textId="77777777" w:rsidR="002A49A9" w:rsidRPr="002A49A9" w:rsidRDefault="002A49A9" w:rsidP="002A49A9">
      <w:pPr>
        <w:spacing w:before="60"/>
        <w:jc w:val="both"/>
        <w:rPr>
          <w:color w:val="000000" w:themeColor="text1"/>
        </w:rPr>
      </w:pPr>
    </w:p>
    <w:p w14:paraId="78A4FF76" w14:textId="1DD74630" w:rsidR="00483024" w:rsidRPr="00203CDE" w:rsidRDefault="00483024" w:rsidP="00483024">
      <w:pPr>
        <w:suppressAutoHyphens/>
        <w:jc w:val="both"/>
        <w:rPr>
          <w:color w:val="000000" w:themeColor="text1"/>
        </w:rPr>
      </w:pPr>
      <w:r>
        <w:t>Sēdi slēdz</w:t>
      </w:r>
      <w:r w:rsidRPr="0081117E">
        <w:t xml:space="preserve"> </w:t>
      </w:r>
      <w:r w:rsidRPr="00D6706E">
        <w:rPr>
          <w:color w:val="000000" w:themeColor="text1"/>
        </w:rPr>
        <w:t>plkst</w:t>
      </w:r>
      <w:r w:rsidRPr="00E65C8D">
        <w:rPr>
          <w:color w:val="000000" w:themeColor="text1"/>
        </w:rPr>
        <w:t>. </w:t>
      </w:r>
      <w:r>
        <w:rPr>
          <w:color w:val="000000" w:themeColor="text1"/>
        </w:rPr>
        <w:t>10.</w:t>
      </w:r>
      <w:r w:rsidR="007D5F29">
        <w:rPr>
          <w:color w:val="000000" w:themeColor="text1"/>
        </w:rPr>
        <w:t>05</w:t>
      </w:r>
    </w:p>
    <w:p w14:paraId="6CE9500B" w14:textId="77777777" w:rsidR="00483024" w:rsidRDefault="00483024" w:rsidP="00483024">
      <w:pPr>
        <w:suppressAutoHyphens/>
        <w:jc w:val="both"/>
      </w:pPr>
    </w:p>
    <w:p w14:paraId="4DB0B1B4" w14:textId="77777777" w:rsidR="00483024" w:rsidRPr="00E70FF5" w:rsidRDefault="00483024" w:rsidP="00483024">
      <w:pPr>
        <w:spacing w:after="200" w:line="276" w:lineRule="auto"/>
        <w:rPr>
          <w:rFonts w:eastAsia="Calibri"/>
          <w:i/>
          <w:iCs/>
        </w:rPr>
      </w:pPr>
      <w:r w:rsidRPr="00E70FF5">
        <w:rPr>
          <w:rFonts w:eastAsia="Calibri"/>
          <w:i/>
          <w:iCs/>
        </w:rPr>
        <w:t>Sēdes protokol</w:t>
      </w:r>
      <w:r>
        <w:rPr>
          <w:rFonts w:eastAsia="Calibri"/>
          <w:i/>
          <w:iCs/>
        </w:rPr>
        <w:t>a</w:t>
      </w:r>
      <w:r w:rsidRPr="00E70FF5">
        <w:rPr>
          <w:rFonts w:eastAsia="Calibri"/>
          <w:i/>
          <w:iCs/>
        </w:rPr>
        <w:t xml:space="preserve"> parakstīšanas datums skatāms elektroniskā paraksta laika zīmogā</w:t>
      </w:r>
    </w:p>
    <w:p w14:paraId="0E9E1C09" w14:textId="77777777" w:rsidR="00483024" w:rsidRDefault="00483024" w:rsidP="00483024">
      <w:pPr>
        <w:suppressAutoHyphens/>
        <w:jc w:val="both"/>
      </w:pPr>
    </w:p>
    <w:p w14:paraId="62A65059" w14:textId="77777777" w:rsidR="00483024" w:rsidRDefault="00483024" w:rsidP="00483024">
      <w:pPr>
        <w:suppressAutoHyphens/>
        <w:jc w:val="both"/>
      </w:pPr>
      <w:r>
        <w:lastRenderedPageBreak/>
        <w:t>Sēdi vadīja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L.LANGRATE</w:t>
      </w:r>
    </w:p>
    <w:p w14:paraId="21654053" w14:textId="77777777" w:rsidR="00483024" w:rsidRDefault="00483024" w:rsidP="00483024">
      <w:pPr>
        <w:suppressAutoHyphens/>
        <w:jc w:val="both"/>
      </w:pPr>
    </w:p>
    <w:p w14:paraId="44616966" w14:textId="77777777" w:rsidR="00483024" w:rsidRDefault="00483024" w:rsidP="00483024">
      <w:pPr>
        <w:suppressAutoHyphens/>
        <w:jc w:val="both"/>
      </w:pPr>
    </w:p>
    <w:p w14:paraId="68153F33" w14:textId="77777777" w:rsidR="00483024" w:rsidRDefault="00483024" w:rsidP="00483024">
      <w:pPr>
        <w:suppressAutoHyphens/>
        <w:jc w:val="both"/>
      </w:pPr>
      <w:r>
        <w:t>Sēdi protokolēja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E.BALANDE</w:t>
      </w:r>
    </w:p>
    <w:p w14:paraId="12267CDE" w14:textId="77777777" w:rsidR="00483024" w:rsidRDefault="00483024" w:rsidP="00483024">
      <w:pPr>
        <w:spacing w:before="60"/>
        <w:contextualSpacing/>
        <w:jc w:val="both"/>
        <w:rPr>
          <w:color w:val="000000"/>
        </w:rPr>
      </w:pPr>
    </w:p>
    <w:p w14:paraId="6991155B" w14:textId="77777777" w:rsidR="00483024" w:rsidRPr="00F00BA0" w:rsidRDefault="00483024" w:rsidP="00483024">
      <w:pPr>
        <w:spacing w:before="60"/>
        <w:contextualSpacing/>
        <w:jc w:val="both"/>
        <w:rPr>
          <w:color w:val="000000"/>
        </w:rPr>
      </w:pPr>
    </w:p>
    <w:p w14:paraId="7DED338C" w14:textId="77777777" w:rsidR="00483024" w:rsidRPr="00AA72D3" w:rsidRDefault="00483024" w:rsidP="00483024">
      <w:pPr>
        <w:ind w:right="282"/>
        <w:jc w:val="both"/>
      </w:pPr>
      <w:bookmarkStart w:id="1" w:name="_Hlk515615228"/>
      <w:r w:rsidRPr="00450C50">
        <w:t>DOKUMENTS PARAKSTĪTS AR DROŠU ELEKTRONISKO PARAKSTU UN SATUR LAIKA ZĪMOGU</w:t>
      </w:r>
      <w:bookmarkEnd w:id="1"/>
    </w:p>
    <w:p w14:paraId="44AACF6C" w14:textId="77777777" w:rsidR="002A49A9" w:rsidRPr="00483024" w:rsidRDefault="002A49A9" w:rsidP="00483024">
      <w:pPr>
        <w:spacing w:before="60"/>
        <w:jc w:val="both"/>
        <w:rPr>
          <w:color w:val="000000" w:themeColor="text1"/>
        </w:rPr>
      </w:pPr>
    </w:p>
    <w:p w14:paraId="232CA637" w14:textId="77777777" w:rsidR="0074192A" w:rsidRDefault="0074192A"/>
    <w:sectPr w:rsidR="0074192A" w:rsidSect="005D7ADA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CFBB4" w14:textId="77777777" w:rsidR="00F615F2" w:rsidRDefault="00F615F2" w:rsidP="005D7ADA">
      <w:r>
        <w:separator/>
      </w:r>
    </w:p>
  </w:endnote>
  <w:endnote w:type="continuationSeparator" w:id="0">
    <w:p w14:paraId="6F9DCCDC" w14:textId="77777777" w:rsidR="00F615F2" w:rsidRDefault="00F615F2" w:rsidP="005D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E3E4E" w14:textId="77777777" w:rsidR="00F615F2" w:rsidRDefault="00F615F2" w:rsidP="005D7ADA">
      <w:r>
        <w:separator/>
      </w:r>
    </w:p>
  </w:footnote>
  <w:footnote w:type="continuationSeparator" w:id="0">
    <w:p w14:paraId="05D9843C" w14:textId="77777777" w:rsidR="00F615F2" w:rsidRDefault="00F615F2" w:rsidP="005D7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6303980"/>
      <w:docPartObj>
        <w:docPartGallery w:val="Page Numbers (Top of Page)"/>
        <w:docPartUnique/>
      </w:docPartObj>
    </w:sdtPr>
    <w:sdtContent>
      <w:p w14:paraId="4B741521" w14:textId="21B9F292" w:rsidR="005D7ADA" w:rsidRDefault="005D7ADA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FCB83F" w14:textId="77777777" w:rsidR="005D7ADA" w:rsidRDefault="005D7ADA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072A6"/>
    <w:multiLevelType w:val="hybridMultilevel"/>
    <w:tmpl w:val="21C29076"/>
    <w:lvl w:ilvl="0" w:tplc="A36042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F23F8"/>
    <w:multiLevelType w:val="hybridMultilevel"/>
    <w:tmpl w:val="21C290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36156"/>
    <w:multiLevelType w:val="hybridMultilevel"/>
    <w:tmpl w:val="23806C22"/>
    <w:lvl w:ilvl="0" w:tplc="CCB846D8"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FB20A3F"/>
    <w:multiLevelType w:val="hybridMultilevel"/>
    <w:tmpl w:val="FBACB118"/>
    <w:lvl w:ilvl="0" w:tplc="B028A264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3165D70"/>
    <w:multiLevelType w:val="hybridMultilevel"/>
    <w:tmpl w:val="B1DCE578"/>
    <w:lvl w:ilvl="0" w:tplc="51EAEF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299668">
    <w:abstractNumId w:val="3"/>
  </w:num>
  <w:num w:numId="2" w16cid:durableId="1505897652">
    <w:abstractNumId w:val="0"/>
  </w:num>
  <w:num w:numId="3" w16cid:durableId="547841147">
    <w:abstractNumId w:val="2"/>
  </w:num>
  <w:num w:numId="4" w16cid:durableId="1356691287">
    <w:abstractNumId w:val="4"/>
  </w:num>
  <w:num w:numId="5" w16cid:durableId="593132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BC9"/>
    <w:rsid w:val="000323EC"/>
    <w:rsid w:val="000407C9"/>
    <w:rsid w:val="000C2186"/>
    <w:rsid w:val="00171DB2"/>
    <w:rsid w:val="00294B62"/>
    <w:rsid w:val="002A49A9"/>
    <w:rsid w:val="0037464E"/>
    <w:rsid w:val="003F2258"/>
    <w:rsid w:val="00483024"/>
    <w:rsid w:val="004F7DD7"/>
    <w:rsid w:val="005D7ADA"/>
    <w:rsid w:val="00610719"/>
    <w:rsid w:val="00722619"/>
    <w:rsid w:val="0074192A"/>
    <w:rsid w:val="007B5160"/>
    <w:rsid w:val="007D5F29"/>
    <w:rsid w:val="00853F58"/>
    <w:rsid w:val="009353C6"/>
    <w:rsid w:val="009D0BF3"/>
    <w:rsid w:val="009F597C"/>
    <w:rsid w:val="00A54EDB"/>
    <w:rsid w:val="00B35975"/>
    <w:rsid w:val="00B855B3"/>
    <w:rsid w:val="00C529A5"/>
    <w:rsid w:val="00C5655B"/>
    <w:rsid w:val="00CF77C2"/>
    <w:rsid w:val="00E01C68"/>
    <w:rsid w:val="00E21BC9"/>
    <w:rsid w:val="00F615F2"/>
    <w:rsid w:val="00FC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752DA7"/>
  <w15:chartTrackingRefBased/>
  <w15:docId w15:val="{6C3F2CCF-E22C-48A6-9EEE-DF6ADBB0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21BC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qFormat/>
    <w:rsid w:val="00E21BC9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5D7AD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D7ADA"/>
    <w:rPr>
      <w:rFonts w:eastAsia="Times New Roman" w:cs="Times New Roman"/>
      <w:szCs w:val="24"/>
    </w:rPr>
  </w:style>
  <w:style w:type="paragraph" w:styleId="Kjene">
    <w:name w:val="footer"/>
    <w:basedOn w:val="Parasts"/>
    <w:link w:val="KjeneRakstz"/>
    <w:uiPriority w:val="99"/>
    <w:unhideWhenUsed/>
    <w:rsid w:val="005D7AD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D7ADA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5969</Words>
  <Characters>3403</Characters>
  <Application>Microsoft Office Word</Application>
  <DocSecurity>0</DocSecurity>
  <Lines>28</Lines>
  <Paragraphs>18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19</cp:revision>
  <dcterms:created xsi:type="dcterms:W3CDTF">2024-05-15T07:14:00Z</dcterms:created>
  <dcterms:modified xsi:type="dcterms:W3CDTF">2024-05-16T11:20:00Z</dcterms:modified>
</cp:coreProperties>
</file>