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1258F53F"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587FFE">
        <w:rPr>
          <w:sz w:val="24"/>
          <w:szCs w:val="24"/>
        </w:rPr>
        <w:t xml:space="preserve"> </w:t>
      </w:r>
      <w:r w:rsidR="00AD7AC6">
        <w:rPr>
          <w:sz w:val="24"/>
          <w:szCs w:val="24"/>
        </w:rPr>
        <w:t>3.</w:t>
      </w:r>
      <w:r w:rsidR="000A40E7">
        <w:rPr>
          <w:sz w:val="24"/>
          <w:szCs w:val="24"/>
        </w:rPr>
        <w:t xml:space="preserve"> 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0A40E7">
        <w:rPr>
          <w:sz w:val="24"/>
          <w:szCs w:val="24"/>
        </w:rPr>
        <w:t>4</w:t>
      </w:r>
    </w:p>
    <w:p w14:paraId="42C55436" w14:textId="77777777" w:rsidR="00853FBF" w:rsidRDefault="00853FBF" w:rsidP="008D7CDB">
      <w:pPr>
        <w:jc w:val="both"/>
        <w:rPr>
          <w:sz w:val="24"/>
          <w:szCs w:val="24"/>
        </w:rPr>
      </w:pPr>
    </w:p>
    <w:p w14:paraId="0FE038CE" w14:textId="113DC410" w:rsidR="00853FBF" w:rsidRDefault="00853FBF" w:rsidP="00853FBF">
      <w:pPr>
        <w:jc w:val="both"/>
        <w:rPr>
          <w:sz w:val="24"/>
          <w:szCs w:val="24"/>
        </w:rPr>
      </w:pPr>
      <w:r>
        <w:rPr>
          <w:sz w:val="24"/>
          <w:szCs w:val="24"/>
        </w:rPr>
        <w:t>Sēde sākta pulksten</w:t>
      </w:r>
      <w:r w:rsidR="00AD7AC6">
        <w:rPr>
          <w:sz w:val="24"/>
          <w:szCs w:val="24"/>
        </w:rPr>
        <w:t xml:space="preserve"> 11.00</w:t>
      </w:r>
      <w:r w:rsidR="00AE64C2">
        <w:rPr>
          <w:sz w:val="24"/>
          <w:szCs w:val="24"/>
        </w:rPr>
        <w:t>,</w:t>
      </w:r>
      <w:r>
        <w:rPr>
          <w:sz w:val="24"/>
          <w:szCs w:val="24"/>
        </w:rPr>
        <w:t xml:space="preserve"> sēde slēgta pulksten</w:t>
      </w:r>
      <w:r w:rsidR="00013481">
        <w:rPr>
          <w:sz w:val="24"/>
          <w:szCs w:val="24"/>
        </w:rPr>
        <w:t xml:space="preserve"> </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1D9BD" w14:textId="16C07B27" w:rsidR="001F1BEB" w:rsidRPr="000A40E7" w:rsidRDefault="001F1BEB" w:rsidP="000A40E7">
      <w:pPr>
        <w:jc w:val="both"/>
        <w:rPr>
          <w:sz w:val="24"/>
          <w:szCs w:val="24"/>
        </w:rPr>
      </w:pPr>
    </w:p>
    <w:p w14:paraId="289DCBAA" w14:textId="26F455A0" w:rsidR="00221550" w:rsidRDefault="000A40E7" w:rsidP="00221550">
      <w:pPr>
        <w:pStyle w:val="Sarakstarindkopa"/>
        <w:numPr>
          <w:ilvl w:val="0"/>
          <w:numId w:val="30"/>
        </w:numPr>
        <w:jc w:val="both"/>
        <w:rPr>
          <w:sz w:val="24"/>
          <w:szCs w:val="24"/>
        </w:rPr>
      </w:pPr>
      <w:r>
        <w:rPr>
          <w:sz w:val="24"/>
          <w:szCs w:val="24"/>
        </w:rPr>
        <w:t>Nacionāl</w:t>
      </w:r>
      <w:r w:rsidR="005009E3">
        <w:rPr>
          <w:sz w:val="24"/>
          <w:szCs w:val="24"/>
        </w:rPr>
        <w:t>ā</w:t>
      </w:r>
      <w:r>
        <w:rPr>
          <w:sz w:val="24"/>
          <w:szCs w:val="24"/>
        </w:rPr>
        <w:t xml:space="preserve">s apvienības </w:t>
      </w:r>
      <w:r w:rsidR="00031EC2" w:rsidRPr="00031EC2">
        <w:rPr>
          <w:bCs/>
          <w:sz w:val="24"/>
          <w:szCs w:val="24"/>
        </w:rPr>
        <w:t>“Visu Latvijai!” – “Tēvzemei un Brīvībai/LNNK” Alūksnes nodaļas</w:t>
      </w:r>
      <w:r w:rsidR="00F764EE" w:rsidRPr="00031EC2">
        <w:rPr>
          <w:bCs/>
          <w:sz w:val="24"/>
          <w:szCs w:val="24"/>
        </w:rPr>
        <w:t xml:space="preserve"> </w:t>
      </w:r>
      <w:r w:rsidR="00F764EE">
        <w:rPr>
          <w:sz w:val="24"/>
          <w:szCs w:val="24"/>
        </w:rPr>
        <w:t>iesnieguma izskatīšana.</w:t>
      </w:r>
    </w:p>
    <w:p w14:paraId="4EB67BDC" w14:textId="7D9F0761" w:rsidR="005009E3" w:rsidRDefault="00863E85" w:rsidP="00221550">
      <w:pPr>
        <w:pStyle w:val="Sarakstarindkopa"/>
        <w:numPr>
          <w:ilvl w:val="0"/>
          <w:numId w:val="30"/>
        </w:numPr>
        <w:jc w:val="both"/>
        <w:rPr>
          <w:sz w:val="24"/>
          <w:szCs w:val="24"/>
        </w:rPr>
      </w:pPr>
      <w:r>
        <w:rPr>
          <w:sz w:val="24"/>
          <w:szCs w:val="24"/>
        </w:rPr>
        <w:t>SIA “PĒTERSĪLIS” iesnieguma izskatīšana.</w:t>
      </w:r>
    </w:p>
    <w:p w14:paraId="4DD800A9" w14:textId="7390263B" w:rsidR="00863E85" w:rsidRDefault="00863E85" w:rsidP="00221550">
      <w:pPr>
        <w:pStyle w:val="Sarakstarindkopa"/>
        <w:numPr>
          <w:ilvl w:val="0"/>
          <w:numId w:val="30"/>
        </w:numPr>
        <w:jc w:val="both"/>
        <w:rPr>
          <w:sz w:val="24"/>
          <w:szCs w:val="24"/>
        </w:rPr>
      </w:pPr>
      <w:r>
        <w:rPr>
          <w:sz w:val="24"/>
          <w:szCs w:val="24"/>
        </w:rPr>
        <w:t>Individuālā komersanta “MARIENBURG ID” iesnieguma izskatīšana.</w:t>
      </w:r>
    </w:p>
    <w:p w14:paraId="2709B4DA" w14:textId="77777777" w:rsidR="008C66C6" w:rsidRDefault="008C66C6" w:rsidP="004B0E7D">
      <w:pPr>
        <w:jc w:val="both"/>
        <w:rPr>
          <w:sz w:val="24"/>
          <w:szCs w:val="24"/>
        </w:rPr>
      </w:pPr>
    </w:p>
    <w:p w14:paraId="52798EBA" w14:textId="77777777" w:rsidR="00031EC2" w:rsidRDefault="00031EC2" w:rsidP="004B0E7D">
      <w:pPr>
        <w:jc w:val="both"/>
        <w:rPr>
          <w:sz w:val="24"/>
          <w:szCs w:val="24"/>
        </w:rPr>
      </w:pPr>
    </w:p>
    <w:p w14:paraId="76CC537E" w14:textId="77777777" w:rsidR="00031EC2" w:rsidRDefault="00031EC2" w:rsidP="004B0E7D">
      <w:pPr>
        <w:jc w:val="both"/>
        <w:rPr>
          <w:sz w:val="24"/>
          <w:szCs w:val="24"/>
        </w:rPr>
      </w:pPr>
    </w:p>
    <w:p w14:paraId="6DC09A0A" w14:textId="46FA7A0A" w:rsidR="00031EC2" w:rsidRDefault="00031EC2" w:rsidP="00031EC2">
      <w:pPr>
        <w:jc w:val="center"/>
        <w:rPr>
          <w:b/>
          <w:sz w:val="24"/>
          <w:szCs w:val="24"/>
        </w:rPr>
      </w:pPr>
      <w:bookmarkStart w:id="0" w:name="_Hlk7791457"/>
      <w:r>
        <w:rPr>
          <w:b/>
          <w:sz w:val="24"/>
          <w:szCs w:val="24"/>
        </w:rPr>
        <w:t xml:space="preserve">1. Nacionālās apvienības </w:t>
      </w:r>
      <w:bookmarkStart w:id="1" w:name="_Hlk165380564"/>
      <w:r>
        <w:rPr>
          <w:b/>
          <w:sz w:val="24"/>
          <w:szCs w:val="24"/>
        </w:rPr>
        <w:t xml:space="preserve">“Visu Latvijai!” – “Tēvzemei un Brīvībai/LNNK” Alūksnes nodaļas </w:t>
      </w:r>
      <w:bookmarkEnd w:id="1"/>
      <w:r>
        <w:rPr>
          <w:b/>
          <w:sz w:val="24"/>
          <w:szCs w:val="24"/>
        </w:rPr>
        <w:t>iesnieguma izskatīšana</w:t>
      </w:r>
    </w:p>
    <w:bookmarkEnd w:id="0"/>
    <w:p w14:paraId="10E252AB" w14:textId="77777777" w:rsidR="00031EC2" w:rsidRDefault="00031EC2" w:rsidP="00031EC2">
      <w:pPr>
        <w:jc w:val="center"/>
        <w:rPr>
          <w:b/>
          <w:sz w:val="24"/>
          <w:szCs w:val="24"/>
        </w:rPr>
      </w:pPr>
    </w:p>
    <w:p w14:paraId="558A264A" w14:textId="3B4EE824" w:rsidR="00031EC2" w:rsidRDefault="00031EC2" w:rsidP="00031EC2">
      <w:pPr>
        <w:jc w:val="both"/>
        <w:rPr>
          <w:sz w:val="24"/>
          <w:szCs w:val="24"/>
        </w:rPr>
      </w:pPr>
      <w:r>
        <w:rPr>
          <w:sz w:val="24"/>
          <w:szCs w:val="24"/>
        </w:rPr>
        <w:t>M.KOVAĻENKO</w:t>
      </w:r>
      <w:r>
        <w:rPr>
          <w:sz w:val="24"/>
          <w:szCs w:val="24"/>
        </w:rPr>
        <w:tab/>
        <w:t>informē, ka pašvaldībā 29.04.2024. saņemts iesniegums no Nacionālās apvienības “Visu Latvijai!” – “Tēvzemei un Brīvībai/LNNK” Alūksnes nodaļas ar lūgumu šā gada 11.maijā atļaut Vienības karogu braucienu pa Alūksnes pilsētas ielām, ievērojot satiksmes drošību un netraucējot satiksmi.</w:t>
      </w:r>
    </w:p>
    <w:p w14:paraId="2FEBB941" w14:textId="77777777" w:rsidR="00031EC2" w:rsidRDefault="00031EC2" w:rsidP="00031EC2">
      <w:pPr>
        <w:jc w:val="both"/>
        <w:rPr>
          <w:sz w:val="24"/>
          <w:szCs w:val="24"/>
        </w:rPr>
      </w:pPr>
    </w:p>
    <w:p w14:paraId="012EBA53" w14:textId="77777777" w:rsidR="00031EC2" w:rsidRDefault="00031EC2" w:rsidP="00031EC2">
      <w:pPr>
        <w:ind w:left="1418" w:hanging="1418"/>
        <w:jc w:val="center"/>
        <w:rPr>
          <w:sz w:val="24"/>
          <w:szCs w:val="24"/>
        </w:rPr>
      </w:pPr>
      <w:r>
        <w:rPr>
          <w:sz w:val="24"/>
          <w:szCs w:val="24"/>
        </w:rPr>
        <w:t>Atklāti balsojot : “par” 4; “pret” nav; “atturas” nav,</w:t>
      </w:r>
    </w:p>
    <w:p w14:paraId="78AEAF1B" w14:textId="77777777" w:rsidR="00031EC2" w:rsidRDefault="00031EC2" w:rsidP="00031EC2">
      <w:pPr>
        <w:jc w:val="center"/>
        <w:rPr>
          <w:sz w:val="24"/>
          <w:szCs w:val="24"/>
        </w:rPr>
      </w:pPr>
      <w:r>
        <w:rPr>
          <w:sz w:val="24"/>
          <w:szCs w:val="24"/>
        </w:rPr>
        <w:t>LICENCĒŠANAS KOMISIJA NOLEMJ:</w:t>
      </w:r>
    </w:p>
    <w:p w14:paraId="60809E69" w14:textId="77777777" w:rsidR="00031EC2" w:rsidRDefault="00031EC2" w:rsidP="00031EC2">
      <w:pPr>
        <w:jc w:val="center"/>
        <w:rPr>
          <w:sz w:val="24"/>
          <w:szCs w:val="24"/>
        </w:rPr>
      </w:pPr>
    </w:p>
    <w:p w14:paraId="414A1469" w14:textId="243A8E95" w:rsidR="00031EC2" w:rsidRDefault="00031EC2" w:rsidP="00031EC2">
      <w:pPr>
        <w:ind w:firstLine="720"/>
        <w:jc w:val="both"/>
        <w:rPr>
          <w:sz w:val="24"/>
          <w:szCs w:val="24"/>
        </w:rPr>
      </w:pPr>
      <w:r>
        <w:rPr>
          <w:sz w:val="24"/>
          <w:szCs w:val="24"/>
        </w:rPr>
        <w:t>Pamatojoties uz likumu “Par sapulcēm, gājieniem un piketiem” un Licencēšanas komisijas nolikuma, kas apstiprināts ar Alūksnes novada domes 29.06.2023. lēmumu Nr.177 (protokols Nr.8, 9.punkts) 9.8.p.,</w:t>
      </w:r>
    </w:p>
    <w:p w14:paraId="51FDDA0F" w14:textId="77777777" w:rsidR="00031EC2" w:rsidRDefault="00031EC2" w:rsidP="00031EC2">
      <w:pPr>
        <w:jc w:val="both"/>
        <w:rPr>
          <w:sz w:val="24"/>
          <w:szCs w:val="24"/>
        </w:rPr>
      </w:pPr>
    </w:p>
    <w:p w14:paraId="12A34A18" w14:textId="73603848" w:rsidR="00031EC2" w:rsidRDefault="00031EC2" w:rsidP="00031EC2">
      <w:pPr>
        <w:jc w:val="both"/>
        <w:rPr>
          <w:sz w:val="24"/>
          <w:szCs w:val="24"/>
        </w:rPr>
      </w:pPr>
      <w:r>
        <w:rPr>
          <w:sz w:val="24"/>
          <w:szCs w:val="24"/>
        </w:rPr>
        <w:t>1. Atļaut Nacionālai apvienībai “Visu Latvijai!” – “Tēvzemei un Brīvībai/LNNK” Alūksnes nodaļai, reģistrācijas Nr.40008220045, 2024.gada 11.maijā rīkot Vienības karogu braucienu  pa Alūksnes pilsētas ielām laikā no pulksten 10.00 līdz pulksten 13.00.</w:t>
      </w:r>
    </w:p>
    <w:p w14:paraId="1D5E29A0" w14:textId="4C1FBD16" w:rsidR="00031EC2" w:rsidRDefault="00031EC2" w:rsidP="00031EC2">
      <w:pPr>
        <w:jc w:val="both"/>
        <w:rPr>
          <w:sz w:val="24"/>
          <w:szCs w:val="24"/>
        </w:rPr>
      </w:pPr>
      <w:r>
        <w:rPr>
          <w:sz w:val="24"/>
          <w:szCs w:val="24"/>
        </w:rPr>
        <w:t>2. Atbildīgais par pasākumu un kārtību Druvis TOMSONS, tālrunis 29415118.</w:t>
      </w:r>
    </w:p>
    <w:p w14:paraId="2417AD6F" w14:textId="77777777" w:rsidR="00224FD8" w:rsidRDefault="00224FD8" w:rsidP="00031EC2">
      <w:pPr>
        <w:jc w:val="both"/>
        <w:rPr>
          <w:sz w:val="24"/>
          <w:szCs w:val="24"/>
        </w:rPr>
      </w:pPr>
    </w:p>
    <w:p w14:paraId="35B289C6" w14:textId="77777777" w:rsidR="00224FD8" w:rsidRDefault="00224FD8" w:rsidP="00031EC2">
      <w:pPr>
        <w:jc w:val="both"/>
        <w:rPr>
          <w:sz w:val="24"/>
          <w:szCs w:val="24"/>
        </w:rPr>
      </w:pPr>
    </w:p>
    <w:p w14:paraId="754080AE" w14:textId="77777777" w:rsidR="00224FD8" w:rsidRDefault="00224FD8" w:rsidP="00031EC2">
      <w:pPr>
        <w:jc w:val="both"/>
        <w:rPr>
          <w:sz w:val="24"/>
          <w:szCs w:val="24"/>
        </w:rPr>
      </w:pPr>
    </w:p>
    <w:p w14:paraId="71D80B9A" w14:textId="77777777" w:rsidR="00224FD8" w:rsidRDefault="00224FD8" w:rsidP="00031EC2">
      <w:pPr>
        <w:jc w:val="both"/>
        <w:rPr>
          <w:sz w:val="24"/>
          <w:szCs w:val="24"/>
        </w:rPr>
      </w:pPr>
    </w:p>
    <w:p w14:paraId="67C62311" w14:textId="77777777" w:rsidR="00224FD8" w:rsidRDefault="00224FD8" w:rsidP="00031EC2">
      <w:pPr>
        <w:jc w:val="both"/>
        <w:rPr>
          <w:sz w:val="24"/>
          <w:szCs w:val="24"/>
        </w:rPr>
      </w:pPr>
    </w:p>
    <w:p w14:paraId="3D711589" w14:textId="77777777" w:rsidR="00031EC2" w:rsidRDefault="00031EC2" w:rsidP="004B0E7D">
      <w:pPr>
        <w:jc w:val="both"/>
        <w:rPr>
          <w:sz w:val="24"/>
          <w:szCs w:val="24"/>
        </w:rPr>
      </w:pPr>
    </w:p>
    <w:p w14:paraId="33CAAE6D" w14:textId="099750AA" w:rsidR="00224FD8" w:rsidRDefault="000D2FE3" w:rsidP="00224FD8">
      <w:pPr>
        <w:ind w:left="360"/>
        <w:jc w:val="center"/>
        <w:rPr>
          <w:b/>
          <w:bCs/>
          <w:sz w:val="24"/>
          <w:szCs w:val="24"/>
        </w:rPr>
      </w:pPr>
      <w:r>
        <w:rPr>
          <w:b/>
          <w:bCs/>
          <w:sz w:val="24"/>
          <w:szCs w:val="24"/>
        </w:rPr>
        <w:lastRenderedPageBreak/>
        <w:t>2</w:t>
      </w:r>
      <w:r w:rsidR="00224FD8">
        <w:rPr>
          <w:b/>
          <w:bCs/>
          <w:sz w:val="24"/>
          <w:szCs w:val="24"/>
        </w:rPr>
        <w:t>.SIA “PĒTERSĪLIS” iesnieguma izskatīšana</w:t>
      </w:r>
    </w:p>
    <w:p w14:paraId="019250C3" w14:textId="77777777" w:rsidR="00224FD8" w:rsidRDefault="00224FD8" w:rsidP="00224FD8">
      <w:pPr>
        <w:pStyle w:val="Sarakstarindkopa"/>
        <w:rPr>
          <w:sz w:val="24"/>
          <w:szCs w:val="24"/>
        </w:rPr>
      </w:pPr>
    </w:p>
    <w:p w14:paraId="6530EF0D" w14:textId="37212895" w:rsidR="00224FD8" w:rsidRDefault="00224FD8" w:rsidP="00224FD8">
      <w:pPr>
        <w:jc w:val="both"/>
        <w:rPr>
          <w:sz w:val="24"/>
          <w:szCs w:val="24"/>
        </w:rPr>
      </w:pPr>
      <w:r>
        <w:rPr>
          <w:sz w:val="24"/>
          <w:szCs w:val="24"/>
        </w:rPr>
        <w:t>M.KOVAĻENKO</w:t>
      </w:r>
      <w:r>
        <w:rPr>
          <w:sz w:val="24"/>
          <w:szCs w:val="24"/>
        </w:rPr>
        <w:tab/>
        <w:t>iepazīstina ar SIA “PĒTERSĪLIS” 02.05.2024. iesniegumu ar lūgumu izsniegt atļauju tirdzniecībai Brūža ielā 7, Alūksnē maijā, saskaņā ar Alūksnes novada Kultūras centra pasākumu plānu</w:t>
      </w:r>
    </w:p>
    <w:p w14:paraId="214FB7FE" w14:textId="77777777" w:rsidR="00224FD8" w:rsidRDefault="00224FD8" w:rsidP="00224FD8">
      <w:pPr>
        <w:jc w:val="both"/>
        <w:rPr>
          <w:sz w:val="24"/>
          <w:szCs w:val="24"/>
        </w:rPr>
      </w:pPr>
    </w:p>
    <w:p w14:paraId="0A524A4B" w14:textId="4C880DA2" w:rsidR="00224FD8" w:rsidRDefault="00224FD8" w:rsidP="00224FD8">
      <w:pPr>
        <w:tabs>
          <w:tab w:val="left" w:pos="709"/>
        </w:tabs>
        <w:ind w:left="1418" w:hanging="1418"/>
        <w:jc w:val="center"/>
        <w:rPr>
          <w:sz w:val="24"/>
          <w:szCs w:val="24"/>
        </w:rPr>
      </w:pPr>
      <w:r>
        <w:rPr>
          <w:sz w:val="24"/>
          <w:szCs w:val="24"/>
        </w:rPr>
        <w:t>Atklāti balsojot: “par” 4; “pret” nav; “atturas” nav,</w:t>
      </w:r>
    </w:p>
    <w:p w14:paraId="11F8C982" w14:textId="77777777" w:rsidR="00224FD8" w:rsidRDefault="00224FD8" w:rsidP="00224FD8">
      <w:pPr>
        <w:ind w:left="1418" w:hanging="1418"/>
        <w:jc w:val="center"/>
        <w:rPr>
          <w:sz w:val="24"/>
          <w:szCs w:val="24"/>
        </w:rPr>
      </w:pPr>
      <w:r>
        <w:rPr>
          <w:sz w:val="24"/>
          <w:szCs w:val="24"/>
        </w:rPr>
        <w:t>LICENCĒŠANAS KOMISIJA NOLEMJ:</w:t>
      </w:r>
    </w:p>
    <w:p w14:paraId="105744CA" w14:textId="77777777" w:rsidR="00224FD8" w:rsidRDefault="00224FD8" w:rsidP="00224FD8">
      <w:pPr>
        <w:ind w:left="1418" w:hanging="1418"/>
        <w:jc w:val="center"/>
        <w:rPr>
          <w:sz w:val="24"/>
          <w:szCs w:val="24"/>
        </w:rPr>
      </w:pPr>
    </w:p>
    <w:p w14:paraId="7EF6B493" w14:textId="77777777" w:rsidR="00224FD8" w:rsidRDefault="00224FD8" w:rsidP="00224FD8">
      <w:pPr>
        <w:ind w:firstLine="720"/>
        <w:jc w:val="both"/>
        <w:rPr>
          <w:sz w:val="24"/>
          <w:szCs w:val="24"/>
        </w:rPr>
      </w:pPr>
      <w:r>
        <w:rPr>
          <w:sz w:val="24"/>
          <w:szCs w:val="24"/>
        </w:rPr>
        <w:t xml:space="preserve">Pamatojoties uz 12.05.2010. Ministru kabineta noteikumiem Nr.440 “Noteikumi par tirdzniecības veidiem, kas saskaņojami ar pašvaldību, un tirdzniecības organizēšanas kārtību”, </w:t>
      </w:r>
      <w:r>
        <w:rPr>
          <w:rFonts w:eastAsia="Calibri"/>
          <w:sz w:val="24"/>
          <w:szCs w:val="24"/>
        </w:rPr>
        <w:t>Alūksnes novada pašvaldības 27.09.2018. saistošajiem noteikumiem Nr.13/2018 “Par Alūksnes novada pašvaldības nodevām”</w:t>
      </w:r>
      <w:r>
        <w:rPr>
          <w:sz w:val="24"/>
          <w:szCs w:val="24"/>
        </w:rPr>
        <w:t xml:space="preserve"> un Licencēšanas komisijas nolikuma, kas apstiprināts ar Alūksnes novada domes 29.06.2023. lēmumu Nr.177 (protokols Nr.8, 9.punkts),  9.3.p.,</w:t>
      </w:r>
    </w:p>
    <w:p w14:paraId="597A5846" w14:textId="77777777" w:rsidR="00224FD8" w:rsidRDefault="00224FD8" w:rsidP="00224FD8">
      <w:pPr>
        <w:jc w:val="both"/>
        <w:rPr>
          <w:sz w:val="24"/>
          <w:szCs w:val="24"/>
        </w:rPr>
      </w:pPr>
    </w:p>
    <w:p w14:paraId="45994C6C" w14:textId="77777777" w:rsidR="00224FD8" w:rsidRDefault="00224FD8" w:rsidP="00224FD8">
      <w:pPr>
        <w:jc w:val="both"/>
        <w:rPr>
          <w:sz w:val="24"/>
          <w:szCs w:val="24"/>
        </w:rPr>
      </w:pPr>
    </w:p>
    <w:p w14:paraId="2515A0A8" w14:textId="13CEA2DA" w:rsidR="00224FD8" w:rsidRDefault="00224FD8" w:rsidP="00224FD8">
      <w:pPr>
        <w:jc w:val="both"/>
        <w:rPr>
          <w:sz w:val="24"/>
          <w:szCs w:val="24"/>
        </w:rPr>
      </w:pPr>
      <w:r>
        <w:rPr>
          <w:sz w:val="24"/>
          <w:szCs w:val="24"/>
        </w:rPr>
        <w:t>1.Izsniegt sabiedrībai ar ierobežotu atbildību “PĒTERSĪLIS” (reģistrācijas Nr.44103076804) atļauju tirdzniecībai Brūža ielā 7, Alūksnē, Alūksnes novadā publiska pasākuma laikā 2024. gada 4.maijā.</w:t>
      </w:r>
    </w:p>
    <w:p w14:paraId="49C10334" w14:textId="77777777" w:rsidR="00224FD8" w:rsidRDefault="00224FD8" w:rsidP="00224FD8">
      <w:pPr>
        <w:jc w:val="both"/>
        <w:rPr>
          <w:sz w:val="24"/>
          <w:szCs w:val="24"/>
        </w:rPr>
      </w:pPr>
      <w:r>
        <w:rPr>
          <w:sz w:val="24"/>
          <w:szCs w:val="24"/>
        </w:rPr>
        <w:t>1.1.Atļaujā norādīt, ka tirdzniecības veicējs:</w:t>
      </w:r>
    </w:p>
    <w:p w14:paraId="0CA4C83F" w14:textId="77777777" w:rsidR="00224FD8" w:rsidRDefault="00224FD8" w:rsidP="00224FD8">
      <w:pPr>
        <w:jc w:val="both"/>
        <w:rPr>
          <w:sz w:val="24"/>
          <w:szCs w:val="24"/>
        </w:rPr>
      </w:pPr>
      <w:r>
        <w:rPr>
          <w:sz w:val="24"/>
          <w:szCs w:val="24"/>
        </w:rPr>
        <w:t>1.1.1.ir tiesīgs tirgoties ar alkoholiskiem dzērieniem;</w:t>
      </w:r>
    </w:p>
    <w:p w14:paraId="28A2D102" w14:textId="77777777" w:rsidR="00224FD8" w:rsidRDefault="00224FD8" w:rsidP="00224FD8">
      <w:pPr>
        <w:jc w:val="both"/>
        <w:rPr>
          <w:sz w:val="24"/>
          <w:szCs w:val="24"/>
        </w:rPr>
      </w:pPr>
      <w:r>
        <w:rPr>
          <w:sz w:val="24"/>
          <w:szCs w:val="24"/>
        </w:rPr>
        <w:t>1.1.2 atbrīvots no pašvaldības nodevas samaksas.</w:t>
      </w:r>
    </w:p>
    <w:p w14:paraId="09391571" w14:textId="77777777" w:rsidR="00224FD8" w:rsidRDefault="00224FD8" w:rsidP="00224FD8">
      <w:pPr>
        <w:jc w:val="both"/>
        <w:rPr>
          <w:sz w:val="24"/>
          <w:szCs w:val="24"/>
        </w:rPr>
      </w:pPr>
    </w:p>
    <w:p w14:paraId="6DF8501D" w14:textId="55A91837" w:rsidR="00224FD8" w:rsidRDefault="00224FD8" w:rsidP="00224FD8">
      <w:pPr>
        <w:jc w:val="both"/>
        <w:rPr>
          <w:sz w:val="24"/>
          <w:szCs w:val="24"/>
        </w:rPr>
      </w:pPr>
      <w:r>
        <w:rPr>
          <w:sz w:val="24"/>
          <w:szCs w:val="24"/>
        </w:rPr>
        <w:t>2.Izsniegt sabiedrībai ar ierobežotu atbildību “PĒTERSĪLIS” (reģistrācijas Nr.44103076804) atļauju tirdzniecībai Brūža ielā 7, Alūksnē, Alūksnes novadā publiska pasākuma laikā 2024. gada 9.maijā.</w:t>
      </w:r>
    </w:p>
    <w:p w14:paraId="6A264DFC" w14:textId="77777777" w:rsidR="00224FD8" w:rsidRDefault="00224FD8" w:rsidP="00224FD8">
      <w:pPr>
        <w:jc w:val="both"/>
        <w:rPr>
          <w:rFonts w:eastAsia="Calibri"/>
          <w:sz w:val="24"/>
          <w:szCs w:val="24"/>
        </w:rPr>
      </w:pPr>
      <w:r>
        <w:rPr>
          <w:rFonts w:eastAsia="Calibri"/>
          <w:sz w:val="24"/>
          <w:szCs w:val="24"/>
        </w:rPr>
        <w:t>2.1.Atļaujā norādīt, ka tirdzniecības veicējs:</w:t>
      </w:r>
    </w:p>
    <w:p w14:paraId="5A8ABAA6" w14:textId="77777777" w:rsidR="00224FD8" w:rsidRDefault="00224FD8" w:rsidP="00224FD8">
      <w:pPr>
        <w:jc w:val="both"/>
        <w:rPr>
          <w:rFonts w:eastAsia="Calibri"/>
          <w:sz w:val="24"/>
          <w:szCs w:val="24"/>
        </w:rPr>
      </w:pPr>
      <w:r>
        <w:rPr>
          <w:rFonts w:eastAsia="Calibri"/>
          <w:sz w:val="24"/>
          <w:szCs w:val="24"/>
        </w:rPr>
        <w:t>2.1.1.ir tiesīgs tirgoties ar alkoholiskajiem dzērieniem;</w:t>
      </w:r>
    </w:p>
    <w:p w14:paraId="1727670C" w14:textId="77777777" w:rsidR="00224FD8" w:rsidRDefault="00224FD8" w:rsidP="00224FD8">
      <w:pPr>
        <w:jc w:val="both"/>
        <w:rPr>
          <w:rFonts w:eastAsia="Calibri"/>
          <w:sz w:val="24"/>
          <w:szCs w:val="24"/>
        </w:rPr>
      </w:pPr>
      <w:r>
        <w:rPr>
          <w:rFonts w:eastAsia="Calibri"/>
          <w:sz w:val="24"/>
          <w:szCs w:val="24"/>
        </w:rPr>
        <w:t>2.1.2. atbrīvots no pašvaldības nodevas samaksas.</w:t>
      </w:r>
    </w:p>
    <w:p w14:paraId="5DA8EAAF" w14:textId="77777777" w:rsidR="00224FD8" w:rsidRDefault="00224FD8" w:rsidP="00224FD8">
      <w:pPr>
        <w:jc w:val="both"/>
        <w:rPr>
          <w:rFonts w:eastAsia="Calibri"/>
          <w:sz w:val="24"/>
          <w:szCs w:val="24"/>
        </w:rPr>
      </w:pPr>
    </w:p>
    <w:p w14:paraId="344025AC" w14:textId="19033E08" w:rsidR="00224FD8" w:rsidRDefault="00224FD8" w:rsidP="00224FD8">
      <w:pPr>
        <w:jc w:val="both"/>
        <w:rPr>
          <w:sz w:val="24"/>
          <w:szCs w:val="24"/>
        </w:rPr>
      </w:pPr>
      <w:bookmarkStart w:id="2" w:name="_Hlk146877106"/>
      <w:bookmarkStart w:id="3" w:name="_Hlk126834924"/>
      <w:r>
        <w:rPr>
          <w:sz w:val="24"/>
          <w:szCs w:val="24"/>
        </w:rPr>
        <w:t>3.Izsniegt sabiedrībai ar ierobežotu atbildību “PĒTERSĪLIS” (reģistrācijas Nr.44103076804) atļauju tirdzniecībai Brūža ielā 7, Alūksnē, Alūksnes novadā publiska pasākuma laikā 2024. gada 11.maijā.</w:t>
      </w:r>
    </w:p>
    <w:p w14:paraId="1BF2191E" w14:textId="77777777" w:rsidR="00224FD8" w:rsidRDefault="00224FD8" w:rsidP="00224FD8">
      <w:pPr>
        <w:jc w:val="both"/>
        <w:rPr>
          <w:rFonts w:eastAsia="Calibri"/>
          <w:sz w:val="24"/>
          <w:szCs w:val="24"/>
        </w:rPr>
      </w:pPr>
      <w:r>
        <w:rPr>
          <w:rFonts w:eastAsia="Calibri"/>
          <w:sz w:val="24"/>
          <w:szCs w:val="24"/>
        </w:rPr>
        <w:t>3.1.Atļaujā norādīt, ka tirdzniecības veicējs:</w:t>
      </w:r>
    </w:p>
    <w:p w14:paraId="31BA6160" w14:textId="77777777" w:rsidR="00224FD8" w:rsidRDefault="00224FD8" w:rsidP="00224FD8">
      <w:pPr>
        <w:jc w:val="both"/>
        <w:rPr>
          <w:rFonts w:eastAsia="Calibri"/>
          <w:sz w:val="24"/>
          <w:szCs w:val="24"/>
        </w:rPr>
      </w:pPr>
      <w:r>
        <w:rPr>
          <w:rFonts w:eastAsia="Calibri"/>
          <w:sz w:val="24"/>
          <w:szCs w:val="24"/>
        </w:rPr>
        <w:t>3.1.1.ir tiesīgs tirgoties ar alkoholiskajiem dzērieniem;</w:t>
      </w:r>
    </w:p>
    <w:p w14:paraId="563672AB" w14:textId="77777777" w:rsidR="00224FD8" w:rsidRDefault="00224FD8" w:rsidP="00224FD8">
      <w:pPr>
        <w:jc w:val="both"/>
        <w:rPr>
          <w:rFonts w:eastAsia="Calibri"/>
          <w:sz w:val="24"/>
          <w:szCs w:val="24"/>
        </w:rPr>
      </w:pPr>
      <w:r>
        <w:rPr>
          <w:rFonts w:eastAsia="Calibri"/>
          <w:sz w:val="24"/>
          <w:szCs w:val="24"/>
        </w:rPr>
        <w:t>3.1.2. atbrīvots no pašvaldības nodevas samaksas.</w:t>
      </w:r>
    </w:p>
    <w:bookmarkEnd w:id="2"/>
    <w:p w14:paraId="01D9FF50" w14:textId="77777777" w:rsidR="00224FD8" w:rsidRDefault="00224FD8" w:rsidP="00224FD8">
      <w:pPr>
        <w:jc w:val="both"/>
        <w:rPr>
          <w:rFonts w:eastAsia="Calibri"/>
          <w:sz w:val="24"/>
          <w:szCs w:val="24"/>
        </w:rPr>
      </w:pPr>
    </w:p>
    <w:p w14:paraId="232456D6" w14:textId="694FC4FC" w:rsidR="00224FD8" w:rsidRDefault="00224FD8" w:rsidP="00224FD8">
      <w:pPr>
        <w:jc w:val="both"/>
        <w:rPr>
          <w:sz w:val="24"/>
          <w:szCs w:val="24"/>
        </w:rPr>
      </w:pPr>
      <w:r>
        <w:rPr>
          <w:sz w:val="24"/>
          <w:szCs w:val="24"/>
        </w:rPr>
        <w:t>4.Izsniegt sabiedrībai ar ierobežotu atbildību “PĒTERSĪLIS” (reģistrācijas Nr.44103076804) atļauju tirdzniecībai Brūža ielā 7, Alūksnē, Alūksnes novadā publiska pasākuma laikā 2024. gada 16.maijā.</w:t>
      </w:r>
    </w:p>
    <w:p w14:paraId="4424211E" w14:textId="77777777" w:rsidR="00224FD8" w:rsidRDefault="00224FD8" w:rsidP="00224FD8">
      <w:pPr>
        <w:jc w:val="both"/>
        <w:rPr>
          <w:rFonts w:eastAsia="Calibri"/>
          <w:sz w:val="24"/>
          <w:szCs w:val="24"/>
        </w:rPr>
      </w:pPr>
      <w:r>
        <w:rPr>
          <w:rFonts w:eastAsia="Calibri"/>
          <w:sz w:val="24"/>
          <w:szCs w:val="24"/>
        </w:rPr>
        <w:t>4.1.Atļaujā norādīt, ka tirdzniecības veicējs:</w:t>
      </w:r>
    </w:p>
    <w:p w14:paraId="3917506B" w14:textId="77777777" w:rsidR="00224FD8" w:rsidRDefault="00224FD8" w:rsidP="00224FD8">
      <w:pPr>
        <w:jc w:val="both"/>
        <w:rPr>
          <w:rFonts w:eastAsia="Calibri"/>
          <w:sz w:val="24"/>
          <w:szCs w:val="24"/>
        </w:rPr>
      </w:pPr>
      <w:r>
        <w:rPr>
          <w:rFonts w:eastAsia="Calibri"/>
          <w:sz w:val="24"/>
          <w:szCs w:val="24"/>
        </w:rPr>
        <w:t>4.1.1.ir tiesīgs tirgoties ar alkoholiskajiem dzērieniem;</w:t>
      </w:r>
    </w:p>
    <w:p w14:paraId="4E74EE83" w14:textId="77777777" w:rsidR="00224FD8" w:rsidRDefault="00224FD8" w:rsidP="00224FD8">
      <w:pPr>
        <w:jc w:val="both"/>
        <w:rPr>
          <w:rFonts w:eastAsia="Calibri"/>
          <w:sz w:val="24"/>
          <w:szCs w:val="24"/>
        </w:rPr>
      </w:pPr>
      <w:r>
        <w:rPr>
          <w:rFonts w:eastAsia="Calibri"/>
          <w:sz w:val="24"/>
          <w:szCs w:val="24"/>
        </w:rPr>
        <w:t>4.1.2. atbrīvots no pašvaldības nodevas samaksas.</w:t>
      </w:r>
    </w:p>
    <w:p w14:paraId="76EF0907" w14:textId="77777777" w:rsidR="00224FD8" w:rsidRDefault="00224FD8" w:rsidP="00224FD8">
      <w:pPr>
        <w:jc w:val="both"/>
        <w:rPr>
          <w:rFonts w:eastAsia="Calibri"/>
          <w:sz w:val="24"/>
          <w:szCs w:val="24"/>
        </w:rPr>
      </w:pPr>
    </w:p>
    <w:p w14:paraId="4B3A51E5" w14:textId="00CF191A" w:rsidR="00224FD8" w:rsidRDefault="00224FD8" w:rsidP="00224FD8">
      <w:pPr>
        <w:jc w:val="both"/>
        <w:rPr>
          <w:sz w:val="24"/>
          <w:szCs w:val="24"/>
        </w:rPr>
      </w:pPr>
      <w:r>
        <w:rPr>
          <w:sz w:val="24"/>
          <w:szCs w:val="24"/>
        </w:rPr>
        <w:t>5.Izsniegt sabiedrībai ar ierobežotu atbildību “PĒTERSĪLIS” (reģistrācijas Nr.44103076804) atļauju tirdzniecībai Brūža ielā 7, Alūksnē, Alūksnes novadā publiska pasākuma laikā 2024. gada 17.maijā.</w:t>
      </w:r>
    </w:p>
    <w:p w14:paraId="17649DE1" w14:textId="77777777" w:rsidR="00224FD8" w:rsidRDefault="00224FD8" w:rsidP="00224FD8">
      <w:pPr>
        <w:jc w:val="both"/>
        <w:rPr>
          <w:rFonts w:eastAsia="Calibri"/>
          <w:sz w:val="24"/>
          <w:szCs w:val="24"/>
        </w:rPr>
      </w:pPr>
      <w:r>
        <w:rPr>
          <w:rFonts w:eastAsia="Calibri"/>
          <w:sz w:val="24"/>
          <w:szCs w:val="24"/>
        </w:rPr>
        <w:t>5.1.Atļaujā norādīt, ka tirdzniecības veicējs:</w:t>
      </w:r>
    </w:p>
    <w:p w14:paraId="0A09727F" w14:textId="77777777" w:rsidR="00224FD8" w:rsidRDefault="00224FD8" w:rsidP="00224FD8">
      <w:pPr>
        <w:jc w:val="both"/>
        <w:rPr>
          <w:rFonts w:eastAsia="Calibri"/>
          <w:sz w:val="24"/>
          <w:szCs w:val="24"/>
        </w:rPr>
      </w:pPr>
      <w:r>
        <w:rPr>
          <w:rFonts w:eastAsia="Calibri"/>
          <w:sz w:val="24"/>
          <w:szCs w:val="24"/>
        </w:rPr>
        <w:t>5.1.1.ir tiesīgs tirgoties ar alkoholiskajiem dzērieniem;</w:t>
      </w:r>
    </w:p>
    <w:p w14:paraId="277A16A1" w14:textId="77777777" w:rsidR="00224FD8" w:rsidRDefault="00224FD8" w:rsidP="00224FD8">
      <w:pPr>
        <w:jc w:val="both"/>
        <w:rPr>
          <w:rFonts w:eastAsia="Calibri"/>
          <w:sz w:val="24"/>
          <w:szCs w:val="24"/>
        </w:rPr>
      </w:pPr>
      <w:r>
        <w:rPr>
          <w:rFonts w:eastAsia="Calibri"/>
          <w:sz w:val="24"/>
          <w:szCs w:val="24"/>
        </w:rPr>
        <w:t>5.1.2. atbrīvots no pašvaldības nodevas samaksas.</w:t>
      </w:r>
    </w:p>
    <w:p w14:paraId="11C2E393" w14:textId="77777777" w:rsidR="00224FD8" w:rsidRDefault="00224FD8" w:rsidP="00224FD8">
      <w:pPr>
        <w:jc w:val="both"/>
        <w:rPr>
          <w:rFonts w:eastAsia="Calibri"/>
          <w:sz w:val="24"/>
          <w:szCs w:val="24"/>
        </w:rPr>
      </w:pPr>
    </w:p>
    <w:bookmarkEnd w:id="3"/>
    <w:p w14:paraId="7CA14402" w14:textId="5D14184C" w:rsidR="00224FD8" w:rsidRDefault="00224FD8" w:rsidP="00224FD8">
      <w:pPr>
        <w:jc w:val="both"/>
        <w:rPr>
          <w:sz w:val="24"/>
          <w:szCs w:val="24"/>
        </w:rPr>
      </w:pPr>
      <w:r>
        <w:rPr>
          <w:sz w:val="24"/>
          <w:szCs w:val="24"/>
        </w:rPr>
        <w:t>6.Izsniegt sabiedrībai ar ierobežotu atbildību “PĒTERSĪLIS” (reģistrācijas Nr.44103076804) atļauju tirdzniecībai Brūža ielā 7, Alūksnē, Alūksnes novadā publiska pasākuma laikā 2024. gada 18.maijā.</w:t>
      </w:r>
    </w:p>
    <w:p w14:paraId="51BAF71D" w14:textId="77777777" w:rsidR="00224FD8" w:rsidRDefault="00224FD8" w:rsidP="00224FD8">
      <w:pPr>
        <w:jc w:val="both"/>
        <w:rPr>
          <w:rFonts w:eastAsia="Calibri"/>
          <w:sz w:val="24"/>
          <w:szCs w:val="24"/>
        </w:rPr>
      </w:pPr>
      <w:r>
        <w:rPr>
          <w:rFonts w:eastAsia="Calibri"/>
          <w:sz w:val="24"/>
          <w:szCs w:val="24"/>
        </w:rPr>
        <w:t>6.1.Atļaujā norādīt, ka tirdzniecības veicējs:</w:t>
      </w:r>
    </w:p>
    <w:p w14:paraId="0CA6ED14" w14:textId="77777777" w:rsidR="00224FD8" w:rsidRDefault="00224FD8" w:rsidP="00224FD8">
      <w:pPr>
        <w:jc w:val="both"/>
        <w:rPr>
          <w:rFonts w:eastAsia="Calibri"/>
          <w:sz w:val="24"/>
          <w:szCs w:val="24"/>
        </w:rPr>
      </w:pPr>
      <w:r>
        <w:rPr>
          <w:rFonts w:eastAsia="Calibri"/>
          <w:sz w:val="24"/>
          <w:szCs w:val="24"/>
        </w:rPr>
        <w:t>6.1.1.ir tiesīgs tirgoties ar alkoholiskajiem dzērieniem;</w:t>
      </w:r>
    </w:p>
    <w:p w14:paraId="7AE1CE10" w14:textId="77777777" w:rsidR="00224FD8" w:rsidRDefault="00224FD8" w:rsidP="00224FD8">
      <w:pPr>
        <w:jc w:val="both"/>
        <w:rPr>
          <w:rFonts w:eastAsia="Calibri"/>
          <w:sz w:val="24"/>
          <w:szCs w:val="24"/>
        </w:rPr>
      </w:pPr>
      <w:r>
        <w:rPr>
          <w:rFonts w:eastAsia="Calibri"/>
          <w:sz w:val="24"/>
          <w:szCs w:val="24"/>
        </w:rPr>
        <w:t>6.1.2. atbrīvots no pašvaldības nodevas samaksas.</w:t>
      </w:r>
    </w:p>
    <w:p w14:paraId="43AB25B0" w14:textId="77777777" w:rsidR="00224FD8" w:rsidRDefault="00224FD8" w:rsidP="00224FD8">
      <w:pPr>
        <w:ind w:left="2160" w:hanging="2160"/>
        <w:jc w:val="both"/>
        <w:rPr>
          <w:i/>
          <w:iCs/>
          <w:sz w:val="24"/>
          <w:szCs w:val="24"/>
        </w:rPr>
      </w:pPr>
    </w:p>
    <w:p w14:paraId="17D19DBE" w14:textId="64402EEE" w:rsidR="00224FD8" w:rsidRDefault="00224FD8" w:rsidP="00224FD8">
      <w:pPr>
        <w:jc w:val="both"/>
        <w:rPr>
          <w:sz w:val="24"/>
          <w:szCs w:val="24"/>
        </w:rPr>
      </w:pPr>
      <w:r>
        <w:rPr>
          <w:sz w:val="24"/>
          <w:szCs w:val="24"/>
        </w:rPr>
        <w:lastRenderedPageBreak/>
        <w:t>7.Izsniegt sabiedrībai ar ierobežotu atbildību “PĒTERSĪLIS” (reģistrācijas Nr.44103076804) atļauju tirdzniecībai Brūža ielā 7, Alūksnē, Alūksnes novadā publiska pasākuma laikā 2024. gada 25.maijā.</w:t>
      </w:r>
    </w:p>
    <w:p w14:paraId="5F9D3C77" w14:textId="77777777" w:rsidR="00224FD8" w:rsidRDefault="00224FD8" w:rsidP="00224FD8">
      <w:pPr>
        <w:jc w:val="both"/>
        <w:rPr>
          <w:rFonts w:eastAsia="Calibri"/>
          <w:sz w:val="24"/>
          <w:szCs w:val="24"/>
        </w:rPr>
      </w:pPr>
      <w:r>
        <w:rPr>
          <w:rFonts w:eastAsia="Calibri"/>
          <w:sz w:val="24"/>
          <w:szCs w:val="24"/>
        </w:rPr>
        <w:t>7.1.Atļaujā norādīt, ka tirdzniecības veicējs:</w:t>
      </w:r>
    </w:p>
    <w:p w14:paraId="2E259525" w14:textId="77777777" w:rsidR="00224FD8" w:rsidRDefault="00224FD8" w:rsidP="00224FD8">
      <w:pPr>
        <w:jc w:val="both"/>
        <w:rPr>
          <w:rFonts w:eastAsia="Calibri"/>
          <w:sz w:val="24"/>
          <w:szCs w:val="24"/>
        </w:rPr>
      </w:pPr>
      <w:r>
        <w:rPr>
          <w:rFonts w:eastAsia="Calibri"/>
          <w:sz w:val="24"/>
          <w:szCs w:val="24"/>
        </w:rPr>
        <w:t>7.1.1.ir tiesīgs tirgoties ar alkoholiskajiem dzērieniem;</w:t>
      </w:r>
    </w:p>
    <w:p w14:paraId="72D78634" w14:textId="77777777" w:rsidR="00224FD8" w:rsidRDefault="00224FD8" w:rsidP="00224FD8">
      <w:pPr>
        <w:jc w:val="both"/>
        <w:rPr>
          <w:rFonts w:eastAsia="Calibri"/>
          <w:sz w:val="24"/>
          <w:szCs w:val="24"/>
        </w:rPr>
      </w:pPr>
      <w:r>
        <w:rPr>
          <w:rFonts w:eastAsia="Calibri"/>
          <w:sz w:val="24"/>
          <w:szCs w:val="24"/>
        </w:rPr>
        <w:t>7.1.2. atbrīvots no pašvaldības nodevas samaksas.</w:t>
      </w:r>
    </w:p>
    <w:p w14:paraId="514469F5" w14:textId="77777777" w:rsidR="00224FD8" w:rsidRDefault="00224FD8" w:rsidP="00224FD8">
      <w:pPr>
        <w:ind w:left="2160" w:hanging="2160"/>
        <w:jc w:val="both"/>
        <w:rPr>
          <w:i/>
          <w:iCs/>
          <w:sz w:val="24"/>
          <w:szCs w:val="24"/>
        </w:rPr>
      </w:pPr>
    </w:p>
    <w:p w14:paraId="2EF09C5D" w14:textId="77777777" w:rsidR="00224FD8" w:rsidRDefault="00224FD8" w:rsidP="00224FD8">
      <w:pPr>
        <w:jc w:val="both"/>
        <w:rPr>
          <w:rFonts w:eastAsia="Calibri"/>
          <w:sz w:val="24"/>
          <w:szCs w:val="24"/>
        </w:rPr>
      </w:pPr>
    </w:p>
    <w:p w14:paraId="3A2BB4C5" w14:textId="48905782" w:rsidR="007F10DB" w:rsidRDefault="007F10DB" w:rsidP="007F10DB">
      <w:pPr>
        <w:jc w:val="center"/>
        <w:rPr>
          <w:b/>
          <w:sz w:val="24"/>
          <w:szCs w:val="24"/>
        </w:rPr>
      </w:pPr>
      <w:bookmarkStart w:id="4" w:name="_Hlk133936876"/>
      <w:r>
        <w:rPr>
          <w:b/>
          <w:sz w:val="24"/>
          <w:szCs w:val="24"/>
        </w:rPr>
        <w:t>3. Individuālā komersanta “MARIENBURG ID” iesnieguma izskatīšana</w:t>
      </w:r>
    </w:p>
    <w:bookmarkEnd w:id="4"/>
    <w:p w14:paraId="39C2BF36" w14:textId="77777777" w:rsidR="007F10DB" w:rsidRDefault="007F10DB" w:rsidP="007F10DB">
      <w:pPr>
        <w:jc w:val="center"/>
        <w:rPr>
          <w:b/>
          <w:sz w:val="24"/>
          <w:szCs w:val="24"/>
        </w:rPr>
      </w:pPr>
    </w:p>
    <w:p w14:paraId="7F2E45B1" w14:textId="375452D2" w:rsidR="007F10DB" w:rsidRDefault="007F10DB" w:rsidP="007F10DB">
      <w:pPr>
        <w:jc w:val="both"/>
        <w:rPr>
          <w:sz w:val="24"/>
          <w:szCs w:val="24"/>
        </w:rPr>
      </w:pPr>
      <w:r>
        <w:rPr>
          <w:sz w:val="24"/>
          <w:szCs w:val="24"/>
        </w:rPr>
        <w:t>M.KOVAĻENKO</w:t>
      </w:r>
      <w:r>
        <w:rPr>
          <w:sz w:val="24"/>
          <w:szCs w:val="24"/>
        </w:rPr>
        <w:tab/>
        <w:t>informē, ka pašvaldībā 02.05.2024. saņemts iesniegums no IK “MARIENBURG ID” ar lūgumu pagarināt atļauju tūristu vilciena pakalpojuma sniegšanai. Paskaidro, ka ir pievienots  sertificēta vērtētāja atzinums par tehniskā stāvokļa atbilstību drošai pasažieru pārvadāšanai. Uzskata, ka nepieciešamie dokumenti iesniegti un atļauja ir izsniedzama.</w:t>
      </w:r>
    </w:p>
    <w:p w14:paraId="2D3497A8" w14:textId="77777777" w:rsidR="007F10DB" w:rsidRDefault="007F10DB" w:rsidP="007F10DB">
      <w:pPr>
        <w:jc w:val="both"/>
        <w:rPr>
          <w:sz w:val="24"/>
          <w:szCs w:val="24"/>
        </w:rPr>
      </w:pPr>
    </w:p>
    <w:p w14:paraId="55AAC15A" w14:textId="77777777" w:rsidR="007F10DB" w:rsidRDefault="007F10DB" w:rsidP="007F10DB">
      <w:pPr>
        <w:ind w:left="1418" w:hanging="1418"/>
        <w:jc w:val="center"/>
        <w:rPr>
          <w:sz w:val="24"/>
          <w:szCs w:val="24"/>
        </w:rPr>
      </w:pPr>
      <w:r>
        <w:rPr>
          <w:sz w:val="24"/>
          <w:szCs w:val="24"/>
        </w:rPr>
        <w:t xml:space="preserve">Atklāti balsojot : “par” 4; “pret” nav; “atturas” nav,                                                                                                                                </w:t>
      </w:r>
    </w:p>
    <w:p w14:paraId="12C871D0" w14:textId="77777777" w:rsidR="007F10DB" w:rsidRDefault="007F10DB" w:rsidP="007F10DB">
      <w:pPr>
        <w:pStyle w:val="Pamatteksts"/>
        <w:jc w:val="center"/>
        <w:rPr>
          <w:sz w:val="24"/>
          <w:szCs w:val="24"/>
        </w:rPr>
      </w:pPr>
      <w:r>
        <w:rPr>
          <w:sz w:val="24"/>
          <w:szCs w:val="24"/>
        </w:rPr>
        <w:t>LICENCĒŠANAS KOMISIJA NOLEMJ:</w:t>
      </w:r>
    </w:p>
    <w:p w14:paraId="2EC3036B" w14:textId="77777777" w:rsidR="007F10DB" w:rsidRDefault="007F10DB" w:rsidP="007F10DB">
      <w:pPr>
        <w:pStyle w:val="Pamatteksts"/>
        <w:jc w:val="center"/>
        <w:rPr>
          <w:sz w:val="24"/>
          <w:szCs w:val="24"/>
        </w:rPr>
      </w:pPr>
    </w:p>
    <w:p w14:paraId="0A66E4F5" w14:textId="5F9930D4" w:rsidR="007F10DB" w:rsidRDefault="007F10DB" w:rsidP="007F10DB">
      <w:pPr>
        <w:pStyle w:val="Pamatteksts"/>
        <w:ind w:firstLine="720"/>
        <w:rPr>
          <w:sz w:val="24"/>
          <w:szCs w:val="24"/>
        </w:rPr>
      </w:pPr>
      <w:r>
        <w:rPr>
          <w:sz w:val="24"/>
          <w:szCs w:val="24"/>
        </w:rPr>
        <w:t>Pamatojoties uz Alūksnes novada pašvaldības 27.02.2020. saistošajiem noteikumiem Nr.2/2020 “Par specializētajiem tūristu transportlīdzekļiem Alūksnes novadā”                                                                                                                                                                                                                                                                                                                                                                                                                                                                                                                                                                                                                                                                                                                                                                                                                                                                                                                                                                                                                                                                                                                                                                                                                   un Licencēšanas komisijas nolikuma, kas apstiprināts ar Alūksnes novada domes 29.06.2023. lēmumu Nr.177 (protokols Nr.8, 9.punkts),  9.1.p.,</w:t>
      </w:r>
    </w:p>
    <w:p w14:paraId="286A509D" w14:textId="77777777" w:rsidR="007F10DB" w:rsidRDefault="007F10DB" w:rsidP="007F10DB">
      <w:pPr>
        <w:pStyle w:val="Pamatteksts"/>
        <w:jc w:val="center"/>
        <w:rPr>
          <w:sz w:val="24"/>
          <w:szCs w:val="24"/>
        </w:rPr>
      </w:pPr>
    </w:p>
    <w:p w14:paraId="11A36710" w14:textId="77777777" w:rsidR="007F10DB" w:rsidRDefault="007F10DB" w:rsidP="007F10DB">
      <w:pPr>
        <w:pStyle w:val="Pamatteksts"/>
        <w:rPr>
          <w:sz w:val="24"/>
          <w:szCs w:val="24"/>
        </w:rPr>
      </w:pPr>
      <w:r>
        <w:rPr>
          <w:sz w:val="24"/>
          <w:szCs w:val="24"/>
        </w:rPr>
        <w:t xml:space="preserve">1. Atļaut </w:t>
      </w:r>
      <w:bookmarkStart w:id="5" w:name="_Hlk70691510"/>
      <w:r>
        <w:rPr>
          <w:sz w:val="24"/>
          <w:szCs w:val="24"/>
        </w:rPr>
        <w:t>IK “MARIENBURG ID”, reģistrācijas numurs 44102037250</w:t>
      </w:r>
      <w:bookmarkEnd w:id="5"/>
      <w:r>
        <w:rPr>
          <w:sz w:val="24"/>
          <w:szCs w:val="24"/>
        </w:rPr>
        <w:t>, sniegt pakalpojumu ar specializēto tūrisma transportlīdzekli Alūksnes pilsētā, Alūksnes novadā.</w:t>
      </w:r>
    </w:p>
    <w:p w14:paraId="44B583FD" w14:textId="77777777" w:rsidR="007F10DB" w:rsidRDefault="007F10DB" w:rsidP="007F10DB">
      <w:pPr>
        <w:pStyle w:val="Pamatteksts"/>
        <w:rPr>
          <w:sz w:val="24"/>
          <w:szCs w:val="24"/>
        </w:rPr>
      </w:pPr>
    </w:p>
    <w:p w14:paraId="02955D13" w14:textId="3C4D867D" w:rsidR="007F10DB" w:rsidRDefault="007F10DB" w:rsidP="007F10DB">
      <w:pPr>
        <w:pStyle w:val="Pamatteksts"/>
        <w:rPr>
          <w:sz w:val="24"/>
          <w:szCs w:val="24"/>
        </w:rPr>
      </w:pPr>
      <w:r>
        <w:rPr>
          <w:sz w:val="24"/>
          <w:szCs w:val="24"/>
        </w:rPr>
        <w:t>2. Atļaujas derīguma termiņš no 2024.gada 3.maija  līdz 2025.gada  2.maijam.</w:t>
      </w:r>
    </w:p>
    <w:p w14:paraId="3720656A" w14:textId="77777777" w:rsidR="007F10DB" w:rsidRDefault="007F10DB" w:rsidP="007F10DB">
      <w:pPr>
        <w:pStyle w:val="Pamatteksts"/>
        <w:rPr>
          <w:sz w:val="24"/>
          <w:szCs w:val="24"/>
        </w:rPr>
      </w:pPr>
    </w:p>
    <w:p w14:paraId="70DF603C" w14:textId="77777777" w:rsidR="007F10DB" w:rsidRDefault="007F10DB" w:rsidP="007F10DB">
      <w:pPr>
        <w:pStyle w:val="Pamatteksts"/>
        <w:rPr>
          <w:sz w:val="24"/>
          <w:szCs w:val="24"/>
        </w:rPr>
      </w:pPr>
      <w:r>
        <w:rPr>
          <w:sz w:val="24"/>
          <w:szCs w:val="24"/>
        </w:rPr>
        <w:t>3. Piešķirt IK “MARIENBURG ID”, reģistrācijas numurs 44102037250, specializētajam tūrisma transportlīdzeklim reģistrācijas numuru vilcējam un 2 piekabēm.</w:t>
      </w:r>
    </w:p>
    <w:p w14:paraId="447BCEA4" w14:textId="77777777" w:rsidR="007F10DB" w:rsidRDefault="007F10DB" w:rsidP="007F10DB">
      <w:pPr>
        <w:jc w:val="both"/>
        <w:rPr>
          <w:sz w:val="24"/>
          <w:szCs w:val="24"/>
        </w:rPr>
      </w:pPr>
    </w:p>
    <w:p w14:paraId="5CB33255" w14:textId="77777777" w:rsidR="007F10DB" w:rsidRDefault="007F10DB" w:rsidP="007F10DB">
      <w:pPr>
        <w:jc w:val="both"/>
        <w:rPr>
          <w:sz w:val="24"/>
          <w:szCs w:val="24"/>
        </w:rPr>
      </w:pPr>
    </w:p>
    <w:p w14:paraId="375B7554" w14:textId="77777777" w:rsidR="00F764EE" w:rsidRDefault="00F764EE" w:rsidP="004B0E7D">
      <w:pPr>
        <w:jc w:val="both"/>
        <w:rPr>
          <w:i/>
          <w:iCs/>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E3411A">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FFFA3" w14:textId="77777777" w:rsidR="00E3411A" w:rsidRDefault="00E3411A" w:rsidP="004B0E7D">
      <w:r>
        <w:separator/>
      </w:r>
    </w:p>
  </w:endnote>
  <w:endnote w:type="continuationSeparator" w:id="0">
    <w:p w14:paraId="5C085C8D" w14:textId="77777777" w:rsidR="00E3411A" w:rsidRDefault="00E3411A"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E016E" w14:textId="77777777" w:rsidR="00E3411A" w:rsidRDefault="00E3411A" w:rsidP="004B0E7D">
      <w:r>
        <w:separator/>
      </w:r>
    </w:p>
  </w:footnote>
  <w:footnote w:type="continuationSeparator" w:id="0">
    <w:p w14:paraId="6309B6C9" w14:textId="77777777" w:rsidR="00E3411A" w:rsidRDefault="00E3411A"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0"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6327BB"/>
    <w:multiLevelType w:val="hybridMultilevel"/>
    <w:tmpl w:val="A6FE0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4"/>
  </w:num>
  <w:num w:numId="2" w16cid:durableId="1296180323">
    <w:abstractNumId w:val="21"/>
  </w:num>
  <w:num w:numId="3" w16cid:durableId="662661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1"/>
  </w:num>
  <w:num w:numId="5" w16cid:durableId="973365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0"/>
  </w:num>
  <w:num w:numId="7" w16cid:durableId="609508686">
    <w:abstractNumId w:val="1"/>
    <w:lvlOverride w:ilvl="0">
      <w:startOverride w:val="1"/>
    </w:lvlOverride>
  </w:num>
  <w:num w:numId="8" w16cid:durableId="12393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3"/>
  </w:num>
  <w:num w:numId="10" w16cid:durableId="228347657">
    <w:abstractNumId w:val="30"/>
  </w:num>
  <w:num w:numId="11" w16cid:durableId="1895701376">
    <w:abstractNumId w:val="7"/>
  </w:num>
  <w:num w:numId="12" w16cid:durableId="1492789893">
    <w:abstractNumId w:val="12"/>
  </w:num>
  <w:num w:numId="13" w16cid:durableId="696736700">
    <w:abstractNumId w:val="4"/>
  </w:num>
  <w:num w:numId="14" w16cid:durableId="1755321664">
    <w:abstractNumId w:val="26"/>
  </w:num>
  <w:num w:numId="15" w16cid:durableId="1109282327">
    <w:abstractNumId w:val="25"/>
  </w:num>
  <w:num w:numId="16" w16cid:durableId="4486634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7"/>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8"/>
  </w:num>
  <w:num w:numId="21" w16cid:durableId="110831633">
    <w:abstractNumId w:val="23"/>
  </w:num>
  <w:num w:numId="22" w16cid:durableId="1032345324">
    <w:abstractNumId w:val="2"/>
  </w:num>
  <w:num w:numId="23" w16cid:durableId="1212841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0"/>
  </w:num>
  <w:num w:numId="26" w16cid:durableId="821048529">
    <w:abstractNumId w:val="5"/>
  </w:num>
  <w:num w:numId="27" w16cid:durableId="1613055531">
    <w:abstractNumId w:val="8"/>
  </w:num>
  <w:num w:numId="28" w16cid:durableId="1512071">
    <w:abstractNumId w:val="6"/>
  </w:num>
  <w:num w:numId="29" w16cid:durableId="738865566">
    <w:abstractNumId w:val="18"/>
  </w:num>
  <w:num w:numId="30" w16cid:durableId="580455222">
    <w:abstractNumId w:val="19"/>
  </w:num>
  <w:num w:numId="31" w16cid:durableId="1512917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B1"/>
    <w:rsid w:val="00031BCC"/>
    <w:rsid w:val="00031EC2"/>
    <w:rsid w:val="00043438"/>
    <w:rsid w:val="0004413F"/>
    <w:rsid w:val="000449A4"/>
    <w:rsid w:val="0004554E"/>
    <w:rsid w:val="000542C0"/>
    <w:rsid w:val="00054F34"/>
    <w:rsid w:val="00055335"/>
    <w:rsid w:val="000805BF"/>
    <w:rsid w:val="0009541B"/>
    <w:rsid w:val="000957BE"/>
    <w:rsid w:val="00095CE7"/>
    <w:rsid w:val="00096CAA"/>
    <w:rsid w:val="000A40E7"/>
    <w:rsid w:val="000B2249"/>
    <w:rsid w:val="000B4070"/>
    <w:rsid w:val="000B6478"/>
    <w:rsid w:val="000D12B1"/>
    <w:rsid w:val="000D2FE3"/>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97B47"/>
    <w:rsid w:val="001A226D"/>
    <w:rsid w:val="001A2299"/>
    <w:rsid w:val="001B41C5"/>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21434"/>
    <w:rsid w:val="00221550"/>
    <w:rsid w:val="0022200D"/>
    <w:rsid w:val="00224FD8"/>
    <w:rsid w:val="00232281"/>
    <w:rsid w:val="002407AB"/>
    <w:rsid w:val="00240BD9"/>
    <w:rsid w:val="0024132F"/>
    <w:rsid w:val="00245515"/>
    <w:rsid w:val="00245D76"/>
    <w:rsid w:val="002466B5"/>
    <w:rsid w:val="00256503"/>
    <w:rsid w:val="00265023"/>
    <w:rsid w:val="00267A12"/>
    <w:rsid w:val="002730DA"/>
    <w:rsid w:val="00273CA5"/>
    <w:rsid w:val="002819C9"/>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67A2"/>
    <w:rsid w:val="0032727E"/>
    <w:rsid w:val="003339F4"/>
    <w:rsid w:val="003354FA"/>
    <w:rsid w:val="00337819"/>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201D"/>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009E3"/>
    <w:rsid w:val="005052B2"/>
    <w:rsid w:val="0051650A"/>
    <w:rsid w:val="00521689"/>
    <w:rsid w:val="00526DEB"/>
    <w:rsid w:val="00533F6A"/>
    <w:rsid w:val="00534729"/>
    <w:rsid w:val="00534A93"/>
    <w:rsid w:val="00543C22"/>
    <w:rsid w:val="00544F2B"/>
    <w:rsid w:val="00556CC5"/>
    <w:rsid w:val="00560FF6"/>
    <w:rsid w:val="00562550"/>
    <w:rsid w:val="00587FFE"/>
    <w:rsid w:val="00593379"/>
    <w:rsid w:val="00595348"/>
    <w:rsid w:val="005A0AEC"/>
    <w:rsid w:val="005A4EAA"/>
    <w:rsid w:val="005B227B"/>
    <w:rsid w:val="005B23B7"/>
    <w:rsid w:val="005B2D8A"/>
    <w:rsid w:val="005C0C2A"/>
    <w:rsid w:val="005C38DA"/>
    <w:rsid w:val="005D1209"/>
    <w:rsid w:val="005D7738"/>
    <w:rsid w:val="005E4EE2"/>
    <w:rsid w:val="005E787F"/>
    <w:rsid w:val="005F1652"/>
    <w:rsid w:val="005F2FA8"/>
    <w:rsid w:val="005F315E"/>
    <w:rsid w:val="005F35F4"/>
    <w:rsid w:val="005F5C86"/>
    <w:rsid w:val="005F75EC"/>
    <w:rsid w:val="006030EB"/>
    <w:rsid w:val="00607A43"/>
    <w:rsid w:val="00612A01"/>
    <w:rsid w:val="00613805"/>
    <w:rsid w:val="00614794"/>
    <w:rsid w:val="00622590"/>
    <w:rsid w:val="00623921"/>
    <w:rsid w:val="00634B00"/>
    <w:rsid w:val="00634C02"/>
    <w:rsid w:val="0063502E"/>
    <w:rsid w:val="00643708"/>
    <w:rsid w:val="0065385C"/>
    <w:rsid w:val="00655D1B"/>
    <w:rsid w:val="006578E2"/>
    <w:rsid w:val="00666309"/>
    <w:rsid w:val="00666A0F"/>
    <w:rsid w:val="00667AB7"/>
    <w:rsid w:val="006741AE"/>
    <w:rsid w:val="0068100B"/>
    <w:rsid w:val="00694242"/>
    <w:rsid w:val="006A4456"/>
    <w:rsid w:val="006A449E"/>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10DB"/>
    <w:rsid w:val="007F61C0"/>
    <w:rsid w:val="00803EC5"/>
    <w:rsid w:val="008040A0"/>
    <w:rsid w:val="0082504A"/>
    <w:rsid w:val="00827879"/>
    <w:rsid w:val="00827C94"/>
    <w:rsid w:val="00830443"/>
    <w:rsid w:val="00831F6D"/>
    <w:rsid w:val="00843482"/>
    <w:rsid w:val="00843997"/>
    <w:rsid w:val="00852151"/>
    <w:rsid w:val="0085356C"/>
    <w:rsid w:val="008537B3"/>
    <w:rsid w:val="00853FBF"/>
    <w:rsid w:val="00854B2F"/>
    <w:rsid w:val="00854E34"/>
    <w:rsid w:val="008555AB"/>
    <w:rsid w:val="00863E85"/>
    <w:rsid w:val="0086586D"/>
    <w:rsid w:val="00880051"/>
    <w:rsid w:val="00882D73"/>
    <w:rsid w:val="0088640D"/>
    <w:rsid w:val="0089531A"/>
    <w:rsid w:val="008A0110"/>
    <w:rsid w:val="008A572A"/>
    <w:rsid w:val="008A6983"/>
    <w:rsid w:val="008C2178"/>
    <w:rsid w:val="008C66C6"/>
    <w:rsid w:val="008C76B4"/>
    <w:rsid w:val="008D13CC"/>
    <w:rsid w:val="008D3D1A"/>
    <w:rsid w:val="008D7CDB"/>
    <w:rsid w:val="008E1105"/>
    <w:rsid w:val="008E2370"/>
    <w:rsid w:val="008E31D7"/>
    <w:rsid w:val="008E52A2"/>
    <w:rsid w:val="008E5A40"/>
    <w:rsid w:val="008E68E4"/>
    <w:rsid w:val="008F0F94"/>
    <w:rsid w:val="008F17BA"/>
    <w:rsid w:val="008F32CB"/>
    <w:rsid w:val="0090312A"/>
    <w:rsid w:val="00904281"/>
    <w:rsid w:val="00904CED"/>
    <w:rsid w:val="00907D63"/>
    <w:rsid w:val="00907E2E"/>
    <w:rsid w:val="00912CDD"/>
    <w:rsid w:val="0091403D"/>
    <w:rsid w:val="00917FBB"/>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C743E"/>
    <w:rsid w:val="009D1C2E"/>
    <w:rsid w:val="009D57F1"/>
    <w:rsid w:val="009D64BB"/>
    <w:rsid w:val="009D7CD4"/>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D2801"/>
    <w:rsid w:val="00AD7AC6"/>
    <w:rsid w:val="00AE1A0E"/>
    <w:rsid w:val="00AE1E66"/>
    <w:rsid w:val="00AE3572"/>
    <w:rsid w:val="00AE3DE5"/>
    <w:rsid w:val="00AE6006"/>
    <w:rsid w:val="00AE64C2"/>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60084"/>
    <w:rsid w:val="00B63ECB"/>
    <w:rsid w:val="00B64C6D"/>
    <w:rsid w:val="00B716DD"/>
    <w:rsid w:val="00B76D02"/>
    <w:rsid w:val="00B83977"/>
    <w:rsid w:val="00B8557B"/>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7B19"/>
    <w:rsid w:val="00C1575E"/>
    <w:rsid w:val="00C16685"/>
    <w:rsid w:val="00C16C86"/>
    <w:rsid w:val="00C20CBA"/>
    <w:rsid w:val="00C23C51"/>
    <w:rsid w:val="00C309E4"/>
    <w:rsid w:val="00C32B66"/>
    <w:rsid w:val="00C337EB"/>
    <w:rsid w:val="00C371FF"/>
    <w:rsid w:val="00C454BC"/>
    <w:rsid w:val="00C45E0C"/>
    <w:rsid w:val="00C54CBE"/>
    <w:rsid w:val="00C54D1F"/>
    <w:rsid w:val="00C644A5"/>
    <w:rsid w:val="00C74B05"/>
    <w:rsid w:val="00C74E93"/>
    <w:rsid w:val="00C810FE"/>
    <w:rsid w:val="00C8317C"/>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4FA8"/>
    <w:rsid w:val="00D16148"/>
    <w:rsid w:val="00D23E7E"/>
    <w:rsid w:val="00D30440"/>
    <w:rsid w:val="00D37153"/>
    <w:rsid w:val="00D5441E"/>
    <w:rsid w:val="00D57488"/>
    <w:rsid w:val="00D57B9C"/>
    <w:rsid w:val="00D57DCC"/>
    <w:rsid w:val="00D607A1"/>
    <w:rsid w:val="00D63C74"/>
    <w:rsid w:val="00D64306"/>
    <w:rsid w:val="00D6484A"/>
    <w:rsid w:val="00D7118C"/>
    <w:rsid w:val="00D72B77"/>
    <w:rsid w:val="00D75E69"/>
    <w:rsid w:val="00D862E8"/>
    <w:rsid w:val="00D87174"/>
    <w:rsid w:val="00D92D1B"/>
    <w:rsid w:val="00DA205E"/>
    <w:rsid w:val="00DA4DE5"/>
    <w:rsid w:val="00DB2F79"/>
    <w:rsid w:val="00DB445F"/>
    <w:rsid w:val="00DB5F5E"/>
    <w:rsid w:val="00DB6435"/>
    <w:rsid w:val="00DB6F6A"/>
    <w:rsid w:val="00DC72CE"/>
    <w:rsid w:val="00DD160C"/>
    <w:rsid w:val="00DD2D86"/>
    <w:rsid w:val="00DE43F9"/>
    <w:rsid w:val="00DE4B0B"/>
    <w:rsid w:val="00DE5DDC"/>
    <w:rsid w:val="00DE659F"/>
    <w:rsid w:val="00DE699C"/>
    <w:rsid w:val="00DF0141"/>
    <w:rsid w:val="00E05EDF"/>
    <w:rsid w:val="00E070AE"/>
    <w:rsid w:val="00E14EF1"/>
    <w:rsid w:val="00E23627"/>
    <w:rsid w:val="00E32961"/>
    <w:rsid w:val="00E33AB3"/>
    <w:rsid w:val="00E3411A"/>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E2918"/>
    <w:rsid w:val="00EE7563"/>
    <w:rsid w:val="00EF1715"/>
    <w:rsid w:val="00EF4DC2"/>
    <w:rsid w:val="00F003FD"/>
    <w:rsid w:val="00F00C72"/>
    <w:rsid w:val="00F01BCE"/>
    <w:rsid w:val="00F02922"/>
    <w:rsid w:val="00F115AF"/>
    <w:rsid w:val="00F12348"/>
    <w:rsid w:val="00F13396"/>
    <w:rsid w:val="00F13E25"/>
    <w:rsid w:val="00F31FFA"/>
    <w:rsid w:val="00F36FD3"/>
    <w:rsid w:val="00F44706"/>
    <w:rsid w:val="00F45356"/>
    <w:rsid w:val="00F46EB0"/>
    <w:rsid w:val="00F53A44"/>
    <w:rsid w:val="00F553C8"/>
    <w:rsid w:val="00F608C0"/>
    <w:rsid w:val="00F60B2D"/>
    <w:rsid w:val="00F654D6"/>
    <w:rsid w:val="00F72FEA"/>
    <w:rsid w:val="00F764EE"/>
    <w:rsid w:val="00F83D81"/>
    <w:rsid w:val="00F932FD"/>
    <w:rsid w:val="00F9685C"/>
    <w:rsid w:val="00F97440"/>
    <w:rsid w:val="00FA12E8"/>
    <w:rsid w:val="00FA2980"/>
    <w:rsid w:val="00FA61AE"/>
    <w:rsid w:val="00FB3783"/>
    <w:rsid w:val="00FC4FF9"/>
    <w:rsid w:val="00FC6298"/>
    <w:rsid w:val="00FD1F4E"/>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5181</Words>
  <Characters>2954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4</cp:revision>
  <cp:lastPrinted>2024-04-26T08:40:00Z</cp:lastPrinted>
  <dcterms:created xsi:type="dcterms:W3CDTF">2024-05-03T06:12:00Z</dcterms:created>
  <dcterms:modified xsi:type="dcterms:W3CDTF">2024-05-03T08:18:00Z</dcterms:modified>
</cp:coreProperties>
</file>