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99328E" w14:textId="77777777" w:rsidR="003449A2" w:rsidRPr="003449A2" w:rsidRDefault="003449A2" w:rsidP="003449A2">
      <w:pPr>
        <w:jc w:val="center"/>
      </w:pPr>
      <w:r w:rsidRPr="003449A2">
        <w:rPr>
          <w:noProof/>
          <w:lang w:eastAsia="lv-LV"/>
        </w:rPr>
        <w:drawing>
          <wp:inline distT="0" distB="0" distL="0" distR="0" wp14:anchorId="1C155AAF" wp14:editId="7A44B513">
            <wp:extent cx="600075" cy="723900"/>
            <wp:effectExtent l="0" t="0" r="9525" b="0"/>
            <wp:docPr id="2" name="Attēls 1" descr="veidlapa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 descr="veidlapa_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35558A" w14:textId="77777777" w:rsidR="003449A2" w:rsidRPr="003449A2" w:rsidRDefault="003449A2" w:rsidP="003449A2">
      <w:pPr>
        <w:keepNext/>
        <w:jc w:val="center"/>
        <w:outlineLvl w:val="5"/>
        <w:rPr>
          <w:rFonts w:ascii="Times New Roman Tilde" w:hAnsi="Times New Roman Tilde"/>
          <w:sz w:val="28"/>
          <w:szCs w:val="28"/>
        </w:rPr>
      </w:pPr>
      <w:r w:rsidRPr="003449A2">
        <w:rPr>
          <w:rFonts w:ascii="Times New Roman Tilde" w:hAnsi="Times New Roman Tilde"/>
          <w:sz w:val="28"/>
          <w:szCs w:val="28"/>
        </w:rPr>
        <w:t>ALŪKSNES NOVADA PAŠVALDĪBA</w:t>
      </w:r>
    </w:p>
    <w:p w14:paraId="291F74D0" w14:textId="77777777" w:rsidR="003449A2" w:rsidRPr="003449A2" w:rsidRDefault="003449A2" w:rsidP="003449A2"/>
    <w:p w14:paraId="36D115B2" w14:textId="77777777" w:rsidR="003449A2" w:rsidRPr="003449A2" w:rsidRDefault="003449A2" w:rsidP="003449A2">
      <w:pPr>
        <w:keepNext/>
        <w:jc w:val="center"/>
        <w:outlineLvl w:val="0"/>
        <w:rPr>
          <w:b/>
          <w:sz w:val="28"/>
        </w:rPr>
      </w:pPr>
      <w:r w:rsidRPr="003449A2">
        <w:rPr>
          <w:b/>
          <w:sz w:val="28"/>
        </w:rPr>
        <w:t>LICENCĒŠANAS KOMISIJA</w:t>
      </w:r>
    </w:p>
    <w:p w14:paraId="0E3A281B" w14:textId="77777777" w:rsidR="003449A2" w:rsidRPr="003449A2" w:rsidRDefault="003449A2" w:rsidP="003449A2">
      <w:pPr>
        <w:jc w:val="center"/>
        <w:rPr>
          <w:sz w:val="16"/>
        </w:rPr>
      </w:pPr>
    </w:p>
    <w:p w14:paraId="68215080" w14:textId="77777777" w:rsidR="003449A2" w:rsidRPr="003449A2" w:rsidRDefault="003449A2" w:rsidP="003449A2">
      <w:pPr>
        <w:jc w:val="center"/>
        <w:rPr>
          <w:sz w:val="16"/>
        </w:rPr>
      </w:pPr>
      <w:r w:rsidRPr="003449A2">
        <w:rPr>
          <w:sz w:val="16"/>
        </w:rPr>
        <w:t xml:space="preserve">Dārza iela 11, Alūksne, Alūksnes novads, LV – 4301, tālrunis:  64381496, e-pasts: </w:t>
      </w:r>
      <w:hyperlink r:id="rId9" w:history="1">
        <w:r w:rsidRPr="003449A2">
          <w:rPr>
            <w:color w:val="0000FF"/>
            <w:sz w:val="16"/>
            <w:u w:val="single"/>
          </w:rPr>
          <w:t>dome@aluksne.lv</w:t>
        </w:r>
      </w:hyperlink>
    </w:p>
    <w:p w14:paraId="611A1D48" w14:textId="77777777" w:rsidR="003449A2" w:rsidRPr="003449A2" w:rsidRDefault="003449A2" w:rsidP="003449A2">
      <w:pPr>
        <w:jc w:val="center"/>
        <w:rPr>
          <w:sz w:val="16"/>
        </w:rPr>
      </w:pPr>
      <w:r w:rsidRPr="003449A2">
        <w:rPr>
          <w:sz w:val="16"/>
        </w:rPr>
        <w:t>_________________________________________________________________________________________________________</w:t>
      </w:r>
    </w:p>
    <w:p w14:paraId="41E24ABE" w14:textId="77777777" w:rsidR="003449A2" w:rsidRPr="003449A2" w:rsidRDefault="003449A2" w:rsidP="003449A2">
      <w:pPr>
        <w:jc w:val="center"/>
        <w:rPr>
          <w:sz w:val="24"/>
          <w:szCs w:val="24"/>
        </w:rPr>
      </w:pPr>
      <w:r w:rsidRPr="003449A2">
        <w:rPr>
          <w:sz w:val="24"/>
          <w:szCs w:val="24"/>
        </w:rPr>
        <w:t>Alūksnē</w:t>
      </w:r>
    </w:p>
    <w:p w14:paraId="28B27DE1" w14:textId="77777777" w:rsidR="00D64306" w:rsidRPr="00F0230F" w:rsidRDefault="008D7CDB" w:rsidP="00D64306">
      <w:pPr>
        <w:jc w:val="center"/>
        <w:rPr>
          <w:sz w:val="24"/>
          <w:szCs w:val="24"/>
        </w:rPr>
      </w:pPr>
      <w:r>
        <w:rPr>
          <w:sz w:val="24"/>
          <w:szCs w:val="24"/>
        </w:rPr>
        <w:t>S</w:t>
      </w:r>
      <w:r w:rsidR="00D64306" w:rsidRPr="00F0230F">
        <w:rPr>
          <w:sz w:val="24"/>
          <w:szCs w:val="24"/>
        </w:rPr>
        <w:t>ĒDES PROTOKOLS</w:t>
      </w:r>
    </w:p>
    <w:p w14:paraId="6293F4F5" w14:textId="170A71F6" w:rsidR="00D64306" w:rsidRDefault="00F97440" w:rsidP="008D7CDB">
      <w:pPr>
        <w:jc w:val="both"/>
        <w:rPr>
          <w:sz w:val="24"/>
          <w:szCs w:val="24"/>
        </w:rPr>
      </w:pPr>
      <w:r>
        <w:rPr>
          <w:sz w:val="24"/>
          <w:szCs w:val="24"/>
        </w:rPr>
        <w:t>20</w:t>
      </w:r>
      <w:r w:rsidR="0075338E">
        <w:rPr>
          <w:sz w:val="24"/>
          <w:szCs w:val="24"/>
        </w:rPr>
        <w:t>2</w:t>
      </w:r>
      <w:r w:rsidR="002466B5">
        <w:rPr>
          <w:sz w:val="24"/>
          <w:szCs w:val="24"/>
        </w:rPr>
        <w:t>4</w:t>
      </w:r>
      <w:r w:rsidR="001E057E">
        <w:rPr>
          <w:sz w:val="24"/>
          <w:szCs w:val="24"/>
        </w:rPr>
        <w:t>.gada</w:t>
      </w:r>
      <w:r w:rsidR="00331C9A">
        <w:rPr>
          <w:sz w:val="24"/>
          <w:szCs w:val="24"/>
        </w:rPr>
        <w:t xml:space="preserve"> 23</w:t>
      </w:r>
      <w:r w:rsidR="00B67CA1">
        <w:rPr>
          <w:sz w:val="24"/>
          <w:szCs w:val="24"/>
        </w:rPr>
        <w:t>.augustā</w:t>
      </w:r>
      <w:r w:rsidR="00D64306">
        <w:rPr>
          <w:sz w:val="24"/>
          <w:szCs w:val="24"/>
        </w:rPr>
        <w:t xml:space="preserve">       </w:t>
      </w:r>
      <w:r w:rsidR="004B0C5C">
        <w:rPr>
          <w:sz w:val="24"/>
          <w:szCs w:val="24"/>
        </w:rPr>
        <w:t xml:space="preserve">                    </w:t>
      </w:r>
      <w:r w:rsidR="004B0C5C">
        <w:rPr>
          <w:sz w:val="24"/>
          <w:szCs w:val="24"/>
        </w:rPr>
        <w:tab/>
      </w:r>
      <w:r w:rsidR="004B0C5C">
        <w:rPr>
          <w:sz w:val="24"/>
          <w:szCs w:val="24"/>
        </w:rPr>
        <w:tab/>
      </w:r>
      <w:r w:rsidR="004B0C5C">
        <w:rPr>
          <w:sz w:val="24"/>
          <w:szCs w:val="24"/>
        </w:rPr>
        <w:tab/>
      </w:r>
      <w:r w:rsidR="004B0C5C">
        <w:rPr>
          <w:sz w:val="24"/>
          <w:szCs w:val="24"/>
        </w:rPr>
        <w:tab/>
        <w:t xml:space="preserve">        </w:t>
      </w:r>
      <w:r w:rsidR="00C03088">
        <w:rPr>
          <w:sz w:val="24"/>
          <w:szCs w:val="24"/>
        </w:rPr>
        <w:tab/>
      </w:r>
      <w:r w:rsidR="00853FBF">
        <w:rPr>
          <w:sz w:val="24"/>
          <w:szCs w:val="24"/>
        </w:rPr>
        <w:tab/>
      </w:r>
      <w:r w:rsidR="007C2A4F">
        <w:rPr>
          <w:sz w:val="24"/>
          <w:szCs w:val="24"/>
        </w:rPr>
        <w:tab/>
      </w:r>
      <w:r w:rsidR="004B0C5C">
        <w:rPr>
          <w:sz w:val="24"/>
          <w:szCs w:val="24"/>
        </w:rPr>
        <w:t>Nr.</w:t>
      </w:r>
      <w:r w:rsidR="00971845">
        <w:rPr>
          <w:sz w:val="24"/>
          <w:szCs w:val="24"/>
        </w:rPr>
        <w:t>3</w:t>
      </w:r>
      <w:r w:rsidR="00331C9A">
        <w:rPr>
          <w:sz w:val="24"/>
          <w:szCs w:val="24"/>
        </w:rPr>
        <w:t>7</w:t>
      </w:r>
    </w:p>
    <w:p w14:paraId="42C55436" w14:textId="77777777" w:rsidR="00853FBF" w:rsidRDefault="00853FBF" w:rsidP="008D7CDB">
      <w:pPr>
        <w:jc w:val="both"/>
        <w:rPr>
          <w:sz w:val="24"/>
          <w:szCs w:val="24"/>
        </w:rPr>
      </w:pPr>
    </w:p>
    <w:p w14:paraId="0FE038CE" w14:textId="028E33A9" w:rsidR="00853FBF" w:rsidRDefault="00853FBF" w:rsidP="00853FBF">
      <w:pPr>
        <w:jc w:val="both"/>
        <w:rPr>
          <w:sz w:val="24"/>
          <w:szCs w:val="24"/>
        </w:rPr>
      </w:pPr>
      <w:r>
        <w:rPr>
          <w:sz w:val="24"/>
          <w:szCs w:val="24"/>
        </w:rPr>
        <w:t>Sēde sākta pulksten</w:t>
      </w:r>
      <w:r w:rsidR="00CA425A">
        <w:rPr>
          <w:sz w:val="24"/>
          <w:szCs w:val="24"/>
        </w:rPr>
        <w:t xml:space="preserve"> </w:t>
      </w:r>
      <w:r w:rsidR="00AF5992">
        <w:rPr>
          <w:sz w:val="24"/>
          <w:szCs w:val="24"/>
        </w:rPr>
        <w:t xml:space="preserve"> </w:t>
      </w:r>
      <w:r w:rsidR="00AC48BF">
        <w:rPr>
          <w:sz w:val="24"/>
          <w:szCs w:val="24"/>
        </w:rPr>
        <w:t xml:space="preserve">10.00, </w:t>
      </w:r>
      <w:r>
        <w:rPr>
          <w:sz w:val="24"/>
          <w:szCs w:val="24"/>
        </w:rPr>
        <w:t>sēde slēgta pulksten</w:t>
      </w:r>
      <w:r w:rsidR="007D4B88">
        <w:rPr>
          <w:sz w:val="24"/>
          <w:szCs w:val="24"/>
        </w:rPr>
        <w:t xml:space="preserve"> 11.40</w:t>
      </w:r>
    </w:p>
    <w:p w14:paraId="27EFF9AC" w14:textId="77777777" w:rsidR="00853FBF" w:rsidRDefault="00853FBF" w:rsidP="00853FBF">
      <w:pPr>
        <w:jc w:val="both"/>
        <w:rPr>
          <w:sz w:val="24"/>
          <w:szCs w:val="24"/>
        </w:rPr>
      </w:pPr>
      <w:r>
        <w:rPr>
          <w:sz w:val="24"/>
          <w:szCs w:val="24"/>
        </w:rPr>
        <w:t>Sēdes norises vieta: Dārza iela 11, Alūksnē, Alūksnes VPVKAC 1.stāvā</w:t>
      </w:r>
    </w:p>
    <w:p w14:paraId="3C4A1639" w14:textId="77777777" w:rsidR="00853FBF" w:rsidRDefault="00853FBF" w:rsidP="00853FBF">
      <w:pPr>
        <w:jc w:val="both"/>
        <w:rPr>
          <w:sz w:val="24"/>
          <w:szCs w:val="24"/>
        </w:rPr>
      </w:pPr>
      <w:r>
        <w:rPr>
          <w:sz w:val="24"/>
          <w:szCs w:val="24"/>
        </w:rPr>
        <w:t>Sēdi vada: komisijas priekšsēdētāja Māra KOVAĻENKO</w:t>
      </w:r>
    </w:p>
    <w:p w14:paraId="01436147" w14:textId="68EB1FE1" w:rsidR="00853FBF" w:rsidRDefault="00853FBF" w:rsidP="00853FB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Sēdi protokolē: komisijas locekle </w:t>
      </w:r>
      <w:r w:rsidR="00971845">
        <w:rPr>
          <w:sz w:val="24"/>
          <w:szCs w:val="24"/>
        </w:rPr>
        <w:t>Everita BALANDE</w:t>
      </w:r>
    </w:p>
    <w:p w14:paraId="3942136D" w14:textId="1893F496" w:rsidR="00980B2C" w:rsidRDefault="00853FBF" w:rsidP="004B0E7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Sēdē piedalās Licencēšanas komisijas locekļi: Māra KOVAĻENKO, </w:t>
      </w:r>
      <w:r w:rsidR="00971845">
        <w:rPr>
          <w:sz w:val="24"/>
          <w:szCs w:val="24"/>
        </w:rPr>
        <w:t xml:space="preserve">Everita BALANDE, </w:t>
      </w:r>
      <w:r>
        <w:rPr>
          <w:sz w:val="24"/>
          <w:szCs w:val="24"/>
        </w:rPr>
        <w:t>Sani</w:t>
      </w:r>
      <w:r w:rsidR="00DF048B">
        <w:rPr>
          <w:sz w:val="24"/>
          <w:szCs w:val="24"/>
        </w:rPr>
        <w:t xml:space="preserve">ta BĒRZIŅA, </w:t>
      </w:r>
      <w:r w:rsidR="00265F27">
        <w:rPr>
          <w:sz w:val="24"/>
          <w:szCs w:val="24"/>
        </w:rPr>
        <w:t xml:space="preserve">Sanita </w:t>
      </w:r>
      <w:r w:rsidR="00DF048B">
        <w:rPr>
          <w:sz w:val="24"/>
          <w:szCs w:val="24"/>
        </w:rPr>
        <w:t>RIBAKA</w:t>
      </w:r>
    </w:p>
    <w:p w14:paraId="30945B26" w14:textId="6F0F0D8D" w:rsidR="00980B2C" w:rsidRDefault="00980B2C" w:rsidP="004B0E7D">
      <w:pPr>
        <w:jc w:val="both"/>
        <w:rPr>
          <w:sz w:val="24"/>
          <w:szCs w:val="24"/>
        </w:rPr>
      </w:pPr>
    </w:p>
    <w:p w14:paraId="309F371E" w14:textId="5C00D89B" w:rsidR="005007F7" w:rsidRDefault="005007F7" w:rsidP="005007F7">
      <w:pPr>
        <w:jc w:val="both"/>
        <w:rPr>
          <w:sz w:val="24"/>
          <w:szCs w:val="24"/>
        </w:rPr>
      </w:pPr>
      <w:r>
        <w:rPr>
          <w:sz w:val="24"/>
          <w:szCs w:val="24"/>
        </w:rPr>
        <w:t>DARBA KĀRTĪBA:</w:t>
      </w:r>
    </w:p>
    <w:p w14:paraId="67124BA5" w14:textId="7521D20D" w:rsidR="005007F7" w:rsidRDefault="000E54C9" w:rsidP="005007F7">
      <w:pPr>
        <w:pStyle w:val="Sarakstarindkopa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[..] </w:t>
      </w:r>
      <w:r w:rsidR="005007F7">
        <w:rPr>
          <w:sz w:val="24"/>
          <w:szCs w:val="24"/>
        </w:rPr>
        <w:t xml:space="preserve"> iesnieguma izskatīšana.</w:t>
      </w:r>
    </w:p>
    <w:p w14:paraId="187E4EA0" w14:textId="6F9F1EB4" w:rsidR="00702B1C" w:rsidRDefault="00702B1C" w:rsidP="00702B1C">
      <w:pPr>
        <w:pStyle w:val="Sarakstarindkopa"/>
        <w:numPr>
          <w:ilvl w:val="0"/>
          <w:numId w:val="3"/>
        </w:numPr>
        <w:jc w:val="both"/>
        <w:rPr>
          <w:sz w:val="24"/>
          <w:szCs w:val="24"/>
        </w:rPr>
      </w:pPr>
      <w:bookmarkStart w:id="0" w:name="_Hlk174002895"/>
      <w:bookmarkStart w:id="1" w:name="_Hlk168303529"/>
      <w:bookmarkStart w:id="2" w:name="_Hlk167800911"/>
      <w:bookmarkStart w:id="3" w:name="_Hlk169603992"/>
      <w:r w:rsidRPr="00702B1C">
        <w:rPr>
          <w:sz w:val="24"/>
          <w:szCs w:val="24"/>
        </w:rPr>
        <w:t>Biedrības “LATVIJAS KALNU RITEŅBRAUKŠANAS ATTĪSTĪBAS CENTRS” iesnieguma izskatīšana</w:t>
      </w:r>
      <w:r w:rsidR="001276CE">
        <w:rPr>
          <w:sz w:val="24"/>
          <w:szCs w:val="24"/>
        </w:rPr>
        <w:t>.</w:t>
      </w:r>
    </w:p>
    <w:p w14:paraId="6291CB8E" w14:textId="6B3A1378" w:rsidR="001276CE" w:rsidRPr="00702B1C" w:rsidRDefault="001276CE" w:rsidP="00702B1C">
      <w:pPr>
        <w:pStyle w:val="Sarakstarindkopa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Informācij</w:t>
      </w:r>
      <w:r w:rsidR="00EA1F56">
        <w:rPr>
          <w:sz w:val="24"/>
          <w:szCs w:val="24"/>
        </w:rPr>
        <w:t>as.</w:t>
      </w:r>
    </w:p>
    <w:p w14:paraId="2CC14473" w14:textId="77777777" w:rsidR="003D63A9" w:rsidRDefault="003D63A9" w:rsidP="003D63A9">
      <w:pPr>
        <w:jc w:val="both"/>
        <w:rPr>
          <w:sz w:val="24"/>
          <w:szCs w:val="24"/>
        </w:rPr>
      </w:pPr>
    </w:p>
    <w:bookmarkEnd w:id="0"/>
    <w:p w14:paraId="05A6D647" w14:textId="77777777" w:rsidR="00787B16" w:rsidRDefault="00787B16" w:rsidP="003D63A9">
      <w:pPr>
        <w:jc w:val="both"/>
        <w:rPr>
          <w:sz w:val="24"/>
          <w:szCs w:val="24"/>
        </w:rPr>
      </w:pPr>
    </w:p>
    <w:p w14:paraId="33C28722" w14:textId="131C8926" w:rsidR="00335DC7" w:rsidRDefault="00335DC7" w:rsidP="00335DC7">
      <w:pPr>
        <w:ind w:left="36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1. </w:t>
      </w:r>
      <w:r w:rsidR="000E54C9">
        <w:rPr>
          <w:b/>
          <w:bCs/>
          <w:sz w:val="24"/>
          <w:szCs w:val="24"/>
        </w:rPr>
        <w:t>[..]</w:t>
      </w:r>
      <w:r w:rsidRPr="0065631E">
        <w:rPr>
          <w:b/>
          <w:bCs/>
          <w:sz w:val="24"/>
          <w:szCs w:val="24"/>
        </w:rPr>
        <w:t xml:space="preserve"> iesnieguma izskatīšana</w:t>
      </w:r>
    </w:p>
    <w:p w14:paraId="48C6F852" w14:textId="77777777" w:rsidR="00335DC7" w:rsidRPr="0065631E" w:rsidRDefault="00335DC7" w:rsidP="00335DC7">
      <w:pPr>
        <w:ind w:left="360"/>
        <w:jc w:val="center"/>
        <w:rPr>
          <w:b/>
          <w:bCs/>
          <w:sz w:val="24"/>
          <w:szCs w:val="24"/>
        </w:rPr>
      </w:pPr>
    </w:p>
    <w:p w14:paraId="14313AE2" w14:textId="5BCB3931" w:rsidR="00335DC7" w:rsidRDefault="00335DC7" w:rsidP="00335DC7">
      <w:pPr>
        <w:jc w:val="both"/>
        <w:rPr>
          <w:sz w:val="24"/>
          <w:szCs w:val="24"/>
        </w:rPr>
      </w:pPr>
      <w:r>
        <w:rPr>
          <w:sz w:val="24"/>
          <w:szCs w:val="24"/>
        </w:rPr>
        <w:t>M.KOVAĻENKO</w:t>
      </w:r>
      <w:r>
        <w:rPr>
          <w:sz w:val="24"/>
          <w:szCs w:val="24"/>
        </w:rPr>
        <w:tab/>
        <w:t xml:space="preserve">informē, ka 09.08.2024. saņemts iesniegums no </w:t>
      </w:r>
      <w:r w:rsidR="000E54C9">
        <w:rPr>
          <w:sz w:val="24"/>
          <w:szCs w:val="24"/>
        </w:rPr>
        <w:t>[..]</w:t>
      </w:r>
      <w:r>
        <w:rPr>
          <w:sz w:val="24"/>
          <w:szCs w:val="24"/>
        </w:rPr>
        <w:t xml:space="preserve"> par muzikāla labdarības pasākuma organizēšanu savā īpašumā Gulbenes ielā 2C, Alūksnē, 31.08.2024.</w:t>
      </w:r>
    </w:p>
    <w:p w14:paraId="3FACA274" w14:textId="77777777" w:rsidR="00335DC7" w:rsidRDefault="00335DC7" w:rsidP="00335DC7">
      <w:pPr>
        <w:jc w:val="both"/>
        <w:rPr>
          <w:sz w:val="24"/>
          <w:szCs w:val="24"/>
        </w:rPr>
      </w:pPr>
    </w:p>
    <w:p w14:paraId="5CE11860" w14:textId="77777777" w:rsidR="00335DC7" w:rsidRDefault="00335DC7" w:rsidP="00335DC7">
      <w:pPr>
        <w:ind w:left="2160" w:hanging="2160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Notiek diskusija.</w:t>
      </w:r>
    </w:p>
    <w:p w14:paraId="42710BB8" w14:textId="77777777" w:rsidR="00335DC7" w:rsidRDefault="00335DC7" w:rsidP="00335DC7">
      <w:pPr>
        <w:ind w:left="2160" w:hanging="2160"/>
        <w:jc w:val="both"/>
        <w:rPr>
          <w:sz w:val="24"/>
          <w:szCs w:val="24"/>
        </w:rPr>
      </w:pPr>
    </w:p>
    <w:p w14:paraId="05DB5A74" w14:textId="77777777" w:rsidR="00335DC7" w:rsidRDefault="00335DC7" w:rsidP="00335DC7">
      <w:pPr>
        <w:jc w:val="center"/>
        <w:rPr>
          <w:sz w:val="24"/>
          <w:szCs w:val="24"/>
        </w:rPr>
      </w:pPr>
      <w:r>
        <w:rPr>
          <w:sz w:val="24"/>
          <w:szCs w:val="24"/>
        </w:rPr>
        <w:t>Atklāti balsojot : “par” 4; “pret” nav; “atturas” nav,</w:t>
      </w:r>
    </w:p>
    <w:p w14:paraId="4B29C7FE" w14:textId="77777777" w:rsidR="00335DC7" w:rsidRDefault="00335DC7" w:rsidP="00335DC7">
      <w:pPr>
        <w:jc w:val="center"/>
        <w:rPr>
          <w:sz w:val="24"/>
          <w:szCs w:val="24"/>
        </w:rPr>
      </w:pPr>
      <w:r>
        <w:rPr>
          <w:sz w:val="24"/>
          <w:szCs w:val="24"/>
        </w:rPr>
        <w:t>LICENCĒŠANAS KOMISIJA NOLEMJ:</w:t>
      </w:r>
    </w:p>
    <w:p w14:paraId="1CEA296D" w14:textId="77777777" w:rsidR="00335DC7" w:rsidRDefault="00335DC7" w:rsidP="00335DC7">
      <w:pPr>
        <w:jc w:val="center"/>
        <w:rPr>
          <w:sz w:val="24"/>
          <w:szCs w:val="24"/>
        </w:rPr>
      </w:pPr>
    </w:p>
    <w:p w14:paraId="5E43FF61" w14:textId="141A744A" w:rsidR="00335DC7" w:rsidRDefault="00335DC7" w:rsidP="00335DC7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Saskaņā ar Publisku izklaides un svētku pasākumu drošības likumu, Alūksnes novada pašvaldības </w:t>
      </w:r>
      <w:bookmarkStart w:id="4" w:name="_Hlk5809675"/>
      <w:r>
        <w:rPr>
          <w:sz w:val="24"/>
          <w:szCs w:val="24"/>
        </w:rPr>
        <w:t xml:space="preserve">27.09.2018. saistošajiem noteikumiem Nr.13/2018 “Par Alūksnes novada pašvaldības nodevām” </w:t>
      </w:r>
      <w:bookmarkEnd w:id="4"/>
      <w:r>
        <w:rPr>
          <w:sz w:val="24"/>
          <w:szCs w:val="24"/>
        </w:rPr>
        <w:t>un Licencēšanas komisijas nolikuma, kas apstiprināts ar Alūksnes novada domes 29.06.2023. lēmumu Nr.177 (protokols Nr.8, 9.punkts), 9.4.p.,</w:t>
      </w:r>
    </w:p>
    <w:p w14:paraId="71A922B2" w14:textId="77777777" w:rsidR="00335DC7" w:rsidRDefault="00335DC7" w:rsidP="00335DC7">
      <w:pPr>
        <w:jc w:val="both"/>
        <w:rPr>
          <w:sz w:val="24"/>
          <w:szCs w:val="24"/>
        </w:rPr>
      </w:pPr>
    </w:p>
    <w:p w14:paraId="00A50D8A" w14:textId="73BBD7A3" w:rsidR="00335DC7" w:rsidRDefault="00335DC7" w:rsidP="00335DC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Atļaut </w:t>
      </w:r>
      <w:r w:rsidR="000E54C9">
        <w:rPr>
          <w:sz w:val="24"/>
          <w:szCs w:val="24"/>
        </w:rPr>
        <w:t>[..]</w:t>
      </w:r>
      <w:r>
        <w:rPr>
          <w:sz w:val="24"/>
          <w:szCs w:val="24"/>
        </w:rPr>
        <w:t xml:space="preserve">, personas kods </w:t>
      </w:r>
      <w:r w:rsidR="000E54C9">
        <w:rPr>
          <w:sz w:val="24"/>
          <w:szCs w:val="24"/>
        </w:rPr>
        <w:t>[..]</w:t>
      </w:r>
      <w:r>
        <w:rPr>
          <w:sz w:val="24"/>
          <w:szCs w:val="24"/>
        </w:rPr>
        <w:t>, rīkot publisku labdarības pasākumu- koncertu un dančus, Gulbenes ielā 2C, Alūksnē, Alūksnes novadā.</w:t>
      </w:r>
    </w:p>
    <w:p w14:paraId="570518CF" w14:textId="2098CAEC" w:rsidR="00335DC7" w:rsidRDefault="00335DC7" w:rsidP="00335DC7">
      <w:pPr>
        <w:jc w:val="both"/>
        <w:rPr>
          <w:sz w:val="24"/>
          <w:szCs w:val="24"/>
        </w:rPr>
      </w:pPr>
      <w:r>
        <w:rPr>
          <w:sz w:val="24"/>
          <w:szCs w:val="24"/>
        </w:rPr>
        <w:t>2. Pasākuma norises laiks no 2024.gada 31.augusta pulksten 18.00  līdz 2024.gada 1.septembra pulksten 03.00.</w:t>
      </w:r>
    </w:p>
    <w:p w14:paraId="7995A772" w14:textId="77777777" w:rsidR="00335DC7" w:rsidRDefault="00335DC7" w:rsidP="00335DC7">
      <w:pPr>
        <w:jc w:val="both"/>
        <w:rPr>
          <w:sz w:val="24"/>
          <w:szCs w:val="24"/>
        </w:rPr>
      </w:pPr>
      <w:r>
        <w:rPr>
          <w:sz w:val="24"/>
          <w:szCs w:val="24"/>
        </w:rPr>
        <w:t>3. Noteikt, ka pasākuma organizētājs ir atbildīgs:</w:t>
      </w:r>
    </w:p>
    <w:p w14:paraId="7D45BB71" w14:textId="57C509DA" w:rsidR="00335DC7" w:rsidRDefault="00335DC7" w:rsidP="00335DC7">
      <w:pPr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BA6EAD">
        <w:rPr>
          <w:sz w:val="24"/>
          <w:szCs w:val="24"/>
        </w:rPr>
        <w:t>1</w:t>
      </w:r>
      <w:r>
        <w:rPr>
          <w:sz w:val="24"/>
          <w:szCs w:val="24"/>
        </w:rPr>
        <w:t>.par drošības un sabiedriskās kārtības ievērošanu pasākuma laikā,</w:t>
      </w:r>
    </w:p>
    <w:p w14:paraId="7734E824" w14:textId="3D17C8FC" w:rsidR="00335DC7" w:rsidRDefault="00335DC7" w:rsidP="00335DC7">
      <w:pPr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BA6EAD">
        <w:rPr>
          <w:sz w:val="24"/>
          <w:szCs w:val="24"/>
        </w:rPr>
        <w:t>2</w:t>
      </w:r>
      <w:r>
        <w:rPr>
          <w:sz w:val="24"/>
          <w:szCs w:val="24"/>
        </w:rPr>
        <w:t>.teritorijas uzkopšanu pēc pasākuma,</w:t>
      </w:r>
    </w:p>
    <w:p w14:paraId="43BAA44A" w14:textId="54864EC0" w:rsidR="00335DC7" w:rsidRDefault="00335DC7" w:rsidP="00335DC7">
      <w:pPr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BA6EAD">
        <w:rPr>
          <w:sz w:val="24"/>
          <w:szCs w:val="24"/>
        </w:rPr>
        <w:t>3</w:t>
      </w:r>
      <w:r>
        <w:rPr>
          <w:sz w:val="24"/>
          <w:szCs w:val="24"/>
        </w:rPr>
        <w:t>.sadzīves atkritumu savākšanu pasākuma vietā.</w:t>
      </w:r>
    </w:p>
    <w:p w14:paraId="6A3D846B" w14:textId="77777777" w:rsidR="00335DC7" w:rsidRDefault="00335DC7" w:rsidP="00335DC7">
      <w:pPr>
        <w:jc w:val="both"/>
        <w:rPr>
          <w:sz w:val="24"/>
          <w:szCs w:val="24"/>
        </w:rPr>
      </w:pPr>
      <w:r>
        <w:rPr>
          <w:sz w:val="24"/>
          <w:szCs w:val="24"/>
        </w:rPr>
        <w:t>4. Atbrīvots no pašvaldības nodevas samaksas.</w:t>
      </w:r>
    </w:p>
    <w:p w14:paraId="36660333" w14:textId="77777777" w:rsidR="00702B1C" w:rsidRDefault="00702B1C" w:rsidP="00335DC7">
      <w:pPr>
        <w:jc w:val="both"/>
        <w:rPr>
          <w:sz w:val="24"/>
          <w:szCs w:val="24"/>
        </w:rPr>
      </w:pPr>
    </w:p>
    <w:p w14:paraId="3D56E26D" w14:textId="77777777" w:rsidR="00702B1C" w:rsidRDefault="00702B1C" w:rsidP="00335DC7">
      <w:pPr>
        <w:jc w:val="both"/>
        <w:rPr>
          <w:sz w:val="24"/>
          <w:szCs w:val="24"/>
        </w:rPr>
      </w:pPr>
    </w:p>
    <w:p w14:paraId="2EEDCFF3" w14:textId="77777777" w:rsidR="00787B16" w:rsidRDefault="00787B16" w:rsidP="003D63A9">
      <w:pPr>
        <w:jc w:val="both"/>
        <w:rPr>
          <w:sz w:val="24"/>
          <w:szCs w:val="24"/>
        </w:rPr>
      </w:pPr>
    </w:p>
    <w:p w14:paraId="32802500" w14:textId="77777777" w:rsidR="00702B1C" w:rsidRDefault="00702B1C" w:rsidP="00702B1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2. </w:t>
      </w:r>
      <w:bookmarkStart w:id="5" w:name="_Hlk175061771"/>
      <w:bookmarkStart w:id="6" w:name="_Hlk143087435"/>
      <w:r>
        <w:rPr>
          <w:b/>
          <w:bCs/>
          <w:sz w:val="24"/>
          <w:szCs w:val="24"/>
        </w:rPr>
        <w:t>Biedrības “LATVIJAS KALNU RITEŅBRAUKŠANAS ATTĪSTĪBAS CENTRS” iesnieguma izskatīšana</w:t>
      </w:r>
    </w:p>
    <w:bookmarkEnd w:id="5"/>
    <w:p w14:paraId="7918315C" w14:textId="77777777" w:rsidR="00702B1C" w:rsidRDefault="00702B1C" w:rsidP="00702B1C">
      <w:pPr>
        <w:jc w:val="both"/>
        <w:rPr>
          <w:rFonts w:eastAsiaTheme="minorHAnsi" w:cstheme="minorBidi"/>
          <w:b/>
          <w:bCs/>
          <w:szCs w:val="24"/>
        </w:rPr>
      </w:pPr>
    </w:p>
    <w:p w14:paraId="302A97C0" w14:textId="39EE7570" w:rsidR="00702B1C" w:rsidRDefault="00702B1C" w:rsidP="00702B1C">
      <w:pPr>
        <w:jc w:val="both"/>
        <w:rPr>
          <w:sz w:val="24"/>
          <w:szCs w:val="24"/>
        </w:rPr>
      </w:pPr>
      <w:r>
        <w:rPr>
          <w:sz w:val="24"/>
          <w:szCs w:val="24"/>
        </w:rPr>
        <w:t>M.KOVAĻENKO</w:t>
      </w:r>
      <w:r>
        <w:rPr>
          <w:sz w:val="24"/>
          <w:szCs w:val="24"/>
        </w:rPr>
        <w:tab/>
        <w:t>informē, ka 09.08.2024. saņemts iesniegums no biedrības “LATVIJAS KALNU RITEŅBRAUKŠANAS ATTĪSTĪBAS CENTRS”  ar lūgumu izsniegt atļauju publiska pasākuma rīkošanai – “Vivus.lv MTB maratons” 07.09.2024. Paskaidro, ka sacensību starta un finiša zona būs Metsavenna 1, Vastse-Roosa, Voru novads, Igaunijā. Sacensības  noritēs Smiltenes novada Apes pilsētā, bet viens posms Kornetos, Veclaicenes pagastā, Alūksnes novadā, līdz ar to nepieciešams saskaņojums no Alūksnes novada pašvaldības</w:t>
      </w:r>
    </w:p>
    <w:p w14:paraId="6D0C6801" w14:textId="77777777" w:rsidR="00702B1C" w:rsidRDefault="00702B1C" w:rsidP="00702B1C">
      <w:pPr>
        <w:jc w:val="both"/>
        <w:rPr>
          <w:sz w:val="24"/>
          <w:szCs w:val="24"/>
        </w:rPr>
      </w:pPr>
    </w:p>
    <w:p w14:paraId="0FFEE49A" w14:textId="2BD14324" w:rsidR="00702B1C" w:rsidRDefault="00702B1C" w:rsidP="00702B1C">
      <w:pPr>
        <w:pStyle w:val="Pamatteksts"/>
        <w:jc w:val="center"/>
        <w:rPr>
          <w:sz w:val="24"/>
          <w:szCs w:val="24"/>
        </w:rPr>
      </w:pPr>
      <w:r>
        <w:rPr>
          <w:sz w:val="24"/>
          <w:szCs w:val="24"/>
        </w:rPr>
        <w:t>Atklāti balsojot : “par” 4; “pret” nav; “atturas” nav,</w:t>
      </w:r>
    </w:p>
    <w:p w14:paraId="4094B3B3" w14:textId="77777777" w:rsidR="00702B1C" w:rsidRDefault="00702B1C" w:rsidP="00702B1C">
      <w:pPr>
        <w:pStyle w:val="Pamatteksts"/>
        <w:ind w:left="360"/>
        <w:jc w:val="center"/>
        <w:rPr>
          <w:sz w:val="24"/>
          <w:szCs w:val="24"/>
        </w:rPr>
      </w:pPr>
      <w:r>
        <w:rPr>
          <w:sz w:val="24"/>
          <w:szCs w:val="24"/>
        </w:rPr>
        <w:t>LICENCĒŠANAS KOMISIJA NOLEMJ:</w:t>
      </w:r>
    </w:p>
    <w:p w14:paraId="23BEA602" w14:textId="77777777" w:rsidR="00702B1C" w:rsidRDefault="00702B1C" w:rsidP="00702B1C">
      <w:pPr>
        <w:pStyle w:val="Pamatteksts"/>
        <w:ind w:left="360"/>
        <w:rPr>
          <w:sz w:val="24"/>
          <w:szCs w:val="24"/>
        </w:rPr>
      </w:pPr>
    </w:p>
    <w:p w14:paraId="63F3553E" w14:textId="60B9D2EF" w:rsidR="00702B1C" w:rsidRDefault="00702B1C" w:rsidP="00702B1C">
      <w:pPr>
        <w:pStyle w:val="Pamatteksts"/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Saskaņā ar Publisku izklaides un svētku pasākumu drošības likumu, Alūksnes novada pašvaldības 27.09.2018. saistošajiem noteikumiem Nr.13/2018 “Par Alūksnes novada pašvaldības nodevām” un Licencēšanas komisijas nolikuma, kas apstiprināts ar </w:t>
      </w:r>
      <w:bookmarkStart w:id="7" w:name="_Hlk143086472"/>
      <w:r>
        <w:rPr>
          <w:sz w:val="24"/>
          <w:szCs w:val="24"/>
        </w:rPr>
        <w:t>Alūksnes novada domes 29.06.2023. lēmumu Nr.177 (protokols Nr.8, 9.punkts), 9.4.p.,</w:t>
      </w:r>
    </w:p>
    <w:bookmarkEnd w:id="7"/>
    <w:p w14:paraId="091A2669" w14:textId="77777777" w:rsidR="00702B1C" w:rsidRDefault="00702B1C" w:rsidP="00702B1C">
      <w:pPr>
        <w:pStyle w:val="Pamatteksts"/>
        <w:rPr>
          <w:sz w:val="24"/>
          <w:szCs w:val="24"/>
        </w:rPr>
      </w:pPr>
    </w:p>
    <w:p w14:paraId="4B40396D" w14:textId="6A0A1542" w:rsidR="00702B1C" w:rsidRDefault="00702B1C" w:rsidP="00702B1C">
      <w:pPr>
        <w:pStyle w:val="Pamatteksts"/>
        <w:rPr>
          <w:sz w:val="24"/>
          <w:szCs w:val="24"/>
        </w:rPr>
      </w:pPr>
      <w:r>
        <w:rPr>
          <w:sz w:val="24"/>
          <w:szCs w:val="24"/>
        </w:rPr>
        <w:t>1. Atļaut biedrībai  “LATVIJAS KALNU RITEŅBRAUKŠANAS ATTĪSTĪBAS CENTRS”, reģistrācijas Nr.40008175057, rīkot publisku pasākumu – sacensības  “Vivus.lv MTB maratons” Kornetos,</w:t>
      </w:r>
      <w:r w:rsidR="00BA6EAD">
        <w:rPr>
          <w:sz w:val="24"/>
          <w:szCs w:val="24"/>
        </w:rPr>
        <w:t xml:space="preserve"> </w:t>
      </w:r>
      <w:r>
        <w:rPr>
          <w:sz w:val="24"/>
          <w:szCs w:val="24"/>
        </w:rPr>
        <w:t>Veclaicenes pagasta teritorijā, Alūksnes novadā, saskaņā ar iesniegto shēmu.</w:t>
      </w:r>
    </w:p>
    <w:p w14:paraId="79E7D5AC" w14:textId="1AD1D863" w:rsidR="00702B1C" w:rsidRDefault="00702B1C" w:rsidP="00702B1C">
      <w:pPr>
        <w:pStyle w:val="Pamatteksts"/>
        <w:rPr>
          <w:sz w:val="24"/>
          <w:szCs w:val="24"/>
        </w:rPr>
      </w:pPr>
      <w:r>
        <w:rPr>
          <w:sz w:val="24"/>
          <w:szCs w:val="24"/>
        </w:rPr>
        <w:t>2. Pasākuma norises laiks 2024.gada 7.septembris.</w:t>
      </w:r>
    </w:p>
    <w:p w14:paraId="4DFD27D6" w14:textId="77777777" w:rsidR="00702B1C" w:rsidRDefault="00702B1C" w:rsidP="00702B1C">
      <w:pPr>
        <w:pStyle w:val="Pamatteksts"/>
        <w:rPr>
          <w:sz w:val="24"/>
          <w:szCs w:val="24"/>
        </w:rPr>
      </w:pPr>
      <w:r>
        <w:rPr>
          <w:sz w:val="24"/>
          <w:szCs w:val="24"/>
        </w:rPr>
        <w:t>3. Noteikt, ka pasākuma organizētājs ir atbildīgs:</w:t>
      </w:r>
    </w:p>
    <w:p w14:paraId="03EE1C6E" w14:textId="77777777" w:rsidR="00702B1C" w:rsidRDefault="00702B1C" w:rsidP="00702B1C">
      <w:pPr>
        <w:pStyle w:val="Pamatteksts"/>
        <w:rPr>
          <w:sz w:val="24"/>
          <w:szCs w:val="24"/>
        </w:rPr>
      </w:pPr>
      <w:r>
        <w:rPr>
          <w:sz w:val="24"/>
          <w:szCs w:val="24"/>
        </w:rPr>
        <w:t>3.1.par drošības un sabiedriskās kārtības ievērošanu pasākuma laikā,</w:t>
      </w:r>
    </w:p>
    <w:p w14:paraId="60C559B6" w14:textId="77777777" w:rsidR="00702B1C" w:rsidRDefault="00702B1C" w:rsidP="00702B1C">
      <w:pPr>
        <w:pStyle w:val="Pamatteksts"/>
        <w:rPr>
          <w:sz w:val="24"/>
          <w:szCs w:val="24"/>
        </w:rPr>
      </w:pPr>
      <w:r>
        <w:rPr>
          <w:sz w:val="24"/>
          <w:szCs w:val="24"/>
        </w:rPr>
        <w:t>3.2.teritorijas uzkopšanu pēc pasākuma,</w:t>
      </w:r>
    </w:p>
    <w:p w14:paraId="0E0F8C56" w14:textId="77777777" w:rsidR="00702B1C" w:rsidRDefault="00702B1C" w:rsidP="00702B1C">
      <w:pPr>
        <w:pStyle w:val="Pamatteksts"/>
        <w:rPr>
          <w:sz w:val="24"/>
          <w:szCs w:val="24"/>
        </w:rPr>
      </w:pPr>
      <w:r>
        <w:rPr>
          <w:sz w:val="24"/>
          <w:szCs w:val="24"/>
        </w:rPr>
        <w:t>3.3.sadzīves atkritumu savākšanu pasākuma vietā.</w:t>
      </w:r>
    </w:p>
    <w:bookmarkEnd w:id="6"/>
    <w:p w14:paraId="5621BCDE" w14:textId="0B20807F" w:rsidR="001276CE" w:rsidRDefault="001276CE" w:rsidP="001276CE">
      <w:pPr>
        <w:pStyle w:val="Pamatteksts"/>
        <w:rPr>
          <w:sz w:val="24"/>
          <w:szCs w:val="24"/>
        </w:rPr>
      </w:pPr>
      <w:r>
        <w:rPr>
          <w:sz w:val="24"/>
          <w:szCs w:val="24"/>
        </w:rPr>
        <w:t xml:space="preserve">4. Par tehnisko drošību atbildīgā persona – </w:t>
      </w:r>
      <w:r w:rsidR="000E54C9">
        <w:rPr>
          <w:sz w:val="24"/>
          <w:szCs w:val="24"/>
        </w:rPr>
        <w:t>[..]</w:t>
      </w:r>
      <w:r>
        <w:rPr>
          <w:sz w:val="24"/>
          <w:szCs w:val="24"/>
        </w:rPr>
        <w:t xml:space="preserve">, tālrunis </w:t>
      </w:r>
      <w:r w:rsidR="000E54C9">
        <w:rPr>
          <w:sz w:val="24"/>
          <w:szCs w:val="24"/>
        </w:rPr>
        <w:t>[..]</w:t>
      </w:r>
    </w:p>
    <w:p w14:paraId="3B4BC2DD" w14:textId="54F878D0" w:rsidR="001276CE" w:rsidRDefault="001276CE" w:rsidP="001276CE">
      <w:pPr>
        <w:pStyle w:val="Pamatteksts"/>
        <w:rPr>
          <w:sz w:val="24"/>
          <w:szCs w:val="24"/>
        </w:rPr>
      </w:pPr>
      <w:r>
        <w:rPr>
          <w:sz w:val="24"/>
          <w:szCs w:val="24"/>
        </w:rPr>
        <w:t xml:space="preserve">5. Par sabiedrisko kārtību un drošību atbildīgā persona – </w:t>
      </w:r>
      <w:r w:rsidR="000E54C9">
        <w:rPr>
          <w:sz w:val="24"/>
          <w:szCs w:val="24"/>
        </w:rPr>
        <w:t>[..]</w:t>
      </w:r>
      <w:r>
        <w:rPr>
          <w:sz w:val="24"/>
          <w:szCs w:val="24"/>
        </w:rPr>
        <w:t xml:space="preserve">, tālrunis </w:t>
      </w:r>
      <w:r w:rsidR="000E54C9">
        <w:rPr>
          <w:sz w:val="24"/>
          <w:szCs w:val="24"/>
        </w:rPr>
        <w:t>[..]</w:t>
      </w:r>
    </w:p>
    <w:p w14:paraId="201E6944" w14:textId="77777777" w:rsidR="001276CE" w:rsidRDefault="001276CE" w:rsidP="001276CE">
      <w:pPr>
        <w:pStyle w:val="Pamatteksts"/>
        <w:rPr>
          <w:sz w:val="24"/>
          <w:szCs w:val="24"/>
        </w:rPr>
      </w:pPr>
      <w:r>
        <w:rPr>
          <w:sz w:val="24"/>
          <w:szCs w:val="24"/>
        </w:rPr>
        <w:t>6. Pasākuma organizators atbrīvots no pašvaldības nodevas samaksas.</w:t>
      </w:r>
    </w:p>
    <w:p w14:paraId="49B90F19" w14:textId="77777777" w:rsidR="001276CE" w:rsidRDefault="001276CE" w:rsidP="001276CE">
      <w:pPr>
        <w:pStyle w:val="Pamatteksts"/>
        <w:rPr>
          <w:sz w:val="24"/>
          <w:szCs w:val="24"/>
        </w:rPr>
      </w:pPr>
    </w:p>
    <w:p w14:paraId="16CAABA7" w14:textId="0C5A630E" w:rsidR="00702B1C" w:rsidRPr="00EA1F56" w:rsidRDefault="00EA1F56" w:rsidP="00EA1F56">
      <w:pPr>
        <w:pStyle w:val="Sarakstarindkopa"/>
        <w:numPr>
          <w:ilvl w:val="0"/>
          <w:numId w:val="13"/>
        </w:numPr>
        <w:jc w:val="center"/>
        <w:rPr>
          <w:b/>
          <w:bCs/>
          <w:sz w:val="24"/>
          <w:szCs w:val="24"/>
        </w:rPr>
      </w:pPr>
      <w:r w:rsidRPr="00EA1F56">
        <w:rPr>
          <w:b/>
          <w:bCs/>
          <w:sz w:val="24"/>
          <w:szCs w:val="24"/>
        </w:rPr>
        <w:t>Informācijas</w:t>
      </w:r>
    </w:p>
    <w:p w14:paraId="61B2365B" w14:textId="77777777" w:rsidR="00702B1C" w:rsidRDefault="00702B1C" w:rsidP="003D63A9">
      <w:pPr>
        <w:jc w:val="both"/>
        <w:rPr>
          <w:sz w:val="24"/>
          <w:szCs w:val="24"/>
        </w:rPr>
      </w:pPr>
    </w:p>
    <w:p w14:paraId="69D73203" w14:textId="4AC9C9FD" w:rsidR="00EA1F56" w:rsidRPr="00F160A4" w:rsidRDefault="00EA1F56" w:rsidP="00EA1F56">
      <w:pPr>
        <w:pStyle w:val="Sarakstarindkopa"/>
        <w:spacing w:after="160" w:line="256" w:lineRule="auto"/>
        <w:ind w:left="0"/>
        <w:jc w:val="both"/>
        <w:rPr>
          <w:rFonts w:eastAsia="Calibri"/>
          <w:sz w:val="24"/>
          <w:szCs w:val="24"/>
        </w:rPr>
      </w:pPr>
      <w:r>
        <w:rPr>
          <w:b/>
          <w:bCs/>
          <w:sz w:val="24"/>
          <w:szCs w:val="24"/>
        </w:rPr>
        <w:t>3.1.</w:t>
      </w:r>
      <w:r w:rsidRPr="00F160A4">
        <w:rPr>
          <w:b/>
          <w:bCs/>
          <w:sz w:val="24"/>
          <w:szCs w:val="24"/>
        </w:rPr>
        <w:t>Par tirdzniecību Viktora Ķirpa Ates muzeja pasākumā “Saimnieču dienas lustes Annas pagastā</w:t>
      </w:r>
      <w:r w:rsidR="006568C2">
        <w:rPr>
          <w:b/>
          <w:bCs/>
          <w:sz w:val="24"/>
          <w:szCs w:val="24"/>
        </w:rPr>
        <w:t>”</w:t>
      </w:r>
    </w:p>
    <w:p w14:paraId="7FA69F03" w14:textId="5D5FE20A" w:rsidR="00EA1F56" w:rsidRDefault="00EA1F56" w:rsidP="00EA1F56">
      <w:pPr>
        <w:jc w:val="both"/>
        <w:rPr>
          <w:rFonts w:eastAsia="Calibri"/>
          <w:sz w:val="24"/>
          <w:szCs w:val="24"/>
        </w:rPr>
      </w:pPr>
      <w:r w:rsidRPr="00F160A4">
        <w:rPr>
          <w:rFonts w:eastAsia="Calibri"/>
          <w:sz w:val="24"/>
          <w:szCs w:val="24"/>
        </w:rPr>
        <w:t>M.KOVAĻENKO</w:t>
      </w:r>
      <w:r w:rsidRPr="00F160A4">
        <w:rPr>
          <w:rFonts w:eastAsia="Calibri"/>
          <w:sz w:val="24"/>
          <w:szCs w:val="24"/>
        </w:rPr>
        <w:tab/>
        <w:t xml:space="preserve">informē, ka </w:t>
      </w:r>
      <w:r w:rsidR="005D64E9">
        <w:rPr>
          <w:rFonts w:eastAsia="Calibri"/>
          <w:sz w:val="24"/>
          <w:szCs w:val="24"/>
        </w:rPr>
        <w:t>19</w:t>
      </w:r>
      <w:r w:rsidRPr="00F160A4">
        <w:rPr>
          <w:rFonts w:eastAsia="Calibri"/>
          <w:sz w:val="24"/>
          <w:szCs w:val="24"/>
        </w:rPr>
        <w:t>.07.202</w:t>
      </w:r>
      <w:r w:rsidR="005D64E9">
        <w:rPr>
          <w:rFonts w:eastAsia="Calibri"/>
          <w:sz w:val="24"/>
          <w:szCs w:val="24"/>
        </w:rPr>
        <w:t>4</w:t>
      </w:r>
      <w:r w:rsidRPr="00F160A4">
        <w:rPr>
          <w:rFonts w:eastAsia="Calibri"/>
          <w:sz w:val="24"/>
          <w:szCs w:val="24"/>
        </w:rPr>
        <w:t xml:space="preserve">. Licencēšanas komisijas sēdē tika pieņemts lēmums par </w:t>
      </w:r>
      <w:r w:rsidR="005D64E9">
        <w:rPr>
          <w:rFonts w:eastAsia="Calibri"/>
          <w:sz w:val="24"/>
          <w:szCs w:val="24"/>
        </w:rPr>
        <w:t>15</w:t>
      </w:r>
      <w:r w:rsidRPr="00F160A4">
        <w:rPr>
          <w:rFonts w:eastAsia="Calibri"/>
          <w:sz w:val="24"/>
          <w:szCs w:val="24"/>
        </w:rPr>
        <w:t xml:space="preserve"> (</w:t>
      </w:r>
      <w:r w:rsidR="005D64E9">
        <w:rPr>
          <w:rFonts w:eastAsia="Calibri"/>
          <w:sz w:val="24"/>
          <w:szCs w:val="24"/>
        </w:rPr>
        <w:t>piecpad</w:t>
      </w:r>
      <w:r w:rsidRPr="00F160A4">
        <w:rPr>
          <w:rFonts w:eastAsia="Calibri"/>
          <w:sz w:val="24"/>
          <w:szCs w:val="24"/>
        </w:rPr>
        <w:t>smit) numurētu atļauju izgatavošanu tirdzniecībai</w:t>
      </w:r>
      <w:r w:rsidRPr="00F160A4">
        <w:rPr>
          <w:sz w:val="24"/>
          <w:szCs w:val="24"/>
        </w:rPr>
        <w:t xml:space="preserve"> Viktora Ķirpa Ates muzejā pasākumā “Saimnieču dienas lustes Annas pagastā” </w:t>
      </w:r>
      <w:r w:rsidRPr="00F160A4">
        <w:rPr>
          <w:rFonts w:eastAsia="Calibri"/>
          <w:sz w:val="24"/>
          <w:szCs w:val="24"/>
        </w:rPr>
        <w:t xml:space="preserve"> 202</w:t>
      </w:r>
      <w:r w:rsidR="005D64E9">
        <w:rPr>
          <w:rFonts w:eastAsia="Calibri"/>
          <w:sz w:val="24"/>
          <w:szCs w:val="24"/>
        </w:rPr>
        <w:t>4</w:t>
      </w:r>
      <w:r w:rsidRPr="00F160A4">
        <w:rPr>
          <w:rFonts w:eastAsia="Calibri"/>
          <w:sz w:val="24"/>
          <w:szCs w:val="24"/>
        </w:rPr>
        <w:t xml:space="preserve">.gada </w:t>
      </w:r>
      <w:r w:rsidR="005D64E9">
        <w:rPr>
          <w:rFonts w:eastAsia="Calibri"/>
          <w:sz w:val="24"/>
          <w:szCs w:val="24"/>
        </w:rPr>
        <w:t>28</w:t>
      </w:r>
      <w:r w:rsidRPr="00F160A4">
        <w:rPr>
          <w:rFonts w:eastAsia="Calibri"/>
          <w:sz w:val="24"/>
          <w:szCs w:val="24"/>
        </w:rPr>
        <w:t xml:space="preserve">.jūlijā Kalncempju pagastā, Alūksnes novadā. Izsniegtas ir </w:t>
      </w:r>
      <w:r w:rsidR="005D64E9">
        <w:rPr>
          <w:rFonts w:eastAsia="Calibri"/>
          <w:sz w:val="24"/>
          <w:szCs w:val="24"/>
        </w:rPr>
        <w:t>14</w:t>
      </w:r>
      <w:r w:rsidRPr="00F160A4">
        <w:rPr>
          <w:rFonts w:eastAsia="Calibri"/>
          <w:sz w:val="24"/>
          <w:szCs w:val="24"/>
        </w:rPr>
        <w:t xml:space="preserve"> atļaujas, nodeva</w:t>
      </w:r>
      <w:r w:rsidR="005D64E9">
        <w:rPr>
          <w:rFonts w:eastAsia="Calibri"/>
          <w:sz w:val="24"/>
          <w:szCs w:val="24"/>
        </w:rPr>
        <w:t xml:space="preserve"> pārskaitīta</w:t>
      </w:r>
      <w:r w:rsidRPr="00F160A4">
        <w:rPr>
          <w:rFonts w:eastAsia="Calibri"/>
          <w:sz w:val="24"/>
          <w:szCs w:val="24"/>
        </w:rPr>
        <w:t xml:space="preserve"> </w:t>
      </w:r>
      <w:r w:rsidR="005D64E9">
        <w:rPr>
          <w:rFonts w:eastAsia="Calibri"/>
          <w:sz w:val="24"/>
          <w:szCs w:val="24"/>
        </w:rPr>
        <w:t>80</w:t>
      </w:r>
      <w:r w:rsidRPr="00F160A4">
        <w:rPr>
          <w:rFonts w:eastAsia="Calibri"/>
          <w:sz w:val="24"/>
          <w:szCs w:val="24"/>
        </w:rPr>
        <w:t xml:space="preserve"> EUR apmērā. Atgriezta neizmantota 1 sagatavotā atļauja</w:t>
      </w:r>
      <w:r w:rsidR="005D64E9">
        <w:rPr>
          <w:rFonts w:eastAsia="Calibri"/>
          <w:sz w:val="24"/>
          <w:szCs w:val="24"/>
        </w:rPr>
        <w:t xml:space="preserve"> Nr.54, kas izsniegta IK “P</w:t>
      </w:r>
      <w:r w:rsidR="002630CF">
        <w:rPr>
          <w:rFonts w:eastAsia="Calibri"/>
          <w:sz w:val="24"/>
          <w:szCs w:val="24"/>
        </w:rPr>
        <w:t>IRTSLIETU DARBNĪCA</w:t>
      </w:r>
      <w:r w:rsidR="005D64E9">
        <w:rPr>
          <w:rFonts w:eastAsia="Calibri"/>
          <w:sz w:val="24"/>
          <w:szCs w:val="24"/>
        </w:rPr>
        <w:t>”, kuri nodevu nav samaksājuši un arī tirdzniecībā nav piedalījušies</w:t>
      </w:r>
      <w:r w:rsidRPr="00F160A4">
        <w:rPr>
          <w:rFonts w:eastAsia="Calibri"/>
          <w:sz w:val="24"/>
          <w:szCs w:val="24"/>
        </w:rPr>
        <w:t>.</w:t>
      </w:r>
    </w:p>
    <w:p w14:paraId="362F34F2" w14:textId="77777777" w:rsidR="00EA1F56" w:rsidRPr="00F160A4" w:rsidRDefault="00EA1F56" w:rsidP="00EA1F56">
      <w:pPr>
        <w:jc w:val="both"/>
        <w:rPr>
          <w:sz w:val="24"/>
          <w:szCs w:val="24"/>
        </w:rPr>
      </w:pPr>
    </w:p>
    <w:p w14:paraId="4C0EEF52" w14:textId="77777777" w:rsidR="00EA1F56" w:rsidRPr="00F160A4" w:rsidRDefault="00EA1F56" w:rsidP="00EA1F56">
      <w:pPr>
        <w:jc w:val="both"/>
        <w:rPr>
          <w:rFonts w:eastAsiaTheme="minorHAnsi"/>
          <w:i/>
          <w:iCs/>
          <w:sz w:val="24"/>
          <w:szCs w:val="24"/>
        </w:rPr>
      </w:pPr>
      <w:bookmarkStart w:id="8" w:name="_Hlk144395701"/>
      <w:r w:rsidRPr="00F160A4">
        <w:rPr>
          <w:i/>
          <w:iCs/>
          <w:sz w:val="24"/>
          <w:szCs w:val="24"/>
        </w:rPr>
        <w:t xml:space="preserve">Komisijas locekļi pieņem informāciju zināšanai.        </w:t>
      </w:r>
    </w:p>
    <w:bookmarkEnd w:id="8"/>
    <w:p w14:paraId="73FFFA99" w14:textId="77777777" w:rsidR="00EA1F56" w:rsidRPr="00F160A4" w:rsidRDefault="00EA1F56" w:rsidP="00EA1F56">
      <w:pPr>
        <w:jc w:val="both"/>
        <w:rPr>
          <w:rFonts w:eastAsia="Calibri"/>
          <w:sz w:val="24"/>
          <w:szCs w:val="24"/>
        </w:rPr>
      </w:pPr>
    </w:p>
    <w:p w14:paraId="3E3DA94E" w14:textId="77777777" w:rsidR="00EA1F56" w:rsidRPr="00F160A4" w:rsidRDefault="00EA1F56" w:rsidP="00EA1F56">
      <w:pPr>
        <w:jc w:val="both"/>
        <w:rPr>
          <w:rFonts w:eastAsia="Calibri"/>
          <w:sz w:val="24"/>
          <w:szCs w:val="24"/>
        </w:rPr>
      </w:pPr>
    </w:p>
    <w:p w14:paraId="5E94FA90" w14:textId="341A326A" w:rsidR="00EA1F56" w:rsidRPr="00F160A4" w:rsidRDefault="005D64E9" w:rsidP="00EA1F56">
      <w:pPr>
        <w:pStyle w:val="Sarakstarindkopa"/>
        <w:spacing w:after="160" w:line="256" w:lineRule="auto"/>
        <w:ind w:left="0"/>
        <w:jc w:val="both"/>
        <w:rPr>
          <w:rFonts w:eastAsiaTheme="minorHAnsi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3.2</w:t>
      </w:r>
      <w:r w:rsidR="00EA1F56">
        <w:rPr>
          <w:b/>
          <w:bCs/>
          <w:sz w:val="24"/>
          <w:szCs w:val="24"/>
        </w:rPr>
        <w:t xml:space="preserve">. </w:t>
      </w:r>
      <w:r w:rsidR="00EA1F56" w:rsidRPr="00F160A4">
        <w:rPr>
          <w:b/>
          <w:bCs/>
          <w:sz w:val="24"/>
          <w:szCs w:val="24"/>
        </w:rPr>
        <w:t>Par tirdzniecību Alūksnes pilsētas svētku laikā</w:t>
      </w:r>
    </w:p>
    <w:p w14:paraId="0CF7E8CE" w14:textId="0C647894" w:rsidR="00EA1F56" w:rsidRPr="00F160A4" w:rsidRDefault="00EA1F56" w:rsidP="00896DC3">
      <w:pPr>
        <w:jc w:val="both"/>
        <w:rPr>
          <w:sz w:val="24"/>
          <w:szCs w:val="24"/>
        </w:rPr>
      </w:pPr>
      <w:r w:rsidRPr="00F160A4">
        <w:rPr>
          <w:sz w:val="24"/>
          <w:szCs w:val="24"/>
        </w:rPr>
        <w:t xml:space="preserve">M.KOVAĻENKO </w:t>
      </w:r>
      <w:r w:rsidRPr="00F160A4">
        <w:rPr>
          <w:sz w:val="24"/>
          <w:szCs w:val="24"/>
        </w:rPr>
        <w:tab/>
        <w:t xml:space="preserve">informē, ka Amatnieku gadatirgu </w:t>
      </w:r>
      <w:r w:rsidR="005D64E9">
        <w:rPr>
          <w:sz w:val="24"/>
          <w:szCs w:val="24"/>
        </w:rPr>
        <w:t xml:space="preserve">šogad organizēja </w:t>
      </w:r>
      <w:r w:rsidR="00824C5A">
        <w:rPr>
          <w:sz w:val="24"/>
          <w:szCs w:val="24"/>
        </w:rPr>
        <w:t>SIA “</w:t>
      </w:r>
      <w:r w:rsidR="00293A97">
        <w:rPr>
          <w:sz w:val="24"/>
          <w:szCs w:val="24"/>
        </w:rPr>
        <w:t>MAINSO MARKETING”, kas pārskaitīja pašvaldības nodevu 150 EUR apmērā par tirdzniecības organizēšanu. Paskaidro, ka uzņēmējs Licencēšanas komisijai iesniedza tirdzniecības veicēju sarakstu</w:t>
      </w:r>
      <w:r w:rsidR="006568C2">
        <w:rPr>
          <w:sz w:val="24"/>
          <w:szCs w:val="24"/>
        </w:rPr>
        <w:t>, kopā 165 tirdzniecības veicēji. Paskaidro, ka pēc Alūksnes novada Kultūras centra lūguma tika sagatavota</w:t>
      </w:r>
      <w:r w:rsidR="00896DC3">
        <w:rPr>
          <w:sz w:val="24"/>
          <w:szCs w:val="24"/>
        </w:rPr>
        <w:t xml:space="preserve"> 71 tirdzniecības atļauja. Informē, ka netika izsniegta tirdzniecības atļauja Nr.165 SIA “TĀLAVAS ĶĒNIŅA ALUS”, jo minētais uzņēmējs pašvaldības nodevu nesamaksāja un tirdzniecībā  </w:t>
      </w:r>
      <w:r w:rsidR="00896DC3">
        <w:rPr>
          <w:sz w:val="24"/>
          <w:szCs w:val="24"/>
        </w:rPr>
        <w:lastRenderedPageBreak/>
        <w:t xml:space="preserve">nepiedalījās, savukārt tirdzniecības atļauja Nr.163 SIA “SUNBEARS LATVIJA” tika nodeva pārskaitīta, bet uzņēmējs tirdzniecībā nepiedalījās. </w:t>
      </w:r>
    </w:p>
    <w:p w14:paraId="1DAADAD7" w14:textId="0A3544AD" w:rsidR="00EA1F56" w:rsidRPr="00F160A4" w:rsidRDefault="00EA1F56" w:rsidP="00EA1F56">
      <w:pPr>
        <w:ind w:firstLine="720"/>
        <w:jc w:val="both"/>
        <w:rPr>
          <w:sz w:val="24"/>
          <w:szCs w:val="24"/>
        </w:rPr>
      </w:pPr>
      <w:r w:rsidRPr="00F160A4">
        <w:rPr>
          <w:sz w:val="24"/>
          <w:szCs w:val="24"/>
        </w:rPr>
        <w:t xml:space="preserve">Alūksnes pilsētas svētku pasākumiem bija izsniegtas </w:t>
      </w:r>
      <w:r w:rsidR="00993E51">
        <w:rPr>
          <w:sz w:val="24"/>
          <w:szCs w:val="24"/>
        </w:rPr>
        <w:t>136</w:t>
      </w:r>
      <w:r w:rsidRPr="00F160A4">
        <w:rPr>
          <w:sz w:val="24"/>
          <w:szCs w:val="24"/>
        </w:rPr>
        <w:t xml:space="preserve"> reģistrētas atļaujas (t.sk. </w:t>
      </w:r>
      <w:r w:rsidR="00993E51">
        <w:rPr>
          <w:sz w:val="24"/>
          <w:szCs w:val="24"/>
        </w:rPr>
        <w:t xml:space="preserve">sabiedriskai ēdināšanai un </w:t>
      </w:r>
      <w:r w:rsidRPr="00F160A4">
        <w:rPr>
          <w:sz w:val="24"/>
          <w:szCs w:val="24"/>
        </w:rPr>
        <w:t xml:space="preserve">cita veida tirdzniecībai </w:t>
      </w:r>
      <w:r w:rsidR="00993E51">
        <w:rPr>
          <w:sz w:val="24"/>
          <w:szCs w:val="24"/>
        </w:rPr>
        <w:t>71</w:t>
      </w:r>
      <w:r w:rsidRPr="00F160A4">
        <w:rPr>
          <w:sz w:val="24"/>
          <w:szCs w:val="24"/>
        </w:rPr>
        <w:t xml:space="preserve"> un Ziedu gadatirgum 65), no kurām atgrieztas neizmantotas 31 tirdzniecības vietas atļauja. Informē, ka pēc grāmatvedības datiem nodeva par tirdzniecības veikšanu pilsētas svētk</w:t>
      </w:r>
      <w:r w:rsidR="00993E51">
        <w:rPr>
          <w:sz w:val="24"/>
          <w:szCs w:val="24"/>
        </w:rPr>
        <w:t>os iekasēta 38</w:t>
      </w:r>
      <w:r w:rsidR="003979EE">
        <w:rPr>
          <w:sz w:val="24"/>
          <w:szCs w:val="24"/>
        </w:rPr>
        <w:t>70</w:t>
      </w:r>
      <w:r w:rsidRPr="00F160A4">
        <w:rPr>
          <w:sz w:val="24"/>
          <w:szCs w:val="24"/>
        </w:rPr>
        <w:t xml:space="preserve"> EUR apmērā (t.sk.</w:t>
      </w:r>
      <w:r w:rsidR="00BA6EAD">
        <w:rPr>
          <w:sz w:val="24"/>
          <w:szCs w:val="24"/>
        </w:rPr>
        <w:t xml:space="preserve"> </w:t>
      </w:r>
      <w:r w:rsidRPr="00F160A4">
        <w:rPr>
          <w:sz w:val="24"/>
          <w:szCs w:val="24"/>
        </w:rPr>
        <w:t>pārskaitījum</w:t>
      </w:r>
      <w:r w:rsidR="00993E51">
        <w:rPr>
          <w:sz w:val="24"/>
          <w:szCs w:val="24"/>
        </w:rPr>
        <w:t>os</w:t>
      </w:r>
      <w:r w:rsidRPr="00F160A4">
        <w:rPr>
          <w:sz w:val="24"/>
          <w:szCs w:val="24"/>
        </w:rPr>
        <w:t xml:space="preserve">  </w:t>
      </w:r>
      <w:r w:rsidR="00993E51">
        <w:rPr>
          <w:sz w:val="24"/>
          <w:szCs w:val="24"/>
        </w:rPr>
        <w:t>3520</w:t>
      </w:r>
      <w:r w:rsidRPr="00F160A4">
        <w:rPr>
          <w:sz w:val="24"/>
          <w:szCs w:val="24"/>
        </w:rPr>
        <w:t xml:space="preserve"> EUR </w:t>
      </w:r>
      <w:r w:rsidR="00993E51">
        <w:rPr>
          <w:sz w:val="24"/>
          <w:szCs w:val="24"/>
        </w:rPr>
        <w:t xml:space="preserve"> un </w:t>
      </w:r>
      <w:r w:rsidRPr="00F160A4">
        <w:rPr>
          <w:sz w:val="24"/>
          <w:szCs w:val="24"/>
        </w:rPr>
        <w:t>Ziedu gadatirgū  </w:t>
      </w:r>
      <w:r w:rsidR="00993E51">
        <w:rPr>
          <w:sz w:val="24"/>
          <w:szCs w:val="24"/>
        </w:rPr>
        <w:t>iekasēti 3</w:t>
      </w:r>
      <w:r w:rsidR="003979EE">
        <w:rPr>
          <w:sz w:val="24"/>
          <w:szCs w:val="24"/>
        </w:rPr>
        <w:t>50</w:t>
      </w:r>
      <w:r w:rsidRPr="00F160A4">
        <w:rPr>
          <w:sz w:val="24"/>
          <w:szCs w:val="24"/>
        </w:rPr>
        <w:t xml:space="preserve"> EUR). Paskaidro, ka atgrieztās neizmantotās atļaujas tiks iznīcinātas, sasmalcinot.</w:t>
      </w:r>
    </w:p>
    <w:p w14:paraId="7847C9E7" w14:textId="77777777" w:rsidR="00702B1C" w:rsidRDefault="00702B1C" w:rsidP="003D63A9">
      <w:pPr>
        <w:jc w:val="both"/>
        <w:rPr>
          <w:sz w:val="24"/>
          <w:szCs w:val="24"/>
        </w:rPr>
      </w:pPr>
    </w:p>
    <w:p w14:paraId="107E9776" w14:textId="77777777" w:rsidR="00993E51" w:rsidRPr="00F160A4" w:rsidRDefault="00993E51" w:rsidP="00993E51">
      <w:pPr>
        <w:jc w:val="both"/>
        <w:rPr>
          <w:rFonts w:eastAsiaTheme="minorHAnsi"/>
          <w:i/>
          <w:iCs/>
          <w:sz w:val="24"/>
          <w:szCs w:val="24"/>
        </w:rPr>
      </w:pPr>
      <w:r w:rsidRPr="00F160A4">
        <w:rPr>
          <w:i/>
          <w:iCs/>
          <w:sz w:val="24"/>
          <w:szCs w:val="24"/>
        </w:rPr>
        <w:t xml:space="preserve">Komisijas locekļi pieņem informāciju zināšanai.        </w:t>
      </w:r>
    </w:p>
    <w:p w14:paraId="753FFAA9" w14:textId="77777777" w:rsidR="00702B1C" w:rsidRDefault="00702B1C" w:rsidP="003D63A9">
      <w:pPr>
        <w:jc w:val="both"/>
        <w:rPr>
          <w:sz w:val="24"/>
          <w:szCs w:val="24"/>
        </w:rPr>
      </w:pPr>
    </w:p>
    <w:bookmarkEnd w:id="1"/>
    <w:bookmarkEnd w:id="2"/>
    <w:bookmarkEnd w:id="3"/>
    <w:p w14:paraId="4169347C" w14:textId="77777777" w:rsidR="00C02667" w:rsidRDefault="00C02667" w:rsidP="004B0E7D">
      <w:pPr>
        <w:jc w:val="both"/>
        <w:rPr>
          <w:sz w:val="24"/>
          <w:szCs w:val="24"/>
        </w:rPr>
      </w:pPr>
    </w:p>
    <w:p w14:paraId="1658F7C5" w14:textId="478FC56E" w:rsidR="004B0E7D" w:rsidRPr="004B0E7D" w:rsidRDefault="00C371FF" w:rsidP="004B0E7D">
      <w:pPr>
        <w:jc w:val="both"/>
        <w:rPr>
          <w:sz w:val="24"/>
          <w:szCs w:val="24"/>
        </w:rPr>
      </w:pPr>
      <w:r>
        <w:rPr>
          <w:sz w:val="24"/>
          <w:szCs w:val="24"/>
        </w:rPr>
        <w:t>Sēdes vadītāja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M.KOVAĻENKO……………………………………….</w:t>
      </w:r>
    </w:p>
    <w:p w14:paraId="6E25F5D7" w14:textId="77777777" w:rsidR="004B0E7D" w:rsidRPr="004B0E7D" w:rsidRDefault="004B0E7D" w:rsidP="004B0E7D">
      <w:pPr>
        <w:jc w:val="both"/>
        <w:rPr>
          <w:sz w:val="24"/>
          <w:szCs w:val="24"/>
        </w:rPr>
      </w:pPr>
    </w:p>
    <w:p w14:paraId="41551890" w14:textId="5BB26AD7" w:rsidR="004B0E7D" w:rsidRPr="004B0E7D" w:rsidRDefault="004B0E7D" w:rsidP="004B0E7D">
      <w:pPr>
        <w:jc w:val="both"/>
        <w:rPr>
          <w:sz w:val="24"/>
          <w:szCs w:val="24"/>
        </w:rPr>
      </w:pPr>
      <w:r w:rsidRPr="004B0E7D">
        <w:rPr>
          <w:sz w:val="24"/>
          <w:szCs w:val="24"/>
        </w:rPr>
        <w:t xml:space="preserve">Protokoliste, komisijas </w:t>
      </w:r>
      <w:r w:rsidR="009E43E2">
        <w:rPr>
          <w:sz w:val="24"/>
          <w:szCs w:val="24"/>
        </w:rPr>
        <w:t>locekle</w:t>
      </w:r>
      <w:r w:rsidR="009E43E2">
        <w:rPr>
          <w:sz w:val="24"/>
          <w:szCs w:val="24"/>
        </w:rPr>
        <w:tab/>
      </w:r>
      <w:r w:rsidR="00273CA5">
        <w:rPr>
          <w:sz w:val="24"/>
          <w:szCs w:val="24"/>
        </w:rPr>
        <w:t xml:space="preserve"> </w:t>
      </w:r>
      <w:r w:rsidR="00FF050D">
        <w:rPr>
          <w:sz w:val="24"/>
          <w:szCs w:val="24"/>
        </w:rPr>
        <w:t>E.BALANDE</w:t>
      </w:r>
      <w:r w:rsidR="00E52E77">
        <w:rPr>
          <w:sz w:val="24"/>
          <w:szCs w:val="24"/>
        </w:rPr>
        <w:t xml:space="preserve"> </w:t>
      </w:r>
      <w:r w:rsidR="0002401A">
        <w:rPr>
          <w:sz w:val="24"/>
          <w:szCs w:val="24"/>
        </w:rPr>
        <w:t>……………………………</w:t>
      </w:r>
      <w:r w:rsidR="008F17BA">
        <w:rPr>
          <w:sz w:val="24"/>
          <w:szCs w:val="24"/>
        </w:rPr>
        <w:t>…</w:t>
      </w:r>
      <w:r w:rsidR="009E43E2">
        <w:rPr>
          <w:sz w:val="24"/>
          <w:szCs w:val="24"/>
        </w:rPr>
        <w:t>…………..</w:t>
      </w:r>
    </w:p>
    <w:p w14:paraId="789C3608" w14:textId="294CB707" w:rsidR="004B0E7D" w:rsidRPr="004B0E7D" w:rsidRDefault="00AE1E66" w:rsidP="004B0E7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</w:t>
      </w:r>
    </w:p>
    <w:p w14:paraId="1BD1DC6D" w14:textId="78CC00BB" w:rsidR="004B0E7D" w:rsidRDefault="00303D26" w:rsidP="004B0E7D">
      <w:pPr>
        <w:jc w:val="both"/>
        <w:rPr>
          <w:sz w:val="24"/>
          <w:szCs w:val="24"/>
        </w:rPr>
      </w:pPr>
      <w:r>
        <w:rPr>
          <w:sz w:val="24"/>
          <w:szCs w:val="24"/>
        </w:rPr>
        <w:t>Komisijas locek</w:t>
      </w:r>
      <w:r w:rsidR="009E43E2">
        <w:rPr>
          <w:sz w:val="24"/>
          <w:szCs w:val="24"/>
        </w:rPr>
        <w:t>le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07DF5">
        <w:rPr>
          <w:sz w:val="24"/>
          <w:szCs w:val="24"/>
        </w:rPr>
        <w:t>S.</w:t>
      </w:r>
      <w:r w:rsidR="00610ACF">
        <w:rPr>
          <w:sz w:val="24"/>
          <w:szCs w:val="24"/>
        </w:rPr>
        <w:t>BĒRZIŅA</w:t>
      </w:r>
      <w:r>
        <w:rPr>
          <w:sz w:val="24"/>
          <w:szCs w:val="24"/>
        </w:rPr>
        <w:t xml:space="preserve"> ………………………………………</w:t>
      </w:r>
      <w:r w:rsidR="00BE59EB">
        <w:rPr>
          <w:sz w:val="24"/>
          <w:szCs w:val="24"/>
        </w:rPr>
        <w:t>...</w:t>
      </w:r>
      <w:r w:rsidR="008F17BA">
        <w:rPr>
          <w:sz w:val="24"/>
          <w:szCs w:val="24"/>
        </w:rPr>
        <w:t>......</w:t>
      </w:r>
    </w:p>
    <w:p w14:paraId="02545220" w14:textId="77777777" w:rsidR="00610ACF" w:rsidRDefault="00610ACF" w:rsidP="004B0E7D">
      <w:pPr>
        <w:jc w:val="both"/>
        <w:rPr>
          <w:sz w:val="24"/>
          <w:szCs w:val="24"/>
        </w:rPr>
      </w:pPr>
    </w:p>
    <w:p w14:paraId="78AF999C" w14:textId="1A7A3B65" w:rsidR="00FF050D" w:rsidRDefault="00FF050D" w:rsidP="004B0E7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S.RIBAKA ………………………………………………</w:t>
      </w:r>
    </w:p>
    <w:p w14:paraId="28168F68" w14:textId="56F9011C" w:rsidR="00ED3E97" w:rsidRPr="004B0E7D" w:rsidRDefault="00ED3E97">
      <w:pPr>
        <w:tabs>
          <w:tab w:val="left" w:pos="5556"/>
        </w:tabs>
      </w:pPr>
    </w:p>
    <w:sectPr w:rsidR="00ED3E97" w:rsidRPr="004B0E7D" w:rsidSect="000432A7">
      <w:headerReference w:type="default" r:id="rId10"/>
      <w:pgSz w:w="11906" w:h="16838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C7C58B" w14:textId="77777777" w:rsidR="007022B0" w:rsidRDefault="007022B0" w:rsidP="004B0E7D">
      <w:r>
        <w:separator/>
      </w:r>
    </w:p>
  </w:endnote>
  <w:endnote w:type="continuationSeparator" w:id="0">
    <w:p w14:paraId="4A5BBE23" w14:textId="77777777" w:rsidR="007022B0" w:rsidRDefault="007022B0" w:rsidP="004B0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Tild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32E3B4" w14:textId="77777777" w:rsidR="007022B0" w:rsidRDefault="007022B0" w:rsidP="004B0E7D">
      <w:r>
        <w:separator/>
      </w:r>
    </w:p>
  </w:footnote>
  <w:footnote w:type="continuationSeparator" w:id="0">
    <w:p w14:paraId="22AF05A0" w14:textId="77777777" w:rsidR="007022B0" w:rsidRDefault="007022B0" w:rsidP="004B0E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75281363"/>
      <w:docPartObj>
        <w:docPartGallery w:val="Page Numbers (Top of Page)"/>
        <w:docPartUnique/>
      </w:docPartObj>
    </w:sdtPr>
    <w:sdtEndPr>
      <w:rPr>
        <w:sz w:val="24"/>
      </w:rPr>
    </w:sdtEndPr>
    <w:sdtContent>
      <w:p w14:paraId="5D14BFC4" w14:textId="77777777" w:rsidR="004B0E7D" w:rsidRPr="004B0E7D" w:rsidRDefault="004B0E7D">
        <w:pPr>
          <w:pStyle w:val="Galvene"/>
          <w:jc w:val="center"/>
          <w:rPr>
            <w:sz w:val="24"/>
          </w:rPr>
        </w:pPr>
        <w:r w:rsidRPr="004B0E7D">
          <w:rPr>
            <w:sz w:val="24"/>
          </w:rPr>
          <w:fldChar w:fldCharType="begin"/>
        </w:r>
        <w:r w:rsidRPr="004B0E7D">
          <w:rPr>
            <w:sz w:val="24"/>
          </w:rPr>
          <w:instrText>PAGE   \* MERGEFORMAT</w:instrText>
        </w:r>
        <w:r w:rsidRPr="004B0E7D">
          <w:rPr>
            <w:sz w:val="24"/>
          </w:rPr>
          <w:fldChar w:fldCharType="separate"/>
        </w:r>
        <w:r w:rsidR="004E3F45">
          <w:rPr>
            <w:noProof/>
            <w:sz w:val="24"/>
          </w:rPr>
          <w:t>2</w:t>
        </w:r>
        <w:r w:rsidRPr="004B0E7D">
          <w:rPr>
            <w:sz w:val="24"/>
          </w:rPr>
          <w:fldChar w:fldCharType="end"/>
        </w:r>
      </w:p>
    </w:sdtContent>
  </w:sdt>
  <w:p w14:paraId="000D9CB9" w14:textId="77777777" w:rsidR="004B0E7D" w:rsidRDefault="004B0E7D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D20A2"/>
    <w:multiLevelType w:val="hybridMultilevel"/>
    <w:tmpl w:val="AC4A1AB8"/>
    <w:lvl w:ilvl="0" w:tplc="6A0E2362">
      <w:start w:val="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819E7"/>
    <w:multiLevelType w:val="hybridMultilevel"/>
    <w:tmpl w:val="7E66ADF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E11E5"/>
    <w:multiLevelType w:val="hybridMultilevel"/>
    <w:tmpl w:val="7E66ADF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334452"/>
    <w:multiLevelType w:val="hybridMultilevel"/>
    <w:tmpl w:val="1F4AC42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9E7D1E"/>
    <w:multiLevelType w:val="hybridMultilevel"/>
    <w:tmpl w:val="AD3C774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1F2BBA"/>
    <w:multiLevelType w:val="hybridMultilevel"/>
    <w:tmpl w:val="1F4AC42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620381"/>
    <w:multiLevelType w:val="hybridMultilevel"/>
    <w:tmpl w:val="55DC463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6327BB"/>
    <w:multiLevelType w:val="hybridMultilevel"/>
    <w:tmpl w:val="5A76D9E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693D5A"/>
    <w:multiLevelType w:val="hybridMultilevel"/>
    <w:tmpl w:val="84E01EA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9A4412"/>
    <w:multiLevelType w:val="hybridMultilevel"/>
    <w:tmpl w:val="46303270"/>
    <w:lvl w:ilvl="0" w:tplc="0426000F">
      <w:start w:val="2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F51C4E"/>
    <w:multiLevelType w:val="hybridMultilevel"/>
    <w:tmpl w:val="430CB634"/>
    <w:lvl w:ilvl="0" w:tplc="2AC8838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7566E98"/>
    <w:multiLevelType w:val="hybridMultilevel"/>
    <w:tmpl w:val="68DC2F3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F84BDD"/>
    <w:multiLevelType w:val="hybridMultilevel"/>
    <w:tmpl w:val="F4C01054"/>
    <w:lvl w:ilvl="0" w:tplc="042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0455222">
    <w:abstractNumId w:val="7"/>
  </w:num>
  <w:num w:numId="2" w16cid:durableId="728071024">
    <w:abstractNumId w:val="1"/>
  </w:num>
  <w:num w:numId="3" w16cid:durableId="1660033156">
    <w:abstractNumId w:val="11"/>
  </w:num>
  <w:num w:numId="4" w16cid:durableId="528493909">
    <w:abstractNumId w:val="2"/>
  </w:num>
  <w:num w:numId="5" w16cid:durableId="1921258486">
    <w:abstractNumId w:val="4"/>
  </w:num>
  <w:num w:numId="6" w16cid:durableId="997684841">
    <w:abstractNumId w:val="5"/>
  </w:num>
  <w:num w:numId="7" w16cid:durableId="695927551">
    <w:abstractNumId w:val="6"/>
  </w:num>
  <w:num w:numId="8" w16cid:durableId="768819137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85469164">
    <w:abstractNumId w:val="3"/>
  </w:num>
  <w:num w:numId="10" w16cid:durableId="1579242014">
    <w:abstractNumId w:val="10"/>
  </w:num>
  <w:num w:numId="11" w16cid:durableId="564217504">
    <w:abstractNumId w:val="8"/>
  </w:num>
  <w:num w:numId="12" w16cid:durableId="1440176024">
    <w:abstractNumId w:val="0"/>
  </w:num>
  <w:num w:numId="13" w16cid:durableId="1838030332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306"/>
    <w:rsid w:val="000008F0"/>
    <w:rsid w:val="0000424D"/>
    <w:rsid w:val="00005103"/>
    <w:rsid w:val="00005454"/>
    <w:rsid w:val="00010C46"/>
    <w:rsid w:val="000128EB"/>
    <w:rsid w:val="00013481"/>
    <w:rsid w:val="00015474"/>
    <w:rsid w:val="000157AF"/>
    <w:rsid w:val="00015E72"/>
    <w:rsid w:val="00022320"/>
    <w:rsid w:val="00023664"/>
    <w:rsid w:val="0002401A"/>
    <w:rsid w:val="00026210"/>
    <w:rsid w:val="00031BCC"/>
    <w:rsid w:val="00040542"/>
    <w:rsid w:val="000432A7"/>
    <w:rsid w:val="00043438"/>
    <w:rsid w:val="0004413F"/>
    <w:rsid w:val="000449A4"/>
    <w:rsid w:val="0004554E"/>
    <w:rsid w:val="0004675E"/>
    <w:rsid w:val="0005073A"/>
    <w:rsid w:val="00051305"/>
    <w:rsid w:val="000542C0"/>
    <w:rsid w:val="00054F34"/>
    <w:rsid w:val="00055335"/>
    <w:rsid w:val="00056E27"/>
    <w:rsid w:val="00060571"/>
    <w:rsid w:val="0006515D"/>
    <w:rsid w:val="00065F2D"/>
    <w:rsid w:val="0006602F"/>
    <w:rsid w:val="0006668B"/>
    <w:rsid w:val="000722E8"/>
    <w:rsid w:val="000728C6"/>
    <w:rsid w:val="000805BF"/>
    <w:rsid w:val="00083056"/>
    <w:rsid w:val="0008743D"/>
    <w:rsid w:val="00093BAE"/>
    <w:rsid w:val="0009541B"/>
    <w:rsid w:val="000957BE"/>
    <w:rsid w:val="00095CE7"/>
    <w:rsid w:val="00096CAA"/>
    <w:rsid w:val="000A1117"/>
    <w:rsid w:val="000B2249"/>
    <w:rsid w:val="000B4070"/>
    <w:rsid w:val="000B6478"/>
    <w:rsid w:val="000B72B2"/>
    <w:rsid w:val="000C60DB"/>
    <w:rsid w:val="000D0F43"/>
    <w:rsid w:val="000D12B1"/>
    <w:rsid w:val="000D3DF3"/>
    <w:rsid w:val="000D5197"/>
    <w:rsid w:val="000D646E"/>
    <w:rsid w:val="000D6D3D"/>
    <w:rsid w:val="000E0367"/>
    <w:rsid w:val="000E15F3"/>
    <w:rsid w:val="000E54C9"/>
    <w:rsid w:val="000E6009"/>
    <w:rsid w:val="000F04C4"/>
    <w:rsid w:val="000F04D5"/>
    <w:rsid w:val="000F551F"/>
    <w:rsid w:val="000F5B5F"/>
    <w:rsid w:val="000F61FA"/>
    <w:rsid w:val="000F6D93"/>
    <w:rsid w:val="000F792B"/>
    <w:rsid w:val="00101DAF"/>
    <w:rsid w:val="0010541E"/>
    <w:rsid w:val="001069EB"/>
    <w:rsid w:val="001075E6"/>
    <w:rsid w:val="001078A6"/>
    <w:rsid w:val="00113902"/>
    <w:rsid w:val="00116829"/>
    <w:rsid w:val="00116A7A"/>
    <w:rsid w:val="001208AE"/>
    <w:rsid w:val="001222D8"/>
    <w:rsid w:val="00126181"/>
    <w:rsid w:val="001276CE"/>
    <w:rsid w:val="00133C22"/>
    <w:rsid w:val="00135682"/>
    <w:rsid w:val="0014130F"/>
    <w:rsid w:val="001438AB"/>
    <w:rsid w:val="001479F9"/>
    <w:rsid w:val="0015473A"/>
    <w:rsid w:val="00156B93"/>
    <w:rsid w:val="001609C6"/>
    <w:rsid w:val="00162CC4"/>
    <w:rsid w:val="00166D9D"/>
    <w:rsid w:val="00167079"/>
    <w:rsid w:val="001736F5"/>
    <w:rsid w:val="00176C4C"/>
    <w:rsid w:val="00181824"/>
    <w:rsid w:val="00184A3D"/>
    <w:rsid w:val="001863AF"/>
    <w:rsid w:val="00186AB2"/>
    <w:rsid w:val="00187BDB"/>
    <w:rsid w:val="00190D7D"/>
    <w:rsid w:val="00197B47"/>
    <w:rsid w:val="001A226D"/>
    <w:rsid w:val="001A2299"/>
    <w:rsid w:val="001B04FD"/>
    <w:rsid w:val="001B41C5"/>
    <w:rsid w:val="001B634E"/>
    <w:rsid w:val="001B68B8"/>
    <w:rsid w:val="001B68E6"/>
    <w:rsid w:val="001B6E85"/>
    <w:rsid w:val="001C0A6E"/>
    <w:rsid w:val="001C198A"/>
    <w:rsid w:val="001C51C2"/>
    <w:rsid w:val="001C52DE"/>
    <w:rsid w:val="001C55FB"/>
    <w:rsid w:val="001C5F4D"/>
    <w:rsid w:val="001C7CAA"/>
    <w:rsid w:val="001D120F"/>
    <w:rsid w:val="001D1E78"/>
    <w:rsid w:val="001D7EB7"/>
    <w:rsid w:val="001E057E"/>
    <w:rsid w:val="001E6846"/>
    <w:rsid w:val="001F1BEB"/>
    <w:rsid w:val="001F22D3"/>
    <w:rsid w:val="001F49FC"/>
    <w:rsid w:val="001F6373"/>
    <w:rsid w:val="001F7B96"/>
    <w:rsid w:val="0020665A"/>
    <w:rsid w:val="00207395"/>
    <w:rsid w:val="002114E8"/>
    <w:rsid w:val="002119C2"/>
    <w:rsid w:val="002165F2"/>
    <w:rsid w:val="0021680E"/>
    <w:rsid w:val="00221434"/>
    <w:rsid w:val="00221550"/>
    <w:rsid w:val="0022200D"/>
    <w:rsid w:val="00222AFE"/>
    <w:rsid w:val="002237DE"/>
    <w:rsid w:val="00226CCB"/>
    <w:rsid w:val="00232281"/>
    <w:rsid w:val="00233C36"/>
    <w:rsid w:val="00234B18"/>
    <w:rsid w:val="00235209"/>
    <w:rsid w:val="00235852"/>
    <w:rsid w:val="002407AB"/>
    <w:rsid w:val="00240BD9"/>
    <w:rsid w:val="0024132F"/>
    <w:rsid w:val="00242719"/>
    <w:rsid w:val="002429D4"/>
    <w:rsid w:val="00245515"/>
    <w:rsid w:val="00245D76"/>
    <w:rsid w:val="002466B5"/>
    <w:rsid w:val="0025291C"/>
    <w:rsid w:val="00254214"/>
    <w:rsid w:val="002557E5"/>
    <w:rsid w:val="002558C7"/>
    <w:rsid w:val="00256503"/>
    <w:rsid w:val="002630CF"/>
    <w:rsid w:val="00265023"/>
    <w:rsid w:val="00265F27"/>
    <w:rsid w:val="00267A12"/>
    <w:rsid w:val="002730DA"/>
    <w:rsid w:val="00273CA5"/>
    <w:rsid w:val="002746E2"/>
    <w:rsid w:val="002819C9"/>
    <w:rsid w:val="0028554E"/>
    <w:rsid w:val="00291653"/>
    <w:rsid w:val="00293A97"/>
    <w:rsid w:val="00297C33"/>
    <w:rsid w:val="002A2346"/>
    <w:rsid w:val="002A2E63"/>
    <w:rsid w:val="002A552C"/>
    <w:rsid w:val="002A5BD9"/>
    <w:rsid w:val="002A6292"/>
    <w:rsid w:val="002B2B35"/>
    <w:rsid w:val="002B3793"/>
    <w:rsid w:val="002B4748"/>
    <w:rsid w:val="002B4C25"/>
    <w:rsid w:val="002B61DD"/>
    <w:rsid w:val="002B7D53"/>
    <w:rsid w:val="002C0D0D"/>
    <w:rsid w:val="002C24DE"/>
    <w:rsid w:val="002C521F"/>
    <w:rsid w:val="002D0B5D"/>
    <w:rsid w:val="002D1384"/>
    <w:rsid w:val="002D4C56"/>
    <w:rsid w:val="002D68E3"/>
    <w:rsid w:val="002E35A7"/>
    <w:rsid w:val="002F07E3"/>
    <w:rsid w:val="002F1CBC"/>
    <w:rsid w:val="002F5DA8"/>
    <w:rsid w:val="002F5F47"/>
    <w:rsid w:val="002F615C"/>
    <w:rsid w:val="00300607"/>
    <w:rsid w:val="00302BFA"/>
    <w:rsid w:val="00303D26"/>
    <w:rsid w:val="003129E8"/>
    <w:rsid w:val="00317215"/>
    <w:rsid w:val="00320210"/>
    <w:rsid w:val="00320DE9"/>
    <w:rsid w:val="00324C8E"/>
    <w:rsid w:val="00324FC2"/>
    <w:rsid w:val="00325259"/>
    <w:rsid w:val="0032667F"/>
    <w:rsid w:val="003267A2"/>
    <w:rsid w:val="0032727E"/>
    <w:rsid w:val="00331C9A"/>
    <w:rsid w:val="003339F4"/>
    <w:rsid w:val="003354FA"/>
    <w:rsid w:val="00335DC7"/>
    <w:rsid w:val="00337819"/>
    <w:rsid w:val="00341438"/>
    <w:rsid w:val="003449A2"/>
    <w:rsid w:val="00352050"/>
    <w:rsid w:val="003551A7"/>
    <w:rsid w:val="0035625F"/>
    <w:rsid w:val="00357D8A"/>
    <w:rsid w:val="003611B1"/>
    <w:rsid w:val="0036170B"/>
    <w:rsid w:val="00364B3E"/>
    <w:rsid w:val="00366829"/>
    <w:rsid w:val="00366C3A"/>
    <w:rsid w:val="0037052D"/>
    <w:rsid w:val="00375098"/>
    <w:rsid w:val="00375AC5"/>
    <w:rsid w:val="00375B86"/>
    <w:rsid w:val="00376C6D"/>
    <w:rsid w:val="0037762D"/>
    <w:rsid w:val="00380225"/>
    <w:rsid w:val="003827AF"/>
    <w:rsid w:val="0038580A"/>
    <w:rsid w:val="003870FE"/>
    <w:rsid w:val="00387CE1"/>
    <w:rsid w:val="00390414"/>
    <w:rsid w:val="0039245C"/>
    <w:rsid w:val="00393C7B"/>
    <w:rsid w:val="003979EE"/>
    <w:rsid w:val="003A0A85"/>
    <w:rsid w:val="003A127F"/>
    <w:rsid w:val="003A63F9"/>
    <w:rsid w:val="003B0A72"/>
    <w:rsid w:val="003B0E53"/>
    <w:rsid w:val="003B439A"/>
    <w:rsid w:val="003B5AAB"/>
    <w:rsid w:val="003B635D"/>
    <w:rsid w:val="003C22EC"/>
    <w:rsid w:val="003C37C6"/>
    <w:rsid w:val="003C3A24"/>
    <w:rsid w:val="003C7348"/>
    <w:rsid w:val="003C7DB2"/>
    <w:rsid w:val="003D44C3"/>
    <w:rsid w:val="003D5537"/>
    <w:rsid w:val="003D63A9"/>
    <w:rsid w:val="003D6D64"/>
    <w:rsid w:val="003D7905"/>
    <w:rsid w:val="003E5798"/>
    <w:rsid w:val="003E586F"/>
    <w:rsid w:val="003F1C5A"/>
    <w:rsid w:val="003F4498"/>
    <w:rsid w:val="003F6043"/>
    <w:rsid w:val="004000CC"/>
    <w:rsid w:val="004008A5"/>
    <w:rsid w:val="004018A7"/>
    <w:rsid w:val="0040253D"/>
    <w:rsid w:val="00402973"/>
    <w:rsid w:val="0040408F"/>
    <w:rsid w:val="00405210"/>
    <w:rsid w:val="004053FD"/>
    <w:rsid w:val="00406377"/>
    <w:rsid w:val="004067E5"/>
    <w:rsid w:val="00416965"/>
    <w:rsid w:val="0042073B"/>
    <w:rsid w:val="00422D68"/>
    <w:rsid w:val="004249A2"/>
    <w:rsid w:val="004257FD"/>
    <w:rsid w:val="00426F71"/>
    <w:rsid w:val="00430A43"/>
    <w:rsid w:val="00432F8B"/>
    <w:rsid w:val="004362B7"/>
    <w:rsid w:val="004413E5"/>
    <w:rsid w:val="00441527"/>
    <w:rsid w:val="00442100"/>
    <w:rsid w:val="00444D2D"/>
    <w:rsid w:val="00445128"/>
    <w:rsid w:val="0044527F"/>
    <w:rsid w:val="004471A9"/>
    <w:rsid w:val="004474FE"/>
    <w:rsid w:val="004513FC"/>
    <w:rsid w:val="004516DC"/>
    <w:rsid w:val="0045522B"/>
    <w:rsid w:val="004575EB"/>
    <w:rsid w:val="00460064"/>
    <w:rsid w:val="0046018D"/>
    <w:rsid w:val="00460673"/>
    <w:rsid w:val="00461D6E"/>
    <w:rsid w:val="00461D96"/>
    <w:rsid w:val="00463566"/>
    <w:rsid w:val="00464542"/>
    <w:rsid w:val="004662D8"/>
    <w:rsid w:val="00471F30"/>
    <w:rsid w:val="00472914"/>
    <w:rsid w:val="00472B21"/>
    <w:rsid w:val="0047411A"/>
    <w:rsid w:val="0047477C"/>
    <w:rsid w:val="00476537"/>
    <w:rsid w:val="004771B3"/>
    <w:rsid w:val="004777D8"/>
    <w:rsid w:val="00477DEF"/>
    <w:rsid w:val="004839A5"/>
    <w:rsid w:val="0048603D"/>
    <w:rsid w:val="00486E3C"/>
    <w:rsid w:val="00490CA4"/>
    <w:rsid w:val="004919DA"/>
    <w:rsid w:val="00492290"/>
    <w:rsid w:val="00492A74"/>
    <w:rsid w:val="004963BD"/>
    <w:rsid w:val="00497454"/>
    <w:rsid w:val="004A2E79"/>
    <w:rsid w:val="004A40BD"/>
    <w:rsid w:val="004B0C5C"/>
    <w:rsid w:val="004B0E7D"/>
    <w:rsid w:val="004B2BE5"/>
    <w:rsid w:val="004C5B11"/>
    <w:rsid w:val="004C73E8"/>
    <w:rsid w:val="004C76BF"/>
    <w:rsid w:val="004D148D"/>
    <w:rsid w:val="004D5936"/>
    <w:rsid w:val="004E0C2A"/>
    <w:rsid w:val="004E12D8"/>
    <w:rsid w:val="004E3F45"/>
    <w:rsid w:val="004E5EBB"/>
    <w:rsid w:val="004E66AB"/>
    <w:rsid w:val="004E67E6"/>
    <w:rsid w:val="004E6F3F"/>
    <w:rsid w:val="004E74A0"/>
    <w:rsid w:val="004F11B6"/>
    <w:rsid w:val="004F1268"/>
    <w:rsid w:val="004F4C6C"/>
    <w:rsid w:val="004F5A6E"/>
    <w:rsid w:val="004F7DC9"/>
    <w:rsid w:val="005003D6"/>
    <w:rsid w:val="005007F7"/>
    <w:rsid w:val="00500A1B"/>
    <w:rsid w:val="005043D3"/>
    <w:rsid w:val="005052B2"/>
    <w:rsid w:val="0051650A"/>
    <w:rsid w:val="00520CC4"/>
    <w:rsid w:val="00521689"/>
    <w:rsid w:val="00526DEB"/>
    <w:rsid w:val="0053036F"/>
    <w:rsid w:val="00533F6A"/>
    <w:rsid w:val="00534729"/>
    <w:rsid w:val="0053498F"/>
    <w:rsid w:val="00534A93"/>
    <w:rsid w:val="00543576"/>
    <w:rsid w:val="00543C22"/>
    <w:rsid w:val="00544F2B"/>
    <w:rsid w:val="00547BFE"/>
    <w:rsid w:val="00550DF6"/>
    <w:rsid w:val="00556CC5"/>
    <w:rsid w:val="00560FF6"/>
    <w:rsid w:val="00562550"/>
    <w:rsid w:val="005735B3"/>
    <w:rsid w:val="0058073A"/>
    <w:rsid w:val="00580900"/>
    <w:rsid w:val="005860AE"/>
    <w:rsid w:val="00587FFE"/>
    <w:rsid w:val="00593379"/>
    <w:rsid w:val="0059502B"/>
    <w:rsid w:val="005952DF"/>
    <w:rsid w:val="00595348"/>
    <w:rsid w:val="005A0AEC"/>
    <w:rsid w:val="005A2D04"/>
    <w:rsid w:val="005A4EAA"/>
    <w:rsid w:val="005B227B"/>
    <w:rsid w:val="005B23B7"/>
    <w:rsid w:val="005B2D8A"/>
    <w:rsid w:val="005C0C2A"/>
    <w:rsid w:val="005C38DA"/>
    <w:rsid w:val="005D1209"/>
    <w:rsid w:val="005D64E9"/>
    <w:rsid w:val="005D6566"/>
    <w:rsid w:val="005D67D7"/>
    <w:rsid w:val="005D7738"/>
    <w:rsid w:val="005E3BCF"/>
    <w:rsid w:val="005E4EE2"/>
    <w:rsid w:val="005E787F"/>
    <w:rsid w:val="005F1652"/>
    <w:rsid w:val="005F2FA8"/>
    <w:rsid w:val="005F315E"/>
    <w:rsid w:val="005F5C86"/>
    <w:rsid w:val="006030EB"/>
    <w:rsid w:val="006048F8"/>
    <w:rsid w:val="00605AD8"/>
    <w:rsid w:val="00607A43"/>
    <w:rsid w:val="00607EC4"/>
    <w:rsid w:val="00610ACF"/>
    <w:rsid w:val="00612968"/>
    <w:rsid w:val="00612A01"/>
    <w:rsid w:val="00613805"/>
    <w:rsid w:val="00614794"/>
    <w:rsid w:val="00617763"/>
    <w:rsid w:val="006220FE"/>
    <w:rsid w:val="00622590"/>
    <w:rsid w:val="00623921"/>
    <w:rsid w:val="00625F9E"/>
    <w:rsid w:val="00626476"/>
    <w:rsid w:val="00633274"/>
    <w:rsid w:val="00634B00"/>
    <w:rsid w:val="00634C02"/>
    <w:rsid w:val="0063502E"/>
    <w:rsid w:val="00637064"/>
    <w:rsid w:val="00640B65"/>
    <w:rsid w:val="006410CB"/>
    <w:rsid w:val="00641CAA"/>
    <w:rsid w:val="00643708"/>
    <w:rsid w:val="00645D8A"/>
    <w:rsid w:val="00653557"/>
    <w:rsid w:val="006537B1"/>
    <w:rsid w:val="0065385C"/>
    <w:rsid w:val="00655D1B"/>
    <w:rsid w:val="006568C2"/>
    <w:rsid w:val="00666309"/>
    <w:rsid w:val="00666A0F"/>
    <w:rsid w:val="00667AB7"/>
    <w:rsid w:val="0067001E"/>
    <w:rsid w:val="00670F54"/>
    <w:rsid w:val="006741AE"/>
    <w:rsid w:val="006802DB"/>
    <w:rsid w:val="00680A81"/>
    <w:rsid w:val="0068100B"/>
    <w:rsid w:val="00685350"/>
    <w:rsid w:val="00694242"/>
    <w:rsid w:val="006A1909"/>
    <w:rsid w:val="006A43B2"/>
    <w:rsid w:val="006A4456"/>
    <w:rsid w:val="006A449E"/>
    <w:rsid w:val="006A51C4"/>
    <w:rsid w:val="006A544A"/>
    <w:rsid w:val="006A6803"/>
    <w:rsid w:val="006B301B"/>
    <w:rsid w:val="006B4927"/>
    <w:rsid w:val="006B5AD8"/>
    <w:rsid w:val="006C5AA5"/>
    <w:rsid w:val="006C6BF9"/>
    <w:rsid w:val="006C7B24"/>
    <w:rsid w:val="006D1C20"/>
    <w:rsid w:val="006D7BE8"/>
    <w:rsid w:val="006D7E44"/>
    <w:rsid w:val="006E299D"/>
    <w:rsid w:val="006E406F"/>
    <w:rsid w:val="006F0BB7"/>
    <w:rsid w:val="006F1888"/>
    <w:rsid w:val="006F39FC"/>
    <w:rsid w:val="006F56F5"/>
    <w:rsid w:val="00700341"/>
    <w:rsid w:val="007022B0"/>
    <w:rsid w:val="00702B1C"/>
    <w:rsid w:val="00713BA8"/>
    <w:rsid w:val="00714554"/>
    <w:rsid w:val="00714A14"/>
    <w:rsid w:val="007166BF"/>
    <w:rsid w:val="007209E5"/>
    <w:rsid w:val="00722EC4"/>
    <w:rsid w:val="00724FF3"/>
    <w:rsid w:val="00726F31"/>
    <w:rsid w:val="007344A2"/>
    <w:rsid w:val="007356B2"/>
    <w:rsid w:val="00736A02"/>
    <w:rsid w:val="00737D91"/>
    <w:rsid w:val="007400C0"/>
    <w:rsid w:val="007415C1"/>
    <w:rsid w:val="00742652"/>
    <w:rsid w:val="007479F0"/>
    <w:rsid w:val="007504A3"/>
    <w:rsid w:val="0075188D"/>
    <w:rsid w:val="0075338E"/>
    <w:rsid w:val="00756052"/>
    <w:rsid w:val="00761AD8"/>
    <w:rsid w:val="0076407B"/>
    <w:rsid w:val="00764A59"/>
    <w:rsid w:val="00766304"/>
    <w:rsid w:val="00766A64"/>
    <w:rsid w:val="00770472"/>
    <w:rsid w:val="007724D5"/>
    <w:rsid w:val="0077463A"/>
    <w:rsid w:val="0077607C"/>
    <w:rsid w:val="00781977"/>
    <w:rsid w:val="00781CDF"/>
    <w:rsid w:val="00783784"/>
    <w:rsid w:val="00786215"/>
    <w:rsid w:val="00787662"/>
    <w:rsid w:val="00787B16"/>
    <w:rsid w:val="0079013A"/>
    <w:rsid w:val="00793311"/>
    <w:rsid w:val="007937CC"/>
    <w:rsid w:val="00795003"/>
    <w:rsid w:val="007A1389"/>
    <w:rsid w:val="007A5EC8"/>
    <w:rsid w:val="007A5F44"/>
    <w:rsid w:val="007A72E2"/>
    <w:rsid w:val="007B03E4"/>
    <w:rsid w:val="007B1C1D"/>
    <w:rsid w:val="007B3FFA"/>
    <w:rsid w:val="007B42BA"/>
    <w:rsid w:val="007B44BE"/>
    <w:rsid w:val="007B6E4A"/>
    <w:rsid w:val="007C0891"/>
    <w:rsid w:val="007C2A4F"/>
    <w:rsid w:val="007C4409"/>
    <w:rsid w:val="007C5CAE"/>
    <w:rsid w:val="007D4B88"/>
    <w:rsid w:val="007D6741"/>
    <w:rsid w:val="007E116E"/>
    <w:rsid w:val="007E3271"/>
    <w:rsid w:val="007F2A13"/>
    <w:rsid w:val="007F31A2"/>
    <w:rsid w:val="007F61C0"/>
    <w:rsid w:val="00803EC5"/>
    <w:rsid w:val="008040A0"/>
    <w:rsid w:val="00807AC4"/>
    <w:rsid w:val="00824C5A"/>
    <w:rsid w:val="0082504A"/>
    <w:rsid w:val="0082531B"/>
    <w:rsid w:val="00827879"/>
    <w:rsid w:val="00827C94"/>
    <w:rsid w:val="00827C99"/>
    <w:rsid w:val="00827ED2"/>
    <w:rsid w:val="00830443"/>
    <w:rsid w:val="00830E7F"/>
    <w:rsid w:val="00831F6D"/>
    <w:rsid w:val="00835040"/>
    <w:rsid w:val="008408A9"/>
    <w:rsid w:val="00843482"/>
    <w:rsid w:val="00843997"/>
    <w:rsid w:val="00845BEF"/>
    <w:rsid w:val="00852151"/>
    <w:rsid w:val="0085356C"/>
    <w:rsid w:val="008537B3"/>
    <w:rsid w:val="00853FBF"/>
    <w:rsid w:val="00854B2F"/>
    <w:rsid w:val="00854E34"/>
    <w:rsid w:val="008555AB"/>
    <w:rsid w:val="00860CCA"/>
    <w:rsid w:val="008625FD"/>
    <w:rsid w:val="008641D3"/>
    <w:rsid w:val="00865593"/>
    <w:rsid w:val="0086586D"/>
    <w:rsid w:val="00880051"/>
    <w:rsid w:val="00882AD8"/>
    <w:rsid w:val="00882D73"/>
    <w:rsid w:val="0088640D"/>
    <w:rsid w:val="00891B89"/>
    <w:rsid w:val="00892222"/>
    <w:rsid w:val="0089531A"/>
    <w:rsid w:val="00895B43"/>
    <w:rsid w:val="00896DC3"/>
    <w:rsid w:val="008A0110"/>
    <w:rsid w:val="008A572A"/>
    <w:rsid w:val="008A6983"/>
    <w:rsid w:val="008B3CE7"/>
    <w:rsid w:val="008B4F05"/>
    <w:rsid w:val="008C2178"/>
    <w:rsid w:val="008C66C6"/>
    <w:rsid w:val="008C76B4"/>
    <w:rsid w:val="008D09E0"/>
    <w:rsid w:val="008D13CC"/>
    <w:rsid w:val="008D3D1A"/>
    <w:rsid w:val="008D51EE"/>
    <w:rsid w:val="008D6AFD"/>
    <w:rsid w:val="008D7CDB"/>
    <w:rsid w:val="008E1105"/>
    <w:rsid w:val="008E2370"/>
    <w:rsid w:val="008E2FBD"/>
    <w:rsid w:val="008E31D7"/>
    <w:rsid w:val="008E52A2"/>
    <w:rsid w:val="008E5D80"/>
    <w:rsid w:val="008E68E4"/>
    <w:rsid w:val="008F0F94"/>
    <w:rsid w:val="008F166D"/>
    <w:rsid w:val="008F17BA"/>
    <w:rsid w:val="008F27F8"/>
    <w:rsid w:val="008F32CB"/>
    <w:rsid w:val="008F346B"/>
    <w:rsid w:val="008F36C5"/>
    <w:rsid w:val="008F7C7E"/>
    <w:rsid w:val="00900675"/>
    <w:rsid w:val="00904281"/>
    <w:rsid w:val="00904CED"/>
    <w:rsid w:val="00905505"/>
    <w:rsid w:val="00907D63"/>
    <w:rsid w:val="00907E2E"/>
    <w:rsid w:val="00912CDD"/>
    <w:rsid w:val="0091403D"/>
    <w:rsid w:val="00917FBB"/>
    <w:rsid w:val="0092048B"/>
    <w:rsid w:val="00921D78"/>
    <w:rsid w:val="00924CFB"/>
    <w:rsid w:val="009267C6"/>
    <w:rsid w:val="00926960"/>
    <w:rsid w:val="00927D9C"/>
    <w:rsid w:val="009310E0"/>
    <w:rsid w:val="009324F4"/>
    <w:rsid w:val="00934EA8"/>
    <w:rsid w:val="00936813"/>
    <w:rsid w:val="00937132"/>
    <w:rsid w:val="00940D94"/>
    <w:rsid w:val="00942663"/>
    <w:rsid w:val="00942FFC"/>
    <w:rsid w:val="00944856"/>
    <w:rsid w:val="009460DC"/>
    <w:rsid w:val="00947183"/>
    <w:rsid w:val="00947BE1"/>
    <w:rsid w:val="009561B3"/>
    <w:rsid w:val="0095741B"/>
    <w:rsid w:val="00957FFA"/>
    <w:rsid w:val="00966104"/>
    <w:rsid w:val="00966C8C"/>
    <w:rsid w:val="009676E2"/>
    <w:rsid w:val="00970380"/>
    <w:rsid w:val="00970C00"/>
    <w:rsid w:val="00971845"/>
    <w:rsid w:val="009722E7"/>
    <w:rsid w:val="00973FD2"/>
    <w:rsid w:val="00974052"/>
    <w:rsid w:val="009740B8"/>
    <w:rsid w:val="00974DA6"/>
    <w:rsid w:val="00977AAA"/>
    <w:rsid w:val="00980B2C"/>
    <w:rsid w:val="00985482"/>
    <w:rsid w:val="00987153"/>
    <w:rsid w:val="00987BFB"/>
    <w:rsid w:val="00990321"/>
    <w:rsid w:val="00993787"/>
    <w:rsid w:val="00993E51"/>
    <w:rsid w:val="00995380"/>
    <w:rsid w:val="00996BDD"/>
    <w:rsid w:val="00996DAF"/>
    <w:rsid w:val="009A3552"/>
    <w:rsid w:val="009A681E"/>
    <w:rsid w:val="009B2FFB"/>
    <w:rsid w:val="009B3833"/>
    <w:rsid w:val="009B3DFA"/>
    <w:rsid w:val="009B722D"/>
    <w:rsid w:val="009C00AD"/>
    <w:rsid w:val="009C2AF2"/>
    <w:rsid w:val="009C743E"/>
    <w:rsid w:val="009D1937"/>
    <w:rsid w:val="009D1C2E"/>
    <w:rsid w:val="009D57F1"/>
    <w:rsid w:val="009D64BB"/>
    <w:rsid w:val="009D7CD4"/>
    <w:rsid w:val="009E1399"/>
    <w:rsid w:val="009E2FBD"/>
    <w:rsid w:val="009E43E2"/>
    <w:rsid w:val="009E46ED"/>
    <w:rsid w:val="009E4823"/>
    <w:rsid w:val="009E4CB3"/>
    <w:rsid w:val="009E7057"/>
    <w:rsid w:val="009F1D35"/>
    <w:rsid w:val="009F2EE9"/>
    <w:rsid w:val="00A01C49"/>
    <w:rsid w:val="00A03AF0"/>
    <w:rsid w:val="00A04F12"/>
    <w:rsid w:val="00A073FE"/>
    <w:rsid w:val="00A14CF2"/>
    <w:rsid w:val="00A177D4"/>
    <w:rsid w:val="00A21C4A"/>
    <w:rsid w:val="00A21F19"/>
    <w:rsid w:val="00A2560C"/>
    <w:rsid w:val="00A35BC7"/>
    <w:rsid w:val="00A36A74"/>
    <w:rsid w:val="00A372FE"/>
    <w:rsid w:val="00A37532"/>
    <w:rsid w:val="00A37613"/>
    <w:rsid w:val="00A40B9A"/>
    <w:rsid w:val="00A4230E"/>
    <w:rsid w:val="00A44056"/>
    <w:rsid w:val="00A46061"/>
    <w:rsid w:val="00A4623B"/>
    <w:rsid w:val="00A502D7"/>
    <w:rsid w:val="00A54A28"/>
    <w:rsid w:val="00A55CF1"/>
    <w:rsid w:val="00A56372"/>
    <w:rsid w:val="00A565C3"/>
    <w:rsid w:val="00A61789"/>
    <w:rsid w:val="00A672C8"/>
    <w:rsid w:val="00A70845"/>
    <w:rsid w:val="00A728F8"/>
    <w:rsid w:val="00A72DDF"/>
    <w:rsid w:val="00A74751"/>
    <w:rsid w:val="00A7517C"/>
    <w:rsid w:val="00A764C0"/>
    <w:rsid w:val="00A76B7A"/>
    <w:rsid w:val="00A8527D"/>
    <w:rsid w:val="00A87DA7"/>
    <w:rsid w:val="00A92212"/>
    <w:rsid w:val="00A970E2"/>
    <w:rsid w:val="00AA3569"/>
    <w:rsid w:val="00AA37FF"/>
    <w:rsid w:val="00AA3F36"/>
    <w:rsid w:val="00AA43D8"/>
    <w:rsid w:val="00AA55A9"/>
    <w:rsid w:val="00AA58F7"/>
    <w:rsid w:val="00AA6E4B"/>
    <w:rsid w:val="00AA7FD8"/>
    <w:rsid w:val="00AB00DC"/>
    <w:rsid w:val="00AB1256"/>
    <w:rsid w:val="00AB18C6"/>
    <w:rsid w:val="00AB42E3"/>
    <w:rsid w:val="00AB4E29"/>
    <w:rsid w:val="00AB7CC4"/>
    <w:rsid w:val="00AC0942"/>
    <w:rsid w:val="00AC149A"/>
    <w:rsid w:val="00AC3566"/>
    <w:rsid w:val="00AC48BF"/>
    <w:rsid w:val="00AC5DAE"/>
    <w:rsid w:val="00AC639B"/>
    <w:rsid w:val="00AC66C3"/>
    <w:rsid w:val="00AC76DD"/>
    <w:rsid w:val="00AD1039"/>
    <w:rsid w:val="00AD2801"/>
    <w:rsid w:val="00AE1A0E"/>
    <w:rsid w:val="00AE1E66"/>
    <w:rsid w:val="00AE3572"/>
    <w:rsid w:val="00AE3DE5"/>
    <w:rsid w:val="00AE6006"/>
    <w:rsid w:val="00AE64C2"/>
    <w:rsid w:val="00AF1A28"/>
    <w:rsid w:val="00AF399F"/>
    <w:rsid w:val="00AF3CAA"/>
    <w:rsid w:val="00AF44FC"/>
    <w:rsid w:val="00AF5992"/>
    <w:rsid w:val="00AF64A8"/>
    <w:rsid w:val="00B0342F"/>
    <w:rsid w:val="00B07DF5"/>
    <w:rsid w:val="00B12274"/>
    <w:rsid w:val="00B1407F"/>
    <w:rsid w:val="00B14803"/>
    <w:rsid w:val="00B1495F"/>
    <w:rsid w:val="00B15945"/>
    <w:rsid w:val="00B160B3"/>
    <w:rsid w:val="00B1641F"/>
    <w:rsid w:val="00B175DB"/>
    <w:rsid w:val="00B17AD1"/>
    <w:rsid w:val="00B17F46"/>
    <w:rsid w:val="00B21A04"/>
    <w:rsid w:val="00B22256"/>
    <w:rsid w:val="00B2238C"/>
    <w:rsid w:val="00B22BE8"/>
    <w:rsid w:val="00B25CBA"/>
    <w:rsid w:val="00B267B8"/>
    <w:rsid w:val="00B30C0F"/>
    <w:rsid w:val="00B33105"/>
    <w:rsid w:val="00B348B7"/>
    <w:rsid w:val="00B46ECF"/>
    <w:rsid w:val="00B47EF0"/>
    <w:rsid w:val="00B515C0"/>
    <w:rsid w:val="00B52E8F"/>
    <w:rsid w:val="00B55598"/>
    <w:rsid w:val="00B575B4"/>
    <w:rsid w:val="00B57957"/>
    <w:rsid w:val="00B60084"/>
    <w:rsid w:val="00B63ECB"/>
    <w:rsid w:val="00B64C6D"/>
    <w:rsid w:val="00B67CA1"/>
    <w:rsid w:val="00B716DD"/>
    <w:rsid w:val="00B76D02"/>
    <w:rsid w:val="00B829E3"/>
    <w:rsid w:val="00B83977"/>
    <w:rsid w:val="00B84BE8"/>
    <w:rsid w:val="00B8557B"/>
    <w:rsid w:val="00B903C7"/>
    <w:rsid w:val="00B95515"/>
    <w:rsid w:val="00BA3072"/>
    <w:rsid w:val="00BA6738"/>
    <w:rsid w:val="00BA6EAD"/>
    <w:rsid w:val="00BA748B"/>
    <w:rsid w:val="00BA7F6A"/>
    <w:rsid w:val="00BB1412"/>
    <w:rsid w:val="00BB636B"/>
    <w:rsid w:val="00BC075C"/>
    <w:rsid w:val="00BC3804"/>
    <w:rsid w:val="00BC6565"/>
    <w:rsid w:val="00BC7B0E"/>
    <w:rsid w:val="00BD27EA"/>
    <w:rsid w:val="00BD397A"/>
    <w:rsid w:val="00BD6CA2"/>
    <w:rsid w:val="00BE214B"/>
    <w:rsid w:val="00BE2913"/>
    <w:rsid w:val="00BE3BF3"/>
    <w:rsid w:val="00BE4C8E"/>
    <w:rsid w:val="00BE4E07"/>
    <w:rsid w:val="00BE50CF"/>
    <w:rsid w:val="00BE51A6"/>
    <w:rsid w:val="00BE59EB"/>
    <w:rsid w:val="00BE5C8C"/>
    <w:rsid w:val="00BE6077"/>
    <w:rsid w:val="00BE7E08"/>
    <w:rsid w:val="00BF03E0"/>
    <w:rsid w:val="00BF1F89"/>
    <w:rsid w:val="00BF21D8"/>
    <w:rsid w:val="00BF4D3F"/>
    <w:rsid w:val="00C02667"/>
    <w:rsid w:val="00C03088"/>
    <w:rsid w:val="00C04F07"/>
    <w:rsid w:val="00C07B19"/>
    <w:rsid w:val="00C155C9"/>
    <w:rsid w:val="00C1575E"/>
    <w:rsid w:val="00C15850"/>
    <w:rsid w:val="00C16685"/>
    <w:rsid w:val="00C16C86"/>
    <w:rsid w:val="00C17EE9"/>
    <w:rsid w:val="00C20CBA"/>
    <w:rsid w:val="00C22706"/>
    <w:rsid w:val="00C23C51"/>
    <w:rsid w:val="00C26F1F"/>
    <w:rsid w:val="00C309E4"/>
    <w:rsid w:val="00C3181F"/>
    <w:rsid w:val="00C318A2"/>
    <w:rsid w:val="00C32180"/>
    <w:rsid w:val="00C32B66"/>
    <w:rsid w:val="00C337EB"/>
    <w:rsid w:val="00C36628"/>
    <w:rsid w:val="00C371FF"/>
    <w:rsid w:val="00C454BC"/>
    <w:rsid w:val="00C454E8"/>
    <w:rsid w:val="00C45E0C"/>
    <w:rsid w:val="00C54CBE"/>
    <w:rsid w:val="00C54D1F"/>
    <w:rsid w:val="00C55823"/>
    <w:rsid w:val="00C6197D"/>
    <w:rsid w:val="00C644A5"/>
    <w:rsid w:val="00C647CB"/>
    <w:rsid w:val="00C67531"/>
    <w:rsid w:val="00C709E3"/>
    <w:rsid w:val="00C72462"/>
    <w:rsid w:val="00C74B05"/>
    <w:rsid w:val="00C74DC8"/>
    <w:rsid w:val="00C74E93"/>
    <w:rsid w:val="00C8317C"/>
    <w:rsid w:val="00C832B4"/>
    <w:rsid w:val="00C9128B"/>
    <w:rsid w:val="00C91DC6"/>
    <w:rsid w:val="00C9236B"/>
    <w:rsid w:val="00C925C4"/>
    <w:rsid w:val="00C93B5F"/>
    <w:rsid w:val="00C9437C"/>
    <w:rsid w:val="00C94C58"/>
    <w:rsid w:val="00CA135E"/>
    <w:rsid w:val="00CA2426"/>
    <w:rsid w:val="00CA2A4D"/>
    <w:rsid w:val="00CA425A"/>
    <w:rsid w:val="00CA437A"/>
    <w:rsid w:val="00CA481A"/>
    <w:rsid w:val="00CA52BC"/>
    <w:rsid w:val="00CB1202"/>
    <w:rsid w:val="00CB278A"/>
    <w:rsid w:val="00CB289E"/>
    <w:rsid w:val="00CB2C09"/>
    <w:rsid w:val="00CB4369"/>
    <w:rsid w:val="00CB4614"/>
    <w:rsid w:val="00CB60FD"/>
    <w:rsid w:val="00CC4140"/>
    <w:rsid w:val="00CC4496"/>
    <w:rsid w:val="00CC47F6"/>
    <w:rsid w:val="00CC61A8"/>
    <w:rsid w:val="00CD401B"/>
    <w:rsid w:val="00CD6E21"/>
    <w:rsid w:val="00CE0998"/>
    <w:rsid w:val="00CE1DE3"/>
    <w:rsid w:val="00CE45E2"/>
    <w:rsid w:val="00CE4D89"/>
    <w:rsid w:val="00CE5F8C"/>
    <w:rsid w:val="00CE71A1"/>
    <w:rsid w:val="00CF01F0"/>
    <w:rsid w:val="00CF5BFA"/>
    <w:rsid w:val="00CF6612"/>
    <w:rsid w:val="00CF6DA2"/>
    <w:rsid w:val="00D052A6"/>
    <w:rsid w:val="00D076EC"/>
    <w:rsid w:val="00D13407"/>
    <w:rsid w:val="00D14434"/>
    <w:rsid w:val="00D14E22"/>
    <w:rsid w:val="00D14FA8"/>
    <w:rsid w:val="00D16148"/>
    <w:rsid w:val="00D21415"/>
    <w:rsid w:val="00D23E7E"/>
    <w:rsid w:val="00D243C9"/>
    <w:rsid w:val="00D30440"/>
    <w:rsid w:val="00D31198"/>
    <w:rsid w:val="00D37153"/>
    <w:rsid w:val="00D40774"/>
    <w:rsid w:val="00D4745D"/>
    <w:rsid w:val="00D51302"/>
    <w:rsid w:val="00D5441E"/>
    <w:rsid w:val="00D57488"/>
    <w:rsid w:val="00D57B9C"/>
    <w:rsid w:val="00D57DCC"/>
    <w:rsid w:val="00D607A1"/>
    <w:rsid w:val="00D614CE"/>
    <w:rsid w:val="00D63C74"/>
    <w:rsid w:val="00D64306"/>
    <w:rsid w:val="00D6484A"/>
    <w:rsid w:val="00D66D3B"/>
    <w:rsid w:val="00D71D4B"/>
    <w:rsid w:val="00D72B77"/>
    <w:rsid w:val="00D75E69"/>
    <w:rsid w:val="00D8440A"/>
    <w:rsid w:val="00D862E8"/>
    <w:rsid w:val="00D87174"/>
    <w:rsid w:val="00D87D90"/>
    <w:rsid w:val="00D90EB7"/>
    <w:rsid w:val="00D92D1B"/>
    <w:rsid w:val="00D95E89"/>
    <w:rsid w:val="00DA03E1"/>
    <w:rsid w:val="00DA1E2F"/>
    <w:rsid w:val="00DA205E"/>
    <w:rsid w:val="00DA3F9B"/>
    <w:rsid w:val="00DA4DE5"/>
    <w:rsid w:val="00DB0AEA"/>
    <w:rsid w:val="00DB18CF"/>
    <w:rsid w:val="00DB2F79"/>
    <w:rsid w:val="00DB445F"/>
    <w:rsid w:val="00DB5F5E"/>
    <w:rsid w:val="00DB6435"/>
    <w:rsid w:val="00DB6F6A"/>
    <w:rsid w:val="00DC1D19"/>
    <w:rsid w:val="00DC29EB"/>
    <w:rsid w:val="00DC5581"/>
    <w:rsid w:val="00DC72CE"/>
    <w:rsid w:val="00DD160C"/>
    <w:rsid w:val="00DD2D86"/>
    <w:rsid w:val="00DD35E9"/>
    <w:rsid w:val="00DE0BC1"/>
    <w:rsid w:val="00DE2DB1"/>
    <w:rsid w:val="00DE3ED6"/>
    <w:rsid w:val="00DE43F9"/>
    <w:rsid w:val="00DE4B0B"/>
    <w:rsid w:val="00DE5DDC"/>
    <w:rsid w:val="00DE659F"/>
    <w:rsid w:val="00DE699C"/>
    <w:rsid w:val="00DF0141"/>
    <w:rsid w:val="00DF048B"/>
    <w:rsid w:val="00DF65F7"/>
    <w:rsid w:val="00E05EDF"/>
    <w:rsid w:val="00E05F34"/>
    <w:rsid w:val="00E070AE"/>
    <w:rsid w:val="00E07713"/>
    <w:rsid w:val="00E14EF1"/>
    <w:rsid w:val="00E206D8"/>
    <w:rsid w:val="00E21B15"/>
    <w:rsid w:val="00E23627"/>
    <w:rsid w:val="00E300B4"/>
    <w:rsid w:val="00E31B40"/>
    <w:rsid w:val="00E32961"/>
    <w:rsid w:val="00E33AB3"/>
    <w:rsid w:val="00E35C6B"/>
    <w:rsid w:val="00E3646B"/>
    <w:rsid w:val="00E375A3"/>
    <w:rsid w:val="00E40344"/>
    <w:rsid w:val="00E41B47"/>
    <w:rsid w:val="00E44C6B"/>
    <w:rsid w:val="00E455D1"/>
    <w:rsid w:val="00E504E4"/>
    <w:rsid w:val="00E52E77"/>
    <w:rsid w:val="00E5464E"/>
    <w:rsid w:val="00E54ED4"/>
    <w:rsid w:val="00E56142"/>
    <w:rsid w:val="00E56C41"/>
    <w:rsid w:val="00E5734A"/>
    <w:rsid w:val="00E57CA1"/>
    <w:rsid w:val="00E64678"/>
    <w:rsid w:val="00E70E17"/>
    <w:rsid w:val="00E72F02"/>
    <w:rsid w:val="00E735BD"/>
    <w:rsid w:val="00E752D1"/>
    <w:rsid w:val="00E754C1"/>
    <w:rsid w:val="00E754F6"/>
    <w:rsid w:val="00E76853"/>
    <w:rsid w:val="00E769C1"/>
    <w:rsid w:val="00E77D8C"/>
    <w:rsid w:val="00E861E9"/>
    <w:rsid w:val="00E90A3C"/>
    <w:rsid w:val="00E9192A"/>
    <w:rsid w:val="00E9207C"/>
    <w:rsid w:val="00E9374B"/>
    <w:rsid w:val="00E97358"/>
    <w:rsid w:val="00EA117F"/>
    <w:rsid w:val="00EA1D3A"/>
    <w:rsid w:val="00EA1F56"/>
    <w:rsid w:val="00EA26E5"/>
    <w:rsid w:val="00EA2A34"/>
    <w:rsid w:val="00EA4C14"/>
    <w:rsid w:val="00EB3D33"/>
    <w:rsid w:val="00EB442B"/>
    <w:rsid w:val="00EB4DB0"/>
    <w:rsid w:val="00EB4F3F"/>
    <w:rsid w:val="00EB4F8A"/>
    <w:rsid w:val="00EB6030"/>
    <w:rsid w:val="00EB6839"/>
    <w:rsid w:val="00EB7854"/>
    <w:rsid w:val="00EC0A01"/>
    <w:rsid w:val="00EC633D"/>
    <w:rsid w:val="00EC6631"/>
    <w:rsid w:val="00ED0262"/>
    <w:rsid w:val="00ED1542"/>
    <w:rsid w:val="00ED32A2"/>
    <w:rsid w:val="00ED3E97"/>
    <w:rsid w:val="00ED3FE0"/>
    <w:rsid w:val="00ED5D51"/>
    <w:rsid w:val="00ED7AD5"/>
    <w:rsid w:val="00ED7E99"/>
    <w:rsid w:val="00EE2918"/>
    <w:rsid w:val="00EE7563"/>
    <w:rsid w:val="00EF1715"/>
    <w:rsid w:val="00EF4DC2"/>
    <w:rsid w:val="00F003FD"/>
    <w:rsid w:val="00F00C26"/>
    <w:rsid w:val="00F00C72"/>
    <w:rsid w:val="00F01BCE"/>
    <w:rsid w:val="00F02922"/>
    <w:rsid w:val="00F034C7"/>
    <w:rsid w:val="00F07F6F"/>
    <w:rsid w:val="00F115AF"/>
    <w:rsid w:val="00F12348"/>
    <w:rsid w:val="00F13396"/>
    <w:rsid w:val="00F13E25"/>
    <w:rsid w:val="00F22EAD"/>
    <w:rsid w:val="00F25CDE"/>
    <w:rsid w:val="00F2657A"/>
    <w:rsid w:val="00F31FFA"/>
    <w:rsid w:val="00F359F9"/>
    <w:rsid w:val="00F36FD3"/>
    <w:rsid w:val="00F40D6A"/>
    <w:rsid w:val="00F416F9"/>
    <w:rsid w:val="00F44706"/>
    <w:rsid w:val="00F45356"/>
    <w:rsid w:val="00F46EB0"/>
    <w:rsid w:val="00F46EC9"/>
    <w:rsid w:val="00F513D4"/>
    <w:rsid w:val="00F52D5A"/>
    <w:rsid w:val="00F53A44"/>
    <w:rsid w:val="00F53E87"/>
    <w:rsid w:val="00F553C8"/>
    <w:rsid w:val="00F57CDB"/>
    <w:rsid w:val="00F608C0"/>
    <w:rsid w:val="00F60B2D"/>
    <w:rsid w:val="00F6361F"/>
    <w:rsid w:val="00F654D6"/>
    <w:rsid w:val="00F705AC"/>
    <w:rsid w:val="00F70812"/>
    <w:rsid w:val="00F710CB"/>
    <w:rsid w:val="00F72FEA"/>
    <w:rsid w:val="00F73F6B"/>
    <w:rsid w:val="00F764EE"/>
    <w:rsid w:val="00F76748"/>
    <w:rsid w:val="00F8174B"/>
    <w:rsid w:val="00F83D81"/>
    <w:rsid w:val="00F904C3"/>
    <w:rsid w:val="00F91470"/>
    <w:rsid w:val="00F91D79"/>
    <w:rsid w:val="00F932FD"/>
    <w:rsid w:val="00F9685C"/>
    <w:rsid w:val="00F97440"/>
    <w:rsid w:val="00FA12E8"/>
    <w:rsid w:val="00FA2980"/>
    <w:rsid w:val="00FA2D18"/>
    <w:rsid w:val="00FA43AD"/>
    <w:rsid w:val="00FA61AE"/>
    <w:rsid w:val="00FA7AA1"/>
    <w:rsid w:val="00FB3783"/>
    <w:rsid w:val="00FB3871"/>
    <w:rsid w:val="00FB398A"/>
    <w:rsid w:val="00FB50E2"/>
    <w:rsid w:val="00FB5B32"/>
    <w:rsid w:val="00FB7A28"/>
    <w:rsid w:val="00FC0BF6"/>
    <w:rsid w:val="00FC3F2F"/>
    <w:rsid w:val="00FC4FF9"/>
    <w:rsid w:val="00FC6298"/>
    <w:rsid w:val="00FD1F4E"/>
    <w:rsid w:val="00FD3D95"/>
    <w:rsid w:val="00FD430A"/>
    <w:rsid w:val="00FD48AA"/>
    <w:rsid w:val="00FE0B20"/>
    <w:rsid w:val="00FE0B9C"/>
    <w:rsid w:val="00FE1140"/>
    <w:rsid w:val="00FE2254"/>
    <w:rsid w:val="00FE3AD2"/>
    <w:rsid w:val="00FE4F47"/>
    <w:rsid w:val="00FE5921"/>
    <w:rsid w:val="00FE756A"/>
    <w:rsid w:val="00FF050D"/>
    <w:rsid w:val="00FF527F"/>
    <w:rsid w:val="00FF7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BDB89"/>
  <w15:docId w15:val="{510BE817-00D8-4E86-97DF-EE8F3994F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D64306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styleId="Virsraksts1">
    <w:name w:val="heading 1"/>
    <w:basedOn w:val="Parasts"/>
    <w:next w:val="Parasts"/>
    <w:link w:val="Virsraksts1Rakstz"/>
    <w:qFormat/>
    <w:rsid w:val="00D64306"/>
    <w:pPr>
      <w:keepNext/>
      <w:jc w:val="center"/>
      <w:outlineLvl w:val="0"/>
    </w:pPr>
    <w:rPr>
      <w:b/>
      <w:sz w:val="28"/>
    </w:rPr>
  </w:style>
  <w:style w:type="paragraph" w:styleId="Virsraksts6">
    <w:name w:val="heading 6"/>
    <w:basedOn w:val="Parasts"/>
    <w:next w:val="Parasts"/>
    <w:link w:val="Virsraksts6Rakstz"/>
    <w:qFormat/>
    <w:rsid w:val="00D64306"/>
    <w:pPr>
      <w:keepNext/>
      <w:jc w:val="center"/>
      <w:outlineLvl w:val="5"/>
    </w:pPr>
    <w:rPr>
      <w:rFonts w:ascii="Times New Roman Tilde" w:hAnsi="Times New Roman Tilde"/>
      <w:sz w:val="3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D64306"/>
    <w:rPr>
      <w:rFonts w:eastAsia="Times New Roman" w:cs="Times New Roman"/>
      <w:b/>
      <w:sz w:val="28"/>
      <w:szCs w:val="20"/>
    </w:rPr>
  </w:style>
  <w:style w:type="character" w:customStyle="1" w:styleId="Virsraksts6Rakstz">
    <w:name w:val="Virsraksts 6 Rakstz."/>
    <w:basedOn w:val="Noklusjumarindkopasfonts"/>
    <w:link w:val="Virsraksts6"/>
    <w:rsid w:val="00D64306"/>
    <w:rPr>
      <w:rFonts w:ascii="Times New Roman Tilde" w:eastAsia="Times New Roman" w:hAnsi="Times New Roman Tilde" w:cs="Times New Roman"/>
      <w:sz w:val="32"/>
      <w:szCs w:val="20"/>
    </w:rPr>
  </w:style>
  <w:style w:type="character" w:styleId="Hipersaite">
    <w:name w:val="Hyperlink"/>
    <w:uiPriority w:val="99"/>
    <w:unhideWhenUsed/>
    <w:rsid w:val="00D64306"/>
    <w:rPr>
      <w:color w:val="0000FF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D643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D64306"/>
    <w:rPr>
      <w:rFonts w:ascii="Tahoma" w:eastAsia="Times New Roman" w:hAnsi="Tahoma" w:cs="Tahoma"/>
      <w:sz w:val="16"/>
      <w:szCs w:val="16"/>
    </w:rPr>
  </w:style>
  <w:style w:type="paragraph" w:styleId="Sarakstarindkopa">
    <w:name w:val="List Paragraph"/>
    <w:basedOn w:val="Parasts"/>
    <w:uiPriority w:val="34"/>
    <w:qFormat/>
    <w:rsid w:val="00D64306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4B0E7D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4B0E7D"/>
    <w:rPr>
      <w:rFonts w:eastAsia="Times New Roman" w:cs="Times New Roman"/>
      <w:sz w:val="20"/>
      <w:szCs w:val="20"/>
    </w:rPr>
  </w:style>
  <w:style w:type="paragraph" w:styleId="Kjene">
    <w:name w:val="footer"/>
    <w:basedOn w:val="Parasts"/>
    <w:link w:val="KjeneRakstz"/>
    <w:uiPriority w:val="99"/>
    <w:unhideWhenUsed/>
    <w:rsid w:val="004B0E7D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4B0E7D"/>
    <w:rPr>
      <w:rFonts w:eastAsia="Times New Roman" w:cs="Times New Roman"/>
      <w:sz w:val="20"/>
      <w:szCs w:val="20"/>
    </w:rPr>
  </w:style>
  <w:style w:type="paragraph" w:styleId="Pamatteksts">
    <w:name w:val="Body Text"/>
    <w:basedOn w:val="Parasts"/>
    <w:link w:val="PamattekstsRakstz"/>
    <w:unhideWhenUsed/>
    <w:rsid w:val="00C371FF"/>
    <w:pPr>
      <w:jc w:val="both"/>
    </w:pPr>
    <w:rPr>
      <w:sz w:val="22"/>
    </w:rPr>
  </w:style>
  <w:style w:type="character" w:customStyle="1" w:styleId="PamattekstsRakstz">
    <w:name w:val="Pamatteksts Rakstz."/>
    <w:basedOn w:val="Noklusjumarindkopasfonts"/>
    <w:link w:val="Pamatteksts"/>
    <w:rsid w:val="00C371FF"/>
    <w:rPr>
      <w:rFonts w:eastAsia="Times New Roman" w:cs="Times New Roman"/>
      <w:sz w:val="22"/>
      <w:szCs w:val="20"/>
    </w:rPr>
  </w:style>
  <w:style w:type="paragraph" w:styleId="Pamattekstsaratkpi">
    <w:name w:val="Body Text Indent"/>
    <w:basedOn w:val="Parasts"/>
    <w:link w:val="PamattekstsaratkpiRakstz"/>
    <w:uiPriority w:val="99"/>
    <w:semiHidden/>
    <w:unhideWhenUsed/>
    <w:rsid w:val="00C1575E"/>
    <w:pPr>
      <w:spacing w:after="120"/>
      <w:ind w:left="283"/>
    </w:p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semiHidden/>
    <w:rsid w:val="00C1575E"/>
    <w:rPr>
      <w:rFonts w:eastAsia="Times New Roman" w:cs="Times New Roman"/>
      <w:sz w:val="20"/>
      <w:szCs w:val="20"/>
    </w:rPr>
  </w:style>
  <w:style w:type="paragraph" w:styleId="Prskatjums">
    <w:name w:val="Revision"/>
    <w:hidden/>
    <w:uiPriority w:val="99"/>
    <w:semiHidden/>
    <w:rsid w:val="006B5AD8"/>
    <w:pPr>
      <w:spacing w:after="0" w:line="240" w:lineRule="auto"/>
    </w:pPr>
    <w:rPr>
      <w:rFonts w:eastAsia="Times New Roman" w:cs="Times New Roman"/>
      <w:sz w:val="20"/>
      <w:szCs w:val="20"/>
    </w:rPr>
  </w:style>
  <w:style w:type="character" w:styleId="Komentraatsauce">
    <w:name w:val="annotation reference"/>
    <w:basedOn w:val="Noklusjumarindkopasfonts"/>
    <w:uiPriority w:val="99"/>
    <w:semiHidden/>
    <w:unhideWhenUsed/>
    <w:rsid w:val="003E586F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3E586F"/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3E586F"/>
    <w:rPr>
      <w:rFonts w:eastAsia="Times New Roman" w:cs="Times New Roman"/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3E586F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3E586F"/>
    <w:rPr>
      <w:rFonts w:eastAsia="Times New Roman" w:cs="Times New Roman"/>
      <w:b/>
      <w:bCs/>
      <w:sz w:val="20"/>
      <w:szCs w:val="20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5953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44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4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0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5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0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ome@aluksne.lv" TargetMode="Externa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618465-E072-472A-95B7-703CB2C9A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3777</Words>
  <Characters>2153</Characters>
  <Application>Microsoft Office Word</Application>
  <DocSecurity>0</DocSecurity>
  <Lines>17</Lines>
  <Paragraphs>11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Alūksnes novada pašvaldība</Company>
  <LinksUpToDate>false</LinksUpToDate>
  <CharactersWithSpaces>5919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Māra KOVAĻENKO</dc:creator>
  <cp:lastModifiedBy>Māra KOVAĻENKO</cp:lastModifiedBy>
  <cp:revision>8</cp:revision>
  <cp:lastPrinted>2024-08-23T13:17:00Z</cp:lastPrinted>
  <dcterms:created xsi:type="dcterms:W3CDTF">2024-08-23T06:34:00Z</dcterms:created>
  <dcterms:modified xsi:type="dcterms:W3CDTF">2024-08-26T14:27:00Z</dcterms:modified>
</cp:coreProperties>
</file>