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FF6F3" w14:textId="77777777" w:rsidR="002D4C84" w:rsidRPr="001E79B1" w:rsidRDefault="002D4C84" w:rsidP="002D4C84">
      <w:pPr>
        <w:widowControl/>
        <w:autoSpaceDE/>
        <w:autoSpaceDN/>
        <w:jc w:val="center"/>
        <w:rPr>
          <w:rFonts w:cs="Times New Roman"/>
          <w:kern w:val="0"/>
        </w:rPr>
      </w:pPr>
      <w:r w:rsidRPr="001E79B1">
        <w:rPr>
          <w:rFonts w:cs="Times New Roman"/>
          <w:noProof/>
          <w:kern w:val="0"/>
        </w:rPr>
        <w:drawing>
          <wp:inline distT="0" distB="0" distL="0" distR="0" wp14:anchorId="2A4A03A4" wp14:editId="747A6DC9">
            <wp:extent cx="590550" cy="723900"/>
            <wp:effectExtent l="0" t="0" r="0" b="0"/>
            <wp:docPr id="6878270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p>
    <w:p w14:paraId="04118BA4" w14:textId="77777777" w:rsidR="002D4C84" w:rsidRPr="006D7829" w:rsidRDefault="002D4C84" w:rsidP="002D4C84">
      <w:pPr>
        <w:widowControl/>
        <w:autoSpaceDE/>
        <w:autoSpaceDN/>
        <w:jc w:val="center"/>
        <w:rPr>
          <w:rFonts w:cs="Times New Roman"/>
          <w:kern w:val="0"/>
          <w:sz w:val="10"/>
          <w:szCs w:val="10"/>
        </w:rPr>
      </w:pPr>
    </w:p>
    <w:p w14:paraId="3026D15F" w14:textId="77777777" w:rsidR="002D4C84" w:rsidRPr="001E79B1" w:rsidRDefault="002D4C84" w:rsidP="002D4C84">
      <w:pPr>
        <w:widowControl/>
        <w:tabs>
          <w:tab w:val="left" w:pos="2980"/>
          <w:tab w:val="center" w:pos="4537"/>
        </w:tabs>
        <w:autoSpaceDE/>
        <w:autoSpaceDN/>
        <w:spacing w:line="360" w:lineRule="auto"/>
        <w:jc w:val="center"/>
        <w:rPr>
          <w:rFonts w:cs="Times New Roman"/>
          <w:kern w:val="0"/>
          <w:sz w:val="22"/>
          <w:szCs w:val="22"/>
        </w:rPr>
      </w:pPr>
      <w:r w:rsidRPr="001E79B1">
        <w:rPr>
          <w:rFonts w:cs="Times New Roman"/>
          <w:kern w:val="0"/>
          <w:sz w:val="22"/>
          <w:szCs w:val="22"/>
        </w:rPr>
        <w:t>ALŪKSNES NOVADA PAŠVALDĪBA</w:t>
      </w:r>
    </w:p>
    <w:p w14:paraId="5C3AE53A" w14:textId="77777777" w:rsidR="002D4C84" w:rsidRPr="001E79B1" w:rsidRDefault="002D4C84" w:rsidP="002D4C84">
      <w:pPr>
        <w:keepNext/>
        <w:widowControl/>
        <w:pBdr>
          <w:bottom w:val="single" w:sz="4" w:space="1" w:color="auto"/>
        </w:pBdr>
        <w:autoSpaceDE/>
        <w:autoSpaceDN/>
        <w:spacing w:line="360" w:lineRule="auto"/>
        <w:jc w:val="center"/>
        <w:outlineLvl w:val="0"/>
        <w:rPr>
          <w:rFonts w:cs="Times New Roman"/>
          <w:b/>
          <w:kern w:val="0"/>
          <w:sz w:val="28"/>
        </w:rPr>
      </w:pPr>
      <w:r w:rsidRPr="001E79B1">
        <w:rPr>
          <w:rFonts w:cs="Times New Roman"/>
          <w:b/>
          <w:kern w:val="0"/>
          <w:sz w:val="28"/>
        </w:rPr>
        <w:t>APSTĀDĪJUMU AIZSARDZĪBAS KOMISIJA</w:t>
      </w:r>
    </w:p>
    <w:p w14:paraId="5A78D95B" w14:textId="77777777" w:rsidR="002D4C84" w:rsidRPr="001E79B1" w:rsidRDefault="002D4C84" w:rsidP="002D4C84">
      <w:pPr>
        <w:widowControl/>
        <w:autoSpaceDE/>
        <w:autoSpaceDN/>
        <w:jc w:val="center"/>
        <w:rPr>
          <w:rFonts w:cs="Times New Roman"/>
          <w:kern w:val="0"/>
          <w:sz w:val="20"/>
        </w:rPr>
      </w:pPr>
      <w:r w:rsidRPr="001E79B1">
        <w:rPr>
          <w:rFonts w:cs="Times New Roman"/>
          <w:kern w:val="0"/>
          <w:sz w:val="20"/>
        </w:rPr>
        <w:t>Dārza iela 11, Alūksne, Alūksnes novads, LV – 4301, tālrunis 64381496, e-pasts dome@aluksne.lv</w:t>
      </w:r>
    </w:p>
    <w:p w14:paraId="6937587D" w14:textId="77777777" w:rsidR="002D4C84" w:rsidRPr="00D26A47" w:rsidRDefault="002D4C84" w:rsidP="002D4C84">
      <w:pPr>
        <w:keepNext/>
        <w:widowControl/>
        <w:autoSpaceDE/>
        <w:autoSpaceDN/>
        <w:jc w:val="center"/>
        <w:outlineLvl w:val="1"/>
        <w:rPr>
          <w:rFonts w:cs="Times New Roman"/>
          <w:b/>
          <w:bCs/>
          <w:kern w:val="0"/>
          <w:sz w:val="12"/>
          <w:szCs w:val="12"/>
        </w:rPr>
      </w:pPr>
    </w:p>
    <w:p w14:paraId="0B4AAAD9" w14:textId="77777777" w:rsidR="002D4C84" w:rsidRDefault="002D4C84" w:rsidP="002D4C84">
      <w:pPr>
        <w:keepNext/>
        <w:widowControl/>
        <w:autoSpaceDE/>
        <w:autoSpaceDN/>
        <w:jc w:val="center"/>
        <w:outlineLvl w:val="1"/>
        <w:rPr>
          <w:rFonts w:cs="Times New Roman"/>
          <w:b/>
          <w:bCs/>
          <w:kern w:val="0"/>
          <w:szCs w:val="24"/>
        </w:rPr>
      </w:pPr>
      <w:r w:rsidRPr="001E79B1">
        <w:rPr>
          <w:rFonts w:cs="Times New Roman"/>
          <w:b/>
          <w:bCs/>
          <w:kern w:val="0"/>
          <w:szCs w:val="24"/>
        </w:rPr>
        <w:t>SĒDES PROTOKOLS</w:t>
      </w:r>
    </w:p>
    <w:p w14:paraId="4A890ED6" w14:textId="77777777" w:rsidR="002D4C84" w:rsidRPr="007F5950" w:rsidRDefault="002D4C84" w:rsidP="002D4C84">
      <w:pPr>
        <w:keepNext/>
        <w:widowControl/>
        <w:autoSpaceDE/>
        <w:autoSpaceDN/>
        <w:jc w:val="center"/>
        <w:outlineLvl w:val="1"/>
        <w:rPr>
          <w:rFonts w:cs="Times New Roman"/>
          <w:kern w:val="0"/>
          <w:szCs w:val="24"/>
        </w:rPr>
      </w:pPr>
      <w:r w:rsidRPr="007F5950">
        <w:rPr>
          <w:rFonts w:cs="Times New Roman"/>
          <w:kern w:val="0"/>
          <w:szCs w:val="24"/>
        </w:rPr>
        <w:t>Alūksnē</w:t>
      </w:r>
    </w:p>
    <w:p w14:paraId="070B16F1" w14:textId="1F3D0BC5" w:rsidR="002D4C84" w:rsidRPr="001E79B1" w:rsidRDefault="002D4C84" w:rsidP="002D4C84">
      <w:pPr>
        <w:widowControl/>
        <w:autoSpaceDE/>
        <w:autoSpaceDN/>
        <w:spacing w:line="276" w:lineRule="auto"/>
        <w:rPr>
          <w:rFonts w:cs="Times New Roman"/>
          <w:kern w:val="0"/>
          <w:szCs w:val="24"/>
        </w:rPr>
      </w:pPr>
      <w:r w:rsidRPr="001E79B1">
        <w:rPr>
          <w:rFonts w:cs="Times New Roman"/>
          <w:kern w:val="0"/>
          <w:szCs w:val="24"/>
        </w:rPr>
        <w:t>202</w:t>
      </w:r>
      <w:r>
        <w:rPr>
          <w:rFonts w:cs="Times New Roman"/>
          <w:kern w:val="0"/>
          <w:szCs w:val="24"/>
        </w:rPr>
        <w:t>4</w:t>
      </w:r>
      <w:r w:rsidRPr="001E79B1">
        <w:rPr>
          <w:rFonts w:cs="Times New Roman"/>
          <w:kern w:val="0"/>
          <w:szCs w:val="24"/>
        </w:rPr>
        <w:t xml:space="preserve">. gada </w:t>
      </w:r>
      <w:r w:rsidR="00362656">
        <w:rPr>
          <w:rFonts w:cs="Times New Roman"/>
          <w:kern w:val="0"/>
          <w:szCs w:val="24"/>
        </w:rPr>
        <w:t>13</w:t>
      </w:r>
      <w:r w:rsidR="00ED2E45">
        <w:rPr>
          <w:rFonts w:cs="Times New Roman"/>
          <w:kern w:val="0"/>
          <w:szCs w:val="24"/>
        </w:rPr>
        <w:t xml:space="preserve">. </w:t>
      </w:r>
      <w:r w:rsidR="00362656">
        <w:rPr>
          <w:rFonts w:cs="Times New Roman"/>
          <w:kern w:val="0"/>
          <w:szCs w:val="24"/>
        </w:rPr>
        <w:t>dec</w:t>
      </w:r>
      <w:r w:rsidR="00EE2AF3">
        <w:rPr>
          <w:rFonts w:cs="Times New Roman"/>
          <w:kern w:val="0"/>
          <w:szCs w:val="24"/>
        </w:rPr>
        <w:t>embrī</w:t>
      </w:r>
      <w:r w:rsidRPr="001E79B1">
        <w:rPr>
          <w:rFonts w:cs="Times New Roman"/>
          <w:kern w:val="0"/>
          <w:szCs w:val="24"/>
        </w:rPr>
        <w:tab/>
      </w:r>
      <w:r>
        <w:rPr>
          <w:rFonts w:cs="Times New Roman"/>
          <w:kern w:val="0"/>
          <w:szCs w:val="24"/>
        </w:rPr>
        <w:tab/>
      </w:r>
      <w:r>
        <w:rPr>
          <w:rFonts w:cs="Times New Roman"/>
          <w:kern w:val="0"/>
          <w:szCs w:val="24"/>
        </w:rPr>
        <w:tab/>
      </w:r>
      <w:r>
        <w:rPr>
          <w:rFonts w:cs="Times New Roman"/>
          <w:kern w:val="0"/>
          <w:szCs w:val="24"/>
        </w:rPr>
        <w:tab/>
      </w:r>
      <w:r>
        <w:rPr>
          <w:rFonts w:cs="Times New Roman"/>
          <w:kern w:val="0"/>
          <w:szCs w:val="24"/>
        </w:rPr>
        <w:tab/>
      </w:r>
      <w:r w:rsidR="00504656">
        <w:rPr>
          <w:rFonts w:cs="Times New Roman"/>
          <w:kern w:val="0"/>
          <w:szCs w:val="24"/>
        </w:rPr>
        <w:tab/>
      </w:r>
      <w:proofErr w:type="gramStart"/>
      <w:r w:rsidR="00504656">
        <w:rPr>
          <w:rFonts w:cs="Times New Roman"/>
          <w:kern w:val="0"/>
          <w:szCs w:val="24"/>
        </w:rPr>
        <w:t xml:space="preserve">         </w:t>
      </w:r>
      <w:proofErr w:type="gramEnd"/>
      <w:r w:rsidR="00EE2AF3">
        <w:rPr>
          <w:rFonts w:cs="Times New Roman"/>
          <w:kern w:val="0"/>
          <w:szCs w:val="24"/>
        </w:rPr>
        <w:tab/>
      </w:r>
      <w:r w:rsidR="00EE2AF3">
        <w:rPr>
          <w:rFonts w:cs="Times New Roman"/>
          <w:kern w:val="0"/>
          <w:szCs w:val="24"/>
        </w:rPr>
        <w:tab/>
      </w:r>
      <w:r w:rsidRPr="00EE2AF3">
        <w:rPr>
          <w:rFonts w:cs="Times New Roman"/>
          <w:kern w:val="0"/>
          <w:szCs w:val="24"/>
        </w:rPr>
        <w:t>Nr.</w:t>
      </w:r>
      <w:r w:rsidR="004D2CB9">
        <w:rPr>
          <w:rFonts w:cs="Times New Roman"/>
          <w:kern w:val="0"/>
          <w:szCs w:val="24"/>
        </w:rPr>
        <w:t xml:space="preserve"> </w:t>
      </w:r>
      <w:r w:rsidR="00180B9C" w:rsidRPr="00EE2AF3">
        <w:rPr>
          <w:rFonts w:cs="Times New Roman"/>
          <w:kern w:val="0"/>
          <w:szCs w:val="24"/>
        </w:rPr>
        <w:t>2</w:t>
      </w:r>
      <w:r w:rsidR="00362656">
        <w:rPr>
          <w:rFonts w:cs="Times New Roman"/>
          <w:kern w:val="0"/>
          <w:szCs w:val="24"/>
        </w:rPr>
        <w:t>8</w:t>
      </w:r>
    </w:p>
    <w:p w14:paraId="4F7BBDF1" w14:textId="77777777" w:rsidR="002D4C84" w:rsidRPr="007B4E49" w:rsidRDefault="002D4C84" w:rsidP="002D4C84">
      <w:pPr>
        <w:widowControl/>
        <w:autoSpaceDE/>
        <w:autoSpaceDN/>
        <w:spacing w:line="276" w:lineRule="auto"/>
        <w:rPr>
          <w:rFonts w:cs="Times New Roman"/>
          <w:kern w:val="0"/>
          <w:sz w:val="12"/>
          <w:szCs w:val="12"/>
        </w:rPr>
      </w:pPr>
    </w:p>
    <w:p w14:paraId="5932AEB3" w14:textId="4E3F7213" w:rsidR="002D4C84" w:rsidRDefault="002D4C84" w:rsidP="002D4C84">
      <w:pPr>
        <w:widowControl/>
        <w:autoSpaceDE/>
        <w:spacing w:line="276" w:lineRule="auto"/>
        <w:rPr>
          <w:rFonts w:cs="Times New Roman"/>
          <w:kern w:val="0"/>
          <w:szCs w:val="24"/>
        </w:rPr>
      </w:pPr>
      <w:r w:rsidRPr="00BA450E">
        <w:rPr>
          <w:rFonts w:cs="Times New Roman"/>
          <w:kern w:val="0"/>
          <w:szCs w:val="24"/>
        </w:rPr>
        <w:t>Sēdi sāk plkst. </w:t>
      </w:r>
      <w:r w:rsidR="00362656">
        <w:rPr>
          <w:rFonts w:cs="Times New Roman"/>
          <w:kern w:val="0"/>
          <w:szCs w:val="24"/>
        </w:rPr>
        <w:t>09</w:t>
      </w:r>
      <w:r w:rsidR="00DF4D22">
        <w:rPr>
          <w:rFonts w:cs="Times New Roman"/>
          <w:kern w:val="0"/>
          <w:szCs w:val="24"/>
        </w:rPr>
        <w:t>:0</w:t>
      </w:r>
      <w:r>
        <w:rPr>
          <w:rFonts w:cs="Times New Roman"/>
          <w:kern w:val="0"/>
          <w:szCs w:val="24"/>
        </w:rPr>
        <w:t>0</w:t>
      </w:r>
      <w:r w:rsidRPr="00BA450E">
        <w:rPr>
          <w:rFonts w:cs="Times New Roman"/>
          <w:kern w:val="0"/>
          <w:szCs w:val="24"/>
        </w:rPr>
        <w:t>, sēdi beidz plkst</w:t>
      </w:r>
      <w:r w:rsidRPr="00D75B1C">
        <w:rPr>
          <w:rFonts w:cs="Times New Roman"/>
          <w:color w:val="000000" w:themeColor="text1"/>
          <w:kern w:val="0"/>
          <w:szCs w:val="24"/>
        </w:rPr>
        <w:t>. </w:t>
      </w:r>
      <w:r w:rsidR="00362656">
        <w:rPr>
          <w:rFonts w:cs="Times New Roman"/>
          <w:color w:val="000000" w:themeColor="text1"/>
          <w:kern w:val="0"/>
          <w:szCs w:val="24"/>
        </w:rPr>
        <w:t>10:30</w:t>
      </w:r>
    </w:p>
    <w:p w14:paraId="0864F54D" w14:textId="77777777" w:rsidR="002D4C84" w:rsidRPr="007B4E49" w:rsidRDefault="002D4C84" w:rsidP="002D4C84">
      <w:pPr>
        <w:widowControl/>
        <w:autoSpaceDE/>
        <w:autoSpaceDN/>
        <w:spacing w:line="276" w:lineRule="auto"/>
        <w:jc w:val="both"/>
        <w:rPr>
          <w:rFonts w:cs="Times New Roman"/>
          <w:kern w:val="0"/>
          <w:sz w:val="12"/>
          <w:szCs w:val="12"/>
        </w:rPr>
      </w:pPr>
    </w:p>
    <w:p w14:paraId="24235082" w14:textId="444C8B84" w:rsidR="002D4C84" w:rsidRDefault="002D4C84" w:rsidP="00937F27">
      <w:pPr>
        <w:jc w:val="both"/>
        <w:rPr>
          <w:rFonts w:cs="Times New Roman"/>
          <w:szCs w:val="24"/>
        </w:rPr>
      </w:pPr>
      <w:r>
        <w:rPr>
          <w:rFonts w:cs="Times New Roman"/>
          <w:szCs w:val="24"/>
        </w:rPr>
        <w:t>Sēdi vada</w:t>
      </w:r>
      <w:r w:rsidR="004D2CB9">
        <w:rPr>
          <w:rFonts w:cs="Times New Roman"/>
          <w:szCs w:val="24"/>
        </w:rPr>
        <w:t xml:space="preserve">: </w:t>
      </w:r>
      <w:r w:rsidR="00937F27">
        <w:rPr>
          <w:rFonts w:cs="Times New Roman"/>
          <w:szCs w:val="24"/>
        </w:rPr>
        <w:t xml:space="preserve">Alūksnes novada pašvaldības </w:t>
      </w:r>
      <w:r>
        <w:rPr>
          <w:rFonts w:cs="Times New Roman"/>
          <w:szCs w:val="24"/>
        </w:rPr>
        <w:t>Apstādījumu aizsardzības komisijas priekšsēdētāja</w:t>
      </w:r>
      <w:r w:rsidR="006122BB">
        <w:rPr>
          <w:rFonts w:cs="Times New Roman"/>
          <w:szCs w:val="24"/>
        </w:rPr>
        <w:t xml:space="preserve"> vietniece</w:t>
      </w:r>
      <w:r>
        <w:rPr>
          <w:rFonts w:cs="Times New Roman"/>
          <w:szCs w:val="24"/>
        </w:rPr>
        <w:t xml:space="preserve"> </w:t>
      </w:r>
      <w:r w:rsidR="006122BB">
        <w:rPr>
          <w:rFonts w:cs="Times New Roman"/>
          <w:szCs w:val="24"/>
        </w:rPr>
        <w:t>Violeta KĻAVIŅA</w:t>
      </w:r>
    </w:p>
    <w:p w14:paraId="23DAD1FC" w14:textId="77777777" w:rsidR="004D2CB9" w:rsidRDefault="004D2CB9" w:rsidP="00937F27">
      <w:pPr>
        <w:jc w:val="both"/>
        <w:rPr>
          <w:rFonts w:cs="Times New Roman"/>
          <w:szCs w:val="24"/>
        </w:rPr>
      </w:pPr>
    </w:p>
    <w:p w14:paraId="59D7D1A8" w14:textId="3EEE32E2" w:rsidR="00937F27" w:rsidRDefault="004D2CB9" w:rsidP="00937F27">
      <w:pPr>
        <w:jc w:val="both"/>
        <w:rPr>
          <w:rFonts w:cs="Times New Roman"/>
          <w:szCs w:val="24"/>
        </w:rPr>
      </w:pPr>
      <w:r>
        <w:rPr>
          <w:rFonts w:cs="Times New Roman"/>
          <w:szCs w:val="24"/>
        </w:rPr>
        <w:t>Sēdi protokolē: Alūksnes novada pašvaldības Centrālās administrācijas komisiju sekretāre Jūlija KRŪZĪTE</w:t>
      </w:r>
    </w:p>
    <w:p w14:paraId="791DD06E" w14:textId="77777777" w:rsidR="004D2CB9" w:rsidRDefault="004D2CB9" w:rsidP="00937F27">
      <w:pPr>
        <w:jc w:val="both"/>
        <w:rPr>
          <w:rFonts w:cs="Times New Roman"/>
          <w:szCs w:val="24"/>
        </w:rPr>
      </w:pPr>
    </w:p>
    <w:p w14:paraId="0B47CCDE" w14:textId="77777777" w:rsidR="002D4C84" w:rsidRDefault="002D4C84" w:rsidP="002D4C84">
      <w:pPr>
        <w:widowControl/>
        <w:autoSpaceDE/>
        <w:autoSpaceDN/>
        <w:jc w:val="both"/>
        <w:rPr>
          <w:rFonts w:cs="Times New Roman"/>
          <w:kern w:val="0"/>
          <w:szCs w:val="24"/>
        </w:rPr>
      </w:pPr>
      <w:r w:rsidRPr="001E79B1">
        <w:rPr>
          <w:rFonts w:cs="Times New Roman"/>
          <w:kern w:val="0"/>
          <w:szCs w:val="24"/>
        </w:rPr>
        <w:t>Sēdē piedalās komisijas locekļi:</w:t>
      </w:r>
    </w:p>
    <w:p w14:paraId="5C8B0F41" w14:textId="77777777" w:rsidR="002D4C84" w:rsidRPr="001E79B1" w:rsidRDefault="002D4C84" w:rsidP="002D4C84">
      <w:pPr>
        <w:widowControl/>
        <w:autoSpaceDE/>
        <w:autoSpaceDN/>
        <w:jc w:val="both"/>
        <w:rPr>
          <w:rFonts w:cs="Times New Roman"/>
          <w:kern w:val="0"/>
          <w:szCs w:val="24"/>
        </w:rPr>
      </w:pPr>
      <w:r>
        <w:rPr>
          <w:rFonts w:cs="Times New Roman"/>
          <w:kern w:val="0"/>
          <w:szCs w:val="24"/>
        </w:rPr>
        <w:t>Violeta KĻAVIŅA</w:t>
      </w:r>
    </w:p>
    <w:p w14:paraId="50E2171B" w14:textId="5338FB17" w:rsidR="002D4C84" w:rsidRDefault="00A42EDE" w:rsidP="002D4C84">
      <w:pPr>
        <w:widowControl/>
        <w:autoSpaceDE/>
        <w:autoSpaceDN/>
        <w:rPr>
          <w:rFonts w:cs="Times New Roman"/>
          <w:kern w:val="0"/>
          <w:szCs w:val="24"/>
        </w:rPr>
      </w:pPr>
      <w:r>
        <w:rPr>
          <w:rFonts w:cs="Times New Roman"/>
          <w:kern w:val="0"/>
          <w:szCs w:val="24"/>
        </w:rPr>
        <w:t>Evija ZVEJNIECE</w:t>
      </w:r>
    </w:p>
    <w:p w14:paraId="0E37BC1E" w14:textId="70DBE507" w:rsidR="004D2CB9" w:rsidRDefault="004D2CB9" w:rsidP="002D4C84">
      <w:pPr>
        <w:widowControl/>
        <w:autoSpaceDE/>
        <w:autoSpaceDN/>
        <w:rPr>
          <w:rFonts w:cs="Times New Roman"/>
          <w:kern w:val="0"/>
          <w:szCs w:val="24"/>
        </w:rPr>
      </w:pPr>
      <w:r>
        <w:rPr>
          <w:rFonts w:cs="Times New Roman"/>
          <w:kern w:val="0"/>
          <w:szCs w:val="24"/>
        </w:rPr>
        <w:t>Ingrīda RIBOZOLA</w:t>
      </w:r>
    </w:p>
    <w:p w14:paraId="4F406024" w14:textId="77777777" w:rsidR="006122BB" w:rsidRDefault="006122BB" w:rsidP="002D4C84">
      <w:pPr>
        <w:widowControl/>
        <w:autoSpaceDE/>
        <w:autoSpaceDN/>
        <w:rPr>
          <w:rFonts w:cs="Times New Roman"/>
          <w:kern w:val="0"/>
          <w:szCs w:val="24"/>
        </w:rPr>
      </w:pPr>
    </w:p>
    <w:p w14:paraId="048D04C6" w14:textId="101811F5" w:rsidR="006122BB" w:rsidRDefault="006122BB" w:rsidP="002D4C84">
      <w:pPr>
        <w:widowControl/>
        <w:autoSpaceDE/>
        <w:autoSpaceDN/>
        <w:rPr>
          <w:rFonts w:cs="Times New Roman"/>
          <w:kern w:val="0"/>
          <w:szCs w:val="24"/>
        </w:rPr>
      </w:pPr>
      <w:r>
        <w:rPr>
          <w:rFonts w:cs="Times New Roman"/>
          <w:kern w:val="0"/>
          <w:szCs w:val="24"/>
        </w:rPr>
        <w:t>Sēdē nepiedalās:</w:t>
      </w:r>
    </w:p>
    <w:p w14:paraId="6AADFF6B" w14:textId="302D4ACA" w:rsidR="006122BB" w:rsidRDefault="006122BB" w:rsidP="002D4C84">
      <w:pPr>
        <w:widowControl/>
        <w:autoSpaceDE/>
        <w:autoSpaceDN/>
        <w:rPr>
          <w:rFonts w:cs="Times New Roman"/>
          <w:kern w:val="0"/>
          <w:szCs w:val="24"/>
        </w:rPr>
      </w:pPr>
      <w:r>
        <w:rPr>
          <w:rFonts w:cs="Times New Roman"/>
          <w:kern w:val="0"/>
          <w:szCs w:val="24"/>
        </w:rPr>
        <w:t xml:space="preserve">Inese RANDA – </w:t>
      </w:r>
      <w:r w:rsidR="00DC0859">
        <w:rPr>
          <w:rFonts w:cs="Times New Roman"/>
          <w:kern w:val="0"/>
          <w:szCs w:val="24"/>
        </w:rPr>
        <w:t>[..]</w:t>
      </w:r>
    </w:p>
    <w:p w14:paraId="1CBBFDF7" w14:textId="77777777" w:rsidR="00E43A51" w:rsidRDefault="00E43A51" w:rsidP="002D4C84">
      <w:pPr>
        <w:widowControl/>
        <w:autoSpaceDE/>
        <w:autoSpaceDN/>
        <w:rPr>
          <w:rFonts w:cs="Times New Roman"/>
          <w:kern w:val="0"/>
          <w:szCs w:val="24"/>
        </w:rPr>
      </w:pPr>
    </w:p>
    <w:p w14:paraId="79F02014" w14:textId="03C734B2" w:rsidR="00E43A51" w:rsidRDefault="00E43A51" w:rsidP="002D4C84">
      <w:pPr>
        <w:widowControl/>
        <w:autoSpaceDE/>
        <w:autoSpaceDN/>
        <w:rPr>
          <w:rFonts w:cs="Times New Roman"/>
          <w:kern w:val="0"/>
          <w:szCs w:val="24"/>
        </w:rPr>
      </w:pPr>
      <w:r>
        <w:rPr>
          <w:rFonts w:cs="Times New Roman"/>
          <w:kern w:val="0"/>
          <w:szCs w:val="24"/>
        </w:rPr>
        <w:t>Sēdē piedalās uzaicinātie:</w:t>
      </w:r>
    </w:p>
    <w:p w14:paraId="234F8311" w14:textId="3A421B2A" w:rsidR="00E43A51" w:rsidRDefault="00DC0859" w:rsidP="002D4C84">
      <w:pPr>
        <w:widowControl/>
        <w:autoSpaceDE/>
        <w:autoSpaceDN/>
        <w:rPr>
          <w:rFonts w:cs="Times New Roman"/>
          <w:kern w:val="0"/>
          <w:szCs w:val="24"/>
        </w:rPr>
      </w:pPr>
      <w:r>
        <w:rPr>
          <w:rFonts w:cs="Times New Roman"/>
          <w:kern w:val="0"/>
          <w:szCs w:val="24"/>
        </w:rPr>
        <w:t>[..]</w:t>
      </w:r>
      <w:r w:rsidR="00E43A51">
        <w:rPr>
          <w:rFonts w:cs="Times New Roman"/>
          <w:kern w:val="0"/>
          <w:szCs w:val="24"/>
        </w:rPr>
        <w:t xml:space="preserve"> –</w:t>
      </w:r>
      <w:r>
        <w:rPr>
          <w:rFonts w:cs="Times New Roman"/>
          <w:kern w:val="0"/>
          <w:szCs w:val="24"/>
        </w:rPr>
        <w:t xml:space="preserve"> </w:t>
      </w:r>
      <w:r w:rsidR="00E43A51">
        <w:rPr>
          <w:rFonts w:cs="Times New Roman"/>
          <w:kern w:val="0"/>
          <w:szCs w:val="24"/>
        </w:rPr>
        <w:t>darba kārtības 6. punktā</w:t>
      </w:r>
    </w:p>
    <w:p w14:paraId="38BE62BC" w14:textId="77777777" w:rsidR="007E3055" w:rsidRDefault="007E3055" w:rsidP="002D4C84">
      <w:pPr>
        <w:widowControl/>
        <w:autoSpaceDE/>
        <w:autoSpaceDN/>
        <w:rPr>
          <w:rFonts w:cs="Times New Roman"/>
          <w:kern w:val="0"/>
          <w:szCs w:val="24"/>
        </w:rPr>
      </w:pPr>
    </w:p>
    <w:p w14:paraId="23F3F185" w14:textId="21D3CF4F" w:rsidR="009A7CB6" w:rsidRDefault="009A7CB6" w:rsidP="0026330F">
      <w:pPr>
        <w:widowControl/>
        <w:tabs>
          <w:tab w:val="left" w:pos="1843"/>
        </w:tabs>
        <w:autoSpaceDE/>
        <w:autoSpaceDN/>
        <w:ind w:left="1843" w:hanging="1843"/>
        <w:jc w:val="both"/>
        <w:rPr>
          <w:rFonts w:cs="Times New Roman"/>
          <w:kern w:val="0"/>
          <w:szCs w:val="24"/>
        </w:rPr>
      </w:pPr>
      <w:bookmarkStart w:id="0" w:name="_Hlk176161842"/>
      <w:bookmarkStart w:id="1" w:name="_Hlk171336728"/>
      <w:bookmarkStart w:id="2" w:name="_Hlk171684401"/>
      <w:r>
        <w:rPr>
          <w:rFonts w:cs="Times New Roman"/>
          <w:kern w:val="0"/>
          <w:szCs w:val="24"/>
        </w:rPr>
        <w:t>V.KĻAVIŅA</w:t>
      </w:r>
      <w:r>
        <w:rPr>
          <w:rFonts w:cs="Times New Roman"/>
          <w:kern w:val="0"/>
          <w:szCs w:val="24"/>
        </w:rPr>
        <w:tab/>
        <w:t>atklāj komisijas sēdi un informē, ka ir priekšlikums iekļaut darba kārtībā papildu vienu darba kārtības jautājumu</w:t>
      </w:r>
      <w:r w:rsidR="0026330F">
        <w:rPr>
          <w:rFonts w:cs="Times New Roman"/>
          <w:kern w:val="0"/>
          <w:szCs w:val="24"/>
        </w:rPr>
        <w:t xml:space="preserve">, </w:t>
      </w:r>
      <w:r>
        <w:rPr>
          <w:rFonts w:cs="Times New Roman"/>
          <w:kern w:val="0"/>
          <w:szCs w:val="24"/>
        </w:rPr>
        <w:t xml:space="preserve">kuru izskatīt kā </w:t>
      </w:r>
      <w:r w:rsidR="00362656">
        <w:rPr>
          <w:rFonts w:cs="Times New Roman"/>
          <w:kern w:val="0"/>
          <w:szCs w:val="24"/>
        </w:rPr>
        <w:t>septīto</w:t>
      </w:r>
      <w:r>
        <w:rPr>
          <w:rFonts w:cs="Times New Roman"/>
          <w:kern w:val="0"/>
          <w:szCs w:val="24"/>
        </w:rPr>
        <w:t xml:space="preserve"> darba kārtības punktu</w:t>
      </w:r>
      <w:r w:rsidR="0026330F">
        <w:rPr>
          <w:rFonts w:cs="Times New Roman"/>
          <w:kern w:val="0"/>
          <w:szCs w:val="24"/>
        </w:rPr>
        <w:t xml:space="preserve">. </w:t>
      </w:r>
      <w:r>
        <w:rPr>
          <w:rFonts w:cs="Times New Roman"/>
          <w:kern w:val="0"/>
          <w:szCs w:val="24"/>
        </w:rPr>
        <w:t>Aicina balsot par priekšlikumu.</w:t>
      </w:r>
    </w:p>
    <w:p w14:paraId="60853B9A" w14:textId="77777777" w:rsidR="009A7CB6" w:rsidRDefault="009A7CB6" w:rsidP="009A7CB6">
      <w:pPr>
        <w:tabs>
          <w:tab w:val="num" w:pos="1440"/>
        </w:tabs>
        <w:jc w:val="both"/>
        <w:rPr>
          <w:rFonts w:cs="Times New Roman"/>
          <w:szCs w:val="24"/>
        </w:rPr>
      </w:pPr>
    </w:p>
    <w:p w14:paraId="724C7D4D" w14:textId="39838A21" w:rsidR="009A7CB6" w:rsidRPr="002F306B" w:rsidRDefault="009A7CB6" w:rsidP="009A7CB6">
      <w:pPr>
        <w:tabs>
          <w:tab w:val="num" w:pos="1440"/>
        </w:tabs>
        <w:jc w:val="both"/>
        <w:rPr>
          <w:rFonts w:cs="Times New Roman"/>
          <w:szCs w:val="24"/>
        </w:rPr>
      </w:pPr>
      <w:proofErr w:type="gramStart"/>
      <w:r w:rsidRPr="002F306B">
        <w:rPr>
          <w:rFonts w:cs="Times New Roman"/>
          <w:szCs w:val="24"/>
        </w:rPr>
        <w:t>Apstādījumu aizsardzības komisija,</w:t>
      </w:r>
      <w:proofErr w:type="gramEnd"/>
      <w:r w:rsidRPr="002F306B">
        <w:rPr>
          <w:rFonts w:cs="Times New Roman"/>
          <w:szCs w:val="24"/>
        </w:rPr>
        <w:t xml:space="preserve"> atklāti balsojot: “par” – </w:t>
      </w:r>
      <w:r w:rsidR="00F26F2A">
        <w:rPr>
          <w:rFonts w:cs="Times New Roman"/>
          <w:szCs w:val="24"/>
        </w:rPr>
        <w:t>3</w:t>
      </w:r>
      <w:r w:rsidRPr="002F306B">
        <w:rPr>
          <w:rFonts w:cs="Times New Roman"/>
          <w:szCs w:val="24"/>
        </w:rPr>
        <w:t>, “pret” – nav, nolemj:</w:t>
      </w:r>
    </w:p>
    <w:p w14:paraId="7B6FE490" w14:textId="77777777" w:rsidR="009A7CB6" w:rsidRDefault="009A7CB6" w:rsidP="009A7CB6">
      <w:pPr>
        <w:widowControl/>
        <w:autoSpaceDE/>
        <w:autoSpaceDN/>
        <w:ind w:left="1440" w:hanging="1440"/>
        <w:rPr>
          <w:rFonts w:cs="Times New Roman"/>
          <w:kern w:val="0"/>
          <w:szCs w:val="24"/>
        </w:rPr>
      </w:pPr>
    </w:p>
    <w:p w14:paraId="0EA0503E" w14:textId="77777777" w:rsidR="009A7CB6" w:rsidRDefault="009A7CB6" w:rsidP="009A7CB6">
      <w:pPr>
        <w:widowControl/>
        <w:autoSpaceDE/>
        <w:autoSpaceDN/>
        <w:ind w:left="1440" w:hanging="1440"/>
        <w:rPr>
          <w:rFonts w:cs="Times New Roman"/>
          <w:kern w:val="0"/>
          <w:szCs w:val="24"/>
        </w:rPr>
      </w:pPr>
      <w:r>
        <w:rPr>
          <w:rFonts w:cs="Times New Roman"/>
          <w:kern w:val="0"/>
          <w:szCs w:val="24"/>
        </w:rPr>
        <w:t>Apstiprināt precizēto darba kārtību.</w:t>
      </w:r>
    </w:p>
    <w:p w14:paraId="37330B9A" w14:textId="77777777" w:rsidR="009A7CB6" w:rsidRDefault="009A7CB6" w:rsidP="009A7CB6">
      <w:pPr>
        <w:widowControl/>
        <w:autoSpaceDE/>
        <w:autoSpaceDN/>
        <w:rPr>
          <w:rFonts w:cs="Times New Roman"/>
          <w:kern w:val="0"/>
          <w:szCs w:val="24"/>
        </w:rPr>
      </w:pPr>
      <w:r>
        <w:rPr>
          <w:rFonts w:cs="Times New Roman"/>
          <w:kern w:val="0"/>
          <w:szCs w:val="24"/>
        </w:rPr>
        <w:tab/>
      </w:r>
    </w:p>
    <w:p w14:paraId="3C50EBD0" w14:textId="77777777" w:rsidR="009A7CB6" w:rsidRPr="00F17CAB" w:rsidRDefault="009A7CB6" w:rsidP="009A7CB6">
      <w:pPr>
        <w:widowControl/>
        <w:autoSpaceDE/>
        <w:autoSpaceDN/>
        <w:rPr>
          <w:rFonts w:cs="Times New Roman"/>
          <w:kern w:val="0"/>
          <w:szCs w:val="24"/>
        </w:rPr>
      </w:pPr>
      <w:bookmarkStart w:id="3" w:name="_Hlk37946591"/>
      <w:bookmarkStart w:id="4" w:name="_Hlk34126619"/>
      <w:bookmarkStart w:id="5" w:name="_Hlk44505482"/>
      <w:bookmarkStart w:id="6" w:name="_Hlk60994841"/>
      <w:bookmarkStart w:id="7" w:name="_Hlk63433035"/>
      <w:bookmarkStart w:id="8" w:name="_Hlk69311969"/>
      <w:r>
        <w:rPr>
          <w:rFonts w:cs="Times New Roman"/>
          <w:kern w:val="0"/>
          <w:szCs w:val="24"/>
        </w:rPr>
        <w:t>Precizētā d</w:t>
      </w:r>
      <w:r w:rsidRPr="003C48B1">
        <w:rPr>
          <w:rFonts w:cs="Times New Roman"/>
          <w:szCs w:val="24"/>
        </w:rPr>
        <w:t>arba kārtība:</w:t>
      </w:r>
    </w:p>
    <w:p w14:paraId="5B812703" w14:textId="3F2C6E0B" w:rsidR="004D2CB9" w:rsidRDefault="00DC0859" w:rsidP="009A7CB6">
      <w:pPr>
        <w:pStyle w:val="Sarakstarindkopa"/>
        <w:numPr>
          <w:ilvl w:val="0"/>
          <w:numId w:val="2"/>
        </w:numPr>
        <w:ind w:left="284" w:hanging="284"/>
      </w:pPr>
      <w:bookmarkStart w:id="9" w:name="_Hlk181879272"/>
      <w:bookmarkEnd w:id="3"/>
      <w:bookmarkEnd w:id="4"/>
      <w:bookmarkEnd w:id="5"/>
      <w:bookmarkEnd w:id="6"/>
      <w:bookmarkEnd w:id="7"/>
      <w:bookmarkEnd w:id="8"/>
      <w:r>
        <w:t>[..]</w:t>
      </w:r>
    </w:p>
    <w:p w14:paraId="5F36B1D3" w14:textId="3B992207" w:rsidR="008322CB" w:rsidRDefault="004D2CB9" w:rsidP="00362656">
      <w:pPr>
        <w:pStyle w:val="Sarakstarindkopa"/>
        <w:numPr>
          <w:ilvl w:val="0"/>
          <w:numId w:val="2"/>
        </w:numPr>
        <w:ind w:left="284" w:hanging="284"/>
        <w:jc w:val="both"/>
      </w:pPr>
      <w:bookmarkStart w:id="10" w:name="_Hlk185429421"/>
      <w:r>
        <w:t>Par kok</w:t>
      </w:r>
      <w:r w:rsidR="00362656">
        <w:t>a</w:t>
      </w:r>
      <w:r>
        <w:t xml:space="preserve"> ciršanu pašvaldības autoceļa </w:t>
      </w:r>
      <w:proofErr w:type="spellStart"/>
      <w:r w:rsidR="00362656">
        <w:t>Grēveles</w:t>
      </w:r>
      <w:proofErr w:type="spellEnd"/>
      <w:r w:rsidR="00362656">
        <w:t xml:space="preserve"> - </w:t>
      </w:r>
      <w:proofErr w:type="spellStart"/>
      <w:r w:rsidR="00362656">
        <w:t>Ciemgaļi</w:t>
      </w:r>
      <w:proofErr w:type="spellEnd"/>
      <w:r>
        <w:t xml:space="preserve"> nodalījuma joslā, Zeltiņu pagastā, Alūksnes novadā.</w:t>
      </w:r>
      <w:bookmarkEnd w:id="9"/>
    </w:p>
    <w:bookmarkEnd w:id="10"/>
    <w:p w14:paraId="57B26B15" w14:textId="0C9CABD0" w:rsidR="004D2CB9" w:rsidRDefault="004D2CB9" w:rsidP="004D2CB9">
      <w:pPr>
        <w:pStyle w:val="Sarakstarindkopa"/>
        <w:numPr>
          <w:ilvl w:val="0"/>
          <w:numId w:val="2"/>
        </w:numPr>
        <w:ind w:left="284" w:hanging="284"/>
      </w:pPr>
      <w:r>
        <w:t xml:space="preserve">Par koku ciršanu </w:t>
      </w:r>
      <w:r w:rsidR="00362656">
        <w:t>valsts vietējā autoceļa V386 Alūksne-Ziemeri-Veclaicene nodalījuma joslā.</w:t>
      </w:r>
    </w:p>
    <w:p w14:paraId="24340D7A" w14:textId="60052B3C" w:rsidR="00362656" w:rsidRDefault="00DC0859" w:rsidP="004D2CB9">
      <w:pPr>
        <w:pStyle w:val="Sarakstarindkopa"/>
        <w:numPr>
          <w:ilvl w:val="0"/>
          <w:numId w:val="2"/>
        </w:numPr>
        <w:ind w:left="284" w:hanging="284"/>
      </w:pPr>
      <w:r>
        <w:t>[..]</w:t>
      </w:r>
    </w:p>
    <w:p w14:paraId="59F83B73" w14:textId="7CADAF1F" w:rsidR="00362656" w:rsidRDefault="00DC0859" w:rsidP="004D2CB9">
      <w:pPr>
        <w:pStyle w:val="Sarakstarindkopa"/>
        <w:numPr>
          <w:ilvl w:val="0"/>
          <w:numId w:val="2"/>
        </w:numPr>
        <w:ind w:left="284" w:hanging="284"/>
      </w:pPr>
      <w:r>
        <w:t>[..]</w:t>
      </w:r>
    </w:p>
    <w:p w14:paraId="62A8EAD6" w14:textId="7DFBB43C" w:rsidR="00362656" w:rsidRDefault="00DC0859" w:rsidP="00362656">
      <w:pPr>
        <w:pStyle w:val="Sarakstarindkopa"/>
        <w:numPr>
          <w:ilvl w:val="0"/>
          <w:numId w:val="2"/>
        </w:numPr>
        <w:ind w:left="284" w:hanging="284"/>
      </w:pPr>
      <w:r>
        <w:t>[..]</w:t>
      </w:r>
    </w:p>
    <w:p w14:paraId="6733D93D" w14:textId="44F115C4" w:rsidR="00362656" w:rsidRDefault="00362656" w:rsidP="00E43A51">
      <w:pPr>
        <w:pStyle w:val="Sarakstarindkopa"/>
        <w:numPr>
          <w:ilvl w:val="0"/>
          <w:numId w:val="2"/>
        </w:numPr>
        <w:ind w:left="284" w:hanging="284"/>
      </w:pPr>
      <w:r w:rsidRPr="00362656">
        <w:t>Par koku apsekošanu Alūksnes muižas parkā, zemes vienības kadastra apzīmējums 3601 029 3723, Alūksnē, Alūksnes novadā</w:t>
      </w:r>
      <w:r>
        <w:t>.</w:t>
      </w:r>
    </w:p>
    <w:p w14:paraId="579B522E" w14:textId="77777777" w:rsidR="00362656" w:rsidRDefault="00362656" w:rsidP="004D2CB9">
      <w:pPr>
        <w:pStyle w:val="Sarakstarindkopa"/>
        <w:ind w:left="284"/>
      </w:pPr>
    </w:p>
    <w:p w14:paraId="774DED5F" w14:textId="21321E8F" w:rsidR="00DC0859" w:rsidRDefault="00DC0859" w:rsidP="00DC0859">
      <w:pPr>
        <w:pStyle w:val="Sarakstarindkopa"/>
        <w:ind w:left="0"/>
        <w:jc w:val="center"/>
        <w:rPr>
          <w:i/>
          <w:iCs/>
        </w:rPr>
      </w:pPr>
      <w:r>
        <w:rPr>
          <w:i/>
          <w:iCs/>
        </w:rPr>
        <w:lastRenderedPageBreak/>
        <w:t>Sēde 1., 4., 5. un 6. jautājumā pasludināta par slēgtu, pamatojoties uz Pašvaldību likuma 27. panta ceturto daļu.</w:t>
      </w:r>
    </w:p>
    <w:p w14:paraId="7C44571C" w14:textId="77777777" w:rsidR="00DC0859" w:rsidRPr="00DC0859" w:rsidRDefault="00DC0859" w:rsidP="00DC0859">
      <w:pPr>
        <w:pStyle w:val="Sarakstarindkopa"/>
        <w:ind w:left="0"/>
        <w:jc w:val="center"/>
        <w:rPr>
          <w:i/>
          <w:iCs/>
        </w:rPr>
      </w:pPr>
    </w:p>
    <w:bookmarkEnd w:id="0"/>
    <w:bookmarkEnd w:id="1"/>
    <w:bookmarkEnd w:id="2"/>
    <w:p w14:paraId="21713677" w14:textId="76B40B3E" w:rsidR="008637F9" w:rsidRDefault="00DC0859" w:rsidP="00362656">
      <w:pPr>
        <w:pStyle w:val="Sarakstarindkopa"/>
        <w:numPr>
          <w:ilvl w:val="0"/>
          <w:numId w:val="31"/>
        </w:numPr>
        <w:rPr>
          <w:rFonts w:eastAsia="Calibri"/>
          <w:b/>
          <w:kern w:val="2"/>
          <w:szCs w:val="24"/>
          <w:lang w:eastAsia="en-US"/>
        </w:rPr>
      </w:pPr>
      <w:r>
        <w:rPr>
          <w:rFonts w:eastAsia="Calibri"/>
          <w:b/>
          <w:kern w:val="2"/>
          <w:szCs w:val="24"/>
          <w:lang w:eastAsia="en-US"/>
        </w:rPr>
        <w:t>[..]</w:t>
      </w:r>
    </w:p>
    <w:p w14:paraId="2BD32F2B" w14:textId="77777777" w:rsidR="00362656" w:rsidRPr="00362656" w:rsidRDefault="00362656" w:rsidP="00362656">
      <w:pPr>
        <w:rPr>
          <w:rFonts w:eastAsia="Calibri"/>
          <w:b/>
          <w:kern w:val="2"/>
          <w:szCs w:val="24"/>
          <w:lang w:eastAsia="en-US"/>
        </w:rPr>
      </w:pPr>
    </w:p>
    <w:p w14:paraId="10C8B340" w14:textId="76E34D86" w:rsidR="008A796A" w:rsidRDefault="00DC0859" w:rsidP="008A796A">
      <w:pPr>
        <w:ind w:left="1701" w:hanging="1701"/>
        <w:jc w:val="both"/>
      </w:pPr>
      <w:bookmarkStart w:id="11" w:name="_Hlk178537139"/>
      <w:r>
        <w:t>[..]</w:t>
      </w:r>
    </w:p>
    <w:bookmarkEnd w:id="11"/>
    <w:p w14:paraId="0CD4C070" w14:textId="77777777" w:rsidR="008322CB" w:rsidRPr="001C5591" w:rsidRDefault="008322CB" w:rsidP="001C5591">
      <w:pPr>
        <w:rPr>
          <w:rFonts w:eastAsia="Calibri"/>
          <w:b/>
          <w:kern w:val="2"/>
          <w:szCs w:val="24"/>
          <w:lang w:eastAsia="en-US"/>
        </w:rPr>
      </w:pPr>
    </w:p>
    <w:p w14:paraId="212D434A" w14:textId="5AB3B4B2" w:rsidR="008A796A" w:rsidRDefault="008A796A" w:rsidP="008A796A">
      <w:pPr>
        <w:pStyle w:val="Sarakstarindkopa"/>
        <w:numPr>
          <w:ilvl w:val="0"/>
          <w:numId w:val="30"/>
        </w:numPr>
        <w:jc w:val="center"/>
        <w:rPr>
          <w:b/>
          <w:bCs/>
        </w:rPr>
      </w:pPr>
      <w:r w:rsidRPr="001332DA">
        <w:rPr>
          <w:b/>
          <w:bCs/>
        </w:rPr>
        <w:t>Par koku ciršanu pašvaldības autoceļa</w:t>
      </w:r>
      <w:r>
        <w:rPr>
          <w:b/>
          <w:bCs/>
        </w:rPr>
        <w:t xml:space="preserve"> </w:t>
      </w:r>
      <w:proofErr w:type="spellStart"/>
      <w:r>
        <w:rPr>
          <w:b/>
          <w:bCs/>
        </w:rPr>
        <w:t>Grēveles</w:t>
      </w:r>
      <w:proofErr w:type="spellEnd"/>
      <w:r>
        <w:rPr>
          <w:b/>
          <w:bCs/>
        </w:rPr>
        <w:t xml:space="preserve"> – </w:t>
      </w:r>
      <w:proofErr w:type="spellStart"/>
      <w:r>
        <w:rPr>
          <w:b/>
          <w:bCs/>
        </w:rPr>
        <w:t>Ciemgaļi</w:t>
      </w:r>
      <w:proofErr w:type="spellEnd"/>
      <w:r>
        <w:rPr>
          <w:b/>
          <w:bCs/>
        </w:rPr>
        <w:t xml:space="preserve"> </w:t>
      </w:r>
      <w:r w:rsidRPr="001332DA">
        <w:rPr>
          <w:b/>
          <w:bCs/>
        </w:rPr>
        <w:t>nodalījuma joslā,</w:t>
      </w:r>
      <w:r>
        <w:rPr>
          <w:b/>
          <w:bCs/>
        </w:rPr>
        <w:t xml:space="preserve"> </w:t>
      </w:r>
      <w:r w:rsidRPr="001332DA">
        <w:rPr>
          <w:b/>
          <w:bCs/>
        </w:rPr>
        <w:t>Zeltiņu pagastā, Alūksnes novadā</w:t>
      </w:r>
    </w:p>
    <w:p w14:paraId="607B3AC2" w14:textId="77777777" w:rsidR="008A796A" w:rsidRDefault="008A796A" w:rsidP="008A796A">
      <w:pPr>
        <w:jc w:val="center"/>
        <w:rPr>
          <w:b/>
          <w:bCs/>
        </w:rPr>
      </w:pPr>
    </w:p>
    <w:p w14:paraId="728A0C40" w14:textId="5F14BA93" w:rsidR="008A796A" w:rsidRDefault="008A796A" w:rsidP="008A796A">
      <w:pPr>
        <w:ind w:left="1843" w:hanging="1843"/>
        <w:jc w:val="both"/>
      </w:pPr>
      <w:r w:rsidRPr="001332DA">
        <w:t>V.KĻAVIŅA</w:t>
      </w:r>
      <w:proofErr w:type="gramStart"/>
      <w:r>
        <w:rPr>
          <w:b/>
          <w:bCs/>
        </w:rPr>
        <w:t xml:space="preserve">    </w:t>
      </w:r>
      <w:proofErr w:type="gramEnd"/>
      <w:r w:rsidRPr="001332DA">
        <w:t xml:space="preserve">ziņo, ka ir saņemts </w:t>
      </w:r>
      <w:r>
        <w:t>Dabas aizsardzības pārvaldes Vidzemes reģionālās administrācijas 10.12.</w:t>
      </w:r>
      <w:r w:rsidRPr="001332DA">
        <w:t xml:space="preserve">2024. atzinums Nr. </w:t>
      </w:r>
      <w:r>
        <w:t>3.11.2./8284/2024-N</w:t>
      </w:r>
      <w:r w:rsidRPr="001332DA">
        <w:t>, reģistrēts</w:t>
      </w:r>
      <w:r>
        <w:t xml:space="preserve"> Alūksnes novada pašvaldībā</w:t>
      </w:r>
      <w:r w:rsidRPr="001332DA">
        <w:t xml:space="preserve"> ar Nr. ANP/1-35/24/</w:t>
      </w:r>
      <w:r>
        <w:t>4171</w:t>
      </w:r>
      <w:r w:rsidRPr="001332DA">
        <w:t xml:space="preserve">, kura nolēmumā norādīts, </w:t>
      </w:r>
      <w:r>
        <w:t xml:space="preserve">ka </w:t>
      </w:r>
      <w:r w:rsidRPr="00BE76F8">
        <w:rPr>
          <w:i/>
          <w:iCs/>
        </w:rPr>
        <w:t>pieprasījumā norādītā parastā ozola (</w:t>
      </w:r>
      <w:proofErr w:type="spellStart"/>
      <w:r w:rsidRPr="00BE76F8">
        <w:rPr>
          <w:i/>
          <w:iCs/>
        </w:rPr>
        <w:t>Quercus</w:t>
      </w:r>
      <w:proofErr w:type="spellEnd"/>
      <w:r w:rsidRPr="00BE76F8">
        <w:rPr>
          <w:i/>
          <w:iCs/>
        </w:rPr>
        <w:t xml:space="preserve"> </w:t>
      </w:r>
      <w:proofErr w:type="spellStart"/>
      <w:r w:rsidRPr="00BE76F8">
        <w:rPr>
          <w:i/>
          <w:iCs/>
        </w:rPr>
        <w:t>robur</w:t>
      </w:r>
      <w:proofErr w:type="spellEnd"/>
      <w:r w:rsidRPr="00BE76F8">
        <w:rPr>
          <w:i/>
          <w:iCs/>
        </w:rPr>
        <w:t>) nociršana Īpašumā ir pieļaujama</w:t>
      </w:r>
      <w:r>
        <w:t xml:space="preserve">. </w:t>
      </w:r>
      <w:r w:rsidRPr="001332DA">
        <w:t>Aicina komisiju balsojot pieņemt lēmumu par koku ciršanas atļaujas iz</w:t>
      </w:r>
      <w:r>
        <w:t>s</w:t>
      </w:r>
      <w:r w:rsidRPr="001332DA">
        <w:t>niegšanu.</w:t>
      </w:r>
    </w:p>
    <w:p w14:paraId="3504E30B" w14:textId="77777777" w:rsidR="008A796A" w:rsidRPr="001332DA" w:rsidRDefault="008A796A" w:rsidP="008A796A">
      <w:pPr>
        <w:ind w:left="1843" w:hanging="1843"/>
        <w:jc w:val="both"/>
      </w:pPr>
    </w:p>
    <w:p w14:paraId="1786F723" w14:textId="77777777" w:rsidR="008A796A" w:rsidRDefault="008A796A" w:rsidP="008A796A">
      <w:pPr>
        <w:tabs>
          <w:tab w:val="num" w:pos="1440"/>
        </w:tabs>
        <w:jc w:val="both"/>
        <w:rPr>
          <w:rFonts w:cs="Times New Roman"/>
          <w:szCs w:val="24"/>
        </w:rPr>
      </w:pPr>
      <w:r w:rsidRPr="00071F48">
        <w:rPr>
          <w:rFonts w:cs="Times New Roman"/>
          <w:szCs w:val="24"/>
        </w:rPr>
        <w:t>Apstādījumu aizsardzības komisija atklāti balsojot: “par” – 3, “pret” – nav, nolemj:</w:t>
      </w:r>
    </w:p>
    <w:p w14:paraId="2FC3C0E6" w14:textId="77777777" w:rsidR="008A796A" w:rsidRPr="00071F48" w:rsidRDefault="008A796A" w:rsidP="008A796A">
      <w:pPr>
        <w:tabs>
          <w:tab w:val="num" w:pos="1440"/>
        </w:tabs>
        <w:jc w:val="both"/>
        <w:rPr>
          <w:rFonts w:cs="Times New Roman"/>
          <w:szCs w:val="24"/>
        </w:rPr>
      </w:pPr>
    </w:p>
    <w:p w14:paraId="03CC0077" w14:textId="351FABD0" w:rsidR="008A796A" w:rsidRDefault="008A796A" w:rsidP="008A796A">
      <w:pPr>
        <w:tabs>
          <w:tab w:val="num" w:pos="1440"/>
        </w:tabs>
        <w:jc w:val="both"/>
        <w:rPr>
          <w:rFonts w:cs="Times New Roman"/>
          <w:szCs w:val="24"/>
        </w:rPr>
      </w:pPr>
      <w:r w:rsidRPr="00071F48">
        <w:rPr>
          <w:rFonts w:cs="Times New Roman"/>
          <w:szCs w:val="24"/>
        </w:rPr>
        <w:t xml:space="preserve">Apstiprināt lēmumu Nr. </w:t>
      </w:r>
      <w:r w:rsidRPr="001C538A">
        <w:rPr>
          <w:rFonts w:cs="Times New Roman"/>
          <w:szCs w:val="24"/>
        </w:rPr>
        <w:t>APSK/1-8.10/24/</w:t>
      </w:r>
      <w:r>
        <w:rPr>
          <w:rFonts w:cs="Times New Roman"/>
          <w:szCs w:val="24"/>
        </w:rPr>
        <w:t>6</w:t>
      </w:r>
      <w:r w:rsidR="00BE76F8">
        <w:rPr>
          <w:rFonts w:cs="Times New Roman"/>
          <w:szCs w:val="24"/>
        </w:rPr>
        <w:t>3</w:t>
      </w:r>
      <w:r w:rsidRPr="00071F48">
        <w:rPr>
          <w:rFonts w:cs="Times New Roman"/>
          <w:szCs w:val="24"/>
        </w:rPr>
        <w:t xml:space="preserve"> </w:t>
      </w:r>
      <w:r>
        <w:rPr>
          <w:rFonts w:cs="Times New Roman"/>
          <w:szCs w:val="24"/>
        </w:rPr>
        <w:t>(pielikumā uz 2 lapām).</w:t>
      </w:r>
    </w:p>
    <w:p w14:paraId="6CF57AA5" w14:textId="77777777" w:rsidR="008637F9" w:rsidRDefault="008637F9" w:rsidP="008637F9">
      <w:pPr>
        <w:pStyle w:val="Sarakstarindkopa"/>
        <w:ind w:left="1080"/>
        <w:rPr>
          <w:rFonts w:eastAsia="Calibri"/>
          <w:b/>
          <w:kern w:val="2"/>
          <w:szCs w:val="24"/>
          <w:lang w:eastAsia="en-US"/>
        </w:rPr>
      </w:pPr>
    </w:p>
    <w:p w14:paraId="6124EBE2" w14:textId="2E028DF9" w:rsidR="00BE76F8" w:rsidRPr="00BE76F8" w:rsidRDefault="00BE76F8" w:rsidP="00BE76F8">
      <w:pPr>
        <w:pStyle w:val="Sarakstarindkopa"/>
        <w:numPr>
          <w:ilvl w:val="0"/>
          <w:numId w:val="30"/>
        </w:numPr>
        <w:jc w:val="center"/>
        <w:rPr>
          <w:rFonts w:eastAsia="Calibri"/>
          <w:b/>
          <w:bCs/>
          <w:kern w:val="2"/>
          <w:szCs w:val="24"/>
          <w:lang w:eastAsia="en-US"/>
        </w:rPr>
      </w:pPr>
      <w:r w:rsidRPr="00BE76F8">
        <w:rPr>
          <w:b/>
          <w:bCs/>
        </w:rPr>
        <w:t>Par koku ciršanu valsts vietējā autoceļa V386 Alūksne-Ziemeri-Veclaicene nodalījuma joslā</w:t>
      </w:r>
    </w:p>
    <w:p w14:paraId="3C6D042B" w14:textId="77777777" w:rsidR="00BE76F8" w:rsidRDefault="00BE76F8" w:rsidP="00BE76F8">
      <w:pPr>
        <w:jc w:val="center"/>
        <w:rPr>
          <w:rFonts w:eastAsia="Calibri"/>
          <w:b/>
          <w:bCs/>
          <w:kern w:val="2"/>
          <w:szCs w:val="24"/>
          <w:lang w:eastAsia="en-US"/>
        </w:rPr>
      </w:pPr>
    </w:p>
    <w:p w14:paraId="2414AB95" w14:textId="74BFB8A4" w:rsidR="00BE76F8" w:rsidRDefault="00BE76F8" w:rsidP="00BE76F8">
      <w:pPr>
        <w:ind w:left="1843" w:hanging="1843"/>
        <w:jc w:val="both"/>
      </w:pPr>
      <w:r w:rsidRPr="001332DA">
        <w:t>V.KĻAVIŅA</w:t>
      </w:r>
      <w:proofErr w:type="gramStart"/>
      <w:r>
        <w:rPr>
          <w:b/>
          <w:bCs/>
        </w:rPr>
        <w:t xml:space="preserve">    </w:t>
      </w:r>
      <w:proofErr w:type="gramEnd"/>
      <w:r w:rsidRPr="001332DA">
        <w:t xml:space="preserve">ziņo, ka ir saņemts </w:t>
      </w:r>
      <w:r>
        <w:t>Dabas aizsardzības pārvaldes Vidzemes reģionālās administrācijas 10.12.</w:t>
      </w:r>
      <w:r w:rsidRPr="001332DA">
        <w:t xml:space="preserve">2024. atzinums Nr. </w:t>
      </w:r>
      <w:r>
        <w:t>3.11.2./8285/2024-N</w:t>
      </w:r>
      <w:r w:rsidRPr="001332DA">
        <w:t>, reģistrēts</w:t>
      </w:r>
      <w:r>
        <w:t xml:space="preserve"> Alūksnes novada pašvaldībā</w:t>
      </w:r>
      <w:r w:rsidRPr="001332DA">
        <w:t xml:space="preserve"> ar Nr. ANP/1-35/24/</w:t>
      </w:r>
      <w:r>
        <w:t>4170</w:t>
      </w:r>
      <w:r w:rsidRPr="001332DA">
        <w:t>, kura nolēmumā</w:t>
      </w:r>
      <w:r>
        <w:rPr>
          <w:color w:val="000000" w:themeColor="text1"/>
          <w:szCs w:val="24"/>
        </w:rPr>
        <w:t xml:space="preserve"> precizētas 2 koku sugas – Eiropas lapegle </w:t>
      </w:r>
      <w:proofErr w:type="spellStart"/>
      <w:r>
        <w:rPr>
          <w:rFonts w:eastAsia="Aptos"/>
          <w:i/>
          <w:iCs/>
          <w:szCs w:val="24"/>
          <w:lang w:eastAsia="en-US"/>
        </w:rPr>
        <w:t>Larix</w:t>
      </w:r>
      <w:proofErr w:type="spellEnd"/>
      <w:r>
        <w:rPr>
          <w:rFonts w:eastAsia="Aptos"/>
          <w:i/>
          <w:iCs/>
          <w:szCs w:val="24"/>
          <w:lang w:eastAsia="en-US"/>
        </w:rPr>
        <w:t xml:space="preserve"> </w:t>
      </w:r>
      <w:proofErr w:type="spellStart"/>
      <w:r>
        <w:rPr>
          <w:rFonts w:eastAsia="Aptos"/>
          <w:i/>
          <w:iCs/>
          <w:szCs w:val="24"/>
          <w:lang w:eastAsia="en-US"/>
        </w:rPr>
        <w:t>decidua</w:t>
      </w:r>
      <w:proofErr w:type="spellEnd"/>
      <w:r>
        <w:rPr>
          <w:color w:val="000000" w:themeColor="text1"/>
          <w:szCs w:val="24"/>
        </w:rPr>
        <w:t xml:space="preserve">  uz Lapegle </w:t>
      </w:r>
      <w:proofErr w:type="spellStart"/>
      <w:r>
        <w:rPr>
          <w:i/>
          <w:iCs/>
          <w:color w:val="000000" w:themeColor="text1"/>
          <w:szCs w:val="24"/>
        </w:rPr>
        <w:t>Larix</w:t>
      </w:r>
      <w:proofErr w:type="spellEnd"/>
      <w:r>
        <w:rPr>
          <w:i/>
          <w:iCs/>
          <w:color w:val="000000" w:themeColor="text1"/>
          <w:szCs w:val="24"/>
        </w:rPr>
        <w:t xml:space="preserve"> </w:t>
      </w:r>
      <w:proofErr w:type="spellStart"/>
      <w:r>
        <w:rPr>
          <w:i/>
          <w:iCs/>
          <w:color w:val="000000" w:themeColor="text1"/>
          <w:szCs w:val="24"/>
        </w:rPr>
        <w:t>spp</w:t>
      </w:r>
      <w:proofErr w:type="spellEnd"/>
      <w:r>
        <w:rPr>
          <w:color w:val="000000" w:themeColor="text1"/>
          <w:szCs w:val="24"/>
        </w:rPr>
        <w:t xml:space="preserve">. un </w:t>
      </w:r>
      <w:r>
        <w:rPr>
          <w:rFonts w:eastAsia="Aptos"/>
          <w:szCs w:val="24"/>
          <w:lang w:eastAsia="en-US"/>
        </w:rPr>
        <w:t xml:space="preserve">parastā apse </w:t>
      </w:r>
      <w:proofErr w:type="spellStart"/>
      <w:r>
        <w:rPr>
          <w:rFonts w:eastAsia="Aptos"/>
          <w:i/>
          <w:iCs/>
          <w:szCs w:val="24"/>
          <w:lang w:eastAsia="en-US"/>
        </w:rPr>
        <w:t>Populus</w:t>
      </w:r>
      <w:proofErr w:type="spellEnd"/>
      <w:r>
        <w:rPr>
          <w:rFonts w:eastAsia="Aptos"/>
          <w:i/>
          <w:iCs/>
          <w:szCs w:val="24"/>
          <w:lang w:eastAsia="en-US"/>
        </w:rPr>
        <w:t xml:space="preserve"> </w:t>
      </w:r>
      <w:proofErr w:type="spellStart"/>
      <w:r>
        <w:rPr>
          <w:rFonts w:eastAsia="Aptos"/>
          <w:i/>
          <w:iCs/>
          <w:szCs w:val="24"/>
          <w:lang w:eastAsia="en-US"/>
        </w:rPr>
        <w:t>tremula</w:t>
      </w:r>
      <w:proofErr w:type="spellEnd"/>
      <w:r>
        <w:rPr>
          <w:rFonts w:eastAsia="Aptos"/>
          <w:szCs w:val="24"/>
          <w:lang w:eastAsia="en-US"/>
        </w:rPr>
        <w:t xml:space="preserve">  uz papele </w:t>
      </w:r>
      <w:proofErr w:type="spellStart"/>
      <w:r>
        <w:rPr>
          <w:rFonts w:eastAsia="Aptos"/>
          <w:i/>
          <w:iCs/>
          <w:szCs w:val="24"/>
          <w:lang w:eastAsia="en-US"/>
        </w:rPr>
        <w:t>Populus</w:t>
      </w:r>
      <w:proofErr w:type="spellEnd"/>
      <w:r>
        <w:rPr>
          <w:rFonts w:eastAsia="Aptos"/>
          <w:i/>
          <w:iCs/>
          <w:szCs w:val="24"/>
          <w:lang w:eastAsia="en-US"/>
        </w:rPr>
        <w:t xml:space="preserve"> </w:t>
      </w:r>
      <w:proofErr w:type="spellStart"/>
      <w:r>
        <w:rPr>
          <w:rFonts w:eastAsia="Aptos"/>
          <w:i/>
          <w:iCs/>
          <w:szCs w:val="24"/>
          <w:lang w:eastAsia="en-US"/>
        </w:rPr>
        <w:t>spp</w:t>
      </w:r>
      <w:proofErr w:type="spellEnd"/>
      <w:r>
        <w:rPr>
          <w:rFonts w:eastAsia="Aptos"/>
          <w:i/>
          <w:iCs/>
          <w:szCs w:val="24"/>
          <w:lang w:eastAsia="en-US"/>
        </w:rPr>
        <w:t>.,</w:t>
      </w:r>
      <w:r>
        <w:rPr>
          <w:rFonts w:eastAsia="Aptos"/>
          <w:szCs w:val="24"/>
          <w:lang w:eastAsia="en-US"/>
        </w:rPr>
        <w:t xml:space="preserve"> </w:t>
      </w:r>
      <w:r>
        <w:rPr>
          <w:color w:val="000000" w:themeColor="text1"/>
          <w:szCs w:val="24"/>
        </w:rPr>
        <w:t xml:space="preserve">un 2 āra bērzu apkārtmēri. Atzinumā norādīts, ka 21 āra bērza, 1 parastās kļavas, 1 parastās liepas, 1 papeles, 2 lapegļu un 1 parastās priedes nociršana ir pieļaujama, kā arī norādīts, ka 2 āra bērzi ir ar apkārtmēriem 1,76 m, tāpēc par tiem atzinums nav jāsniedz. </w:t>
      </w:r>
      <w:r w:rsidRPr="001332DA">
        <w:t>Aicina komisiju balsojot pieņemt lēmumu par koku ciršanas atļaujas iz</w:t>
      </w:r>
      <w:r>
        <w:t>s</w:t>
      </w:r>
      <w:r w:rsidRPr="001332DA">
        <w:t>niegšanu.</w:t>
      </w:r>
    </w:p>
    <w:p w14:paraId="48073CEC" w14:textId="77777777" w:rsidR="00BE76F8" w:rsidRPr="001332DA" w:rsidRDefault="00BE76F8" w:rsidP="00BE76F8">
      <w:pPr>
        <w:ind w:left="1843" w:hanging="1843"/>
        <w:jc w:val="both"/>
      </w:pPr>
    </w:p>
    <w:p w14:paraId="58B91777" w14:textId="77777777" w:rsidR="00BE76F8" w:rsidRDefault="00BE76F8" w:rsidP="00BE76F8">
      <w:pPr>
        <w:tabs>
          <w:tab w:val="num" w:pos="1440"/>
        </w:tabs>
        <w:jc w:val="both"/>
        <w:rPr>
          <w:rFonts w:cs="Times New Roman"/>
          <w:szCs w:val="24"/>
        </w:rPr>
      </w:pPr>
      <w:r w:rsidRPr="00071F48">
        <w:rPr>
          <w:rFonts w:cs="Times New Roman"/>
          <w:szCs w:val="24"/>
        </w:rPr>
        <w:t>Apstādījumu aizsardzības komisija atklāti balsojot: “par” – 3, “pret” – nav, nolemj:</w:t>
      </w:r>
    </w:p>
    <w:p w14:paraId="4FC61DC6" w14:textId="77777777" w:rsidR="00BE76F8" w:rsidRPr="00071F48" w:rsidRDefault="00BE76F8" w:rsidP="00BE76F8">
      <w:pPr>
        <w:tabs>
          <w:tab w:val="num" w:pos="1440"/>
        </w:tabs>
        <w:jc w:val="both"/>
        <w:rPr>
          <w:rFonts w:cs="Times New Roman"/>
          <w:szCs w:val="24"/>
        </w:rPr>
      </w:pPr>
    </w:p>
    <w:p w14:paraId="7E712432" w14:textId="6CDE5340" w:rsidR="00BE76F8" w:rsidRDefault="00BE76F8" w:rsidP="00BE76F8">
      <w:pPr>
        <w:tabs>
          <w:tab w:val="num" w:pos="1440"/>
        </w:tabs>
        <w:jc w:val="both"/>
        <w:rPr>
          <w:rFonts w:cs="Times New Roman"/>
          <w:szCs w:val="24"/>
        </w:rPr>
      </w:pPr>
      <w:r w:rsidRPr="00071F48">
        <w:rPr>
          <w:rFonts w:cs="Times New Roman"/>
          <w:szCs w:val="24"/>
        </w:rPr>
        <w:t xml:space="preserve">Apstiprināt lēmumu Nr. </w:t>
      </w:r>
      <w:r w:rsidRPr="001C538A">
        <w:rPr>
          <w:rFonts w:cs="Times New Roman"/>
          <w:szCs w:val="24"/>
        </w:rPr>
        <w:t>APSK/1-8.10/24/</w:t>
      </w:r>
      <w:r>
        <w:rPr>
          <w:rFonts w:cs="Times New Roman"/>
          <w:szCs w:val="24"/>
        </w:rPr>
        <w:t>64</w:t>
      </w:r>
      <w:r w:rsidRPr="00071F48">
        <w:rPr>
          <w:rFonts w:cs="Times New Roman"/>
          <w:szCs w:val="24"/>
        </w:rPr>
        <w:t xml:space="preserve"> </w:t>
      </w:r>
      <w:r>
        <w:rPr>
          <w:rFonts w:cs="Times New Roman"/>
          <w:szCs w:val="24"/>
        </w:rPr>
        <w:t>(pielikumā uz 4 lapām).</w:t>
      </w:r>
    </w:p>
    <w:p w14:paraId="5714BF94" w14:textId="77777777" w:rsidR="00BE76F8" w:rsidRDefault="00BE76F8" w:rsidP="00BE76F8">
      <w:pPr>
        <w:tabs>
          <w:tab w:val="num" w:pos="1440"/>
        </w:tabs>
        <w:jc w:val="both"/>
        <w:rPr>
          <w:rFonts w:cs="Times New Roman"/>
          <w:szCs w:val="24"/>
        </w:rPr>
      </w:pPr>
    </w:p>
    <w:p w14:paraId="5DF539D8" w14:textId="77777777" w:rsidR="00BE76F8" w:rsidRPr="001C5591" w:rsidRDefault="00BE76F8" w:rsidP="00BE76F8">
      <w:pPr>
        <w:rPr>
          <w:rFonts w:eastAsia="Calibri"/>
          <w:b/>
          <w:kern w:val="2"/>
          <w:szCs w:val="24"/>
          <w:lang w:eastAsia="en-US"/>
        </w:rPr>
      </w:pPr>
    </w:p>
    <w:p w14:paraId="2F7BCF61" w14:textId="294A35E8" w:rsidR="00BE76F8" w:rsidRPr="00DC0859" w:rsidRDefault="00DC0859" w:rsidP="00DC0859">
      <w:pPr>
        <w:pStyle w:val="Sarakstarindkopa"/>
        <w:numPr>
          <w:ilvl w:val="0"/>
          <w:numId w:val="30"/>
        </w:numPr>
        <w:jc w:val="center"/>
        <w:rPr>
          <w:b/>
          <w:bCs/>
        </w:rPr>
      </w:pPr>
      <w:r>
        <w:rPr>
          <w:b/>
          <w:bCs/>
        </w:rPr>
        <w:t>[..]</w:t>
      </w:r>
    </w:p>
    <w:p w14:paraId="5A9C34D5" w14:textId="40A13319" w:rsidR="00BE76F8" w:rsidRDefault="00DC0859" w:rsidP="00BE76F8">
      <w:pPr>
        <w:tabs>
          <w:tab w:val="num" w:pos="1440"/>
        </w:tabs>
        <w:jc w:val="both"/>
        <w:rPr>
          <w:rFonts w:cs="Times New Roman"/>
          <w:szCs w:val="24"/>
        </w:rPr>
      </w:pPr>
      <w:r>
        <w:t>[..]</w:t>
      </w:r>
    </w:p>
    <w:p w14:paraId="3653BB71" w14:textId="77777777" w:rsidR="00BE76F8" w:rsidRDefault="00BE76F8" w:rsidP="00BE76F8">
      <w:pPr>
        <w:tabs>
          <w:tab w:val="num" w:pos="1440"/>
        </w:tabs>
        <w:jc w:val="both"/>
        <w:rPr>
          <w:rFonts w:cs="Times New Roman"/>
          <w:szCs w:val="24"/>
        </w:rPr>
      </w:pPr>
    </w:p>
    <w:p w14:paraId="121D936A" w14:textId="21E5565B" w:rsidR="00BE76F8" w:rsidRPr="00BE76F8" w:rsidRDefault="00DC0859" w:rsidP="00BE76F8">
      <w:pPr>
        <w:pStyle w:val="Sarakstarindkopa"/>
        <w:numPr>
          <w:ilvl w:val="0"/>
          <w:numId w:val="30"/>
        </w:numPr>
        <w:tabs>
          <w:tab w:val="num" w:pos="1440"/>
        </w:tabs>
        <w:jc w:val="center"/>
        <w:rPr>
          <w:b/>
          <w:bCs/>
          <w:szCs w:val="24"/>
        </w:rPr>
      </w:pPr>
      <w:r>
        <w:rPr>
          <w:b/>
          <w:bCs/>
        </w:rPr>
        <w:t>[..]</w:t>
      </w:r>
    </w:p>
    <w:p w14:paraId="15D5F9ED" w14:textId="77777777" w:rsidR="00BE76F8" w:rsidRDefault="00BE76F8" w:rsidP="00DB1579">
      <w:pPr>
        <w:jc w:val="both"/>
        <w:rPr>
          <w:rFonts w:eastAsia="Calibri"/>
          <w:b/>
          <w:bCs/>
          <w:kern w:val="2"/>
          <w:szCs w:val="24"/>
          <w:lang w:eastAsia="en-US"/>
        </w:rPr>
      </w:pPr>
      <w:bookmarkStart w:id="12" w:name="_Hlk177991247"/>
      <w:bookmarkStart w:id="13" w:name="_Hlk173157587"/>
      <w:bookmarkStart w:id="14" w:name="_Hlk173161751"/>
    </w:p>
    <w:p w14:paraId="6D74169F" w14:textId="6BB7E76F" w:rsidR="00501E9F" w:rsidRDefault="00DC0859" w:rsidP="00501E9F">
      <w:pPr>
        <w:jc w:val="both"/>
        <w:rPr>
          <w:rFonts w:cs="Times New Roman"/>
          <w:szCs w:val="24"/>
        </w:rPr>
      </w:pPr>
      <w:r>
        <w:t>[..]</w:t>
      </w:r>
    </w:p>
    <w:p w14:paraId="05731135" w14:textId="77777777" w:rsidR="00501E9F" w:rsidRDefault="00501E9F" w:rsidP="00501E9F">
      <w:pPr>
        <w:jc w:val="both"/>
        <w:rPr>
          <w:rFonts w:cs="Times New Roman"/>
          <w:szCs w:val="24"/>
        </w:rPr>
      </w:pPr>
    </w:p>
    <w:p w14:paraId="27B20226" w14:textId="0548458F" w:rsidR="00DC0859" w:rsidRPr="00DC0859" w:rsidRDefault="00DC0859" w:rsidP="00DC0859">
      <w:pPr>
        <w:pStyle w:val="Sarakstarindkopa"/>
        <w:numPr>
          <w:ilvl w:val="0"/>
          <w:numId w:val="30"/>
        </w:numPr>
        <w:jc w:val="center"/>
        <w:rPr>
          <w:b/>
          <w:bCs/>
        </w:rPr>
      </w:pPr>
      <w:r>
        <w:rPr>
          <w:b/>
          <w:bCs/>
        </w:rPr>
        <w:t>[..]</w:t>
      </w:r>
    </w:p>
    <w:p w14:paraId="6097F6EE" w14:textId="0D738BBE" w:rsidR="00071F48" w:rsidRDefault="00DC0859" w:rsidP="00071F48">
      <w:pPr>
        <w:tabs>
          <w:tab w:val="num" w:pos="1440"/>
        </w:tabs>
        <w:jc w:val="both"/>
        <w:rPr>
          <w:rFonts w:cs="Times New Roman"/>
          <w:szCs w:val="24"/>
        </w:rPr>
      </w:pPr>
      <w:bookmarkStart w:id="15" w:name="_Hlk163198278"/>
      <w:bookmarkEnd w:id="12"/>
      <w:r>
        <w:rPr>
          <w:rFonts w:cs="Times New Roman"/>
          <w:szCs w:val="24"/>
        </w:rPr>
        <w:t>[..]</w:t>
      </w:r>
    </w:p>
    <w:p w14:paraId="49901874" w14:textId="77777777" w:rsidR="00DC0859" w:rsidRDefault="00DC0859" w:rsidP="00071F48">
      <w:pPr>
        <w:tabs>
          <w:tab w:val="num" w:pos="1440"/>
        </w:tabs>
        <w:jc w:val="both"/>
        <w:rPr>
          <w:rFonts w:cs="Times New Roman"/>
          <w:szCs w:val="24"/>
        </w:rPr>
      </w:pPr>
    </w:p>
    <w:p w14:paraId="1A88DF7F" w14:textId="08A2B989" w:rsidR="0032574F" w:rsidRPr="0032574F" w:rsidRDefault="0032574F" w:rsidP="0032574F">
      <w:pPr>
        <w:pStyle w:val="Sarakstarindkopa"/>
        <w:numPr>
          <w:ilvl w:val="0"/>
          <w:numId w:val="30"/>
        </w:numPr>
        <w:jc w:val="center"/>
        <w:rPr>
          <w:b/>
          <w:bCs/>
        </w:rPr>
      </w:pPr>
      <w:r w:rsidRPr="0032574F">
        <w:rPr>
          <w:b/>
          <w:bCs/>
        </w:rPr>
        <w:lastRenderedPageBreak/>
        <w:t>Par koku apsekošanu Alūksnes muižas parkā, zemes vienības kadastra apzīmējums 3601 029 3723, Alūksnē, Alūksnes novadā</w:t>
      </w:r>
    </w:p>
    <w:p w14:paraId="20E2093B" w14:textId="77777777" w:rsidR="0032574F" w:rsidRDefault="0032574F" w:rsidP="00071F48">
      <w:pPr>
        <w:tabs>
          <w:tab w:val="num" w:pos="1440"/>
        </w:tabs>
        <w:jc w:val="both"/>
        <w:rPr>
          <w:rFonts w:cs="Times New Roman"/>
          <w:szCs w:val="24"/>
        </w:rPr>
      </w:pPr>
    </w:p>
    <w:p w14:paraId="741CAE38" w14:textId="77777777" w:rsidR="001332DA" w:rsidRDefault="001332DA" w:rsidP="001332DA">
      <w:pPr>
        <w:jc w:val="center"/>
        <w:rPr>
          <w:b/>
          <w:bC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946"/>
      </w:tblGrid>
      <w:tr w:rsidR="0032574F" w:rsidRPr="00172C90" w14:paraId="101F0E7C" w14:textId="77777777" w:rsidTr="005E7C00">
        <w:tc>
          <w:tcPr>
            <w:tcW w:w="2263" w:type="dxa"/>
            <w:tcBorders>
              <w:top w:val="single" w:sz="4" w:space="0" w:color="auto"/>
              <w:left w:val="single" w:sz="4" w:space="0" w:color="auto"/>
              <w:bottom w:val="single" w:sz="4" w:space="0" w:color="auto"/>
              <w:right w:val="single" w:sz="4" w:space="0" w:color="auto"/>
            </w:tcBorders>
            <w:hideMark/>
          </w:tcPr>
          <w:p w14:paraId="0137859F" w14:textId="77777777" w:rsidR="0032574F" w:rsidRPr="00FE685F" w:rsidRDefault="0032574F" w:rsidP="005E7C00">
            <w:pPr>
              <w:tabs>
                <w:tab w:val="left" w:pos="284"/>
              </w:tabs>
              <w:jc w:val="both"/>
              <w:rPr>
                <w:lang w:eastAsia="en-US"/>
              </w:rPr>
            </w:pPr>
            <w:r w:rsidRPr="00FE685F">
              <w:t xml:space="preserve">Iesniedzējs </w:t>
            </w:r>
          </w:p>
        </w:tc>
        <w:tc>
          <w:tcPr>
            <w:tcW w:w="6946" w:type="dxa"/>
            <w:tcBorders>
              <w:top w:val="single" w:sz="4" w:space="0" w:color="auto"/>
              <w:left w:val="single" w:sz="4" w:space="0" w:color="auto"/>
              <w:bottom w:val="single" w:sz="4" w:space="0" w:color="auto"/>
              <w:right w:val="single" w:sz="4" w:space="0" w:color="auto"/>
            </w:tcBorders>
          </w:tcPr>
          <w:p w14:paraId="4A0DD7DD" w14:textId="5A26772F" w:rsidR="0032574F" w:rsidRPr="00892080" w:rsidRDefault="00892080" w:rsidP="00892080">
            <w:pPr>
              <w:widowControl/>
              <w:autoSpaceDE/>
              <w:autoSpaceDN/>
              <w:spacing w:after="160" w:line="259" w:lineRule="auto"/>
              <w:rPr>
                <w:rFonts w:eastAsiaTheme="minorHAnsi" w:cs="Times New Roman"/>
                <w:kern w:val="2"/>
                <w:szCs w:val="24"/>
                <w:lang w:eastAsia="en-US"/>
                <w14:ligatures w14:val="standardContextual"/>
              </w:rPr>
            </w:pPr>
            <w:r w:rsidRPr="00892080">
              <w:rPr>
                <w:rFonts w:eastAsiaTheme="minorHAnsi" w:cs="Times New Roman"/>
                <w:kern w:val="2"/>
                <w:szCs w:val="24"/>
                <w:lang w:eastAsia="en-US"/>
                <w14:ligatures w14:val="standardContextual"/>
              </w:rPr>
              <w:t>Pašvaldības iestādes “SPODRA” darbu vadītāja Ingrīda RIBOZOLA</w:t>
            </w:r>
          </w:p>
        </w:tc>
      </w:tr>
      <w:tr w:rsidR="0032574F" w:rsidRPr="00172C90" w14:paraId="4CB377ED" w14:textId="77777777" w:rsidTr="005E7C00">
        <w:tc>
          <w:tcPr>
            <w:tcW w:w="2263" w:type="dxa"/>
            <w:tcBorders>
              <w:top w:val="single" w:sz="4" w:space="0" w:color="auto"/>
              <w:left w:val="single" w:sz="4" w:space="0" w:color="auto"/>
              <w:bottom w:val="single" w:sz="4" w:space="0" w:color="auto"/>
              <w:right w:val="single" w:sz="4" w:space="0" w:color="auto"/>
            </w:tcBorders>
          </w:tcPr>
          <w:p w14:paraId="127B57C8" w14:textId="77777777" w:rsidR="0032574F" w:rsidRPr="00FE685F" w:rsidRDefault="0032574F" w:rsidP="005E7C00">
            <w:pPr>
              <w:tabs>
                <w:tab w:val="left" w:pos="284"/>
              </w:tabs>
            </w:pPr>
            <w:r>
              <w:t>Reģistrācijas Nr. pašvaldībā</w:t>
            </w:r>
          </w:p>
        </w:tc>
        <w:tc>
          <w:tcPr>
            <w:tcW w:w="6946" w:type="dxa"/>
            <w:tcBorders>
              <w:top w:val="single" w:sz="4" w:space="0" w:color="auto"/>
              <w:left w:val="single" w:sz="4" w:space="0" w:color="auto"/>
              <w:bottom w:val="single" w:sz="4" w:space="0" w:color="auto"/>
              <w:right w:val="single" w:sz="4" w:space="0" w:color="auto"/>
            </w:tcBorders>
          </w:tcPr>
          <w:p w14:paraId="20E357FE" w14:textId="6838F8F0" w:rsidR="0032574F" w:rsidRDefault="00892080" w:rsidP="005E7C00">
            <w:pPr>
              <w:tabs>
                <w:tab w:val="left" w:pos="284"/>
              </w:tabs>
              <w:jc w:val="both"/>
              <w:rPr>
                <w:lang w:eastAsia="en-US"/>
              </w:rPr>
            </w:pPr>
            <w:r>
              <w:rPr>
                <w:lang w:eastAsia="en-US"/>
              </w:rPr>
              <w:t>mutisks ziņojums</w:t>
            </w:r>
          </w:p>
        </w:tc>
      </w:tr>
      <w:tr w:rsidR="0032574F" w14:paraId="641D597A" w14:textId="77777777" w:rsidTr="005E7C00">
        <w:trPr>
          <w:trHeight w:val="494"/>
        </w:trPr>
        <w:tc>
          <w:tcPr>
            <w:tcW w:w="2263" w:type="dxa"/>
            <w:tcBorders>
              <w:top w:val="single" w:sz="4" w:space="0" w:color="auto"/>
              <w:left w:val="single" w:sz="4" w:space="0" w:color="auto"/>
              <w:bottom w:val="single" w:sz="4" w:space="0" w:color="auto"/>
              <w:right w:val="single" w:sz="4" w:space="0" w:color="auto"/>
            </w:tcBorders>
          </w:tcPr>
          <w:p w14:paraId="1C0C91F9" w14:textId="77777777" w:rsidR="0032574F" w:rsidRPr="00B31F0E" w:rsidRDefault="0032574F" w:rsidP="005E7C00">
            <w:pPr>
              <w:tabs>
                <w:tab w:val="left" w:pos="284"/>
              </w:tabs>
              <w:spacing w:after="120" w:line="254" w:lineRule="auto"/>
              <w:jc w:val="both"/>
            </w:pPr>
            <w:r w:rsidRPr="00B31F0E">
              <w:t>Izteiktais lūgums</w:t>
            </w:r>
          </w:p>
        </w:tc>
        <w:tc>
          <w:tcPr>
            <w:tcW w:w="6946" w:type="dxa"/>
            <w:tcBorders>
              <w:top w:val="single" w:sz="4" w:space="0" w:color="auto"/>
              <w:left w:val="single" w:sz="4" w:space="0" w:color="auto"/>
              <w:bottom w:val="single" w:sz="4" w:space="0" w:color="auto"/>
              <w:right w:val="single" w:sz="4" w:space="0" w:color="auto"/>
            </w:tcBorders>
          </w:tcPr>
          <w:p w14:paraId="2948ACE3" w14:textId="10347F8B" w:rsidR="0032574F" w:rsidRPr="00892080" w:rsidRDefault="00892080" w:rsidP="00892080">
            <w:pPr>
              <w:widowControl/>
              <w:autoSpaceDE/>
              <w:autoSpaceDN/>
              <w:spacing w:after="160" w:line="259" w:lineRule="auto"/>
              <w:rPr>
                <w:rFonts w:eastAsiaTheme="minorHAnsi" w:cs="Times New Roman"/>
                <w:kern w:val="2"/>
                <w:szCs w:val="24"/>
                <w:lang w:eastAsia="en-US"/>
                <w14:ligatures w14:val="standardContextual"/>
              </w:rPr>
            </w:pPr>
            <w:r w:rsidRPr="00892080">
              <w:rPr>
                <w:rFonts w:eastAsiaTheme="minorHAnsi" w:cs="Times New Roman"/>
                <w:kern w:val="2"/>
                <w:szCs w:val="24"/>
                <w:lang w:eastAsia="en-US"/>
                <w14:ligatures w14:val="standardContextual"/>
              </w:rPr>
              <w:t>Lūgums apsekot 2 nolūzušus kokus Alūksnes muižas parkā.</w:t>
            </w:r>
          </w:p>
        </w:tc>
      </w:tr>
      <w:tr w:rsidR="0032574F" w14:paraId="2B4F7CE5" w14:textId="77777777" w:rsidTr="005E7C00">
        <w:tc>
          <w:tcPr>
            <w:tcW w:w="2263" w:type="dxa"/>
            <w:tcBorders>
              <w:top w:val="single" w:sz="4" w:space="0" w:color="auto"/>
              <w:left w:val="single" w:sz="4" w:space="0" w:color="auto"/>
              <w:bottom w:val="single" w:sz="4" w:space="0" w:color="auto"/>
              <w:right w:val="single" w:sz="4" w:space="0" w:color="auto"/>
            </w:tcBorders>
          </w:tcPr>
          <w:p w14:paraId="54FE956E" w14:textId="77777777" w:rsidR="0032574F" w:rsidRDefault="0032574F" w:rsidP="005E7C00">
            <w:pPr>
              <w:tabs>
                <w:tab w:val="left" w:pos="284"/>
              </w:tabs>
              <w:spacing w:after="120" w:line="254" w:lineRule="auto"/>
              <w:jc w:val="both"/>
            </w:pPr>
            <w:r>
              <w:t>Situācijas apraksts</w:t>
            </w:r>
          </w:p>
        </w:tc>
        <w:tc>
          <w:tcPr>
            <w:tcW w:w="6946" w:type="dxa"/>
            <w:tcBorders>
              <w:top w:val="single" w:sz="4" w:space="0" w:color="auto"/>
              <w:left w:val="single" w:sz="4" w:space="0" w:color="auto"/>
              <w:bottom w:val="single" w:sz="4" w:space="0" w:color="auto"/>
              <w:right w:val="single" w:sz="4" w:space="0" w:color="auto"/>
            </w:tcBorders>
          </w:tcPr>
          <w:p w14:paraId="45B77D52" w14:textId="66793F01" w:rsidR="0032574F" w:rsidRPr="00892080" w:rsidRDefault="00892080" w:rsidP="00892080">
            <w:pPr>
              <w:widowControl/>
              <w:autoSpaceDE/>
              <w:autoSpaceDN/>
              <w:spacing w:after="160" w:line="259" w:lineRule="auto"/>
              <w:jc w:val="both"/>
              <w:rPr>
                <w:rFonts w:eastAsiaTheme="minorHAnsi" w:cs="Times New Roman"/>
                <w:kern w:val="2"/>
                <w:szCs w:val="24"/>
                <w:lang w:eastAsia="en-US"/>
                <w14:ligatures w14:val="standardContextual"/>
              </w:rPr>
            </w:pPr>
            <w:r w:rsidRPr="00892080">
              <w:rPr>
                <w:rFonts w:eastAsiaTheme="minorHAnsi" w:cs="Times New Roman"/>
                <w:kern w:val="2"/>
                <w:szCs w:val="24"/>
                <w:lang w:eastAsia="en-US"/>
                <w14:ligatures w14:val="standardContextual"/>
              </w:rPr>
              <w:t xml:space="preserve">Komisija, apsekojot situāciju dabā, secina, ka Alūksnes muižas parkā gājēju takas tuvumā aptuveni 2 m augstumā no sakņu kakla nolūzis parastais osis </w:t>
            </w:r>
            <w:r w:rsidRPr="00892080">
              <w:rPr>
                <w:rFonts w:eastAsiaTheme="minorHAnsi" w:cs="Times New Roman"/>
                <w:i/>
                <w:iCs/>
                <w:kern w:val="2"/>
                <w:szCs w:val="24"/>
                <w:lang w:eastAsia="en-US"/>
                <w14:ligatures w14:val="standardContextual"/>
              </w:rPr>
              <w:t>(</w:t>
            </w:r>
            <w:proofErr w:type="spellStart"/>
            <w:r w:rsidRPr="00892080">
              <w:rPr>
                <w:rFonts w:eastAsiaTheme="minorHAnsi" w:cs="Times New Roman"/>
                <w:i/>
                <w:iCs/>
                <w:kern w:val="2"/>
                <w:szCs w:val="24"/>
                <w:lang w:eastAsia="en-US"/>
                <w14:ligatures w14:val="standardContextual"/>
              </w:rPr>
              <w:t>Fraxinus</w:t>
            </w:r>
            <w:proofErr w:type="spellEnd"/>
            <w:r w:rsidRPr="00892080">
              <w:rPr>
                <w:rFonts w:eastAsiaTheme="minorHAnsi" w:cs="Times New Roman"/>
                <w:i/>
                <w:iCs/>
                <w:kern w:val="2"/>
                <w:szCs w:val="24"/>
                <w:lang w:eastAsia="en-US"/>
                <w14:ligatures w14:val="standardContextual"/>
              </w:rPr>
              <w:t xml:space="preserve"> </w:t>
            </w:r>
            <w:proofErr w:type="spellStart"/>
            <w:r w:rsidRPr="00892080">
              <w:rPr>
                <w:rFonts w:eastAsiaTheme="minorHAnsi" w:cs="Times New Roman"/>
                <w:i/>
                <w:iCs/>
                <w:kern w:val="2"/>
                <w:szCs w:val="24"/>
                <w:lang w:eastAsia="en-US"/>
                <w14:ligatures w14:val="standardContextual"/>
              </w:rPr>
              <w:t>excelsior</w:t>
            </w:r>
            <w:proofErr w:type="spellEnd"/>
            <w:r w:rsidRPr="00892080">
              <w:rPr>
                <w:rFonts w:eastAsiaTheme="minorHAnsi" w:cs="Times New Roman"/>
                <w:i/>
                <w:iCs/>
                <w:kern w:val="2"/>
                <w:szCs w:val="24"/>
                <w:lang w:eastAsia="en-US"/>
                <w14:ligatures w14:val="standardContextual"/>
              </w:rPr>
              <w:t>)</w:t>
            </w:r>
            <w:r w:rsidRPr="00892080">
              <w:rPr>
                <w:rFonts w:eastAsiaTheme="minorHAnsi" w:cs="Times New Roman"/>
                <w:kern w:val="2"/>
                <w:szCs w:val="24"/>
                <w:lang w:eastAsia="en-US"/>
                <w14:ligatures w14:val="standardContextual"/>
              </w:rPr>
              <w:t xml:space="preserve"> ar stumbra diametru 50 cm. Koks lūstot iekāries blakus esošajos kokos, koka serdes daļa pilnībā iztrupējusi.</w:t>
            </w:r>
            <w:r>
              <w:rPr>
                <w:rFonts w:eastAsiaTheme="minorHAnsi" w:cs="Times New Roman"/>
                <w:kern w:val="2"/>
                <w:szCs w:val="24"/>
                <w:lang w:eastAsia="en-US"/>
                <w14:ligatures w14:val="standardContextual"/>
              </w:rPr>
              <w:t xml:space="preserve"> </w:t>
            </w:r>
            <w:r w:rsidRPr="00892080">
              <w:rPr>
                <w:rFonts w:eastAsiaTheme="minorHAnsi" w:cs="Times New Roman"/>
                <w:kern w:val="2"/>
                <w:szCs w:val="24"/>
                <w:lang w:eastAsia="en-US"/>
                <w14:ligatures w14:val="standardContextual"/>
              </w:rPr>
              <w:t xml:space="preserve">Otrs apsekotais koks – parastā liepa </w:t>
            </w:r>
            <w:r w:rsidRPr="00892080">
              <w:rPr>
                <w:rFonts w:eastAsiaTheme="minorHAnsi" w:cs="Times New Roman"/>
                <w:i/>
                <w:iCs/>
                <w:kern w:val="2"/>
                <w:szCs w:val="24"/>
                <w:lang w:eastAsia="en-US"/>
                <w14:ligatures w14:val="standardContextual"/>
              </w:rPr>
              <w:t>(</w:t>
            </w:r>
            <w:proofErr w:type="spellStart"/>
            <w:r w:rsidRPr="00892080">
              <w:rPr>
                <w:rFonts w:eastAsiaTheme="minorHAnsi" w:cs="Times New Roman"/>
                <w:i/>
                <w:iCs/>
                <w:kern w:val="2"/>
                <w:szCs w:val="24"/>
                <w:lang w:eastAsia="en-US"/>
                <w14:ligatures w14:val="standardContextual"/>
              </w:rPr>
              <w:t>Tilia</w:t>
            </w:r>
            <w:proofErr w:type="spellEnd"/>
            <w:r w:rsidRPr="00892080">
              <w:rPr>
                <w:rFonts w:eastAsiaTheme="minorHAnsi" w:cs="Times New Roman"/>
                <w:i/>
                <w:iCs/>
                <w:kern w:val="2"/>
                <w:szCs w:val="24"/>
                <w:lang w:eastAsia="en-US"/>
                <w14:ligatures w14:val="standardContextual"/>
              </w:rPr>
              <w:t xml:space="preserve"> </w:t>
            </w:r>
            <w:proofErr w:type="spellStart"/>
            <w:r w:rsidRPr="00892080">
              <w:rPr>
                <w:rFonts w:eastAsiaTheme="minorHAnsi" w:cs="Times New Roman"/>
                <w:i/>
                <w:iCs/>
                <w:kern w:val="2"/>
                <w:szCs w:val="24"/>
                <w:lang w:eastAsia="en-US"/>
                <w14:ligatures w14:val="standardContextual"/>
              </w:rPr>
              <w:t>cordata</w:t>
            </w:r>
            <w:proofErr w:type="spellEnd"/>
            <w:r w:rsidRPr="00892080">
              <w:rPr>
                <w:rFonts w:eastAsiaTheme="minorHAnsi" w:cs="Times New Roman"/>
                <w:i/>
                <w:iCs/>
                <w:kern w:val="2"/>
                <w:szCs w:val="24"/>
                <w:lang w:eastAsia="en-US"/>
                <w14:ligatures w14:val="standardContextual"/>
              </w:rPr>
              <w:t>)</w:t>
            </w:r>
            <w:r>
              <w:rPr>
                <w:rFonts w:eastAsiaTheme="minorHAnsi" w:cs="Times New Roman"/>
                <w:i/>
                <w:iCs/>
                <w:kern w:val="2"/>
                <w:szCs w:val="24"/>
                <w:lang w:eastAsia="en-US"/>
                <w14:ligatures w14:val="standardContextual"/>
              </w:rPr>
              <w:t xml:space="preserve"> </w:t>
            </w:r>
            <w:r w:rsidRPr="00892080">
              <w:rPr>
                <w:rFonts w:eastAsiaTheme="minorHAnsi" w:cs="Times New Roman"/>
                <w:kern w:val="2"/>
                <w:szCs w:val="24"/>
                <w:lang w:eastAsia="en-US"/>
                <w14:ligatures w14:val="standardContextual"/>
              </w:rPr>
              <w:t>atrodas tieši pie gājēju takas, koks ar aprautu sakņu sistēmu, izgāzies un krītot iesprūdis starp citiem parka kokiem.</w:t>
            </w:r>
          </w:p>
        </w:tc>
      </w:tr>
      <w:tr w:rsidR="0032574F" w14:paraId="14B1F82B" w14:textId="77777777" w:rsidTr="005E7C00">
        <w:tc>
          <w:tcPr>
            <w:tcW w:w="2263" w:type="dxa"/>
            <w:tcBorders>
              <w:top w:val="single" w:sz="4" w:space="0" w:color="auto"/>
              <w:left w:val="single" w:sz="4" w:space="0" w:color="auto"/>
              <w:bottom w:val="single" w:sz="4" w:space="0" w:color="auto"/>
              <w:right w:val="single" w:sz="4" w:space="0" w:color="auto"/>
            </w:tcBorders>
          </w:tcPr>
          <w:p w14:paraId="23772952" w14:textId="77777777" w:rsidR="0032574F" w:rsidRDefault="0032574F" w:rsidP="005E7C00">
            <w:pPr>
              <w:tabs>
                <w:tab w:val="left" w:pos="284"/>
              </w:tabs>
              <w:spacing w:after="120" w:line="254" w:lineRule="auto"/>
              <w:jc w:val="both"/>
            </w:pPr>
            <w:r>
              <w:lastRenderedPageBreak/>
              <w:t>Fotofiksācija</w:t>
            </w:r>
          </w:p>
        </w:tc>
        <w:tc>
          <w:tcPr>
            <w:tcW w:w="6946" w:type="dxa"/>
            <w:tcBorders>
              <w:top w:val="single" w:sz="4" w:space="0" w:color="auto"/>
              <w:left w:val="single" w:sz="4" w:space="0" w:color="auto"/>
              <w:bottom w:val="single" w:sz="4" w:space="0" w:color="auto"/>
              <w:right w:val="single" w:sz="4" w:space="0" w:color="auto"/>
            </w:tcBorders>
          </w:tcPr>
          <w:p w14:paraId="2D78F73F" w14:textId="654D7CA7" w:rsidR="0032574F" w:rsidRPr="002241F2" w:rsidRDefault="0032574F" w:rsidP="005E7C00">
            <w:pPr>
              <w:pStyle w:val="Paraststmeklis"/>
              <w:rPr>
                <w:kern w:val="2"/>
              </w:rPr>
            </w:pPr>
            <w:r>
              <w:rPr>
                <w:noProof/>
              </w:rPr>
              <w:t xml:space="preserve"> </w:t>
            </w:r>
            <w:r>
              <w:rPr>
                <w:kern w:val="2"/>
              </w:rPr>
              <w:t xml:space="preserve"> </w:t>
            </w:r>
            <w:r w:rsidR="00892080">
              <w:rPr>
                <w:noProof/>
              </w:rPr>
              <w:drawing>
                <wp:inline distT="0" distB="0" distL="0" distR="0" wp14:anchorId="5A3F6A18" wp14:editId="1C02A755">
                  <wp:extent cx="3091494" cy="2113280"/>
                  <wp:effectExtent l="0" t="6350" r="7620" b="7620"/>
                  <wp:docPr id="1894399056"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096931" cy="2116996"/>
                          </a:xfrm>
                          <a:prstGeom prst="rect">
                            <a:avLst/>
                          </a:prstGeom>
                          <a:noFill/>
                          <a:ln>
                            <a:noFill/>
                          </a:ln>
                        </pic:spPr>
                      </pic:pic>
                    </a:graphicData>
                  </a:graphic>
                </wp:inline>
              </w:drawing>
            </w:r>
            <w:r>
              <w:rPr>
                <w:kern w:val="2"/>
              </w:rPr>
              <w:t xml:space="preserve"> </w:t>
            </w:r>
            <w:r w:rsidR="00892080">
              <w:rPr>
                <w:noProof/>
              </w:rPr>
              <w:drawing>
                <wp:inline distT="0" distB="0" distL="0" distR="0" wp14:anchorId="7214CF1E" wp14:editId="22D68D97">
                  <wp:extent cx="3140075" cy="1954205"/>
                  <wp:effectExtent l="2540" t="0" r="5715" b="5715"/>
                  <wp:docPr id="2085040425"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149709" cy="1960201"/>
                          </a:xfrm>
                          <a:prstGeom prst="rect">
                            <a:avLst/>
                          </a:prstGeom>
                          <a:noFill/>
                          <a:ln>
                            <a:noFill/>
                          </a:ln>
                        </pic:spPr>
                      </pic:pic>
                    </a:graphicData>
                  </a:graphic>
                </wp:inline>
              </w:drawing>
            </w:r>
            <w:r w:rsidR="00892080">
              <w:t xml:space="preserve"> </w:t>
            </w:r>
            <w:r w:rsidR="00892080">
              <w:rPr>
                <w:noProof/>
              </w:rPr>
              <w:drawing>
                <wp:inline distT="0" distB="0" distL="0" distR="0" wp14:anchorId="173D775D" wp14:editId="1EC9127A">
                  <wp:extent cx="3197663" cy="2102091"/>
                  <wp:effectExtent l="0" t="4762" r="0" b="0"/>
                  <wp:docPr id="113715511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216661" cy="2114580"/>
                          </a:xfrm>
                          <a:prstGeom prst="rect">
                            <a:avLst/>
                          </a:prstGeom>
                          <a:noFill/>
                          <a:ln>
                            <a:noFill/>
                          </a:ln>
                        </pic:spPr>
                      </pic:pic>
                    </a:graphicData>
                  </a:graphic>
                </wp:inline>
              </w:drawing>
            </w:r>
            <w:r w:rsidR="00892080">
              <w:rPr>
                <w:noProof/>
              </w:rPr>
              <w:drawing>
                <wp:inline distT="0" distB="0" distL="0" distR="0" wp14:anchorId="075A3BC1" wp14:editId="1E4D83E1">
                  <wp:extent cx="3291502" cy="1998980"/>
                  <wp:effectExtent l="0" t="1587" r="2857" b="2858"/>
                  <wp:docPr id="762682271"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301163" cy="2004847"/>
                          </a:xfrm>
                          <a:prstGeom prst="rect">
                            <a:avLst/>
                          </a:prstGeom>
                          <a:noFill/>
                          <a:ln>
                            <a:noFill/>
                          </a:ln>
                        </pic:spPr>
                      </pic:pic>
                    </a:graphicData>
                  </a:graphic>
                </wp:inline>
              </w:drawing>
            </w:r>
            <w:r>
              <w:rPr>
                <w:kern w:val="2"/>
              </w:rPr>
              <w:t xml:space="preserve">  </w:t>
            </w:r>
            <w:r w:rsidR="00892080">
              <w:rPr>
                <w:noProof/>
              </w:rPr>
              <w:lastRenderedPageBreak/>
              <w:drawing>
                <wp:inline distT="0" distB="0" distL="0" distR="0" wp14:anchorId="293D660C" wp14:editId="13FE4FF1">
                  <wp:extent cx="3310255" cy="1979222"/>
                  <wp:effectExtent l="0" t="952" r="3492" b="3493"/>
                  <wp:docPr id="791357524"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347544" cy="2001517"/>
                          </a:xfrm>
                          <a:prstGeom prst="rect">
                            <a:avLst/>
                          </a:prstGeom>
                          <a:noFill/>
                          <a:ln>
                            <a:noFill/>
                          </a:ln>
                        </pic:spPr>
                      </pic:pic>
                    </a:graphicData>
                  </a:graphic>
                </wp:inline>
              </w:drawing>
            </w:r>
            <w:r w:rsidR="00892080">
              <w:t xml:space="preserve"> </w:t>
            </w:r>
            <w:r w:rsidR="00892080">
              <w:rPr>
                <w:noProof/>
              </w:rPr>
              <w:drawing>
                <wp:inline distT="0" distB="0" distL="0" distR="0" wp14:anchorId="2D3F9A1D" wp14:editId="4B8A4ED0">
                  <wp:extent cx="3273694" cy="2166168"/>
                  <wp:effectExtent l="1270" t="0" r="4445" b="4445"/>
                  <wp:docPr id="1254053639"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08889" cy="2189456"/>
                          </a:xfrm>
                          <a:prstGeom prst="rect">
                            <a:avLst/>
                          </a:prstGeom>
                          <a:noFill/>
                          <a:ln>
                            <a:noFill/>
                          </a:ln>
                        </pic:spPr>
                      </pic:pic>
                    </a:graphicData>
                  </a:graphic>
                </wp:inline>
              </w:drawing>
            </w:r>
          </w:p>
        </w:tc>
      </w:tr>
      <w:tr w:rsidR="0032574F" w:rsidRPr="009A6C70" w14:paraId="6D79F388" w14:textId="77777777" w:rsidTr="005E7C00">
        <w:tc>
          <w:tcPr>
            <w:tcW w:w="2263" w:type="dxa"/>
            <w:tcBorders>
              <w:top w:val="single" w:sz="4" w:space="0" w:color="auto"/>
              <w:left w:val="single" w:sz="4" w:space="0" w:color="auto"/>
              <w:bottom w:val="single" w:sz="4" w:space="0" w:color="auto"/>
              <w:right w:val="single" w:sz="4" w:space="0" w:color="auto"/>
            </w:tcBorders>
            <w:hideMark/>
          </w:tcPr>
          <w:p w14:paraId="0A8A39A7" w14:textId="77777777" w:rsidR="0032574F" w:rsidRPr="006B3147" w:rsidRDefault="0032574F" w:rsidP="005E7C00">
            <w:pPr>
              <w:tabs>
                <w:tab w:val="left" w:pos="284"/>
              </w:tabs>
              <w:spacing w:after="120" w:line="254" w:lineRule="auto"/>
              <w:jc w:val="both"/>
              <w:rPr>
                <w:lang w:eastAsia="en-US"/>
              </w:rPr>
            </w:pPr>
            <w:r w:rsidRPr="006B3147">
              <w:rPr>
                <w:lang w:eastAsia="en-US"/>
              </w:rPr>
              <w:t>Slēdziens</w:t>
            </w:r>
          </w:p>
        </w:tc>
        <w:tc>
          <w:tcPr>
            <w:tcW w:w="6946" w:type="dxa"/>
            <w:tcBorders>
              <w:top w:val="single" w:sz="4" w:space="0" w:color="auto"/>
              <w:left w:val="single" w:sz="4" w:space="0" w:color="auto"/>
              <w:bottom w:val="single" w:sz="4" w:space="0" w:color="auto"/>
              <w:right w:val="single" w:sz="4" w:space="0" w:color="auto"/>
            </w:tcBorders>
          </w:tcPr>
          <w:p w14:paraId="73D27FB3" w14:textId="5FE2543C" w:rsidR="0032574F" w:rsidRPr="00892080" w:rsidRDefault="00892080" w:rsidP="00892080">
            <w:pPr>
              <w:widowControl/>
              <w:autoSpaceDE/>
              <w:autoSpaceDN/>
              <w:spacing w:after="160" w:line="259" w:lineRule="auto"/>
              <w:jc w:val="both"/>
              <w:rPr>
                <w:rFonts w:eastAsiaTheme="minorHAnsi" w:cs="Times New Roman"/>
                <w:kern w:val="2"/>
                <w:szCs w:val="24"/>
                <w:lang w:eastAsia="en-US"/>
                <w14:ligatures w14:val="standardContextual"/>
              </w:rPr>
            </w:pPr>
            <w:r w:rsidRPr="00892080">
              <w:rPr>
                <w:rFonts w:eastAsiaTheme="minorHAnsi" w:cs="Times New Roman"/>
                <w:kern w:val="2"/>
                <w:szCs w:val="24"/>
                <w:lang w:eastAsia="en-US"/>
                <w14:ligatures w14:val="standardContextual"/>
              </w:rPr>
              <w:t xml:space="preserve">Ņemot vērā apsekojumā konstatēto, Komisija parasto osi un parasto liepu atzīst par bīstamiem kokiem, atbilstoši </w:t>
            </w:r>
            <w:r w:rsidRPr="00892080">
              <w:rPr>
                <w:rFonts w:eastAsiaTheme="minorHAnsi" w:cs="Times New Roman"/>
                <w:kern w:val="0"/>
                <w:szCs w:val="24"/>
                <w:lang w:eastAsia="en-US"/>
                <w14:ligatures w14:val="standardContextual"/>
              </w:rPr>
              <w:t xml:space="preserve">Ministru kabineta 2012. gada 2. maija noteikumu Nr. 309 “Noteikumi par koku ciršanu ārpus meža” </w:t>
            </w:r>
            <w:r w:rsidRPr="00892080">
              <w:rPr>
                <w:rFonts w:eastAsiaTheme="minorHAnsi" w:cs="Times New Roman"/>
                <w:kern w:val="2"/>
                <w:szCs w:val="24"/>
                <w:lang w:eastAsia="en-US"/>
                <w14:ligatures w14:val="standardContextual"/>
              </w:rPr>
              <w:t>5.5. punktam kokus atļauts cirst bez pašvaldības atļaujas koku ciršanai ārpus meža. Komisija uzdod pašvaldības iestādei “SPODRA” veikt bīstamo koku nociršanu un to daļu izvākšanu no parka teritorijas, zemes vienībā 3601 029 3723, Alūksnē, Alūksnes novadā.</w:t>
            </w:r>
          </w:p>
        </w:tc>
      </w:tr>
    </w:tbl>
    <w:p w14:paraId="253E3144" w14:textId="77777777" w:rsidR="001332DA" w:rsidRDefault="001332DA" w:rsidP="001332DA">
      <w:pPr>
        <w:tabs>
          <w:tab w:val="num" w:pos="1440"/>
        </w:tabs>
        <w:jc w:val="both"/>
        <w:rPr>
          <w:rFonts w:cs="Times New Roman"/>
          <w:szCs w:val="24"/>
        </w:rPr>
      </w:pPr>
    </w:p>
    <w:p w14:paraId="452CC6A1" w14:textId="498494C5" w:rsidR="001332DA" w:rsidRPr="001332DA" w:rsidRDefault="001332DA" w:rsidP="001332DA">
      <w:pPr>
        <w:tabs>
          <w:tab w:val="num" w:pos="1440"/>
        </w:tabs>
        <w:jc w:val="both"/>
        <w:rPr>
          <w:szCs w:val="24"/>
        </w:rPr>
      </w:pPr>
    </w:p>
    <w:bookmarkEnd w:id="13"/>
    <w:bookmarkEnd w:id="14"/>
    <w:bookmarkEnd w:id="15"/>
    <w:p w14:paraId="6E968E85" w14:textId="34AF7E3A" w:rsidR="00110593" w:rsidRDefault="002D4C84" w:rsidP="007E5537">
      <w:pPr>
        <w:jc w:val="both"/>
        <w:rPr>
          <w:rFonts w:cs="Times New Roman"/>
          <w:color w:val="000000" w:themeColor="text1"/>
          <w:szCs w:val="24"/>
        </w:rPr>
      </w:pPr>
      <w:r w:rsidRPr="00EE1DCD">
        <w:rPr>
          <w:rFonts w:cs="Times New Roman"/>
          <w:szCs w:val="24"/>
        </w:rPr>
        <w:t xml:space="preserve">Sēdi </w:t>
      </w:r>
      <w:r>
        <w:rPr>
          <w:rFonts w:cs="Times New Roman"/>
          <w:szCs w:val="24"/>
        </w:rPr>
        <w:t>beidz</w:t>
      </w:r>
      <w:r w:rsidRPr="00EE1DCD">
        <w:rPr>
          <w:rFonts w:cs="Times New Roman"/>
          <w:szCs w:val="24"/>
        </w:rPr>
        <w:t xml:space="preserve"> </w:t>
      </w:r>
      <w:r w:rsidRPr="00BE23CA">
        <w:rPr>
          <w:rFonts w:cs="Times New Roman"/>
          <w:color w:val="000000" w:themeColor="text1"/>
          <w:szCs w:val="24"/>
        </w:rPr>
        <w:t xml:space="preserve">plkst. </w:t>
      </w:r>
      <w:r w:rsidR="00DF4D22">
        <w:rPr>
          <w:rFonts w:cs="Times New Roman"/>
          <w:color w:val="000000" w:themeColor="text1"/>
          <w:szCs w:val="24"/>
        </w:rPr>
        <w:t>1</w:t>
      </w:r>
      <w:r w:rsidR="00892080">
        <w:rPr>
          <w:rFonts w:cs="Times New Roman"/>
          <w:color w:val="000000" w:themeColor="text1"/>
          <w:szCs w:val="24"/>
        </w:rPr>
        <w:t>0</w:t>
      </w:r>
      <w:r w:rsidR="00DF4D22">
        <w:rPr>
          <w:rFonts w:cs="Times New Roman"/>
          <w:color w:val="000000" w:themeColor="text1"/>
          <w:szCs w:val="24"/>
        </w:rPr>
        <w:t>:</w:t>
      </w:r>
      <w:r w:rsidR="00DF7D59">
        <w:rPr>
          <w:rFonts w:cs="Times New Roman"/>
          <w:color w:val="000000" w:themeColor="text1"/>
          <w:szCs w:val="24"/>
        </w:rPr>
        <w:t>3</w:t>
      </w:r>
      <w:r w:rsidR="00DF4D22">
        <w:rPr>
          <w:rFonts w:cs="Times New Roman"/>
          <w:color w:val="000000" w:themeColor="text1"/>
          <w:szCs w:val="24"/>
        </w:rPr>
        <w:t>0</w:t>
      </w:r>
      <w:r w:rsidRPr="00D75B1C">
        <w:rPr>
          <w:rFonts w:cs="Times New Roman"/>
          <w:color w:val="000000" w:themeColor="text1"/>
          <w:szCs w:val="24"/>
        </w:rPr>
        <w:tab/>
      </w:r>
    </w:p>
    <w:p w14:paraId="11AE9C19" w14:textId="77777777" w:rsidR="00DC0859" w:rsidRDefault="00DC0859" w:rsidP="007E5537">
      <w:pPr>
        <w:jc w:val="both"/>
        <w:rPr>
          <w:rFonts w:cs="Times New Roman"/>
          <w:color w:val="000000" w:themeColor="text1"/>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4502"/>
        <w:gridCol w:w="1690"/>
      </w:tblGrid>
      <w:tr w:rsidR="00DC0859" w14:paraId="7BC6EAA3" w14:textId="77777777" w:rsidTr="00DC0859">
        <w:tc>
          <w:tcPr>
            <w:tcW w:w="3068" w:type="dxa"/>
          </w:tcPr>
          <w:p w14:paraId="101CE0C3" w14:textId="7A381C2D" w:rsidR="00DC0859" w:rsidRDefault="00DC0859" w:rsidP="00DC0859">
            <w:pPr>
              <w:spacing w:line="276" w:lineRule="auto"/>
              <w:jc w:val="both"/>
              <w:rPr>
                <w:rFonts w:cs="Times New Roman"/>
                <w:szCs w:val="24"/>
              </w:rPr>
            </w:pPr>
            <w:r>
              <w:rPr>
                <w:rFonts w:cs="Times New Roman"/>
                <w:szCs w:val="24"/>
              </w:rPr>
              <w:t>Sēdi vadīja</w:t>
            </w:r>
          </w:p>
        </w:tc>
        <w:tc>
          <w:tcPr>
            <w:tcW w:w="4582" w:type="dxa"/>
          </w:tcPr>
          <w:p w14:paraId="3EE76172" w14:textId="407CD9DF" w:rsidR="00DC0859" w:rsidRPr="00DC0859" w:rsidRDefault="00DC0859" w:rsidP="00DC0859">
            <w:pPr>
              <w:spacing w:line="276" w:lineRule="auto"/>
              <w:jc w:val="center"/>
              <w:rPr>
                <w:rFonts w:cs="Times New Roman"/>
                <w:i/>
                <w:iCs/>
                <w:szCs w:val="24"/>
              </w:rPr>
            </w:pPr>
            <w:r w:rsidRPr="00DC0859">
              <w:rPr>
                <w:rFonts w:cs="Times New Roman"/>
                <w:i/>
                <w:iCs/>
                <w:szCs w:val="24"/>
              </w:rPr>
              <w:t>(personiskais paraksts)</w:t>
            </w:r>
          </w:p>
        </w:tc>
        <w:tc>
          <w:tcPr>
            <w:tcW w:w="1554" w:type="dxa"/>
          </w:tcPr>
          <w:p w14:paraId="4D922CA1" w14:textId="32090DAC" w:rsidR="00DC0859" w:rsidRDefault="00DC0859" w:rsidP="00DC0859">
            <w:pPr>
              <w:spacing w:line="276" w:lineRule="auto"/>
              <w:jc w:val="both"/>
              <w:rPr>
                <w:rFonts w:cs="Times New Roman"/>
                <w:szCs w:val="24"/>
              </w:rPr>
            </w:pPr>
            <w:r>
              <w:rPr>
                <w:rFonts w:cs="Times New Roman"/>
                <w:szCs w:val="24"/>
              </w:rPr>
              <w:t>V.KĻAVIŅA</w:t>
            </w:r>
          </w:p>
        </w:tc>
      </w:tr>
      <w:tr w:rsidR="00DC0859" w14:paraId="61E8CB7E" w14:textId="77777777" w:rsidTr="00DC0859">
        <w:tc>
          <w:tcPr>
            <w:tcW w:w="3068" w:type="dxa"/>
          </w:tcPr>
          <w:p w14:paraId="19245A5D" w14:textId="67007F8E" w:rsidR="00DC0859" w:rsidRDefault="00DC0859" w:rsidP="00DC0859">
            <w:pPr>
              <w:spacing w:line="276" w:lineRule="auto"/>
              <w:jc w:val="both"/>
              <w:rPr>
                <w:rFonts w:cs="Times New Roman"/>
                <w:szCs w:val="24"/>
              </w:rPr>
            </w:pPr>
            <w:r>
              <w:rPr>
                <w:rFonts w:cs="Times New Roman"/>
                <w:szCs w:val="24"/>
              </w:rPr>
              <w:t>Sēdi protokolēja</w:t>
            </w:r>
          </w:p>
        </w:tc>
        <w:tc>
          <w:tcPr>
            <w:tcW w:w="4582" w:type="dxa"/>
          </w:tcPr>
          <w:p w14:paraId="22AB7209" w14:textId="10BF1881" w:rsidR="00DC0859" w:rsidRPr="00DC0859" w:rsidRDefault="00DC0859" w:rsidP="00DC0859">
            <w:pPr>
              <w:spacing w:line="276" w:lineRule="auto"/>
              <w:jc w:val="center"/>
              <w:rPr>
                <w:rFonts w:cs="Times New Roman"/>
                <w:i/>
                <w:iCs/>
                <w:szCs w:val="24"/>
              </w:rPr>
            </w:pPr>
            <w:r w:rsidRPr="00DC0859">
              <w:rPr>
                <w:rFonts w:cs="Times New Roman"/>
                <w:i/>
                <w:iCs/>
                <w:szCs w:val="24"/>
              </w:rPr>
              <w:t>(personiskais paraksts)</w:t>
            </w:r>
          </w:p>
        </w:tc>
        <w:tc>
          <w:tcPr>
            <w:tcW w:w="1554" w:type="dxa"/>
          </w:tcPr>
          <w:p w14:paraId="26428B5A" w14:textId="315CF8A6" w:rsidR="00DC0859" w:rsidRDefault="00DC0859" w:rsidP="00DC0859">
            <w:pPr>
              <w:spacing w:line="276" w:lineRule="auto"/>
              <w:jc w:val="both"/>
              <w:rPr>
                <w:rFonts w:cs="Times New Roman"/>
                <w:szCs w:val="24"/>
              </w:rPr>
            </w:pPr>
            <w:r>
              <w:rPr>
                <w:rFonts w:cs="Times New Roman"/>
                <w:szCs w:val="24"/>
              </w:rPr>
              <w:t>J.KRŪZĪTE</w:t>
            </w:r>
          </w:p>
        </w:tc>
      </w:tr>
      <w:tr w:rsidR="00DC0859" w14:paraId="12C4071A" w14:textId="77777777" w:rsidTr="00DC0859">
        <w:tc>
          <w:tcPr>
            <w:tcW w:w="3068" w:type="dxa"/>
          </w:tcPr>
          <w:p w14:paraId="3AD38BC6" w14:textId="402E182F" w:rsidR="00DC0859" w:rsidRDefault="00DC0859" w:rsidP="00DC0859">
            <w:pPr>
              <w:spacing w:line="276" w:lineRule="auto"/>
              <w:jc w:val="both"/>
              <w:rPr>
                <w:rFonts w:cs="Times New Roman"/>
                <w:szCs w:val="24"/>
              </w:rPr>
            </w:pPr>
            <w:r>
              <w:rPr>
                <w:rFonts w:cs="Times New Roman"/>
                <w:szCs w:val="24"/>
              </w:rPr>
              <w:t>Komisijas locekļi</w:t>
            </w:r>
          </w:p>
        </w:tc>
        <w:tc>
          <w:tcPr>
            <w:tcW w:w="4582" w:type="dxa"/>
          </w:tcPr>
          <w:p w14:paraId="60A5ED17" w14:textId="0E1BD433" w:rsidR="00DC0859" w:rsidRPr="00DC0859" w:rsidRDefault="00DC0859" w:rsidP="00DC0859">
            <w:pPr>
              <w:spacing w:line="276" w:lineRule="auto"/>
              <w:jc w:val="center"/>
              <w:rPr>
                <w:rFonts w:cs="Times New Roman"/>
                <w:i/>
                <w:iCs/>
                <w:szCs w:val="24"/>
              </w:rPr>
            </w:pPr>
            <w:r w:rsidRPr="00DC0859">
              <w:rPr>
                <w:rFonts w:cs="Times New Roman"/>
                <w:i/>
                <w:iCs/>
                <w:szCs w:val="24"/>
              </w:rPr>
              <w:t>(personiskais paraksts)</w:t>
            </w:r>
          </w:p>
        </w:tc>
        <w:tc>
          <w:tcPr>
            <w:tcW w:w="1554" w:type="dxa"/>
          </w:tcPr>
          <w:p w14:paraId="5885741B" w14:textId="5B22FD76" w:rsidR="00DC0859" w:rsidRDefault="00DC0859" w:rsidP="00DC0859">
            <w:pPr>
              <w:spacing w:line="276" w:lineRule="auto"/>
              <w:jc w:val="both"/>
              <w:rPr>
                <w:rFonts w:cs="Times New Roman"/>
                <w:szCs w:val="24"/>
              </w:rPr>
            </w:pPr>
            <w:r>
              <w:rPr>
                <w:rFonts w:cs="Times New Roman"/>
                <w:szCs w:val="24"/>
              </w:rPr>
              <w:t>I.RIBOZOLA</w:t>
            </w:r>
          </w:p>
        </w:tc>
      </w:tr>
      <w:tr w:rsidR="00DC0859" w14:paraId="08A55EAE" w14:textId="77777777" w:rsidTr="00DC0859">
        <w:tc>
          <w:tcPr>
            <w:tcW w:w="3068" w:type="dxa"/>
          </w:tcPr>
          <w:p w14:paraId="05513B61" w14:textId="77777777" w:rsidR="00DC0859" w:rsidRDefault="00DC0859" w:rsidP="00DC0859">
            <w:pPr>
              <w:spacing w:line="276" w:lineRule="auto"/>
              <w:jc w:val="both"/>
              <w:rPr>
                <w:rFonts w:cs="Times New Roman"/>
                <w:szCs w:val="24"/>
              </w:rPr>
            </w:pPr>
          </w:p>
        </w:tc>
        <w:tc>
          <w:tcPr>
            <w:tcW w:w="4582" w:type="dxa"/>
          </w:tcPr>
          <w:p w14:paraId="185F9DEE" w14:textId="5CA85901" w:rsidR="00DC0859" w:rsidRPr="00DC0859" w:rsidRDefault="00DC0859" w:rsidP="00DC0859">
            <w:pPr>
              <w:spacing w:line="276" w:lineRule="auto"/>
              <w:jc w:val="center"/>
              <w:rPr>
                <w:rFonts w:cs="Times New Roman"/>
                <w:i/>
                <w:iCs/>
                <w:szCs w:val="24"/>
              </w:rPr>
            </w:pPr>
            <w:r w:rsidRPr="00DC0859">
              <w:rPr>
                <w:rFonts w:cs="Times New Roman"/>
                <w:i/>
                <w:iCs/>
                <w:szCs w:val="24"/>
              </w:rPr>
              <w:t>(personiskais paraksts)</w:t>
            </w:r>
          </w:p>
        </w:tc>
        <w:tc>
          <w:tcPr>
            <w:tcW w:w="1554" w:type="dxa"/>
          </w:tcPr>
          <w:p w14:paraId="273A74F3" w14:textId="240BA0AB" w:rsidR="00DC0859" w:rsidRDefault="00DC0859" w:rsidP="00DC0859">
            <w:pPr>
              <w:spacing w:line="276" w:lineRule="auto"/>
              <w:jc w:val="both"/>
              <w:rPr>
                <w:rFonts w:cs="Times New Roman"/>
                <w:szCs w:val="24"/>
              </w:rPr>
            </w:pPr>
            <w:r>
              <w:rPr>
                <w:rFonts w:cs="Times New Roman"/>
                <w:szCs w:val="24"/>
              </w:rPr>
              <w:t>E.ZVEJNIECE</w:t>
            </w:r>
          </w:p>
        </w:tc>
      </w:tr>
    </w:tbl>
    <w:p w14:paraId="10B3A0F8" w14:textId="77777777" w:rsidR="00DC0859" w:rsidRDefault="00DC0859" w:rsidP="007E5537">
      <w:pPr>
        <w:jc w:val="both"/>
        <w:rPr>
          <w:rFonts w:cs="Times New Roman"/>
          <w:szCs w:val="24"/>
        </w:rPr>
      </w:pPr>
    </w:p>
    <w:p w14:paraId="20BE6E1F" w14:textId="77777777" w:rsidR="007E5537" w:rsidRPr="007E5537" w:rsidRDefault="007E5537" w:rsidP="007E5537">
      <w:pPr>
        <w:jc w:val="both"/>
        <w:rPr>
          <w:rFonts w:cs="Times New Roman"/>
          <w:szCs w:val="24"/>
        </w:rPr>
      </w:pPr>
    </w:p>
    <w:p w14:paraId="6ACC8975" w14:textId="6D1F8294" w:rsidR="008A175A" w:rsidRPr="00A61B42" w:rsidRDefault="008A175A" w:rsidP="00336021">
      <w:pPr>
        <w:spacing w:before="120" w:line="600" w:lineRule="auto"/>
        <w:ind w:left="2880"/>
        <w:jc w:val="both"/>
        <w:rPr>
          <w:rFonts w:cs="Times New Roman"/>
          <w:szCs w:val="24"/>
        </w:rPr>
      </w:pPr>
    </w:p>
    <w:sectPr w:rsidR="008A175A" w:rsidRPr="00A61B42" w:rsidSect="00814184">
      <w:headerReference w:type="default" r:id="rId15"/>
      <w:footerReference w:type="default" r:id="rId16"/>
      <w:pgSz w:w="11906" w:h="16838"/>
      <w:pgMar w:top="1135" w:right="991" w:bottom="1418" w:left="1701"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880F8A" w14:textId="77777777" w:rsidR="00ED4DA6" w:rsidRDefault="00ED4DA6" w:rsidP="00E22A75">
      <w:r>
        <w:separator/>
      </w:r>
    </w:p>
  </w:endnote>
  <w:endnote w:type="continuationSeparator" w:id="0">
    <w:p w14:paraId="75F03D95" w14:textId="77777777" w:rsidR="00ED4DA6" w:rsidRDefault="00ED4DA6" w:rsidP="00E22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 New Roman Tilde">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A0C24" w14:textId="322E5F82" w:rsidR="00DC0859" w:rsidRPr="00DC0859" w:rsidRDefault="00DC0859">
    <w:pPr>
      <w:pStyle w:val="Kjene"/>
      <w:rPr>
        <w:i/>
        <w:iCs/>
      </w:rPr>
    </w:pPr>
    <w:r w:rsidRPr="00DC0859">
      <w:rPr>
        <w:i/>
        <w:iCs/>
      </w:rPr>
      <w:t>Protokols publiskots, izņemot personas datus un citu ierobežotas pieejamības informāciju.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2EF4EB" w14:textId="77777777" w:rsidR="00ED4DA6" w:rsidRDefault="00ED4DA6" w:rsidP="00E22A75">
      <w:r>
        <w:separator/>
      </w:r>
    </w:p>
  </w:footnote>
  <w:footnote w:type="continuationSeparator" w:id="0">
    <w:p w14:paraId="2AF6429B" w14:textId="77777777" w:rsidR="00ED4DA6" w:rsidRDefault="00ED4DA6" w:rsidP="00E22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6753704"/>
      <w:docPartObj>
        <w:docPartGallery w:val="Page Numbers (Top of Page)"/>
        <w:docPartUnique/>
      </w:docPartObj>
    </w:sdtPr>
    <w:sdtContent>
      <w:p w14:paraId="3887046A" w14:textId="0976160B" w:rsidR="00E22A75" w:rsidRDefault="00E22A75">
        <w:pPr>
          <w:pStyle w:val="Galvene"/>
          <w:jc w:val="center"/>
        </w:pPr>
        <w:r>
          <w:fldChar w:fldCharType="begin"/>
        </w:r>
        <w:r>
          <w:instrText>PAGE   \* MERGEFORMAT</w:instrText>
        </w:r>
        <w:r>
          <w:fldChar w:fldCharType="separate"/>
        </w:r>
        <w:r>
          <w:t>2</w:t>
        </w:r>
        <w:r>
          <w:fldChar w:fldCharType="end"/>
        </w:r>
      </w:p>
    </w:sdtContent>
  </w:sdt>
  <w:p w14:paraId="1F757E5B" w14:textId="77777777" w:rsidR="00E22A75" w:rsidRDefault="00E22A75">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B3350"/>
    <w:multiLevelType w:val="hybridMultilevel"/>
    <w:tmpl w:val="AEECFF00"/>
    <w:lvl w:ilvl="0" w:tplc="90360E9C">
      <w:start w:val="1"/>
      <w:numFmt w:val="decimal"/>
      <w:lvlText w:val="%1."/>
      <w:lvlJc w:val="left"/>
      <w:pPr>
        <w:ind w:left="720" w:hanging="360"/>
      </w:pPr>
      <w:rPr>
        <w:rFonts w:eastAsia="Calibri"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2966881"/>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AD5786"/>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D81065"/>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E36CD9"/>
    <w:multiLevelType w:val="hybridMultilevel"/>
    <w:tmpl w:val="92A2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0A5A56"/>
    <w:multiLevelType w:val="hybridMultilevel"/>
    <w:tmpl w:val="2AA20B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AB6775B"/>
    <w:multiLevelType w:val="hybridMultilevel"/>
    <w:tmpl w:val="29E0DA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251C3E"/>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A73CFD"/>
    <w:multiLevelType w:val="hybridMultilevel"/>
    <w:tmpl w:val="63D20E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365737F"/>
    <w:multiLevelType w:val="hybridMultilevel"/>
    <w:tmpl w:val="F75E6C9E"/>
    <w:lvl w:ilvl="0" w:tplc="B5EA6486">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0" w15:restartNumberingAfterBreak="0">
    <w:nsid w:val="34765EA1"/>
    <w:multiLevelType w:val="hybridMultilevel"/>
    <w:tmpl w:val="420A0A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81E23AC"/>
    <w:multiLevelType w:val="hybridMultilevel"/>
    <w:tmpl w:val="AFEC8EF4"/>
    <w:lvl w:ilvl="0" w:tplc="90360E9C">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87A6728"/>
    <w:multiLevelType w:val="hybridMultilevel"/>
    <w:tmpl w:val="1524587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E3B1786"/>
    <w:multiLevelType w:val="hybridMultilevel"/>
    <w:tmpl w:val="B7E8CADE"/>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3E85A4D"/>
    <w:multiLevelType w:val="hybridMultilevel"/>
    <w:tmpl w:val="C9D698DC"/>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1F90126"/>
    <w:multiLevelType w:val="hybridMultilevel"/>
    <w:tmpl w:val="3C54EA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5AA22E6"/>
    <w:multiLevelType w:val="hybridMultilevel"/>
    <w:tmpl w:val="5A46A916"/>
    <w:lvl w:ilvl="0" w:tplc="561E51AA">
      <w:start w:val="1"/>
      <w:numFmt w:val="decimal"/>
      <w:lvlText w:val="%1."/>
      <w:lvlJc w:val="left"/>
      <w:pPr>
        <w:ind w:left="704" w:hanging="42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7" w15:restartNumberingAfterBreak="0">
    <w:nsid w:val="58C13D09"/>
    <w:multiLevelType w:val="hybridMultilevel"/>
    <w:tmpl w:val="2698048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94028B6"/>
    <w:multiLevelType w:val="hybridMultilevel"/>
    <w:tmpl w:val="3B360F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B157F1D"/>
    <w:multiLevelType w:val="hybridMultilevel"/>
    <w:tmpl w:val="28244B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B546793"/>
    <w:multiLevelType w:val="hybridMultilevel"/>
    <w:tmpl w:val="0CF801AA"/>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C545A86"/>
    <w:multiLevelType w:val="hybridMultilevel"/>
    <w:tmpl w:val="9EC21CB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5D8E5345"/>
    <w:multiLevelType w:val="hybridMultilevel"/>
    <w:tmpl w:val="18F832AA"/>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29B0E6E"/>
    <w:multiLevelType w:val="hybridMultilevel"/>
    <w:tmpl w:val="8E7820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3062EB2"/>
    <w:multiLevelType w:val="multilevel"/>
    <w:tmpl w:val="34AAEB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7B0209C"/>
    <w:multiLevelType w:val="hybridMultilevel"/>
    <w:tmpl w:val="1CFC6414"/>
    <w:lvl w:ilvl="0" w:tplc="B0F42D2C">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94F3D3A"/>
    <w:multiLevelType w:val="hybridMultilevel"/>
    <w:tmpl w:val="4784FE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2340FFD"/>
    <w:multiLevelType w:val="multilevel"/>
    <w:tmpl w:val="6852712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39D0EF6"/>
    <w:multiLevelType w:val="hybridMultilevel"/>
    <w:tmpl w:val="BFB4E5B6"/>
    <w:lvl w:ilvl="0" w:tplc="DC36A844">
      <w:start w:val="1"/>
      <w:numFmt w:val="decimal"/>
      <w:lvlText w:val="%1."/>
      <w:lvlJc w:val="left"/>
      <w:pPr>
        <w:ind w:left="1080" w:hanging="72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4EE1CAE"/>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8CB6828"/>
    <w:multiLevelType w:val="multilevel"/>
    <w:tmpl w:val="0A54A3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DCF4843"/>
    <w:multiLevelType w:val="hybridMultilevel"/>
    <w:tmpl w:val="71227E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399640973">
    <w:abstractNumId w:val="16"/>
  </w:num>
  <w:num w:numId="2" w16cid:durableId="337931576">
    <w:abstractNumId w:val="0"/>
  </w:num>
  <w:num w:numId="3" w16cid:durableId="1030910186">
    <w:abstractNumId w:val="11"/>
  </w:num>
  <w:num w:numId="4" w16cid:durableId="2137210717">
    <w:abstractNumId w:val="29"/>
  </w:num>
  <w:num w:numId="5" w16cid:durableId="441387266">
    <w:abstractNumId w:val="7"/>
  </w:num>
  <w:num w:numId="6" w16cid:durableId="660088629">
    <w:abstractNumId w:val="25"/>
  </w:num>
  <w:num w:numId="7" w16cid:durableId="1225987842">
    <w:abstractNumId w:val="23"/>
  </w:num>
  <w:num w:numId="8" w16cid:durableId="84346460">
    <w:abstractNumId w:val="4"/>
  </w:num>
  <w:num w:numId="9" w16cid:durableId="1635134623">
    <w:abstractNumId w:val="19"/>
  </w:num>
  <w:num w:numId="10" w16cid:durableId="1757634692">
    <w:abstractNumId w:val="2"/>
  </w:num>
  <w:num w:numId="11" w16cid:durableId="850920452">
    <w:abstractNumId w:val="6"/>
  </w:num>
  <w:num w:numId="12" w16cid:durableId="193157270">
    <w:abstractNumId w:val="18"/>
  </w:num>
  <w:num w:numId="13" w16cid:durableId="1628125345">
    <w:abstractNumId w:val="1"/>
  </w:num>
  <w:num w:numId="14" w16cid:durableId="1506019915">
    <w:abstractNumId w:val="10"/>
  </w:num>
  <w:num w:numId="15" w16cid:durableId="524250855">
    <w:abstractNumId w:val="14"/>
  </w:num>
  <w:num w:numId="16" w16cid:durableId="561060408">
    <w:abstractNumId w:val="27"/>
  </w:num>
  <w:num w:numId="17" w16cid:durableId="203635473">
    <w:abstractNumId w:val="21"/>
  </w:num>
  <w:num w:numId="18" w16cid:durableId="720832709">
    <w:abstractNumId w:val="3"/>
  </w:num>
  <w:num w:numId="19" w16cid:durableId="1589343193">
    <w:abstractNumId w:val="15"/>
  </w:num>
  <w:num w:numId="20" w16cid:durableId="176624390">
    <w:abstractNumId w:val="22"/>
  </w:num>
  <w:num w:numId="21" w16cid:durableId="1024791420">
    <w:abstractNumId w:val="26"/>
  </w:num>
  <w:num w:numId="22" w16cid:durableId="1335576082">
    <w:abstractNumId w:val="28"/>
  </w:num>
  <w:num w:numId="23" w16cid:durableId="1156456791">
    <w:abstractNumId w:val="31"/>
  </w:num>
  <w:num w:numId="24" w16cid:durableId="1018046046">
    <w:abstractNumId w:val="17"/>
  </w:num>
  <w:num w:numId="25" w16cid:durableId="1066495401">
    <w:abstractNumId w:val="8"/>
  </w:num>
  <w:num w:numId="26" w16cid:durableId="496386085">
    <w:abstractNumId w:val="5"/>
  </w:num>
  <w:num w:numId="27" w16cid:durableId="405031657">
    <w:abstractNumId w:val="30"/>
  </w:num>
  <w:num w:numId="28" w16cid:durableId="421952199">
    <w:abstractNumId w:val="24"/>
  </w:num>
  <w:num w:numId="29" w16cid:durableId="1730303885">
    <w:abstractNumId w:val="12"/>
  </w:num>
  <w:num w:numId="30" w16cid:durableId="1886599311">
    <w:abstractNumId w:val="13"/>
  </w:num>
  <w:num w:numId="31" w16cid:durableId="1301770366">
    <w:abstractNumId w:val="9"/>
  </w:num>
  <w:num w:numId="32" w16cid:durableId="12372034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C84"/>
    <w:rsid w:val="000013FC"/>
    <w:rsid w:val="00004AA1"/>
    <w:rsid w:val="00011312"/>
    <w:rsid w:val="00013C85"/>
    <w:rsid w:val="00016697"/>
    <w:rsid w:val="000171AA"/>
    <w:rsid w:val="00017C71"/>
    <w:rsid w:val="0002546E"/>
    <w:rsid w:val="00026716"/>
    <w:rsid w:val="00026FB2"/>
    <w:rsid w:val="000314F0"/>
    <w:rsid w:val="00036654"/>
    <w:rsid w:val="00037CE5"/>
    <w:rsid w:val="000414EE"/>
    <w:rsid w:val="0004204F"/>
    <w:rsid w:val="00055781"/>
    <w:rsid w:val="00061D4E"/>
    <w:rsid w:val="0006447C"/>
    <w:rsid w:val="00065D7C"/>
    <w:rsid w:val="000665D2"/>
    <w:rsid w:val="000673F9"/>
    <w:rsid w:val="0007149C"/>
    <w:rsid w:val="00071F48"/>
    <w:rsid w:val="00073DC2"/>
    <w:rsid w:val="000772D6"/>
    <w:rsid w:val="00077F6B"/>
    <w:rsid w:val="0008001D"/>
    <w:rsid w:val="00080E97"/>
    <w:rsid w:val="000813B7"/>
    <w:rsid w:val="00081BB9"/>
    <w:rsid w:val="00082F73"/>
    <w:rsid w:val="000831B8"/>
    <w:rsid w:val="000919F7"/>
    <w:rsid w:val="00091AB1"/>
    <w:rsid w:val="00091E90"/>
    <w:rsid w:val="00091FF0"/>
    <w:rsid w:val="0009249B"/>
    <w:rsid w:val="000938B0"/>
    <w:rsid w:val="000A1DC9"/>
    <w:rsid w:val="000B17E3"/>
    <w:rsid w:val="000B4A6A"/>
    <w:rsid w:val="000C3D02"/>
    <w:rsid w:val="000C64F5"/>
    <w:rsid w:val="000C6976"/>
    <w:rsid w:val="000D41EB"/>
    <w:rsid w:val="000E3E49"/>
    <w:rsid w:val="000F16B4"/>
    <w:rsid w:val="000F65E0"/>
    <w:rsid w:val="000F73F9"/>
    <w:rsid w:val="00100FFA"/>
    <w:rsid w:val="0010116F"/>
    <w:rsid w:val="0010198D"/>
    <w:rsid w:val="0010201C"/>
    <w:rsid w:val="001031FF"/>
    <w:rsid w:val="00104F1B"/>
    <w:rsid w:val="001052E7"/>
    <w:rsid w:val="00105FDF"/>
    <w:rsid w:val="00107662"/>
    <w:rsid w:val="00107F9F"/>
    <w:rsid w:val="00110593"/>
    <w:rsid w:val="001106C9"/>
    <w:rsid w:val="00113F95"/>
    <w:rsid w:val="0011795B"/>
    <w:rsid w:val="0012138D"/>
    <w:rsid w:val="0012378A"/>
    <w:rsid w:val="00125163"/>
    <w:rsid w:val="00126770"/>
    <w:rsid w:val="0012783D"/>
    <w:rsid w:val="0013180E"/>
    <w:rsid w:val="001332DA"/>
    <w:rsid w:val="00133BED"/>
    <w:rsid w:val="00136E4F"/>
    <w:rsid w:val="0013788E"/>
    <w:rsid w:val="00142278"/>
    <w:rsid w:val="001441A8"/>
    <w:rsid w:val="001458A9"/>
    <w:rsid w:val="00146975"/>
    <w:rsid w:val="00151479"/>
    <w:rsid w:val="00156D59"/>
    <w:rsid w:val="001579DC"/>
    <w:rsid w:val="001633D6"/>
    <w:rsid w:val="001638EC"/>
    <w:rsid w:val="00164E2E"/>
    <w:rsid w:val="00167EB2"/>
    <w:rsid w:val="00172931"/>
    <w:rsid w:val="00172C90"/>
    <w:rsid w:val="001762D7"/>
    <w:rsid w:val="00176918"/>
    <w:rsid w:val="001769EF"/>
    <w:rsid w:val="00180B9C"/>
    <w:rsid w:val="00183C25"/>
    <w:rsid w:val="00184B70"/>
    <w:rsid w:val="00186089"/>
    <w:rsid w:val="0019036A"/>
    <w:rsid w:val="00190D4A"/>
    <w:rsid w:val="00193DBD"/>
    <w:rsid w:val="001958D9"/>
    <w:rsid w:val="00197E7E"/>
    <w:rsid w:val="001A0276"/>
    <w:rsid w:val="001A1169"/>
    <w:rsid w:val="001A14E2"/>
    <w:rsid w:val="001A4276"/>
    <w:rsid w:val="001A49CE"/>
    <w:rsid w:val="001A5C17"/>
    <w:rsid w:val="001A6466"/>
    <w:rsid w:val="001A7C9A"/>
    <w:rsid w:val="001B01B1"/>
    <w:rsid w:val="001B0D0C"/>
    <w:rsid w:val="001B1A9D"/>
    <w:rsid w:val="001B1C1A"/>
    <w:rsid w:val="001B394A"/>
    <w:rsid w:val="001B5952"/>
    <w:rsid w:val="001C1C05"/>
    <w:rsid w:val="001C41B2"/>
    <w:rsid w:val="001C538A"/>
    <w:rsid w:val="001C5591"/>
    <w:rsid w:val="001C7396"/>
    <w:rsid w:val="001D416C"/>
    <w:rsid w:val="001D43B2"/>
    <w:rsid w:val="001E2359"/>
    <w:rsid w:val="001E4356"/>
    <w:rsid w:val="001E5514"/>
    <w:rsid w:val="001F1FCB"/>
    <w:rsid w:val="001F56B5"/>
    <w:rsid w:val="00200DE0"/>
    <w:rsid w:val="00201FB1"/>
    <w:rsid w:val="00205803"/>
    <w:rsid w:val="00206C6A"/>
    <w:rsid w:val="00207221"/>
    <w:rsid w:val="00213EDC"/>
    <w:rsid w:val="00217BB6"/>
    <w:rsid w:val="0022038B"/>
    <w:rsid w:val="002241F2"/>
    <w:rsid w:val="002254A5"/>
    <w:rsid w:val="002266CF"/>
    <w:rsid w:val="002279B0"/>
    <w:rsid w:val="0023144C"/>
    <w:rsid w:val="00232279"/>
    <w:rsid w:val="00232BB1"/>
    <w:rsid w:val="002366F3"/>
    <w:rsid w:val="0023718A"/>
    <w:rsid w:val="00240C71"/>
    <w:rsid w:val="00250A31"/>
    <w:rsid w:val="00255171"/>
    <w:rsid w:val="00260420"/>
    <w:rsid w:val="00260ABB"/>
    <w:rsid w:val="0026330F"/>
    <w:rsid w:val="00271958"/>
    <w:rsid w:val="00275DA3"/>
    <w:rsid w:val="00276F94"/>
    <w:rsid w:val="002774D9"/>
    <w:rsid w:val="0028149C"/>
    <w:rsid w:val="002816FD"/>
    <w:rsid w:val="002875DF"/>
    <w:rsid w:val="00291E3A"/>
    <w:rsid w:val="00291FFB"/>
    <w:rsid w:val="00292658"/>
    <w:rsid w:val="00292720"/>
    <w:rsid w:val="00293357"/>
    <w:rsid w:val="0029415D"/>
    <w:rsid w:val="00294370"/>
    <w:rsid w:val="002964C8"/>
    <w:rsid w:val="002A7F29"/>
    <w:rsid w:val="002B1C0D"/>
    <w:rsid w:val="002B46D9"/>
    <w:rsid w:val="002B77FF"/>
    <w:rsid w:val="002C2244"/>
    <w:rsid w:val="002C2B7F"/>
    <w:rsid w:val="002C3909"/>
    <w:rsid w:val="002C3F2C"/>
    <w:rsid w:val="002C419F"/>
    <w:rsid w:val="002C4580"/>
    <w:rsid w:val="002C4C60"/>
    <w:rsid w:val="002D4C84"/>
    <w:rsid w:val="002D75DD"/>
    <w:rsid w:val="002E28D0"/>
    <w:rsid w:val="002F5019"/>
    <w:rsid w:val="002F7C2D"/>
    <w:rsid w:val="00300831"/>
    <w:rsid w:val="003032B2"/>
    <w:rsid w:val="0031276B"/>
    <w:rsid w:val="00312FB1"/>
    <w:rsid w:val="00313A52"/>
    <w:rsid w:val="00315FA3"/>
    <w:rsid w:val="00325212"/>
    <w:rsid w:val="0032574F"/>
    <w:rsid w:val="0032766B"/>
    <w:rsid w:val="003316C3"/>
    <w:rsid w:val="00333AC7"/>
    <w:rsid w:val="00336021"/>
    <w:rsid w:val="00337730"/>
    <w:rsid w:val="003419DB"/>
    <w:rsid w:val="00341CBC"/>
    <w:rsid w:val="0034359F"/>
    <w:rsid w:val="003464D8"/>
    <w:rsid w:val="00346909"/>
    <w:rsid w:val="00347CDE"/>
    <w:rsid w:val="003562B1"/>
    <w:rsid w:val="00360C85"/>
    <w:rsid w:val="00362656"/>
    <w:rsid w:val="00370511"/>
    <w:rsid w:val="00371825"/>
    <w:rsid w:val="003734B7"/>
    <w:rsid w:val="003738B3"/>
    <w:rsid w:val="00373FD2"/>
    <w:rsid w:val="003824E2"/>
    <w:rsid w:val="0038655F"/>
    <w:rsid w:val="00386E7B"/>
    <w:rsid w:val="00391FC5"/>
    <w:rsid w:val="00397DE2"/>
    <w:rsid w:val="003A1667"/>
    <w:rsid w:val="003A2158"/>
    <w:rsid w:val="003A2260"/>
    <w:rsid w:val="003A2B24"/>
    <w:rsid w:val="003A3225"/>
    <w:rsid w:val="003A4EC3"/>
    <w:rsid w:val="003A73E2"/>
    <w:rsid w:val="003A7622"/>
    <w:rsid w:val="003B3BBC"/>
    <w:rsid w:val="003B4D13"/>
    <w:rsid w:val="003B6CB5"/>
    <w:rsid w:val="003C4403"/>
    <w:rsid w:val="003C5513"/>
    <w:rsid w:val="003C5D30"/>
    <w:rsid w:val="003C67A9"/>
    <w:rsid w:val="003C6BB8"/>
    <w:rsid w:val="003C7F4F"/>
    <w:rsid w:val="003D3DBB"/>
    <w:rsid w:val="003D78BE"/>
    <w:rsid w:val="003E1DE7"/>
    <w:rsid w:val="003E2532"/>
    <w:rsid w:val="003E304F"/>
    <w:rsid w:val="003E3E1B"/>
    <w:rsid w:val="003E5FBD"/>
    <w:rsid w:val="003F23A6"/>
    <w:rsid w:val="003F5256"/>
    <w:rsid w:val="003F5CB1"/>
    <w:rsid w:val="003F7426"/>
    <w:rsid w:val="004019F7"/>
    <w:rsid w:val="00402A60"/>
    <w:rsid w:val="00407EEA"/>
    <w:rsid w:val="0041471E"/>
    <w:rsid w:val="00414A7D"/>
    <w:rsid w:val="0041511A"/>
    <w:rsid w:val="00416B3E"/>
    <w:rsid w:val="004227CB"/>
    <w:rsid w:val="00424542"/>
    <w:rsid w:val="00432ADF"/>
    <w:rsid w:val="00434B79"/>
    <w:rsid w:val="00434EFE"/>
    <w:rsid w:val="00435F9F"/>
    <w:rsid w:val="004370CA"/>
    <w:rsid w:val="004372BF"/>
    <w:rsid w:val="00440D5D"/>
    <w:rsid w:val="004436BD"/>
    <w:rsid w:val="0044457C"/>
    <w:rsid w:val="00444669"/>
    <w:rsid w:val="004502DE"/>
    <w:rsid w:val="004506D2"/>
    <w:rsid w:val="0045102F"/>
    <w:rsid w:val="004515D2"/>
    <w:rsid w:val="00452C8A"/>
    <w:rsid w:val="00456217"/>
    <w:rsid w:val="00456F0C"/>
    <w:rsid w:val="004624B0"/>
    <w:rsid w:val="00465A73"/>
    <w:rsid w:val="00466667"/>
    <w:rsid w:val="00467AD6"/>
    <w:rsid w:val="00470742"/>
    <w:rsid w:val="004726F5"/>
    <w:rsid w:val="00472E93"/>
    <w:rsid w:val="004748F2"/>
    <w:rsid w:val="00476529"/>
    <w:rsid w:val="00482AE7"/>
    <w:rsid w:val="004835C5"/>
    <w:rsid w:val="004846DA"/>
    <w:rsid w:val="00485A86"/>
    <w:rsid w:val="00486D2D"/>
    <w:rsid w:val="004905FE"/>
    <w:rsid w:val="004917A7"/>
    <w:rsid w:val="00492AA6"/>
    <w:rsid w:val="00492BAE"/>
    <w:rsid w:val="0049632F"/>
    <w:rsid w:val="004971A8"/>
    <w:rsid w:val="004977F5"/>
    <w:rsid w:val="004A7C33"/>
    <w:rsid w:val="004B4A6C"/>
    <w:rsid w:val="004B572D"/>
    <w:rsid w:val="004C0D62"/>
    <w:rsid w:val="004C69E4"/>
    <w:rsid w:val="004C7318"/>
    <w:rsid w:val="004D2CB9"/>
    <w:rsid w:val="004E1AED"/>
    <w:rsid w:val="004E2F23"/>
    <w:rsid w:val="004E4443"/>
    <w:rsid w:val="004E50B0"/>
    <w:rsid w:val="004E58D4"/>
    <w:rsid w:val="004E7AD2"/>
    <w:rsid w:val="004F7DD7"/>
    <w:rsid w:val="0050108A"/>
    <w:rsid w:val="00501159"/>
    <w:rsid w:val="00501E9F"/>
    <w:rsid w:val="005044AE"/>
    <w:rsid w:val="00504656"/>
    <w:rsid w:val="00507D9E"/>
    <w:rsid w:val="005114FF"/>
    <w:rsid w:val="005133A8"/>
    <w:rsid w:val="00513802"/>
    <w:rsid w:val="0051533D"/>
    <w:rsid w:val="00515B8F"/>
    <w:rsid w:val="00517246"/>
    <w:rsid w:val="00522D7D"/>
    <w:rsid w:val="00526F33"/>
    <w:rsid w:val="0052730F"/>
    <w:rsid w:val="00527B07"/>
    <w:rsid w:val="00532D63"/>
    <w:rsid w:val="00533F3A"/>
    <w:rsid w:val="00536C17"/>
    <w:rsid w:val="00540189"/>
    <w:rsid w:val="00541382"/>
    <w:rsid w:val="00555436"/>
    <w:rsid w:val="005558B5"/>
    <w:rsid w:val="005558E4"/>
    <w:rsid w:val="005630CA"/>
    <w:rsid w:val="005645B3"/>
    <w:rsid w:val="00567BAF"/>
    <w:rsid w:val="005710C3"/>
    <w:rsid w:val="00571A5F"/>
    <w:rsid w:val="00572DDE"/>
    <w:rsid w:val="00583C4B"/>
    <w:rsid w:val="005845AC"/>
    <w:rsid w:val="00586C55"/>
    <w:rsid w:val="0058796B"/>
    <w:rsid w:val="00590C6D"/>
    <w:rsid w:val="00591415"/>
    <w:rsid w:val="005972C2"/>
    <w:rsid w:val="005973EA"/>
    <w:rsid w:val="005A1630"/>
    <w:rsid w:val="005A1A42"/>
    <w:rsid w:val="005A4DD5"/>
    <w:rsid w:val="005A5431"/>
    <w:rsid w:val="005A6FA2"/>
    <w:rsid w:val="005A7150"/>
    <w:rsid w:val="005A7F83"/>
    <w:rsid w:val="005B0729"/>
    <w:rsid w:val="005B191E"/>
    <w:rsid w:val="005B3B8F"/>
    <w:rsid w:val="005C1BDC"/>
    <w:rsid w:val="005C4387"/>
    <w:rsid w:val="005C43EF"/>
    <w:rsid w:val="005C470C"/>
    <w:rsid w:val="005C511A"/>
    <w:rsid w:val="005D233A"/>
    <w:rsid w:val="005D27B6"/>
    <w:rsid w:val="005D37FE"/>
    <w:rsid w:val="005D567C"/>
    <w:rsid w:val="005D5D46"/>
    <w:rsid w:val="005E3C3E"/>
    <w:rsid w:val="005E7E22"/>
    <w:rsid w:val="005F2537"/>
    <w:rsid w:val="005F2EE8"/>
    <w:rsid w:val="005F56FF"/>
    <w:rsid w:val="005F65BE"/>
    <w:rsid w:val="00600AAD"/>
    <w:rsid w:val="006041DA"/>
    <w:rsid w:val="0060488E"/>
    <w:rsid w:val="00605110"/>
    <w:rsid w:val="006062EA"/>
    <w:rsid w:val="00607183"/>
    <w:rsid w:val="00607E11"/>
    <w:rsid w:val="00607FA3"/>
    <w:rsid w:val="00611363"/>
    <w:rsid w:val="006122BB"/>
    <w:rsid w:val="0061536A"/>
    <w:rsid w:val="006170B5"/>
    <w:rsid w:val="00617376"/>
    <w:rsid w:val="0062108B"/>
    <w:rsid w:val="00621B6F"/>
    <w:rsid w:val="006232A1"/>
    <w:rsid w:val="00624222"/>
    <w:rsid w:val="00624C7C"/>
    <w:rsid w:val="00630BB1"/>
    <w:rsid w:val="00635205"/>
    <w:rsid w:val="00641FEC"/>
    <w:rsid w:val="00644B22"/>
    <w:rsid w:val="006450CB"/>
    <w:rsid w:val="00646367"/>
    <w:rsid w:val="00646866"/>
    <w:rsid w:val="006477D2"/>
    <w:rsid w:val="006516E5"/>
    <w:rsid w:val="0065243D"/>
    <w:rsid w:val="00652927"/>
    <w:rsid w:val="00653515"/>
    <w:rsid w:val="006535A7"/>
    <w:rsid w:val="00655438"/>
    <w:rsid w:val="006567F8"/>
    <w:rsid w:val="00660E4A"/>
    <w:rsid w:val="00661062"/>
    <w:rsid w:val="00661687"/>
    <w:rsid w:val="0066193D"/>
    <w:rsid w:val="0066397C"/>
    <w:rsid w:val="0066486C"/>
    <w:rsid w:val="00664E0D"/>
    <w:rsid w:val="00665FC2"/>
    <w:rsid w:val="00666829"/>
    <w:rsid w:val="00670182"/>
    <w:rsid w:val="00671053"/>
    <w:rsid w:val="00671BFD"/>
    <w:rsid w:val="0067740A"/>
    <w:rsid w:val="006821F2"/>
    <w:rsid w:val="00692A4A"/>
    <w:rsid w:val="006A29C4"/>
    <w:rsid w:val="006A4CE3"/>
    <w:rsid w:val="006A5E7A"/>
    <w:rsid w:val="006A71B2"/>
    <w:rsid w:val="006A7BF0"/>
    <w:rsid w:val="006B0FA7"/>
    <w:rsid w:val="006B6DB7"/>
    <w:rsid w:val="006B71D3"/>
    <w:rsid w:val="006B7B0F"/>
    <w:rsid w:val="006B7F7B"/>
    <w:rsid w:val="006C1BC7"/>
    <w:rsid w:val="006C25B8"/>
    <w:rsid w:val="006C309C"/>
    <w:rsid w:val="006C4FEC"/>
    <w:rsid w:val="006D5D9A"/>
    <w:rsid w:val="006D7829"/>
    <w:rsid w:val="006E50E4"/>
    <w:rsid w:val="006E6C22"/>
    <w:rsid w:val="006E711B"/>
    <w:rsid w:val="006F1845"/>
    <w:rsid w:val="006F7228"/>
    <w:rsid w:val="0070045C"/>
    <w:rsid w:val="00703566"/>
    <w:rsid w:val="00703C9A"/>
    <w:rsid w:val="007058C7"/>
    <w:rsid w:val="00705FB4"/>
    <w:rsid w:val="00707AE2"/>
    <w:rsid w:val="007104F5"/>
    <w:rsid w:val="00710C8C"/>
    <w:rsid w:val="00712F84"/>
    <w:rsid w:val="0071691A"/>
    <w:rsid w:val="007200ED"/>
    <w:rsid w:val="00722625"/>
    <w:rsid w:val="007255C1"/>
    <w:rsid w:val="00733FAA"/>
    <w:rsid w:val="00734A00"/>
    <w:rsid w:val="007402D2"/>
    <w:rsid w:val="0074218B"/>
    <w:rsid w:val="00742559"/>
    <w:rsid w:val="007437CD"/>
    <w:rsid w:val="00743C84"/>
    <w:rsid w:val="007448DE"/>
    <w:rsid w:val="007500E9"/>
    <w:rsid w:val="0075405D"/>
    <w:rsid w:val="00756B3B"/>
    <w:rsid w:val="00756EB2"/>
    <w:rsid w:val="00763E8B"/>
    <w:rsid w:val="00764E23"/>
    <w:rsid w:val="00765987"/>
    <w:rsid w:val="007708C3"/>
    <w:rsid w:val="00773B46"/>
    <w:rsid w:val="00773BB0"/>
    <w:rsid w:val="00774866"/>
    <w:rsid w:val="00774E07"/>
    <w:rsid w:val="0077537D"/>
    <w:rsid w:val="007817DB"/>
    <w:rsid w:val="00781936"/>
    <w:rsid w:val="007854CC"/>
    <w:rsid w:val="007859B0"/>
    <w:rsid w:val="00790D7C"/>
    <w:rsid w:val="00793D4D"/>
    <w:rsid w:val="007941F0"/>
    <w:rsid w:val="00795810"/>
    <w:rsid w:val="00796DA8"/>
    <w:rsid w:val="007A1D6C"/>
    <w:rsid w:val="007A36E0"/>
    <w:rsid w:val="007A452B"/>
    <w:rsid w:val="007B2CCC"/>
    <w:rsid w:val="007B3BE2"/>
    <w:rsid w:val="007C2AB3"/>
    <w:rsid w:val="007C54D5"/>
    <w:rsid w:val="007C6359"/>
    <w:rsid w:val="007C67CB"/>
    <w:rsid w:val="007E299D"/>
    <w:rsid w:val="007E3055"/>
    <w:rsid w:val="007E346C"/>
    <w:rsid w:val="007E5537"/>
    <w:rsid w:val="007F037D"/>
    <w:rsid w:val="007F051D"/>
    <w:rsid w:val="007F0BD9"/>
    <w:rsid w:val="007F4209"/>
    <w:rsid w:val="007F4801"/>
    <w:rsid w:val="007F5B13"/>
    <w:rsid w:val="007F6400"/>
    <w:rsid w:val="007F692C"/>
    <w:rsid w:val="0080099A"/>
    <w:rsid w:val="00803E70"/>
    <w:rsid w:val="0080550C"/>
    <w:rsid w:val="00805DB8"/>
    <w:rsid w:val="008107BF"/>
    <w:rsid w:val="00810FFA"/>
    <w:rsid w:val="00814184"/>
    <w:rsid w:val="00814C1A"/>
    <w:rsid w:val="008214E8"/>
    <w:rsid w:val="00821EC8"/>
    <w:rsid w:val="00823ACF"/>
    <w:rsid w:val="00825169"/>
    <w:rsid w:val="00825512"/>
    <w:rsid w:val="0082756F"/>
    <w:rsid w:val="0082785B"/>
    <w:rsid w:val="00831592"/>
    <w:rsid w:val="008322CB"/>
    <w:rsid w:val="008344D8"/>
    <w:rsid w:val="0083474C"/>
    <w:rsid w:val="00834FFD"/>
    <w:rsid w:val="00836F00"/>
    <w:rsid w:val="00837F7A"/>
    <w:rsid w:val="008439CB"/>
    <w:rsid w:val="008445DD"/>
    <w:rsid w:val="00846C9E"/>
    <w:rsid w:val="00854C06"/>
    <w:rsid w:val="00857A19"/>
    <w:rsid w:val="008637F9"/>
    <w:rsid w:val="00866A67"/>
    <w:rsid w:val="00872E06"/>
    <w:rsid w:val="00873B0C"/>
    <w:rsid w:val="00876BAE"/>
    <w:rsid w:val="008801CF"/>
    <w:rsid w:val="0088106E"/>
    <w:rsid w:val="00882438"/>
    <w:rsid w:val="0088777A"/>
    <w:rsid w:val="00890A14"/>
    <w:rsid w:val="00892080"/>
    <w:rsid w:val="00892166"/>
    <w:rsid w:val="008942C2"/>
    <w:rsid w:val="008A06D1"/>
    <w:rsid w:val="008A175A"/>
    <w:rsid w:val="008A265F"/>
    <w:rsid w:val="008A2EE4"/>
    <w:rsid w:val="008A361D"/>
    <w:rsid w:val="008A5D62"/>
    <w:rsid w:val="008A69C5"/>
    <w:rsid w:val="008A796A"/>
    <w:rsid w:val="008B17CD"/>
    <w:rsid w:val="008B4629"/>
    <w:rsid w:val="008B46F0"/>
    <w:rsid w:val="008B4BFA"/>
    <w:rsid w:val="008B7875"/>
    <w:rsid w:val="008C320E"/>
    <w:rsid w:val="008C4FE1"/>
    <w:rsid w:val="008C5151"/>
    <w:rsid w:val="008C533D"/>
    <w:rsid w:val="008D1850"/>
    <w:rsid w:val="008D2EC2"/>
    <w:rsid w:val="008E1E97"/>
    <w:rsid w:val="008E330C"/>
    <w:rsid w:val="008E60FA"/>
    <w:rsid w:val="008E65FA"/>
    <w:rsid w:val="008F09C3"/>
    <w:rsid w:val="008F1B0D"/>
    <w:rsid w:val="008F49B1"/>
    <w:rsid w:val="00901AC0"/>
    <w:rsid w:val="0090383C"/>
    <w:rsid w:val="00903F3F"/>
    <w:rsid w:val="009045ED"/>
    <w:rsid w:val="009114F9"/>
    <w:rsid w:val="009126F8"/>
    <w:rsid w:val="00914D53"/>
    <w:rsid w:val="00915700"/>
    <w:rsid w:val="00920451"/>
    <w:rsid w:val="00920ADC"/>
    <w:rsid w:val="00922D85"/>
    <w:rsid w:val="00922DE2"/>
    <w:rsid w:val="00923D51"/>
    <w:rsid w:val="00924EC2"/>
    <w:rsid w:val="00925B1A"/>
    <w:rsid w:val="00925D62"/>
    <w:rsid w:val="00926997"/>
    <w:rsid w:val="0092714C"/>
    <w:rsid w:val="00930C4C"/>
    <w:rsid w:val="00931C69"/>
    <w:rsid w:val="00932561"/>
    <w:rsid w:val="00935CDD"/>
    <w:rsid w:val="00936547"/>
    <w:rsid w:val="009369A6"/>
    <w:rsid w:val="00937F27"/>
    <w:rsid w:val="00941363"/>
    <w:rsid w:val="00941FAB"/>
    <w:rsid w:val="009464FF"/>
    <w:rsid w:val="009465E6"/>
    <w:rsid w:val="00946874"/>
    <w:rsid w:val="00947838"/>
    <w:rsid w:val="0095600A"/>
    <w:rsid w:val="009565C3"/>
    <w:rsid w:val="009568A0"/>
    <w:rsid w:val="009630F4"/>
    <w:rsid w:val="00965435"/>
    <w:rsid w:val="0096555D"/>
    <w:rsid w:val="00965EF8"/>
    <w:rsid w:val="00966DFD"/>
    <w:rsid w:val="00973818"/>
    <w:rsid w:val="00974E32"/>
    <w:rsid w:val="00974F2C"/>
    <w:rsid w:val="009772D3"/>
    <w:rsid w:val="00981DCA"/>
    <w:rsid w:val="00981E24"/>
    <w:rsid w:val="0098331A"/>
    <w:rsid w:val="00985C3D"/>
    <w:rsid w:val="0099059E"/>
    <w:rsid w:val="0099187E"/>
    <w:rsid w:val="00991BC0"/>
    <w:rsid w:val="00991BF0"/>
    <w:rsid w:val="00992581"/>
    <w:rsid w:val="00996553"/>
    <w:rsid w:val="009A2168"/>
    <w:rsid w:val="009A300E"/>
    <w:rsid w:val="009A3FBD"/>
    <w:rsid w:val="009A5776"/>
    <w:rsid w:val="009A58AD"/>
    <w:rsid w:val="009A68D1"/>
    <w:rsid w:val="009A6AAD"/>
    <w:rsid w:val="009A7CB6"/>
    <w:rsid w:val="009B04DD"/>
    <w:rsid w:val="009B144D"/>
    <w:rsid w:val="009B3A6B"/>
    <w:rsid w:val="009B43CE"/>
    <w:rsid w:val="009B5253"/>
    <w:rsid w:val="009B7532"/>
    <w:rsid w:val="009C2332"/>
    <w:rsid w:val="009C2746"/>
    <w:rsid w:val="009C43F8"/>
    <w:rsid w:val="009C63B8"/>
    <w:rsid w:val="009C6D4A"/>
    <w:rsid w:val="009C7751"/>
    <w:rsid w:val="009C7AFE"/>
    <w:rsid w:val="009D094D"/>
    <w:rsid w:val="009D13D8"/>
    <w:rsid w:val="009D22FF"/>
    <w:rsid w:val="009D2AAE"/>
    <w:rsid w:val="009D661E"/>
    <w:rsid w:val="009D76B4"/>
    <w:rsid w:val="009E1CF3"/>
    <w:rsid w:val="009E5994"/>
    <w:rsid w:val="009E6250"/>
    <w:rsid w:val="009E6853"/>
    <w:rsid w:val="009E7791"/>
    <w:rsid w:val="009E7EEA"/>
    <w:rsid w:val="009F115C"/>
    <w:rsid w:val="00A00409"/>
    <w:rsid w:val="00A04BAA"/>
    <w:rsid w:val="00A05DFE"/>
    <w:rsid w:val="00A06B1F"/>
    <w:rsid w:val="00A0783D"/>
    <w:rsid w:val="00A11402"/>
    <w:rsid w:val="00A12801"/>
    <w:rsid w:val="00A12A8E"/>
    <w:rsid w:val="00A153FD"/>
    <w:rsid w:val="00A162F3"/>
    <w:rsid w:val="00A2152E"/>
    <w:rsid w:val="00A23137"/>
    <w:rsid w:val="00A2422F"/>
    <w:rsid w:val="00A252F9"/>
    <w:rsid w:val="00A2543C"/>
    <w:rsid w:val="00A25CFB"/>
    <w:rsid w:val="00A260D4"/>
    <w:rsid w:val="00A26D7E"/>
    <w:rsid w:val="00A31A1E"/>
    <w:rsid w:val="00A34195"/>
    <w:rsid w:val="00A34528"/>
    <w:rsid w:val="00A35008"/>
    <w:rsid w:val="00A35A1E"/>
    <w:rsid w:val="00A37B3F"/>
    <w:rsid w:val="00A37E72"/>
    <w:rsid w:val="00A4131D"/>
    <w:rsid w:val="00A418E7"/>
    <w:rsid w:val="00A42801"/>
    <w:rsid w:val="00A42EDE"/>
    <w:rsid w:val="00A432B8"/>
    <w:rsid w:val="00A46618"/>
    <w:rsid w:val="00A50599"/>
    <w:rsid w:val="00A50B90"/>
    <w:rsid w:val="00A51B4E"/>
    <w:rsid w:val="00A55746"/>
    <w:rsid w:val="00A60188"/>
    <w:rsid w:val="00A61B42"/>
    <w:rsid w:val="00A6553A"/>
    <w:rsid w:val="00A65924"/>
    <w:rsid w:val="00A72E7B"/>
    <w:rsid w:val="00A7422C"/>
    <w:rsid w:val="00A7632C"/>
    <w:rsid w:val="00A80739"/>
    <w:rsid w:val="00A82C1F"/>
    <w:rsid w:val="00A832ED"/>
    <w:rsid w:val="00A8557A"/>
    <w:rsid w:val="00A8732F"/>
    <w:rsid w:val="00A91474"/>
    <w:rsid w:val="00A918B2"/>
    <w:rsid w:val="00A92E3C"/>
    <w:rsid w:val="00AA1D93"/>
    <w:rsid w:val="00AA29C7"/>
    <w:rsid w:val="00AB32F4"/>
    <w:rsid w:val="00AB44B1"/>
    <w:rsid w:val="00AB584E"/>
    <w:rsid w:val="00AC02DF"/>
    <w:rsid w:val="00AC0B3F"/>
    <w:rsid w:val="00AC0C83"/>
    <w:rsid w:val="00AC58E4"/>
    <w:rsid w:val="00AD1042"/>
    <w:rsid w:val="00AD106E"/>
    <w:rsid w:val="00AD1338"/>
    <w:rsid w:val="00AD1D9C"/>
    <w:rsid w:val="00AD43F5"/>
    <w:rsid w:val="00AD739C"/>
    <w:rsid w:val="00AD73DA"/>
    <w:rsid w:val="00AE0E53"/>
    <w:rsid w:val="00AE1F73"/>
    <w:rsid w:val="00AE48A1"/>
    <w:rsid w:val="00AF0096"/>
    <w:rsid w:val="00AF4031"/>
    <w:rsid w:val="00AF4F13"/>
    <w:rsid w:val="00AF6D81"/>
    <w:rsid w:val="00AF6EF9"/>
    <w:rsid w:val="00B01741"/>
    <w:rsid w:val="00B047A4"/>
    <w:rsid w:val="00B04BDE"/>
    <w:rsid w:val="00B06CA6"/>
    <w:rsid w:val="00B07E33"/>
    <w:rsid w:val="00B10C63"/>
    <w:rsid w:val="00B2047F"/>
    <w:rsid w:val="00B23ABB"/>
    <w:rsid w:val="00B3187A"/>
    <w:rsid w:val="00B31F0E"/>
    <w:rsid w:val="00B329EA"/>
    <w:rsid w:val="00B3573E"/>
    <w:rsid w:val="00B37006"/>
    <w:rsid w:val="00B40668"/>
    <w:rsid w:val="00B4067D"/>
    <w:rsid w:val="00B4386E"/>
    <w:rsid w:val="00B462FC"/>
    <w:rsid w:val="00B47E1A"/>
    <w:rsid w:val="00B5347B"/>
    <w:rsid w:val="00B564BD"/>
    <w:rsid w:val="00B60DB4"/>
    <w:rsid w:val="00B658BD"/>
    <w:rsid w:val="00B67105"/>
    <w:rsid w:val="00B7179E"/>
    <w:rsid w:val="00B72028"/>
    <w:rsid w:val="00B72A57"/>
    <w:rsid w:val="00B75597"/>
    <w:rsid w:val="00B76A80"/>
    <w:rsid w:val="00B82831"/>
    <w:rsid w:val="00B8574B"/>
    <w:rsid w:val="00B85F9B"/>
    <w:rsid w:val="00B86305"/>
    <w:rsid w:val="00B903FA"/>
    <w:rsid w:val="00B90898"/>
    <w:rsid w:val="00B92019"/>
    <w:rsid w:val="00B94041"/>
    <w:rsid w:val="00B956E3"/>
    <w:rsid w:val="00BA06D0"/>
    <w:rsid w:val="00BA4886"/>
    <w:rsid w:val="00BA61D5"/>
    <w:rsid w:val="00BA772F"/>
    <w:rsid w:val="00BB20CF"/>
    <w:rsid w:val="00BB2CA7"/>
    <w:rsid w:val="00BB4147"/>
    <w:rsid w:val="00BB43D9"/>
    <w:rsid w:val="00BB6FD5"/>
    <w:rsid w:val="00BC1CA2"/>
    <w:rsid w:val="00BC4F13"/>
    <w:rsid w:val="00BD146F"/>
    <w:rsid w:val="00BD2A79"/>
    <w:rsid w:val="00BD5F8D"/>
    <w:rsid w:val="00BE23CA"/>
    <w:rsid w:val="00BE2627"/>
    <w:rsid w:val="00BE4936"/>
    <w:rsid w:val="00BE4A00"/>
    <w:rsid w:val="00BE5CDF"/>
    <w:rsid w:val="00BE6E2A"/>
    <w:rsid w:val="00BE76F8"/>
    <w:rsid w:val="00BF2D3A"/>
    <w:rsid w:val="00C043FE"/>
    <w:rsid w:val="00C04E96"/>
    <w:rsid w:val="00C076FB"/>
    <w:rsid w:val="00C1699E"/>
    <w:rsid w:val="00C17904"/>
    <w:rsid w:val="00C20B90"/>
    <w:rsid w:val="00C256CB"/>
    <w:rsid w:val="00C25D61"/>
    <w:rsid w:val="00C306B1"/>
    <w:rsid w:val="00C3248A"/>
    <w:rsid w:val="00C33A7C"/>
    <w:rsid w:val="00C352EA"/>
    <w:rsid w:val="00C3594D"/>
    <w:rsid w:val="00C418C5"/>
    <w:rsid w:val="00C426A7"/>
    <w:rsid w:val="00C43F53"/>
    <w:rsid w:val="00C46C78"/>
    <w:rsid w:val="00C47176"/>
    <w:rsid w:val="00C47A5D"/>
    <w:rsid w:val="00C509D4"/>
    <w:rsid w:val="00C517E3"/>
    <w:rsid w:val="00C5237D"/>
    <w:rsid w:val="00C55431"/>
    <w:rsid w:val="00C57DE9"/>
    <w:rsid w:val="00C6465E"/>
    <w:rsid w:val="00C65D41"/>
    <w:rsid w:val="00C65DD9"/>
    <w:rsid w:val="00C673F1"/>
    <w:rsid w:val="00C67CE3"/>
    <w:rsid w:val="00C67D14"/>
    <w:rsid w:val="00C72989"/>
    <w:rsid w:val="00C80C9B"/>
    <w:rsid w:val="00C8225E"/>
    <w:rsid w:val="00C824BB"/>
    <w:rsid w:val="00C86D33"/>
    <w:rsid w:val="00C87049"/>
    <w:rsid w:val="00C90ACF"/>
    <w:rsid w:val="00C93DE3"/>
    <w:rsid w:val="00C957F3"/>
    <w:rsid w:val="00C96C19"/>
    <w:rsid w:val="00CA206E"/>
    <w:rsid w:val="00CA380D"/>
    <w:rsid w:val="00CA3BC7"/>
    <w:rsid w:val="00CA6325"/>
    <w:rsid w:val="00CB5E9C"/>
    <w:rsid w:val="00CB7706"/>
    <w:rsid w:val="00CB7861"/>
    <w:rsid w:val="00CC1E10"/>
    <w:rsid w:val="00CC2AA4"/>
    <w:rsid w:val="00CC4310"/>
    <w:rsid w:val="00CC4A60"/>
    <w:rsid w:val="00CC71FA"/>
    <w:rsid w:val="00CC77AF"/>
    <w:rsid w:val="00CD0A0F"/>
    <w:rsid w:val="00CD45D7"/>
    <w:rsid w:val="00CE0F3A"/>
    <w:rsid w:val="00CE298F"/>
    <w:rsid w:val="00CE32D0"/>
    <w:rsid w:val="00CE5C78"/>
    <w:rsid w:val="00CE64A3"/>
    <w:rsid w:val="00CF16E0"/>
    <w:rsid w:val="00CF1E7E"/>
    <w:rsid w:val="00CF40AA"/>
    <w:rsid w:val="00D00513"/>
    <w:rsid w:val="00D00684"/>
    <w:rsid w:val="00D0287C"/>
    <w:rsid w:val="00D06CA4"/>
    <w:rsid w:val="00D070A0"/>
    <w:rsid w:val="00D07520"/>
    <w:rsid w:val="00D10D3D"/>
    <w:rsid w:val="00D10FC6"/>
    <w:rsid w:val="00D1191E"/>
    <w:rsid w:val="00D1457C"/>
    <w:rsid w:val="00D15552"/>
    <w:rsid w:val="00D177DB"/>
    <w:rsid w:val="00D21C41"/>
    <w:rsid w:val="00D21F26"/>
    <w:rsid w:val="00D22A15"/>
    <w:rsid w:val="00D23348"/>
    <w:rsid w:val="00D2374A"/>
    <w:rsid w:val="00D251B7"/>
    <w:rsid w:val="00D256F3"/>
    <w:rsid w:val="00D2697F"/>
    <w:rsid w:val="00D311F2"/>
    <w:rsid w:val="00D33859"/>
    <w:rsid w:val="00D348DC"/>
    <w:rsid w:val="00D35A86"/>
    <w:rsid w:val="00D42249"/>
    <w:rsid w:val="00D43BC3"/>
    <w:rsid w:val="00D50B97"/>
    <w:rsid w:val="00D51748"/>
    <w:rsid w:val="00D54871"/>
    <w:rsid w:val="00D5499D"/>
    <w:rsid w:val="00D67B3C"/>
    <w:rsid w:val="00D72C39"/>
    <w:rsid w:val="00D7466E"/>
    <w:rsid w:val="00D756CF"/>
    <w:rsid w:val="00D759A4"/>
    <w:rsid w:val="00D75B1C"/>
    <w:rsid w:val="00D76989"/>
    <w:rsid w:val="00D770E8"/>
    <w:rsid w:val="00D8497E"/>
    <w:rsid w:val="00D85637"/>
    <w:rsid w:val="00D8670A"/>
    <w:rsid w:val="00D91E10"/>
    <w:rsid w:val="00D92490"/>
    <w:rsid w:val="00D92B2C"/>
    <w:rsid w:val="00D937FA"/>
    <w:rsid w:val="00D951BF"/>
    <w:rsid w:val="00D97ADA"/>
    <w:rsid w:val="00DA17C8"/>
    <w:rsid w:val="00DA2F03"/>
    <w:rsid w:val="00DA3063"/>
    <w:rsid w:val="00DA501E"/>
    <w:rsid w:val="00DB0474"/>
    <w:rsid w:val="00DB1579"/>
    <w:rsid w:val="00DB5191"/>
    <w:rsid w:val="00DB74E0"/>
    <w:rsid w:val="00DC0859"/>
    <w:rsid w:val="00DC08FD"/>
    <w:rsid w:val="00DC16D0"/>
    <w:rsid w:val="00DC1D6E"/>
    <w:rsid w:val="00DC2B40"/>
    <w:rsid w:val="00DC2F4C"/>
    <w:rsid w:val="00DC4E3D"/>
    <w:rsid w:val="00DC6945"/>
    <w:rsid w:val="00DC713D"/>
    <w:rsid w:val="00DC7E77"/>
    <w:rsid w:val="00DD23E4"/>
    <w:rsid w:val="00DD62C6"/>
    <w:rsid w:val="00DD6A58"/>
    <w:rsid w:val="00DD75F9"/>
    <w:rsid w:val="00DE3242"/>
    <w:rsid w:val="00DE4A24"/>
    <w:rsid w:val="00DF0F9C"/>
    <w:rsid w:val="00DF14CF"/>
    <w:rsid w:val="00DF1DF2"/>
    <w:rsid w:val="00DF23EE"/>
    <w:rsid w:val="00DF3211"/>
    <w:rsid w:val="00DF4D1C"/>
    <w:rsid w:val="00DF4D22"/>
    <w:rsid w:val="00DF7D59"/>
    <w:rsid w:val="00DF7D70"/>
    <w:rsid w:val="00E005B4"/>
    <w:rsid w:val="00E00A41"/>
    <w:rsid w:val="00E00EEE"/>
    <w:rsid w:val="00E05739"/>
    <w:rsid w:val="00E05FA8"/>
    <w:rsid w:val="00E109D4"/>
    <w:rsid w:val="00E11AB7"/>
    <w:rsid w:val="00E12710"/>
    <w:rsid w:val="00E1580E"/>
    <w:rsid w:val="00E16988"/>
    <w:rsid w:val="00E17528"/>
    <w:rsid w:val="00E17FB1"/>
    <w:rsid w:val="00E22A75"/>
    <w:rsid w:val="00E3268A"/>
    <w:rsid w:val="00E34297"/>
    <w:rsid w:val="00E3678C"/>
    <w:rsid w:val="00E431E2"/>
    <w:rsid w:val="00E43A51"/>
    <w:rsid w:val="00E43CCB"/>
    <w:rsid w:val="00E46117"/>
    <w:rsid w:val="00E51343"/>
    <w:rsid w:val="00E5204C"/>
    <w:rsid w:val="00E66B91"/>
    <w:rsid w:val="00E74D1F"/>
    <w:rsid w:val="00E7523D"/>
    <w:rsid w:val="00E75480"/>
    <w:rsid w:val="00E76E53"/>
    <w:rsid w:val="00E82F36"/>
    <w:rsid w:val="00E83D03"/>
    <w:rsid w:val="00E856E9"/>
    <w:rsid w:val="00E865E7"/>
    <w:rsid w:val="00E86BFE"/>
    <w:rsid w:val="00E927AA"/>
    <w:rsid w:val="00E97D51"/>
    <w:rsid w:val="00EA26A7"/>
    <w:rsid w:val="00EA290C"/>
    <w:rsid w:val="00EA346B"/>
    <w:rsid w:val="00EA6C60"/>
    <w:rsid w:val="00EA7D24"/>
    <w:rsid w:val="00EB08AC"/>
    <w:rsid w:val="00EB0FE7"/>
    <w:rsid w:val="00EB293B"/>
    <w:rsid w:val="00EB2FDB"/>
    <w:rsid w:val="00EB69E1"/>
    <w:rsid w:val="00EB7431"/>
    <w:rsid w:val="00EC092C"/>
    <w:rsid w:val="00EC1A36"/>
    <w:rsid w:val="00EC1CD7"/>
    <w:rsid w:val="00EC6D31"/>
    <w:rsid w:val="00ED1D82"/>
    <w:rsid w:val="00ED2474"/>
    <w:rsid w:val="00ED2E45"/>
    <w:rsid w:val="00ED4DA6"/>
    <w:rsid w:val="00EE2AF3"/>
    <w:rsid w:val="00EF2DA0"/>
    <w:rsid w:val="00EF3300"/>
    <w:rsid w:val="00EF4661"/>
    <w:rsid w:val="00EF5A1C"/>
    <w:rsid w:val="00EF743E"/>
    <w:rsid w:val="00F00B39"/>
    <w:rsid w:val="00F00F59"/>
    <w:rsid w:val="00F010DF"/>
    <w:rsid w:val="00F03E98"/>
    <w:rsid w:val="00F12532"/>
    <w:rsid w:val="00F12759"/>
    <w:rsid w:val="00F1356D"/>
    <w:rsid w:val="00F155B4"/>
    <w:rsid w:val="00F17362"/>
    <w:rsid w:val="00F174DA"/>
    <w:rsid w:val="00F17895"/>
    <w:rsid w:val="00F213B9"/>
    <w:rsid w:val="00F231AB"/>
    <w:rsid w:val="00F246EA"/>
    <w:rsid w:val="00F26F2A"/>
    <w:rsid w:val="00F27274"/>
    <w:rsid w:val="00F30C53"/>
    <w:rsid w:val="00F316C5"/>
    <w:rsid w:val="00F331F8"/>
    <w:rsid w:val="00F34483"/>
    <w:rsid w:val="00F35294"/>
    <w:rsid w:val="00F3625E"/>
    <w:rsid w:val="00F36CB0"/>
    <w:rsid w:val="00F446DF"/>
    <w:rsid w:val="00F46679"/>
    <w:rsid w:val="00F46B54"/>
    <w:rsid w:val="00F46F34"/>
    <w:rsid w:val="00F516FE"/>
    <w:rsid w:val="00F51F49"/>
    <w:rsid w:val="00F52CFA"/>
    <w:rsid w:val="00F60914"/>
    <w:rsid w:val="00F633C2"/>
    <w:rsid w:val="00F6393F"/>
    <w:rsid w:val="00F657A1"/>
    <w:rsid w:val="00F663EB"/>
    <w:rsid w:val="00F66561"/>
    <w:rsid w:val="00F66646"/>
    <w:rsid w:val="00F702F5"/>
    <w:rsid w:val="00F716C7"/>
    <w:rsid w:val="00F73DA9"/>
    <w:rsid w:val="00F75E56"/>
    <w:rsid w:val="00F7737F"/>
    <w:rsid w:val="00F77F99"/>
    <w:rsid w:val="00F80D73"/>
    <w:rsid w:val="00F82354"/>
    <w:rsid w:val="00F8481F"/>
    <w:rsid w:val="00F85B2E"/>
    <w:rsid w:val="00F906A7"/>
    <w:rsid w:val="00F92B67"/>
    <w:rsid w:val="00F93744"/>
    <w:rsid w:val="00F941FE"/>
    <w:rsid w:val="00FA6B70"/>
    <w:rsid w:val="00FA7828"/>
    <w:rsid w:val="00FB037D"/>
    <w:rsid w:val="00FB1616"/>
    <w:rsid w:val="00FB2CDB"/>
    <w:rsid w:val="00FB2E23"/>
    <w:rsid w:val="00FB302F"/>
    <w:rsid w:val="00FB5695"/>
    <w:rsid w:val="00FB7A59"/>
    <w:rsid w:val="00FC0514"/>
    <w:rsid w:val="00FC2181"/>
    <w:rsid w:val="00FC27A6"/>
    <w:rsid w:val="00FC6A56"/>
    <w:rsid w:val="00FC7DCD"/>
    <w:rsid w:val="00FD6A3C"/>
    <w:rsid w:val="00FD71B3"/>
    <w:rsid w:val="00FE09C6"/>
    <w:rsid w:val="00FE18B9"/>
    <w:rsid w:val="00FE4AA0"/>
    <w:rsid w:val="00FE5545"/>
    <w:rsid w:val="00FE6062"/>
    <w:rsid w:val="00FE685F"/>
    <w:rsid w:val="00FF0F3F"/>
    <w:rsid w:val="00FF2D51"/>
    <w:rsid w:val="00FF2EDC"/>
    <w:rsid w:val="00FF4A0D"/>
    <w:rsid w:val="00FF753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AC739"/>
  <w15:chartTrackingRefBased/>
  <w15:docId w15:val="{9846BC2D-00EC-4B3B-B5C4-9393E3B9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rsid w:val="00FB1616"/>
    <w:pPr>
      <w:widowControl w:val="0"/>
      <w:autoSpaceDE w:val="0"/>
      <w:autoSpaceDN w:val="0"/>
      <w:spacing w:after="0" w:line="240" w:lineRule="auto"/>
    </w:pPr>
    <w:rPr>
      <w:rFonts w:eastAsia="Times New Roman" w:cs="Times New Roman Tilde"/>
      <w:kern w:val="28"/>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2D4C84"/>
    <w:pPr>
      <w:widowControl/>
      <w:autoSpaceDE/>
      <w:autoSpaceDN/>
      <w:ind w:left="720"/>
      <w:contextualSpacing/>
    </w:pPr>
    <w:rPr>
      <w:rFonts w:cs="Times New Roman"/>
      <w:kern w:val="0"/>
    </w:rPr>
  </w:style>
  <w:style w:type="paragraph" w:styleId="Galvene">
    <w:name w:val="header"/>
    <w:basedOn w:val="Parasts"/>
    <w:link w:val="GalveneRakstz"/>
    <w:uiPriority w:val="99"/>
    <w:unhideWhenUsed/>
    <w:rsid w:val="00E22A75"/>
    <w:pPr>
      <w:tabs>
        <w:tab w:val="center" w:pos="4153"/>
        <w:tab w:val="right" w:pos="8306"/>
      </w:tabs>
    </w:pPr>
  </w:style>
  <w:style w:type="character" w:customStyle="1" w:styleId="GalveneRakstz">
    <w:name w:val="Galvene Rakstz."/>
    <w:basedOn w:val="Noklusjumarindkopasfonts"/>
    <w:link w:val="Galvene"/>
    <w:uiPriority w:val="99"/>
    <w:rsid w:val="00E22A75"/>
    <w:rPr>
      <w:rFonts w:eastAsia="Times New Roman" w:cs="Times New Roman Tilde"/>
      <w:kern w:val="28"/>
      <w:szCs w:val="20"/>
      <w:lang w:eastAsia="lv-LV"/>
    </w:rPr>
  </w:style>
  <w:style w:type="paragraph" w:styleId="Kjene">
    <w:name w:val="footer"/>
    <w:basedOn w:val="Parasts"/>
    <w:link w:val="KjeneRakstz"/>
    <w:uiPriority w:val="99"/>
    <w:unhideWhenUsed/>
    <w:rsid w:val="00E22A75"/>
    <w:pPr>
      <w:tabs>
        <w:tab w:val="center" w:pos="4153"/>
        <w:tab w:val="right" w:pos="8306"/>
      </w:tabs>
    </w:pPr>
  </w:style>
  <w:style w:type="character" w:customStyle="1" w:styleId="KjeneRakstz">
    <w:name w:val="Kājene Rakstz."/>
    <w:basedOn w:val="Noklusjumarindkopasfonts"/>
    <w:link w:val="Kjene"/>
    <w:uiPriority w:val="99"/>
    <w:rsid w:val="00E22A75"/>
    <w:rPr>
      <w:rFonts w:eastAsia="Times New Roman" w:cs="Times New Roman Tilde"/>
      <w:kern w:val="28"/>
      <w:szCs w:val="20"/>
      <w:lang w:eastAsia="lv-LV"/>
    </w:rPr>
  </w:style>
  <w:style w:type="paragraph" w:styleId="Paraststmeklis">
    <w:name w:val="Normal (Web)"/>
    <w:basedOn w:val="Parasts"/>
    <w:uiPriority w:val="99"/>
    <w:unhideWhenUsed/>
    <w:rsid w:val="002774D9"/>
    <w:pPr>
      <w:widowControl/>
      <w:autoSpaceDE/>
      <w:autoSpaceDN/>
      <w:spacing w:before="100" w:beforeAutospacing="1" w:after="100" w:afterAutospacing="1"/>
    </w:pPr>
    <w:rPr>
      <w:rFonts w:cs="Times New Roman"/>
      <w:kern w:val="0"/>
      <w:szCs w:val="24"/>
    </w:rPr>
  </w:style>
  <w:style w:type="paragraph" w:customStyle="1" w:styleId="tv213">
    <w:name w:val="tv213"/>
    <w:basedOn w:val="Parasts"/>
    <w:rsid w:val="008445DD"/>
    <w:pPr>
      <w:widowControl/>
      <w:autoSpaceDE/>
      <w:autoSpaceDN/>
      <w:spacing w:before="100" w:beforeAutospacing="1" w:after="100" w:afterAutospacing="1"/>
    </w:pPr>
    <w:rPr>
      <w:rFonts w:cs="Times New Roman"/>
      <w:kern w:val="0"/>
      <w:szCs w:val="24"/>
    </w:rPr>
  </w:style>
  <w:style w:type="paragraph" w:customStyle="1" w:styleId="RakstzCharCharRakstzCharCharRakstzCharCharRakstz">
    <w:name w:val="Rakstz. Char Char Rakstz. Char Char Rakstz. Char Char Rakstz."/>
    <w:basedOn w:val="Parasts"/>
    <w:rsid w:val="00F46B54"/>
    <w:pPr>
      <w:widowControl/>
      <w:autoSpaceDE/>
      <w:autoSpaceDN/>
      <w:spacing w:after="160" w:line="240" w:lineRule="exact"/>
    </w:pPr>
    <w:rPr>
      <w:rFonts w:ascii="Tahoma" w:hAnsi="Tahoma" w:cs="Tahoma"/>
      <w:kern w:val="0"/>
      <w:sz w:val="20"/>
      <w:lang w:val="en-US" w:eastAsia="en-US"/>
    </w:rPr>
  </w:style>
  <w:style w:type="character" w:styleId="Hipersaite">
    <w:name w:val="Hyperlink"/>
    <w:basedOn w:val="Noklusjumarindkopasfonts"/>
    <w:uiPriority w:val="99"/>
    <w:unhideWhenUsed/>
    <w:rsid w:val="001C5591"/>
    <w:rPr>
      <w:color w:val="0563C1" w:themeColor="hyperlink"/>
      <w:u w:val="single"/>
    </w:rPr>
  </w:style>
  <w:style w:type="character" w:styleId="Neatrisintapieminana">
    <w:name w:val="Unresolved Mention"/>
    <w:basedOn w:val="Noklusjumarindkopasfonts"/>
    <w:uiPriority w:val="99"/>
    <w:semiHidden/>
    <w:unhideWhenUsed/>
    <w:rsid w:val="001C5591"/>
    <w:rPr>
      <w:color w:val="605E5C"/>
      <w:shd w:val="clear" w:color="auto" w:fill="E1DFDD"/>
    </w:rPr>
  </w:style>
  <w:style w:type="table" w:styleId="Reatabula">
    <w:name w:val="Table Grid"/>
    <w:basedOn w:val="Parastatabula"/>
    <w:uiPriority w:val="39"/>
    <w:rsid w:val="00DC0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22002">
      <w:bodyDiv w:val="1"/>
      <w:marLeft w:val="0"/>
      <w:marRight w:val="0"/>
      <w:marTop w:val="0"/>
      <w:marBottom w:val="0"/>
      <w:divBdr>
        <w:top w:val="none" w:sz="0" w:space="0" w:color="auto"/>
        <w:left w:val="none" w:sz="0" w:space="0" w:color="auto"/>
        <w:bottom w:val="none" w:sz="0" w:space="0" w:color="auto"/>
        <w:right w:val="none" w:sz="0" w:space="0" w:color="auto"/>
      </w:divBdr>
    </w:div>
    <w:div w:id="131794009">
      <w:bodyDiv w:val="1"/>
      <w:marLeft w:val="0"/>
      <w:marRight w:val="0"/>
      <w:marTop w:val="0"/>
      <w:marBottom w:val="0"/>
      <w:divBdr>
        <w:top w:val="none" w:sz="0" w:space="0" w:color="auto"/>
        <w:left w:val="none" w:sz="0" w:space="0" w:color="auto"/>
        <w:bottom w:val="none" w:sz="0" w:space="0" w:color="auto"/>
        <w:right w:val="none" w:sz="0" w:space="0" w:color="auto"/>
      </w:divBdr>
    </w:div>
    <w:div w:id="162819501">
      <w:bodyDiv w:val="1"/>
      <w:marLeft w:val="0"/>
      <w:marRight w:val="0"/>
      <w:marTop w:val="0"/>
      <w:marBottom w:val="0"/>
      <w:divBdr>
        <w:top w:val="none" w:sz="0" w:space="0" w:color="auto"/>
        <w:left w:val="none" w:sz="0" w:space="0" w:color="auto"/>
        <w:bottom w:val="none" w:sz="0" w:space="0" w:color="auto"/>
        <w:right w:val="none" w:sz="0" w:space="0" w:color="auto"/>
      </w:divBdr>
    </w:div>
    <w:div w:id="179662447">
      <w:bodyDiv w:val="1"/>
      <w:marLeft w:val="0"/>
      <w:marRight w:val="0"/>
      <w:marTop w:val="0"/>
      <w:marBottom w:val="0"/>
      <w:divBdr>
        <w:top w:val="none" w:sz="0" w:space="0" w:color="auto"/>
        <w:left w:val="none" w:sz="0" w:space="0" w:color="auto"/>
        <w:bottom w:val="none" w:sz="0" w:space="0" w:color="auto"/>
        <w:right w:val="none" w:sz="0" w:space="0" w:color="auto"/>
      </w:divBdr>
    </w:div>
    <w:div w:id="205528392">
      <w:bodyDiv w:val="1"/>
      <w:marLeft w:val="0"/>
      <w:marRight w:val="0"/>
      <w:marTop w:val="0"/>
      <w:marBottom w:val="0"/>
      <w:divBdr>
        <w:top w:val="none" w:sz="0" w:space="0" w:color="auto"/>
        <w:left w:val="none" w:sz="0" w:space="0" w:color="auto"/>
        <w:bottom w:val="none" w:sz="0" w:space="0" w:color="auto"/>
        <w:right w:val="none" w:sz="0" w:space="0" w:color="auto"/>
      </w:divBdr>
    </w:div>
    <w:div w:id="252326252">
      <w:bodyDiv w:val="1"/>
      <w:marLeft w:val="0"/>
      <w:marRight w:val="0"/>
      <w:marTop w:val="0"/>
      <w:marBottom w:val="0"/>
      <w:divBdr>
        <w:top w:val="none" w:sz="0" w:space="0" w:color="auto"/>
        <w:left w:val="none" w:sz="0" w:space="0" w:color="auto"/>
        <w:bottom w:val="none" w:sz="0" w:space="0" w:color="auto"/>
        <w:right w:val="none" w:sz="0" w:space="0" w:color="auto"/>
      </w:divBdr>
    </w:div>
    <w:div w:id="307367138">
      <w:bodyDiv w:val="1"/>
      <w:marLeft w:val="0"/>
      <w:marRight w:val="0"/>
      <w:marTop w:val="0"/>
      <w:marBottom w:val="0"/>
      <w:divBdr>
        <w:top w:val="none" w:sz="0" w:space="0" w:color="auto"/>
        <w:left w:val="none" w:sz="0" w:space="0" w:color="auto"/>
        <w:bottom w:val="none" w:sz="0" w:space="0" w:color="auto"/>
        <w:right w:val="none" w:sz="0" w:space="0" w:color="auto"/>
      </w:divBdr>
    </w:div>
    <w:div w:id="336926715">
      <w:bodyDiv w:val="1"/>
      <w:marLeft w:val="0"/>
      <w:marRight w:val="0"/>
      <w:marTop w:val="0"/>
      <w:marBottom w:val="0"/>
      <w:divBdr>
        <w:top w:val="none" w:sz="0" w:space="0" w:color="auto"/>
        <w:left w:val="none" w:sz="0" w:space="0" w:color="auto"/>
        <w:bottom w:val="none" w:sz="0" w:space="0" w:color="auto"/>
        <w:right w:val="none" w:sz="0" w:space="0" w:color="auto"/>
      </w:divBdr>
    </w:div>
    <w:div w:id="338771995">
      <w:bodyDiv w:val="1"/>
      <w:marLeft w:val="0"/>
      <w:marRight w:val="0"/>
      <w:marTop w:val="0"/>
      <w:marBottom w:val="0"/>
      <w:divBdr>
        <w:top w:val="none" w:sz="0" w:space="0" w:color="auto"/>
        <w:left w:val="none" w:sz="0" w:space="0" w:color="auto"/>
        <w:bottom w:val="none" w:sz="0" w:space="0" w:color="auto"/>
        <w:right w:val="none" w:sz="0" w:space="0" w:color="auto"/>
      </w:divBdr>
    </w:div>
    <w:div w:id="398410460">
      <w:bodyDiv w:val="1"/>
      <w:marLeft w:val="0"/>
      <w:marRight w:val="0"/>
      <w:marTop w:val="0"/>
      <w:marBottom w:val="0"/>
      <w:divBdr>
        <w:top w:val="none" w:sz="0" w:space="0" w:color="auto"/>
        <w:left w:val="none" w:sz="0" w:space="0" w:color="auto"/>
        <w:bottom w:val="none" w:sz="0" w:space="0" w:color="auto"/>
        <w:right w:val="none" w:sz="0" w:space="0" w:color="auto"/>
      </w:divBdr>
    </w:div>
    <w:div w:id="478151817">
      <w:bodyDiv w:val="1"/>
      <w:marLeft w:val="0"/>
      <w:marRight w:val="0"/>
      <w:marTop w:val="0"/>
      <w:marBottom w:val="0"/>
      <w:divBdr>
        <w:top w:val="none" w:sz="0" w:space="0" w:color="auto"/>
        <w:left w:val="none" w:sz="0" w:space="0" w:color="auto"/>
        <w:bottom w:val="none" w:sz="0" w:space="0" w:color="auto"/>
        <w:right w:val="none" w:sz="0" w:space="0" w:color="auto"/>
      </w:divBdr>
    </w:div>
    <w:div w:id="576087028">
      <w:bodyDiv w:val="1"/>
      <w:marLeft w:val="0"/>
      <w:marRight w:val="0"/>
      <w:marTop w:val="0"/>
      <w:marBottom w:val="0"/>
      <w:divBdr>
        <w:top w:val="none" w:sz="0" w:space="0" w:color="auto"/>
        <w:left w:val="none" w:sz="0" w:space="0" w:color="auto"/>
        <w:bottom w:val="none" w:sz="0" w:space="0" w:color="auto"/>
        <w:right w:val="none" w:sz="0" w:space="0" w:color="auto"/>
      </w:divBdr>
    </w:div>
    <w:div w:id="583030311">
      <w:bodyDiv w:val="1"/>
      <w:marLeft w:val="0"/>
      <w:marRight w:val="0"/>
      <w:marTop w:val="0"/>
      <w:marBottom w:val="0"/>
      <w:divBdr>
        <w:top w:val="none" w:sz="0" w:space="0" w:color="auto"/>
        <w:left w:val="none" w:sz="0" w:space="0" w:color="auto"/>
        <w:bottom w:val="none" w:sz="0" w:space="0" w:color="auto"/>
        <w:right w:val="none" w:sz="0" w:space="0" w:color="auto"/>
      </w:divBdr>
    </w:div>
    <w:div w:id="688140358">
      <w:bodyDiv w:val="1"/>
      <w:marLeft w:val="0"/>
      <w:marRight w:val="0"/>
      <w:marTop w:val="0"/>
      <w:marBottom w:val="0"/>
      <w:divBdr>
        <w:top w:val="none" w:sz="0" w:space="0" w:color="auto"/>
        <w:left w:val="none" w:sz="0" w:space="0" w:color="auto"/>
        <w:bottom w:val="none" w:sz="0" w:space="0" w:color="auto"/>
        <w:right w:val="none" w:sz="0" w:space="0" w:color="auto"/>
      </w:divBdr>
    </w:div>
    <w:div w:id="723019291">
      <w:bodyDiv w:val="1"/>
      <w:marLeft w:val="0"/>
      <w:marRight w:val="0"/>
      <w:marTop w:val="0"/>
      <w:marBottom w:val="0"/>
      <w:divBdr>
        <w:top w:val="none" w:sz="0" w:space="0" w:color="auto"/>
        <w:left w:val="none" w:sz="0" w:space="0" w:color="auto"/>
        <w:bottom w:val="none" w:sz="0" w:space="0" w:color="auto"/>
        <w:right w:val="none" w:sz="0" w:space="0" w:color="auto"/>
      </w:divBdr>
    </w:div>
    <w:div w:id="742293297">
      <w:bodyDiv w:val="1"/>
      <w:marLeft w:val="0"/>
      <w:marRight w:val="0"/>
      <w:marTop w:val="0"/>
      <w:marBottom w:val="0"/>
      <w:divBdr>
        <w:top w:val="none" w:sz="0" w:space="0" w:color="auto"/>
        <w:left w:val="none" w:sz="0" w:space="0" w:color="auto"/>
        <w:bottom w:val="none" w:sz="0" w:space="0" w:color="auto"/>
        <w:right w:val="none" w:sz="0" w:space="0" w:color="auto"/>
      </w:divBdr>
    </w:div>
    <w:div w:id="764038197">
      <w:bodyDiv w:val="1"/>
      <w:marLeft w:val="0"/>
      <w:marRight w:val="0"/>
      <w:marTop w:val="0"/>
      <w:marBottom w:val="0"/>
      <w:divBdr>
        <w:top w:val="none" w:sz="0" w:space="0" w:color="auto"/>
        <w:left w:val="none" w:sz="0" w:space="0" w:color="auto"/>
        <w:bottom w:val="none" w:sz="0" w:space="0" w:color="auto"/>
        <w:right w:val="none" w:sz="0" w:space="0" w:color="auto"/>
      </w:divBdr>
    </w:div>
    <w:div w:id="766341642">
      <w:bodyDiv w:val="1"/>
      <w:marLeft w:val="0"/>
      <w:marRight w:val="0"/>
      <w:marTop w:val="0"/>
      <w:marBottom w:val="0"/>
      <w:divBdr>
        <w:top w:val="none" w:sz="0" w:space="0" w:color="auto"/>
        <w:left w:val="none" w:sz="0" w:space="0" w:color="auto"/>
        <w:bottom w:val="none" w:sz="0" w:space="0" w:color="auto"/>
        <w:right w:val="none" w:sz="0" w:space="0" w:color="auto"/>
      </w:divBdr>
    </w:div>
    <w:div w:id="772937543">
      <w:bodyDiv w:val="1"/>
      <w:marLeft w:val="0"/>
      <w:marRight w:val="0"/>
      <w:marTop w:val="0"/>
      <w:marBottom w:val="0"/>
      <w:divBdr>
        <w:top w:val="none" w:sz="0" w:space="0" w:color="auto"/>
        <w:left w:val="none" w:sz="0" w:space="0" w:color="auto"/>
        <w:bottom w:val="none" w:sz="0" w:space="0" w:color="auto"/>
        <w:right w:val="none" w:sz="0" w:space="0" w:color="auto"/>
      </w:divBdr>
    </w:div>
    <w:div w:id="825895119">
      <w:bodyDiv w:val="1"/>
      <w:marLeft w:val="0"/>
      <w:marRight w:val="0"/>
      <w:marTop w:val="0"/>
      <w:marBottom w:val="0"/>
      <w:divBdr>
        <w:top w:val="none" w:sz="0" w:space="0" w:color="auto"/>
        <w:left w:val="none" w:sz="0" w:space="0" w:color="auto"/>
        <w:bottom w:val="none" w:sz="0" w:space="0" w:color="auto"/>
        <w:right w:val="none" w:sz="0" w:space="0" w:color="auto"/>
      </w:divBdr>
    </w:div>
    <w:div w:id="954483543">
      <w:bodyDiv w:val="1"/>
      <w:marLeft w:val="0"/>
      <w:marRight w:val="0"/>
      <w:marTop w:val="0"/>
      <w:marBottom w:val="0"/>
      <w:divBdr>
        <w:top w:val="none" w:sz="0" w:space="0" w:color="auto"/>
        <w:left w:val="none" w:sz="0" w:space="0" w:color="auto"/>
        <w:bottom w:val="none" w:sz="0" w:space="0" w:color="auto"/>
        <w:right w:val="none" w:sz="0" w:space="0" w:color="auto"/>
      </w:divBdr>
    </w:div>
    <w:div w:id="1060403565">
      <w:bodyDiv w:val="1"/>
      <w:marLeft w:val="0"/>
      <w:marRight w:val="0"/>
      <w:marTop w:val="0"/>
      <w:marBottom w:val="0"/>
      <w:divBdr>
        <w:top w:val="none" w:sz="0" w:space="0" w:color="auto"/>
        <w:left w:val="none" w:sz="0" w:space="0" w:color="auto"/>
        <w:bottom w:val="none" w:sz="0" w:space="0" w:color="auto"/>
        <w:right w:val="none" w:sz="0" w:space="0" w:color="auto"/>
      </w:divBdr>
    </w:div>
    <w:div w:id="1148857961">
      <w:bodyDiv w:val="1"/>
      <w:marLeft w:val="0"/>
      <w:marRight w:val="0"/>
      <w:marTop w:val="0"/>
      <w:marBottom w:val="0"/>
      <w:divBdr>
        <w:top w:val="none" w:sz="0" w:space="0" w:color="auto"/>
        <w:left w:val="none" w:sz="0" w:space="0" w:color="auto"/>
        <w:bottom w:val="none" w:sz="0" w:space="0" w:color="auto"/>
        <w:right w:val="none" w:sz="0" w:space="0" w:color="auto"/>
      </w:divBdr>
    </w:div>
    <w:div w:id="1148981666">
      <w:bodyDiv w:val="1"/>
      <w:marLeft w:val="0"/>
      <w:marRight w:val="0"/>
      <w:marTop w:val="0"/>
      <w:marBottom w:val="0"/>
      <w:divBdr>
        <w:top w:val="none" w:sz="0" w:space="0" w:color="auto"/>
        <w:left w:val="none" w:sz="0" w:space="0" w:color="auto"/>
        <w:bottom w:val="none" w:sz="0" w:space="0" w:color="auto"/>
        <w:right w:val="none" w:sz="0" w:space="0" w:color="auto"/>
      </w:divBdr>
    </w:div>
    <w:div w:id="1151557976">
      <w:bodyDiv w:val="1"/>
      <w:marLeft w:val="0"/>
      <w:marRight w:val="0"/>
      <w:marTop w:val="0"/>
      <w:marBottom w:val="0"/>
      <w:divBdr>
        <w:top w:val="none" w:sz="0" w:space="0" w:color="auto"/>
        <w:left w:val="none" w:sz="0" w:space="0" w:color="auto"/>
        <w:bottom w:val="none" w:sz="0" w:space="0" w:color="auto"/>
        <w:right w:val="none" w:sz="0" w:space="0" w:color="auto"/>
      </w:divBdr>
    </w:div>
    <w:div w:id="1198542787">
      <w:bodyDiv w:val="1"/>
      <w:marLeft w:val="0"/>
      <w:marRight w:val="0"/>
      <w:marTop w:val="0"/>
      <w:marBottom w:val="0"/>
      <w:divBdr>
        <w:top w:val="none" w:sz="0" w:space="0" w:color="auto"/>
        <w:left w:val="none" w:sz="0" w:space="0" w:color="auto"/>
        <w:bottom w:val="none" w:sz="0" w:space="0" w:color="auto"/>
        <w:right w:val="none" w:sz="0" w:space="0" w:color="auto"/>
      </w:divBdr>
    </w:div>
    <w:div w:id="1198547402">
      <w:bodyDiv w:val="1"/>
      <w:marLeft w:val="0"/>
      <w:marRight w:val="0"/>
      <w:marTop w:val="0"/>
      <w:marBottom w:val="0"/>
      <w:divBdr>
        <w:top w:val="none" w:sz="0" w:space="0" w:color="auto"/>
        <w:left w:val="none" w:sz="0" w:space="0" w:color="auto"/>
        <w:bottom w:val="none" w:sz="0" w:space="0" w:color="auto"/>
        <w:right w:val="none" w:sz="0" w:space="0" w:color="auto"/>
      </w:divBdr>
    </w:div>
    <w:div w:id="1209142192">
      <w:bodyDiv w:val="1"/>
      <w:marLeft w:val="0"/>
      <w:marRight w:val="0"/>
      <w:marTop w:val="0"/>
      <w:marBottom w:val="0"/>
      <w:divBdr>
        <w:top w:val="none" w:sz="0" w:space="0" w:color="auto"/>
        <w:left w:val="none" w:sz="0" w:space="0" w:color="auto"/>
        <w:bottom w:val="none" w:sz="0" w:space="0" w:color="auto"/>
        <w:right w:val="none" w:sz="0" w:space="0" w:color="auto"/>
      </w:divBdr>
    </w:div>
    <w:div w:id="1291519091">
      <w:bodyDiv w:val="1"/>
      <w:marLeft w:val="0"/>
      <w:marRight w:val="0"/>
      <w:marTop w:val="0"/>
      <w:marBottom w:val="0"/>
      <w:divBdr>
        <w:top w:val="none" w:sz="0" w:space="0" w:color="auto"/>
        <w:left w:val="none" w:sz="0" w:space="0" w:color="auto"/>
        <w:bottom w:val="none" w:sz="0" w:space="0" w:color="auto"/>
        <w:right w:val="none" w:sz="0" w:space="0" w:color="auto"/>
      </w:divBdr>
    </w:div>
    <w:div w:id="1301881303">
      <w:bodyDiv w:val="1"/>
      <w:marLeft w:val="0"/>
      <w:marRight w:val="0"/>
      <w:marTop w:val="0"/>
      <w:marBottom w:val="0"/>
      <w:divBdr>
        <w:top w:val="none" w:sz="0" w:space="0" w:color="auto"/>
        <w:left w:val="none" w:sz="0" w:space="0" w:color="auto"/>
        <w:bottom w:val="none" w:sz="0" w:space="0" w:color="auto"/>
        <w:right w:val="none" w:sz="0" w:space="0" w:color="auto"/>
      </w:divBdr>
    </w:div>
    <w:div w:id="1302421625">
      <w:bodyDiv w:val="1"/>
      <w:marLeft w:val="0"/>
      <w:marRight w:val="0"/>
      <w:marTop w:val="0"/>
      <w:marBottom w:val="0"/>
      <w:divBdr>
        <w:top w:val="none" w:sz="0" w:space="0" w:color="auto"/>
        <w:left w:val="none" w:sz="0" w:space="0" w:color="auto"/>
        <w:bottom w:val="none" w:sz="0" w:space="0" w:color="auto"/>
        <w:right w:val="none" w:sz="0" w:space="0" w:color="auto"/>
      </w:divBdr>
    </w:div>
    <w:div w:id="1309823101">
      <w:bodyDiv w:val="1"/>
      <w:marLeft w:val="0"/>
      <w:marRight w:val="0"/>
      <w:marTop w:val="0"/>
      <w:marBottom w:val="0"/>
      <w:divBdr>
        <w:top w:val="none" w:sz="0" w:space="0" w:color="auto"/>
        <w:left w:val="none" w:sz="0" w:space="0" w:color="auto"/>
        <w:bottom w:val="none" w:sz="0" w:space="0" w:color="auto"/>
        <w:right w:val="none" w:sz="0" w:space="0" w:color="auto"/>
      </w:divBdr>
    </w:div>
    <w:div w:id="1317370474">
      <w:bodyDiv w:val="1"/>
      <w:marLeft w:val="0"/>
      <w:marRight w:val="0"/>
      <w:marTop w:val="0"/>
      <w:marBottom w:val="0"/>
      <w:divBdr>
        <w:top w:val="none" w:sz="0" w:space="0" w:color="auto"/>
        <w:left w:val="none" w:sz="0" w:space="0" w:color="auto"/>
        <w:bottom w:val="none" w:sz="0" w:space="0" w:color="auto"/>
        <w:right w:val="none" w:sz="0" w:space="0" w:color="auto"/>
      </w:divBdr>
    </w:div>
    <w:div w:id="1329560536">
      <w:bodyDiv w:val="1"/>
      <w:marLeft w:val="0"/>
      <w:marRight w:val="0"/>
      <w:marTop w:val="0"/>
      <w:marBottom w:val="0"/>
      <w:divBdr>
        <w:top w:val="none" w:sz="0" w:space="0" w:color="auto"/>
        <w:left w:val="none" w:sz="0" w:space="0" w:color="auto"/>
        <w:bottom w:val="none" w:sz="0" w:space="0" w:color="auto"/>
        <w:right w:val="none" w:sz="0" w:space="0" w:color="auto"/>
      </w:divBdr>
    </w:div>
    <w:div w:id="1474055171">
      <w:bodyDiv w:val="1"/>
      <w:marLeft w:val="0"/>
      <w:marRight w:val="0"/>
      <w:marTop w:val="0"/>
      <w:marBottom w:val="0"/>
      <w:divBdr>
        <w:top w:val="none" w:sz="0" w:space="0" w:color="auto"/>
        <w:left w:val="none" w:sz="0" w:space="0" w:color="auto"/>
        <w:bottom w:val="none" w:sz="0" w:space="0" w:color="auto"/>
        <w:right w:val="none" w:sz="0" w:space="0" w:color="auto"/>
      </w:divBdr>
    </w:div>
    <w:div w:id="1476335417">
      <w:bodyDiv w:val="1"/>
      <w:marLeft w:val="0"/>
      <w:marRight w:val="0"/>
      <w:marTop w:val="0"/>
      <w:marBottom w:val="0"/>
      <w:divBdr>
        <w:top w:val="none" w:sz="0" w:space="0" w:color="auto"/>
        <w:left w:val="none" w:sz="0" w:space="0" w:color="auto"/>
        <w:bottom w:val="none" w:sz="0" w:space="0" w:color="auto"/>
        <w:right w:val="none" w:sz="0" w:space="0" w:color="auto"/>
      </w:divBdr>
    </w:div>
    <w:div w:id="1642887437">
      <w:bodyDiv w:val="1"/>
      <w:marLeft w:val="0"/>
      <w:marRight w:val="0"/>
      <w:marTop w:val="0"/>
      <w:marBottom w:val="0"/>
      <w:divBdr>
        <w:top w:val="none" w:sz="0" w:space="0" w:color="auto"/>
        <w:left w:val="none" w:sz="0" w:space="0" w:color="auto"/>
        <w:bottom w:val="none" w:sz="0" w:space="0" w:color="auto"/>
        <w:right w:val="none" w:sz="0" w:space="0" w:color="auto"/>
      </w:divBdr>
    </w:div>
    <w:div w:id="1697776539">
      <w:bodyDiv w:val="1"/>
      <w:marLeft w:val="0"/>
      <w:marRight w:val="0"/>
      <w:marTop w:val="0"/>
      <w:marBottom w:val="0"/>
      <w:divBdr>
        <w:top w:val="none" w:sz="0" w:space="0" w:color="auto"/>
        <w:left w:val="none" w:sz="0" w:space="0" w:color="auto"/>
        <w:bottom w:val="none" w:sz="0" w:space="0" w:color="auto"/>
        <w:right w:val="none" w:sz="0" w:space="0" w:color="auto"/>
      </w:divBdr>
    </w:div>
    <w:div w:id="1750033472">
      <w:bodyDiv w:val="1"/>
      <w:marLeft w:val="0"/>
      <w:marRight w:val="0"/>
      <w:marTop w:val="0"/>
      <w:marBottom w:val="0"/>
      <w:divBdr>
        <w:top w:val="none" w:sz="0" w:space="0" w:color="auto"/>
        <w:left w:val="none" w:sz="0" w:space="0" w:color="auto"/>
        <w:bottom w:val="none" w:sz="0" w:space="0" w:color="auto"/>
        <w:right w:val="none" w:sz="0" w:space="0" w:color="auto"/>
      </w:divBdr>
    </w:div>
    <w:div w:id="1805734615">
      <w:bodyDiv w:val="1"/>
      <w:marLeft w:val="0"/>
      <w:marRight w:val="0"/>
      <w:marTop w:val="0"/>
      <w:marBottom w:val="0"/>
      <w:divBdr>
        <w:top w:val="none" w:sz="0" w:space="0" w:color="auto"/>
        <w:left w:val="none" w:sz="0" w:space="0" w:color="auto"/>
        <w:bottom w:val="none" w:sz="0" w:space="0" w:color="auto"/>
        <w:right w:val="none" w:sz="0" w:space="0" w:color="auto"/>
      </w:divBdr>
    </w:div>
    <w:div w:id="1886328372">
      <w:bodyDiv w:val="1"/>
      <w:marLeft w:val="0"/>
      <w:marRight w:val="0"/>
      <w:marTop w:val="0"/>
      <w:marBottom w:val="0"/>
      <w:divBdr>
        <w:top w:val="none" w:sz="0" w:space="0" w:color="auto"/>
        <w:left w:val="none" w:sz="0" w:space="0" w:color="auto"/>
        <w:bottom w:val="none" w:sz="0" w:space="0" w:color="auto"/>
        <w:right w:val="none" w:sz="0" w:space="0" w:color="auto"/>
      </w:divBdr>
    </w:div>
    <w:div w:id="2019112054">
      <w:bodyDiv w:val="1"/>
      <w:marLeft w:val="0"/>
      <w:marRight w:val="0"/>
      <w:marTop w:val="0"/>
      <w:marBottom w:val="0"/>
      <w:divBdr>
        <w:top w:val="none" w:sz="0" w:space="0" w:color="auto"/>
        <w:left w:val="none" w:sz="0" w:space="0" w:color="auto"/>
        <w:bottom w:val="none" w:sz="0" w:space="0" w:color="auto"/>
        <w:right w:val="none" w:sz="0" w:space="0" w:color="auto"/>
      </w:divBdr>
    </w:div>
    <w:div w:id="2035499260">
      <w:bodyDiv w:val="1"/>
      <w:marLeft w:val="0"/>
      <w:marRight w:val="0"/>
      <w:marTop w:val="0"/>
      <w:marBottom w:val="0"/>
      <w:divBdr>
        <w:top w:val="none" w:sz="0" w:space="0" w:color="auto"/>
        <w:left w:val="none" w:sz="0" w:space="0" w:color="auto"/>
        <w:bottom w:val="none" w:sz="0" w:space="0" w:color="auto"/>
        <w:right w:val="none" w:sz="0" w:space="0" w:color="auto"/>
      </w:divBdr>
    </w:div>
    <w:div w:id="2096583559">
      <w:bodyDiv w:val="1"/>
      <w:marLeft w:val="0"/>
      <w:marRight w:val="0"/>
      <w:marTop w:val="0"/>
      <w:marBottom w:val="0"/>
      <w:divBdr>
        <w:top w:val="none" w:sz="0" w:space="0" w:color="auto"/>
        <w:left w:val="none" w:sz="0" w:space="0" w:color="auto"/>
        <w:bottom w:val="none" w:sz="0" w:space="0" w:color="auto"/>
        <w:right w:val="none" w:sz="0" w:space="0" w:color="auto"/>
      </w:divBdr>
    </w:div>
    <w:div w:id="2104717459">
      <w:bodyDiv w:val="1"/>
      <w:marLeft w:val="0"/>
      <w:marRight w:val="0"/>
      <w:marTop w:val="0"/>
      <w:marBottom w:val="0"/>
      <w:divBdr>
        <w:top w:val="none" w:sz="0" w:space="0" w:color="auto"/>
        <w:left w:val="none" w:sz="0" w:space="0" w:color="auto"/>
        <w:bottom w:val="none" w:sz="0" w:space="0" w:color="auto"/>
        <w:right w:val="none" w:sz="0" w:space="0" w:color="auto"/>
      </w:divBdr>
    </w:div>
    <w:div w:id="2110928877">
      <w:bodyDiv w:val="1"/>
      <w:marLeft w:val="0"/>
      <w:marRight w:val="0"/>
      <w:marTop w:val="0"/>
      <w:marBottom w:val="0"/>
      <w:divBdr>
        <w:top w:val="none" w:sz="0" w:space="0" w:color="auto"/>
        <w:left w:val="none" w:sz="0" w:space="0" w:color="auto"/>
        <w:bottom w:val="none" w:sz="0" w:space="0" w:color="auto"/>
        <w:right w:val="none" w:sz="0" w:space="0" w:color="auto"/>
      </w:divBdr>
    </w:div>
    <w:div w:id="214631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66F2B-D4C8-4264-ACCF-4BDFABC32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5</Pages>
  <Words>2971</Words>
  <Characters>1695</Characters>
  <Application>Microsoft Office Word</Application>
  <DocSecurity>0</DocSecurity>
  <Lines>14</Lines>
  <Paragraphs>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Everita BALANDE</dc:creator>
  <cp:keywords/>
  <dc:description/>
  <cp:lastModifiedBy>Jūlija KRŪZĪTE</cp:lastModifiedBy>
  <cp:revision>69</cp:revision>
  <cp:lastPrinted>2024-11-08T08:46:00Z</cp:lastPrinted>
  <dcterms:created xsi:type="dcterms:W3CDTF">2024-11-07T11:22:00Z</dcterms:created>
  <dcterms:modified xsi:type="dcterms:W3CDTF">2024-12-27T09:07:00Z</dcterms:modified>
</cp:coreProperties>
</file>