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1BB6A52B" w14:textId="77777777" w:rsidR="0099358E" w:rsidRDefault="0099358E" w:rsidP="003449A2">
      <w:pPr>
        <w:jc w:val="center"/>
        <w:rPr>
          <w:sz w:val="24"/>
          <w:szCs w:val="24"/>
        </w:rPr>
      </w:pPr>
    </w:p>
    <w:p w14:paraId="41E24ABE" w14:textId="1E75792E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E8C7BC7" w14:textId="77777777" w:rsidR="0099358E" w:rsidRPr="00F0230F" w:rsidRDefault="0099358E" w:rsidP="00D64306">
      <w:pPr>
        <w:jc w:val="center"/>
        <w:rPr>
          <w:sz w:val="24"/>
          <w:szCs w:val="24"/>
        </w:rPr>
      </w:pPr>
    </w:p>
    <w:p w14:paraId="6293F4F5" w14:textId="3C04AC9B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2466B5">
        <w:rPr>
          <w:sz w:val="24"/>
          <w:szCs w:val="24"/>
        </w:rPr>
        <w:t>4</w:t>
      </w:r>
      <w:r w:rsidR="001E057E">
        <w:rPr>
          <w:sz w:val="24"/>
          <w:szCs w:val="24"/>
        </w:rPr>
        <w:t>.gada</w:t>
      </w:r>
      <w:r w:rsidR="00331C9A">
        <w:rPr>
          <w:sz w:val="24"/>
          <w:szCs w:val="24"/>
        </w:rPr>
        <w:t xml:space="preserve"> </w:t>
      </w:r>
      <w:r w:rsidR="00D64306">
        <w:rPr>
          <w:sz w:val="24"/>
          <w:szCs w:val="24"/>
        </w:rPr>
        <w:t xml:space="preserve"> </w:t>
      </w:r>
      <w:r w:rsidR="006C27FB">
        <w:rPr>
          <w:sz w:val="24"/>
          <w:szCs w:val="24"/>
        </w:rPr>
        <w:t>2</w:t>
      </w:r>
      <w:r w:rsidR="00637DDC">
        <w:rPr>
          <w:sz w:val="24"/>
          <w:szCs w:val="24"/>
        </w:rPr>
        <w:t>7</w:t>
      </w:r>
      <w:r w:rsidR="002A395D">
        <w:rPr>
          <w:sz w:val="24"/>
          <w:szCs w:val="24"/>
        </w:rPr>
        <w:t>.</w:t>
      </w:r>
      <w:r w:rsidR="00F96F4D">
        <w:rPr>
          <w:sz w:val="24"/>
          <w:szCs w:val="24"/>
        </w:rPr>
        <w:t>novembrī</w:t>
      </w:r>
      <w:r w:rsidR="00D64306">
        <w:rPr>
          <w:sz w:val="24"/>
          <w:szCs w:val="24"/>
        </w:rPr>
        <w:t xml:space="preserve">  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6C27FB">
        <w:rPr>
          <w:sz w:val="24"/>
          <w:szCs w:val="24"/>
        </w:rPr>
        <w:t>5</w:t>
      </w:r>
      <w:r w:rsidR="00637DDC">
        <w:rPr>
          <w:sz w:val="24"/>
          <w:szCs w:val="24"/>
        </w:rPr>
        <w:t>2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1EB78D6F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405DF4">
        <w:rPr>
          <w:sz w:val="24"/>
          <w:szCs w:val="24"/>
        </w:rPr>
        <w:t xml:space="preserve"> 15.00</w:t>
      </w:r>
      <w:r w:rsidR="00AC48BF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492750">
        <w:rPr>
          <w:sz w:val="24"/>
          <w:szCs w:val="24"/>
        </w:rPr>
        <w:t xml:space="preserve"> </w:t>
      </w:r>
      <w:r w:rsidR="00405DF4">
        <w:rPr>
          <w:sz w:val="24"/>
          <w:szCs w:val="24"/>
        </w:rPr>
        <w:t>15.40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15D5F1F1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F96F4D">
        <w:rPr>
          <w:sz w:val="24"/>
          <w:szCs w:val="24"/>
        </w:rPr>
        <w:t xml:space="preserve">Sanita BĒRZIŅA </w:t>
      </w:r>
      <w:r w:rsidR="00971845">
        <w:rPr>
          <w:sz w:val="24"/>
          <w:szCs w:val="24"/>
        </w:rPr>
        <w:t>Everita BALANDE</w:t>
      </w:r>
      <w:r w:rsidR="00DF048B">
        <w:rPr>
          <w:sz w:val="24"/>
          <w:szCs w:val="24"/>
        </w:rPr>
        <w:t xml:space="preserve">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017CA211" w14:textId="77777777" w:rsidR="00992B0C" w:rsidRDefault="00992B0C" w:rsidP="004B0E7D">
      <w:pPr>
        <w:jc w:val="both"/>
        <w:rPr>
          <w:sz w:val="24"/>
          <w:szCs w:val="24"/>
        </w:rPr>
      </w:pPr>
    </w:p>
    <w:p w14:paraId="3E87B877" w14:textId="16AF9B8C" w:rsidR="00992B0C" w:rsidRDefault="00992B0C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0F76E98F" w14:textId="2BA6DAD9" w:rsidR="00992B0C" w:rsidRDefault="006C27FB" w:rsidP="00992B0C">
      <w:pPr>
        <w:pStyle w:val="Sarakstarindkop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Biedrības “</w:t>
      </w:r>
      <w:r w:rsidR="00637DDC">
        <w:rPr>
          <w:sz w:val="24"/>
          <w:szCs w:val="24"/>
        </w:rPr>
        <w:t>RALLY ALŪKSNE</w:t>
      </w:r>
      <w:r>
        <w:rPr>
          <w:sz w:val="24"/>
          <w:szCs w:val="24"/>
        </w:rPr>
        <w:t xml:space="preserve">” </w:t>
      </w:r>
      <w:r w:rsidR="00F96F4D">
        <w:rPr>
          <w:sz w:val="24"/>
          <w:szCs w:val="24"/>
        </w:rPr>
        <w:t xml:space="preserve">iesnieguma </w:t>
      </w:r>
      <w:r w:rsidR="00992B0C">
        <w:rPr>
          <w:sz w:val="24"/>
          <w:szCs w:val="24"/>
        </w:rPr>
        <w:t>izskatīšana.</w:t>
      </w:r>
    </w:p>
    <w:p w14:paraId="17220DA3" w14:textId="77777777" w:rsidR="00992B0C" w:rsidRDefault="00992B0C" w:rsidP="00992B0C">
      <w:pPr>
        <w:jc w:val="both"/>
        <w:rPr>
          <w:sz w:val="24"/>
          <w:szCs w:val="24"/>
        </w:rPr>
      </w:pPr>
    </w:p>
    <w:p w14:paraId="512BDFCF" w14:textId="445301DD" w:rsidR="00346ACD" w:rsidRDefault="00346ACD" w:rsidP="00346ACD">
      <w:pPr>
        <w:jc w:val="center"/>
        <w:rPr>
          <w:b/>
          <w:sz w:val="24"/>
          <w:szCs w:val="24"/>
        </w:rPr>
      </w:pPr>
      <w:bookmarkStart w:id="0" w:name="_Hlk168303529"/>
      <w:bookmarkStart w:id="1" w:name="_Hlk167800911"/>
      <w:bookmarkStart w:id="2" w:name="_Hlk169603992"/>
      <w:r>
        <w:rPr>
          <w:b/>
          <w:sz w:val="24"/>
          <w:szCs w:val="24"/>
        </w:rPr>
        <w:t>1</w:t>
      </w:r>
      <w:r w:rsidRPr="00DB6435">
        <w:rPr>
          <w:b/>
          <w:sz w:val="24"/>
          <w:szCs w:val="24"/>
        </w:rPr>
        <w:t xml:space="preserve">. Biedrības </w:t>
      </w:r>
      <w:r w:rsidRPr="00D5121C">
        <w:rPr>
          <w:b/>
          <w:sz w:val="24"/>
          <w:szCs w:val="24"/>
        </w:rPr>
        <w:t>“</w:t>
      </w:r>
      <w:r w:rsidRPr="00DB6435">
        <w:rPr>
          <w:b/>
          <w:sz w:val="24"/>
          <w:szCs w:val="24"/>
        </w:rPr>
        <w:t>RALLY ALŪKSNE” iesnieguma izskatīšana</w:t>
      </w:r>
    </w:p>
    <w:p w14:paraId="1B35EABC" w14:textId="77777777" w:rsidR="00346ACD" w:rsidRPr="00DB6435" w:rsidRDefault="00346ACD" w:rsidP="00346ACD">
      <w:pPr>
        <w:rPr>
          <w:b/>
          <w:sz w:val="24"/>
          <w:szCs w:val="24"/>
        </w:rPr>
      </w:pPr>
    </w:p>
    <w:p w14:paraId="7E7ADC4D" w14:textId="4376A0BD" w:rsidR="00346ACD" w:rsidRPr="00DB6435" w:rsidRDefault="00346ACD" w:rsidP="00346ACD">
      <w:pPr>
        <w:pStyle w:val="Pamatteksts"/>
        <w:rPr>
          <w:sz w:val="24"/>
          <w:szCs w:val="24"/>
        </w:rPr>
      </w:pPr>
      <w:r w:rsidRPr="00DB6435">
        <w:rPr>
          <w:sz w:val="24"/>
          <w:szCs w:val="24"/>
        </w:rPr>
        <w:t>M.KOVAĻENKO</w:t>
      </w:r>
      <w:r w:rsidRPr="00DB6435">
        <w:rPr>
          <w:sz w:val="24"/>
          <w:szCs w:val="24"/>
        </w:rPr>
        <w:tab/>
        <w:t xml:space="preserve">informē, ka </w:t>
      </w:r>
      <w:r>
        <w:rPr>
          <w:sz w:val="24"/>
          <w:szCs w:val="24"/>
        </w:rPr>
        <w:t>04</w:t>
      </w:r>
      <w:r w:rsidRPr="00DB6435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DB6435">
        <w:rPr>
          <w:sz w:val="24"/>
          <w:szCs w:val="24"/>
        </w:rPr>
        <w:t>.</w:t>
      </w:r>
      <w:r w:rsidR="009E5651" w:rsidRPr="00DB6435">
        <w:rPr>
          <w:sz w:val="24"/>
          <w:szCs w:val="24"/>
        </w:rPr>
        <w:t>20</w:t>
      </w:r>
      <w:r w:rsidR="009E5651">
        <w:rPr>
          <w:sz w:val="24"/>
          <w:szCs w:val="24"/>
        </w:rPr>
        <w:t>24</w:t>
      </w:r>
      <w:r w:rsidRPr="00DB6435">
        <w:rPr>
          <w:sz w:val="24"/>
          <w:szCs w:val="24"/>
        </w:rPr>
        <w:t xml:space="preserve">. saņemts biedrības </w:t>
      </w:r>
      <w:r w:rsidRPr="00D5121C">
        <w:rPr>
          <w:sz w:val="24"/>
          <w:szCs w:val="24"/>
        </w:rPr>
        <w:t>“</w:t>
      </w:r>
      <w:r w:rsidRPr="00DB6435">
        <w:rPr>
          <w:sz w:val="24"/>
          <w:szCs w:val="24"/>
        </w:rPr>
        <w:t xml:space="preserve">RALLY ALŪKSNE” iesniegums par rallija sacensību rīkošanu </w:t>
      </w:r>
      <w:r w:rsidRPr="00D5121C">
        <w:rPr>
          <w:sz w:val="24"/>
          <w:szCs w:val="24"/>
        </w:rPr>
        <w:t>“</w:t>
      </w:r>
      <w:r w:rsidRPr="00DB6435">
        <w:rPr>
          <w:sz w:val="24"/>
          <w:szCs w:val="24"/>
        </w:rPr>
        <w:t xml:space="preserve">Alūksne </w:t>
      </w:r>
      <w:r w:rsidR="009E5651" w:rsidRPr="00DB6435">
        <w:rPr>
          <w:sz w:val="24"/>
          <w:szCs w:val="24"/>
        </w:rPr>
        <w:t>202</w:t>
      </w:r>
      <w:r w:rsidR="009E5651">
        <w:rPr>
          <w:sz w:val="24"/>
          <w:szCs w:val="24"/>
        </w:rPr>
        <w:t>5</w:t>
      </w:r>
      <w:r w:rsidRPr="00DB6435">
        <w:rPr>
          <w:sz w:val="24"/>
          <w:szCs w:val="24"/>
        </w:rPr>
        <w:t>”</w:t>
      </w:r>
      <w:r>
        <w:rPr>
          <w:sz w:val="24"/>
          <w:szCs w:val="24"/>
        </w:rPr>
        <w:t xml:space="preserve">. Paskaidro, ka iesniegumu </w:t>
      </w:r>
      <w:r w:rsidR="009E5651">
        <w:rPr>
          <w:sz w:val="24"/>
          <w:szCs w:val="24"/>
        </w:rPr>
        <w:t xml:space="preserve">ātrāk </w:t>
      </w:r>
      <w:r>
        <w:rPr>
          <w:sz w:val="24"/>
          <w:szCs w:val="24"/>
        </w:rPr>
        <w:t>nevarēja izskatīt, jo nebija iesniegti visi dokumenti. Informē, ka biedrības pārstāvis R.SALAKS 22.11.2024. iesniedza trūkstošos</w:t>
      </w:r>
      <w:r w:rsidRPr="00DB6435">
        <w:rPr>
          <w:sz w:val="24"/>
          <w:szCs w:val="24"/>
        </w:rPr>
        <w:t xml:space="preserve"> dokument</w:t>
      </w:r>
      <w:r>
        <w:rPr>
          <w:sz w:val="24"/>
          <w:szCs w:val="24"/>
        </w:rPr>
        <w:t>us.</w:t>
      </w:r>
      <w:r w:rsidR="005A47C1">
        <w:rPr>
          <w:sz w:val="24"/>
          <w:szCs w:val="24"/>
        </w:rPr>
        <w:t xml:space="preserve"> Paskaidro, ka tuvāk sacensību datumam noteikti būs arī ielu slēgšana satiksmei pilsētā</w:t>
      </w:r>
    </w:p>
    <w:p w14:paraId="4A62640B" w14:textId="77777777" w:rsidR="00346ACD" w:rsidRPr="00DB6435" w:rsidRDefault="00346ACD" w:rsidP="00346ACD">
      <w:pPr>
        <w:pStyle w:val="Pamatteksts"/>
        <w:rPr>
          <w:sz w:val="24"/>
          <w:szCs w:val="24"/>
        </w:rPr>
      </w:pPr>
      <w:r w:rsidRPr="00DB6435">
        <w:rPr>
          <w:sz w:val="24"/>
          <w:szCs w:val="24"/>
        </w:rPr>
        <w:t xml:space="preserve"> </w:t>
      </w:r>
    </w:p>
    <w:p w14:paraId="3BA4CD64" w14:textId="77777777" w:rsidR="00346ACD" w:rsidRPr="00DB6435" w:rsidRDefault="00346ACD" w:rsidP="00346ACD">
      <w:pPr>
        <w:pStyle w:val="Pamatteksts"/>
        <w:jc w:val="center"/>
        <w:rPr>
          <w:sz w:val="24"/>
          <w:szCs w:val="24"/>
        </w:rPr>
      </w:pPr>
      <w:r w:rsidRPr="00DB6435">
        <w:rPr>
          <w:sz w:val="24"/>
          <w:szCs w:val="24"/>
        </w:rPr>
        <w:t>Atklāti balsojot : “par” 4; “pret” nav; “atturas” nav,</w:t>
      </w:r>
    </w:p>
    <w:p w14:paraId="3C685589" w14:textId="77777777" w:rsidR="00346ACD" w:rsidRPr="00DB6435" w:rsidRDefault="00346ACD" w:rsidP="00346ACD">
      <w:pPr>
        <w:pStyle w:val="Pamatteksts"/>
        <w:jc w:val="center"/>
        <w:rPr>
          <w:sz w:val="24"/>
          <w:szCs w:val="24"/>
        </w:rPr>
      </w:pPr>
      <w:r w:rsidRPr="00DB6435">
        <w:rPr>
          <w:sz w:val="24"/>
          <w:szCs w:val="24"/>
        </w:rPr>
        <w:t>LICENCĒŠANAS KOMISIJA NOLEMJ:</w:t>
      </w:r>
    </w:p>
    <w:p w14:paraId="09A64B4E" w14:textId="77777777" w:rsidR="00346ACD" w:rsidRPr="00DB6435" w:rsidRDefault="00346ACD" w:rsidP="00346ACD">
      <w:pPr>
        <w:pStyle w:val="Pamatteksts"/>
        <w:jc w:val="center"/>
        <w:rPr>
          <w:sz w:val="24"/>
          <w:szCs w:val="24"/>
        </w:rPr>
      </w:pPr>
    </w:p>
    <w:p w14:paraId="4BA39D57" w14:textId="77777777" w:rsidR="00346ACD" w:rsidRPr="00DB6435" w:rsidRDefault="00346ACD" w:rsidP="00346ACD">
      <w:pPr>
        <w:pStyle w:val="Pamatteksts"/>
        <w:ind w:firstLine="720"/>
        <w:rPr>
          <w:sz w:val="24"/>
          <w:szCs w:val="24"/>
        </w:rPr>
      </w:pPr>
      <w:r w:rsidRPr="00DB6435">
        <w:rPr>
          <w:sz w:val="24"/>
          <w:szCs w:val="24"/>
        </w:rPr>
        <w:t>Saskaņā ar Publisku izklaides un svētku pasākumu drošības likumu un pamatojoties uz Alūksnes novada pašvaldības 27.09.2018. saistošajiem noteikumiem Nr.13/2018 “Par Alūksnes novada pašvaldības nodevām” un Licencēšanas komisijas nolikuma, kas apstiprināts ar Alūksnes novada domes 2</w:t>
      </w:r>
      <w:r>
        <w:rPr>
          <w:sz w:val="24"/>
          <w:szCs w:val="24"/>
        </w:rPr>
        <w:t>9</w:t>
      </w:r>
      <w:r w:rsidRPr="00DB6435">
        <w:rPr>
          <w:sz w:val="24"/>
          <w:szCs w:val="24"/>
        </w:rPr>
        <w:t>.06.20</w:t>
      </w:r>
      <w:r>
        <w:rPr>
          <w:sz w:val="24"/>
          <w:szCs w:val="24"/>
        </w:rPr>
        <w:t>23</w:t>
      </w:r>
      <w:r w:rsidRPr="00DB6435">
        <w:rPr>
          <w:sz w:val="24"/>
          <w:szCs w:val="24"/>
        </w:rPr>
        <w:t>. lēmumu Nr.</w:t>
      </w:r>
      <w:r>
        <w:rPr>
          <w:sz w:val="24"/>
          <w:szCs w:val="24"/>
        </w:rPr>
        <w:t>177</w:t>
      </w:r>
      <w:r w:rsidRPr="00DB6435">
        <w:rPr>
          <w:sz w:val="24"/>
          <w:szCs w:val="24"/>
        </w:rPr>
        <w:t xml:space="preserve"> (protokols Nr.</w:t>
      </w:r>
      <w:r>
        <w:rPr>
          <w:sz w:val="24"/>
          <w:szCs w:val="24"/>
        </w:rPr>
        <w:t>8</w:t>
      </w:r>
      <w:r w:rsidRPr="00DB6435">
        <w:rPr>
          <w:sz w:val="24"/>
          <w:szCs w:val="24"/>
        </w:rPr>
        <w:t xml:space="preserve">, 9.punkts), </w:t>
      </w:r>
      <w:r>
        <w:rPr>
          <w:sz w:val="24"/>
          <w:szCs w:val="24"/>
        </w:rPr>
        <w:t>9</w:t>
      </w:r>
      <w:r w:rsidRPr="00DB6435">
        <w:rPr>
          <w:sz w:val="24"/>
          <w:szCs w:val="24"/>
        </w:rPr>
        <w:t>.4.p.,</w:t>
      </w:r>
    </w:p>
    <w:p w14:paraId="5ED800AC" w14:textId="77777777" w:rsidR="00346ACD" w:rsidRDefault="00346ACD" w:rsidP="00346ACD">
      <w:pPr>
        <w:pStyle w:val="Pamatteksts"/>
        <w:rPr>
          <w:sz w:val="24"/>
          <w:szCs w:val="24"/>
        </w:rPr>
      </w:pPr>
    </w:p>
    <w:p w14:paraId="1F9EC02C" w14:textId="29430A6F" w:rsidR="00346ACD" w:rsidRDefault="00346ACD" w:rsidP="00346AC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1. Atļaut biedrībai </w:t>
      </w:r>
      <w:r w:rsidRPr="00D5121C">
        <w:rPr>
          <w:sz w:val="24"/>
          <w:szCs w:val="24"/>
        </w:rPr>
        <w:t>“</w:t>
      </w:r>
      <w:r>
        <w:rPr>
          <w:sz w:val="24"/>
          <w:szCs w:val="24"/>
        </w:rPr>
        <w:t xml:space="preserve">RALLY ALŪKSNE”, reģistrācijas Nr.40008280330, rīkot publisku pasākumu –  rallija sacensības </w:t>
      </w:r>
      <w:r w:rsidRPr="00D5121C">
        <w:rPr>
          <w:sz w:val="24"/>
          <w:szCs w:val="24"/>
        </w:rPr>
        <w:t>“</w:t>
      </w:r>
      <w:r>
        <w:rPr>
          <w:sz w:val="24"/>
          <w:szCs w:val="24"/>
        </w:rPr>
        <w:t>Alūksne 2025” Alūksnes novadā ceļa posmos:</w:t>
      </w:r>
    </w:p>
    <w:p w14:paraId="283F0ADD" w14:textId="77777777" w:rsidR="00346ACD" w:rsidRDefault="00346ACD" w:rsidP="00346ACD">
      <w:pPr>
        <w:pStyle w:val="Pamatteksts"/>
        <w:rPr>
          <w:sz w:val="24"/>
          <w:szCs w:val="24"/>
        </w:rPr>
      </w:pPr>
    </w:p>
    <w:p w14:paraId="15908094" w14:textId="3901551E" w:rsidR="00346ACD" w:rsidRDefault="00346ACD" w:rsidP="00346ACD">
      <w:pPr>
        <w:pStyle w:val="Pamatteksts"/>
        <w:rPr>
          <w:sz w:val="24"/>
          <w:szCs w:val="24"/>
        </w:rPr>
      </w:pPr>
      <w:bookmarkStart w:id="3" w:name="_Hlk502768730"/>
      <w:r>
        <w:rPr>
          <w:sz w:val="24"/>
          <w:szCs w:val="24"/>
        </w:rPr>
        <w:t xml:space="preserve">1.1.Vanagi – Arāji -Bajāri – </w:t>
      </w:r>
      <w:proofErr w:type="spellStart"/>
      <w:r>
        <w:rPr>
          <w:sz w:val="24"/>
          <w:szCs w:val="24"/>
        </w:rPr>
        <w:t>Grēveles</w:t>
      </w:r>
      <w:proofErr w:type="spellEnd"/>
      <w:r>
        <w:rPr>
          <w:sz w:val="24"/>
          <w:szCs w:val="24"/>
        </w:rPr>
        <w:t xml:space="preserve"> – Drusti - </w:t>
      </w:r>
      <w:proofErr w:type="spellStart"/>
      <w:r>
        <w:rPr>
          <w:sz w:val="24"/>
          <w:szCs w:val="24"/>
        </w:rPr>
        <w:t>Malveši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Pātražu</w:t>
      </w:r>
      <w:proofErr w:type="spellEnd"/>
      <w:r>
        <w:rPr>
          <w:sz w:val="24"/>
          <w:szCs w:val="24"/>
        </w:rPr>
        <w:t xml:space="preserve"> ceļš (LVM) </w:t>
      </w:r>
      <w:proofErr w:type="spellStart"/>
      <w:r>
        <w:rPr>
          <w:sz w:val="24"/>
          <w:szCs w:val="24"/>
        </w:rPr>
        <w:t>Kalcempju</w:t>
      </w:r>
      <w:proofErr w:type="spellEnd"/>
      <w:r>
        <w:rPr>
          <w:sz w:val="24"/>
          <w:szCs w:val="24"/>
        </w:rPr>
        <w:t xml:space="preserve"> un Zeltiņu pagastos, Alūksnes novadā.</w:t>
      </w:r>
    </w:p>
    <w:p w14:paraId="63A15B65" w14:textId="77777777" w:rsidR="00346ACD" w:rsidRDefault="00346ACD" w:rsidP="00346ACD">
      <w:pPr>
        <w:pStyle w:val="Pamatteksts"/>
        <w:rPr>
          <w:sz w:val="24"/>
          <w:szCs w:val="24"/>
        </w:rPr>
      </w:pPr>
    </w:p>
    <w:bookmarkEnd w:id="3"/>
    <w:p w14:paraId="403C2348" w14:textId="1EBADA31" w:rsidR="00346ACD" w:rsidRDefault="00346ACD" w:rsidP="00346AC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1.2. Zīlītes  – </w:t>
      </w:r>
      <w:proofErr w:type="spellStart"/>
      <w:r>
        <w:rPr>
          <w:sz w:val="24"/>
          <w:szCs w:val="24"/>
        </w:rPr>
        <w:t>Lukumieši</w:t>
      </w:r>
      <w:proofErr w:type="spellEnd"/>
      <w:r>
        <w:rPr>
          <w:sz w:val="24"/>
          <w:szCs w:val="24"/>
        </w:rPr>
        <w:t xml:space="preserve"> – Noriņas – </w:t>
      </w:r>
      <w:proofErr w:type="spellStart"/>
      <w:r>
        <w:rPr>
          <w:sz w:val="24"/>
          <w:szCs w:val="24"/>
        </w:rPr>
        <w:t>Mellīši</w:t>
      </w:r>
      <w:proofErr w:type="spellEnd"/>
      <w:r>
        <w:rPr>
          <w:sz w:val="24"/>
          <w:szCs w:val="24"/>
        </w:rPr>
        <w:t xml:space="preserve"> – Zīles – Šļukums – Lapiņas – </w:t>
      </w:r>
      <w:proofErr w:type="spellStart"/>
      <w:r>
        <w:rPr>
          <w:sz w:val="24"/>
          <w:szCs w:val="24"/>
        </w:rPr>
        <w:t>Jaunisaki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Lūdiņas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Valodzes</w:t>
      </w:r>
      <w:proofErr w:type="spellEnd"/>
      <w:r>
        <w:rPr>
          <w:sz w:val="24"/>
          <w:szCs w:val="24"/>
        </w:rPr>
        <w:t xml:space="preserve"> – Strautiņi Mārkalnes un </w:t>
      </w:r>
      <w:proofErr w:type="spellStart"/>
      <w:r>
        <w:rPr>
          <w:sz w:val="24"/>
          <w:szCs w:val="24"/>
        </w:rPr>
        <w:t>Ziemera</w:t>
      </w:r>
      <w:proofErr w:type="spellEnd"/>
      <w:r>
        <w:rPr>
          <w:sz w:val="24"/>
          <w:szCs w:val="24"/>
        </w:rPr>
        <w:t xml:space="preserve"> pagastos, Alūksnes novadā.</w:t>
      </w:r>
    </w:p>
    <w:p w14:paraId="5E226915" w14:textId="77777777" w:rsidR="00346ACD" w:rsidRDefault="00346ACD" w:rsidP="00346ACD">
      <w:pPr>
        <w:pStyle w:val="Pamatteksts"/>
        <w:rPr>
          <w:sz w:val="24"/>
          <w:szCs w:val="24"/>
        </w:rPr>
      </w:pPr>
    </w:p>
    <w:p w14:paraId="692621FE" w14:textId="681B08F0" w:rsidR="00346ACD" w:rsidRDefault="00346ACD" w:rsidP="00346AC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1.3. Ozolnieki – </w:t>
      </w:r>
      <w:proofErr w:type="spellStart"/>
      <w:r>
        <w:rPr>
          <w:sz w:val="24"/>
          <w:szCs w:val="24"/>
        </w:rPr>
        <w:t>Raibkazi</w:t>
      </w:r>
      <w:proofErr w:type="spellEnd"/>
      <w:r>
        <w:rPr>
          <w:sz w:val="24"/>
          <w:szCs w:val="24"/>
        </w:rPr>
        <w:t xml:space="preserve"> – Viesturi – Virsaiši – Kalna </w:t>
      </w:r>
      <w:proofErr w:type="spellStart"/>
      <w:r>
        <w:rPr>
          <w:sz w:val="24"/>
          <w:szCs w:val="24"/>
        </w:rPr>
        <w:t>Maģumi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Renci</w:t>
      </w:r>
      <w:proofErr w:type="spellEnd"/>
      <w:r>
        <w:rPr>
          <w:sz w:val="24"/>
          <w:szCs w:val="24"/>
        </w:rPr>
        <w:t xml:space="preserve"> – Lauciņi – Šķepasti – Liepiņas - Ķieģeļnīca Veclaicenes pagastā, Alūksnes novadā.</w:t>
      </w:r>
    </w:p>
    <w:p w14:paraId="76F30588" w14:textId="77777777" w:rsidR="00346ACD" w:rsidRDefault="00346ACD" w:rsidP="00346ACD">
      <w:pPr>
        <w:pStyle w:val="Pamatteksts"/>
        <w:rPr>
          <w:sz w:val="24"/>
          <w:szCs w:val="24"/>
        </w:rPr>
      </w:pPr>
    </w:p>
    <w:p w14:paraId="642820B3" w14:textId="5F807F9F" w:rsidR="00346ACD" w:rsidRDefault="00346ACD" w:rsidP="00346AC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1.4. Zuši 9 – Vīganti – </w:t>
      </w:r>
      <w:proofErr w:type="spellStart"/>
      <w:r>
        <w:rPr>
          <w:sz w:val="24"/>
          <w:szCs w:val="24"/>
        </w:rPr>
        <w:t>Rezaka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Rijukalni</w:t>
      </w:r>
      <w:proofErr w:type="spellEnd"/>
      <w:r>
        <w:rPr>
          <w:sz w:val="24"/>
          <w:szCs w:val="24"/>
        </w:rPr>
        <w:t xml:space="preserve"> – Krievi - Strautiņi, Alsviķu pagastā, Alūksnes novadā.</w:t>
      </w:r>
    </w:p>
    <w:p w14:paraId="727B5B40" w14:textId="77777777" w:rsidR="00346ACD" w:rsidRDefault="00346ACD" w:rsidP="00346ACD">
      <w:pPr>
        <w:pStyle w:val="Pamatteksts"/>
        <w:rPr>
          <w:sz w:val="24"/>
          <w:szCs w:val="24"/>
        </w:rPr>
      </w:pPr>
    </w:p>
    <w:p w14:paraId="24D53856" w14:textId="77777777" w:rsidR="00346ACD" w:rsidRDefault="00346ACD" w:rsidP="00346ACD">
      <w:pPr>
        <w:pStyle w:val="Pamatteksts"/>
        <w:rPr>
          <w:sz w:val="24"/>
          <w:szCs w:val="24"/>
        </w:rPr>
      </w:pPr>
    </w:p>
    <w:p w14:paraId="22DF129D" w14:textId="5818E129" w:rsidR="00346ACD" w:rsidRDefault="00346ACD" w:rsidP="00346AC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 Pasākuma norises laiks 202</w:t>
      </w:r>
      <w:r w:rsidR="005A47C1">
        <w:rPr>
          <w:sz w:val="24"/>
          <w:szCs w:val="24"/>
        </w:rPr>
        <w:t>5</w:t>
      </w:r>
      <w:r>
        <w:rPr>
          <w:sz w:val="24"/>
          <w:szCs w:val="24"/>
        </w:rPr>
        <w:t>.gada 1</w:t>
      </w:r>
      <w:r w:rsidR="005A47C1">
        <w:rPr>
          <w:sz w:val="24"/>
          <w:szCs w:val="24"/>
        </w:rPr>
        <w:t>0</w:t>
      </w:r>
      <w:r>
        <w:rPr>
          <w:sz w:val="24"/>
          <w:szCs w:val="24"/>
        </w:rPr>
        <w:t xml:space="preserve">.janvāris un </w:t>
      </w:r>
      <w:r w:rsidR="005A47C1">
        <w:rPr>
          <w:sz w:val="24"/>
          <w:szCs w:val="24"/>
        </w:rPr>
        <w:t>11</w:t>
      </w:r>
      <w:r>
        <w:rPr>
          <w:sz w:val="24"/>
          <w:szCs w:val="24"/>
        </w:rPr>
        <w:t>. janvāris.</w:t>
      </w:r>
    </w:p>
    <w:p w14:paraId="62D9C811" w14:textId="77777777" w:rsidR="00346ACD" w:rsidRDefault="00346ACD" w:rsidP="00346AC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 Noteikt, ka pasākuma organizētājs ir atbildīgs:</w:t>
      </w:r>
    </w:p>
    <w:p w14:paraId="57DD311E" w14:textId="77777777" w:rsidR="00346ACD" w:rsidRDefault="00346ACD" w:rsidP="00346AC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3.1.par drošības un sabiedriskās kārtības ievērošanu pasākuma laikā,</w:t>
      </w:r>
    </w:p>
    <w:p w14:paraId="5BB2347F" w14:textId="77777777" w:rsidR="00346ACD" w:rsidRDefault="00346ACD" w:rsidP="00346AC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3.2.teritorijas uzkopšanu pēc pasākuma,</w:t>
      </w:r>
    </w:p>
    <w:p w14:paraId="5E94DBDA" w14:textId="77777777" w:rsidR="00346ACD" w:rsidRDefault="00346ACD" w:rsidP="00346AC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3.3.sadzīves atkritumu savākšanu pasākuma vietā.</w:t>
      </w:r>
    </w:p>
    <w:p w14:paraId="0FC333BB" w14:textId="77777777" w:rsidR="00346ACD" w:rsidRDefault="00346ACD" w:rsidP="00346AC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4. Pasākuma organizators atbrīvots no pašvaldības nodevas samaksas.</w:t>
      </w:r>
    </w:p>
    <w:p w14:paraId="2D1DD950" w14:textId="77777777" w:rsidR="005A47C1" w:rsidRDefault="005A47C1" w:rsidP="00346ACD">
      <w:pPr>
        <w:pStyle w:val="Pamatteksts"/>
        <w:rPr>
          <w:sz w:val="24"/>
          <w:szCs w:val="24"/>
        </w:rPr>
      </w:pPr>
    </w:p>
    <w:p w14:paraId="7DA96517" w14:textId="36B043B3" w:rsidR="005A47C1" w:rsidRPr="005A47C1" w:rsidRDefault="005A47C1" w:rsidP="00346ACD">
      <w:pPr>
        <w:pStyle w:val="Pamatteksts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Notiek diskusija</w:t>
      </w:r>
      <w:r w:rsidR="00405DF4">
        <w:rPr>
          <w:i/>
          <w:iCs/>
          <w:sz w:val="24"/>
          <w:szCs w:val="24"/>
        </w:rPr>
        <w:t xml:space="preserve"> par pasākuma organizāciju, trasēm un satiksmes ierobežojumiem.</w:t>
      </w:r>
    </w:p>
    <w:p w14:paraId="13071A68" w14:textId="77777777" w:rsidR="00DD5A49" w:rsidRPr="00DD5A49" w:rsidRDefault="00DD5A49" w:rsidP="003D63A9">
      <w:pPr>
        <w:jc w:val="both"/>
        <w:rPr>
          <w:i/>
          <w:iCs/>
          <w:sz w:val="24"/>
          <w:szCs w:val="24"/>
        </w:rPr>
      </w:pPr>
    </w:p>
    <w:bookmarkEnd w:id="0"/>
    <w:bookmarkEnd w:id="1"/>
    <w:bookmarkEnd w:id="2"/>
    <w:p w14:paraId="1658F7C5" w14:textId="2A076980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</w:t>
      </w:r>
      <w:r w:rsidR="00F96F4D">
        <w:rPr>
          <w:sz w:val="24"/>
          <w:szCs w:val="24"/>
        </w:rPr>
        <w:t>……..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4882F7F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273CA5">
        <w:rPr>
          <w:sz w:val="24"/>
          <w:szCs w:val="24"/>
        </w:rPr>
        <w:t xml:space="preserve"> </w:t>
      </w:r>
      <w:r w:rsidR="0050235D">
        <w:rPr>
          <w:sz w:val="24"/>
          <w:szCs w:val="24"/>
        </w:rPr>
        <w:tab/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</w:t>
      </w:r>
      <w:r w:rsidR="00F96F4D">
        <w:rPr>
          <w:sz w:val="24"/>
          <w:szCs w:val="24"/>
        </w:rPr>
        <w:t>………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109E8758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F96F4D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  <w:r w:rsidR="00F96F4D">
        <w:rPr>
          <w:sz w:val="24"/>
          <w:szCs w:val="24"/>
        </w:rPr>
        <w:t>..........</w:t>
      </w:r>
    </w:p>
    <w:p w14:paraId="7F265152" w14:textId="77777777" w:rsidR="00F96F4D" w:rsidRDefault="00F96F4D" w:rsidP="004B0E7D">
      <w:pPr>
        <w:jc w:val="both"/>
        <w:rPr>
          <w:sz w:val="24"/>
          <w:szCs w:val="24"/>
        </w:rPr>
      </w:pPr>
    </w:p>
    <w:p w14:paraId="419C85B6" w14:textId="7EBC1E6D" w:rsidR="00F96F4D" w:rsidRDefault="00F96F4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…………………………………………………….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28168F68" w14:textId="10D81673" w:rsidR="00ED3E97" w:rsidRPr="006757B1" w:rsidRDefault="00FF050D" w:rsidP="0067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D3E97" w:rsidRPr="006757B1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92F5F" w14:textId="77777777" w:rsidR="00A50799" w:rsidRDefault="00A50799" w:rsidP="004B0E7D">
      <w:r>
        <w:separator/>
      </w:r>
    </w:p>
  </w:endnote>
  <w:endnote w:type="continuationSeparator" w:id="0">
    <w:p w14:paraId="138020A2" w14:textId="77777777" w:rsidR="00A50799" w:rsidRDefault="00A50799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5DB42" w14:textId="77777777" w:rsidR="00A50799" w:rsidRDefault="00A50799" w:rsidP="004B0E7D">
      <w:r>
        <w:separator/>
      </w:r>
    </w:p>
  </w:footnote>
  <w:footnote w:type="continuationSeparator" w:id="0">
    <w:p w14:paraId="5C0F20F6" w14:textId="77777777" w:rsidR="00A50799" w:rsidRDefault="00A50799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1FC"/>
    <w:multiLevelType w:val="hybridMultilevel"/>
    <w:tmpl w:val="B1A0D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31D6"/>
    <w:multiLevelType w:val="hybridMultilevel"/>
    <w:tmpl w:val="CE16A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533"/>
    <w:multiLevelType w:val="hybridMultilevel"/>
    <w:tmpl w:val="1DDCC97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56D"/>
    <w:multiLevelType w:val="multilevel"/>
    <w:tmpl w:val="526C6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13607"/>
    <w:multiLevelType w:val="hybridMultilevel"/>
    <w:tmpl w:val="A9640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A663D"/>
    <w:multiLevelType w:val="hybridMultilevel"/>
    <w:tmpl w:val="8A568C8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14"/>
  </w:num>
  <w:num w:numId="2" w16cid:durableId="728071024">
    <w:abstractNumId w:val="1"/>
  </w:num>
  <w:num w:numId="3" w16cid:durableId="1660033156">
    <w:abstractNumId w:val="18"/>
  </w:num>
  <w:num w:numId="4" w16cid:durableId="528493909">
    <w:abstractNumId w:val="4"/>
  </w:num>
  <w:num w:numId="5" w16cid:durableId="1921258486">
    <w:abstractNumId w:val="7"/>
  </w:num>
  <w:num w:numId="6" w16cid:durableId="997684841">
    <w:abstractNumId w:val="8"/>
  </w:num>
  <w:num w:numId="7" w16cid:durableId="695927551">
    <w:abstractNumId w:val="11"/>
  </w:num>
  <w:num w:numId="8" w16cid:durableId="7688191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5"/>
  </w:num>
  <w:num w:numId="10" w16cid:durableId="1579242014">
    <w:abstractNumId w:val="17"/>
  </w:num>
  <w:num w:numId="11" w16cid:durableId="564217504">
    <w:abstractNumId w:val="15"/>
  </w:num>
  <w:num w:numId="12" w16cid:durableId="1440176024">
    <w:abstractNumId w:val="0"/>
  </w:num>
  <w:num w:numId="13" w16cid:durableId="1838030332">
    <w:abstractNumId w:val="19"/>
  </w:num>
  <w:num w:numId="14" w16cid:durableId="1337683016">
    <w:abstractNumId w:val="18"/>
  </w:num>
  <w:num w:numId="15" w16cid:durableId="1030105515">
    <w:abstractNumId w:val="12"/>
  </w:num>
  <w:num w:numId="16" w16cid:durableId="692003231">
    <w:abstractNumId w:val="10"/>
  </w:num>
  <w:num w:numId="17" w16cid:durableId="1441602339">
    <w:abstractNumId w:val="20"/>
  </w:num>
  <w:num w:numId="18" w16cid:durableId="1704018326">
    <w:abstractNumId w:val="2"/>
  </w:num>
  <w:num w:numId="19" w16cid:durableId="795223778">
    <w:abstractNumId w:val="9"/>
  </w:num>
  <w:num w:numId="20" w16cid:durableId="774666680">
    <w:abstractNumId w:val="3"/>
  </w:num>
  <w:num w:numId="21" w16cid:durableId="1795295513">
    <w:abstractNumId w:val="13"/>
  </w:num>
  <w:num w:numId="22" w16cid:durableId="91274254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103"/>
    <w:rsid w:val="00005454"/>
    <w:rsid w:val="00010C46"/>
    <w:rsid w:val="000128EB"/>
    <w:rsid w:val="00012F6D"/>
    <w:rsid w:val="00013481"/>
    <w:rsid w:val="00015474"/>
    <w:rsid w:val="000157AF"/>
    <w:rsid w:val="00015E72"/>
    <w:rsid w:val="00022320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4772E"/>
    <w:rsid w:val="0005073A"/>
    <w:rsid w:val="00051305"/>
    <w:rsid w:val="000542C0"/>
    <w:rsid w:val="00054F34"/>
    <w:rsid w:val="00055335"/>
    <w:rsid w:val="000559C4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3BAE"/>
    <w:rsid w:val="0009541B"/>
    <w:rsid w:val="000957BE"/>
    <w:rsid w:val="00095CE7"/>
    <w:rsid w:val="00096CAA"/>
    <w:rsid w:val="000A1117"/>
    <w:rsid w:val="000A7285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5D0F"/>
    <w:rsid w:val="000D646E"/>
    <w:rsid w:val="000D67B5"/>
    <w:rsid w:val="000D6D3D"/>
    <w:rsid w:val="000E0367"/>
    <w:rsid w:val="000E15F3"/>
    <w:rsid w:val="000E6009"/>
    <w:rsid w:val="000F04C4"/>
    <w:rsid w:val="000F04D5"/>
    <w:rsid w:val="000F551F"/>
    <w:rsid w:val="000F5B5F"/>
    <w:rsid w:val="000F61FA"/>
    <w:rsid w:val="000F6D93"/>
    <w:rsid w:val="00101DAF"/>
    <w:rsid w:val="0010541E"/>
    <w:rsid w:val="001069EB"/>
    <w:rsid w:val="001075E6"/>
    <w:rsid w:val="001078A6"/>
    <w:rsid w:val="00113902"/>
    <w:rsid w:val="001165CE"/>
    <w:rsid w:val="00116829"/>
    <w:rsid w:val="00116A7A"/>
    <w:rsid w:val="001208AE"/>
    <w:rsid w:val="001222D8"/>
    <w:rsid w:val="00126181"/>
    <w:rsid w:val="001276CE"/>
    <w:rsid w:val="00132FAC"/>
    <w:rsid w:val="00133C22"/>
    <w:rsid w:val="00135682"/>
    <w:rsid w:val="0014130F"/>
    <w:rsid w:val="001438AB"/>
    <w:rsid w:val="001470BE"/>
    <w:rsid w:val="001479F9"/>
    <w:rsid w:val="0015473A"/>
    <w:rsid w:val="00156B93"/>
    <w:rsid w:val="001609C6"/>
    <w:rsid w:val="00162CC4"/>
    <w:rsid w:val="00166D9D"/>
    <w:rsid w:val="00167079"/>
    <w:rsid w:val="001736F5"/>
    <w:rsid w:val="00176C4C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A3F7E"/>
    <w:rsid w:val="001B04FD"/>
    <w:rsid w:val="001B41C5"/>
    <w:rsid w:val="001B634E"/>
    <w:rsid w:val="001B68B8"/>
    <w:rsid w:val="001B68E6"/>
    <w:rsid w:val="001B6E85"/>
    <w:rsid w:val="001C0A6E"/>
    <w:rsid w:val="001C198A"/>
    <w:rsid w:val="001C4C93"/>
    <w:rsid w:val="001C51C2"/>
    <w:rsid w:val="001C52DE"/>
    <w:rsid w:val="001C55FB"/>
    <w:rsid w:val="001C5F4D"/>
    <w:rsid w:val="001C6D6C"/>
    <w:rsid w:val="001C7CAA"/>
    <w:rsid w:val="001D120F"/>
    <w:rsid w:val="001D1E78"/>
    <w:rsid w:val="001D7EB7"/>
    <w:rsid w:val="001E057E"/>
    <w:rsid w:val="001E6846"/>
    <w:rsid w:val="001F1BEB"/>
    <w:rsid w:val="001F22D3"/>
    <w:rsid w:val="001F247E"/>
    <w:rsid w:val="001F49FC"/>
    <w:rsid w:val="001F6373"/>
    <w:rsid w:val="001F6A23"/>
    <w:rsid w:val="001F7B96"/>
    <w:rsid w:val="0020665A"/>
    <w:rsid w:val="00207395"/>
    <w:rsid w:val="002114E8"/>
    <w:rsid w:val="002119C2"/>
    <w:rsid w:val="00214F63"/>
    <w:rsid w:val="002165F2"/>
    <w:rsid w:val="0021680E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1198"/>
    <w:rsid w:val="0025291C"/>
    <w:rsid w:val="00254214"/>
    <w:rsid w:val="002557E5"/>
    <w:rsid w:val="002558C7"/>
    <w:rsid w:val="002562B6"/>
    <w:rsid w:val="00256503"/>
    <w:rsid w:val="002630CF"/>
    <w:rsid w:val="00263414"/>
    <w:rsid w:val="00265023"/>
    <w:rsid w:val="00265F27"/>
    <w:rsid w:val="00266654"/>
    <w:rsid w:val="00267A12"/>
    <w:rsid w:val="002730DA"/>
    <w:rsid w:val="00273CA5"/>
    <w:rsid w:val="002746E2"/>
    <w:rsid w:val="002819C9"/>
    <w:rsid w:val="0028554E"/>
    <w:rsid w:val="002861AE"/>
    <w:rsid w:val="00291653"/>
    <w:rsid w:val="002917C5"/>
    <w:rsid w:val="00293A97"/>
    <w:rsid w:val="0029674E"/>
    <w:rsid w:val="00297C33"/>
    <w:rsid w:val="002A2346"/>
    <w:rsid w:val="002A2E63"/>
    <w:rsid w:val="002A395D"/>
    <w:rsid w:val="002A5388"/>
    <w:rsid w:val="002A552C"/>
    <w:rsid w:val="002A5BD9"/>
    <w:rsid w:val="002A6292"/>
    <w:rsid w:val="002B1009"/>
    <w:rsid w:val="002B2B35"/>
    <w:rsid w:val="002B3793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5F12"/>
    <w:rsid w:val="002D6521"/>
    <w:rsid w:val="002D68E3"/>
    <w:rsid w:val="002E35A7"/>
    <w:rsid w:val="002F07E3"/>
    <w:rsid w:val="002F1CBC"/>
    <w:rsid w:val="002F5DA8"/>
    <w:rsid w:val="002F5F47"/>
    <w:rsid w:val="002F615C"/>
    <w:rsid w:val="002F7933"/>
    <w:rsid w:val="00300607"/>
    <w:rsid w:val="00302BFA"/>
    <w:rsid w:val="00303D26"/>
    <w:rsid w:val="003129E8"/>
    <w:rsid w:val="003162D5"/>
    <w:rsid w:val="00317215"/>
    <w:rsid w:val="00320210"/>
    <w:rsid w:val="00320DE9"/>
    <w:rsid w:val="00324C8E"/>
    <w:rsid w:val="00324FC2"/>
    <w:rsid w:val="00325259"/>
    <w:rsid w:val="003259CD"/>
    <w:rsid w:val="0032667F"/>
    <w:rsid w:val="003267A2"/>
    <w:rsid w:val="0032727E"/>
    <w:rsid w:val="00331C9A"/>
    <w:rsid w:val="003338D0"/>
    <w:rsid w:val="003339F4"/>
    <w:rsid w:val="00334348"/>
    <w:rsid w:val="003354FA"/>
    <w:rsid w:val="00335DC7"/>
    <w:rsid w:val="00337819"/>
    <w:rsid w:val="00341438"/>
    <w:rsid w:val="003449A2"/>
    <w:rsid w:val="00346ACD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5098"/>
    <w:rsid w:val="00375AC5"/>
    <w:rsid w:val="00375B86"/>
    <w:rsid w:val="00376C6D"/>
    <w:rsid w:val="0037762D"/>
    <w:rsid w:val="00380225"/>
    <w:rsid w:val="003827AF"/>
    <w:rsid w:val="0038580A"/>
    <w:rsid w:val="003870FE"/>
    <w:rsid w:val="00387CE1"/>
    <w:rsid w:val="00390414"/>
    <w:rsid w:val="0039245C"/>
    <w:rsid w:val="00393C7B"/>
    <w:rsid w:val="003979EE"/>
    <w:rsid w:val="00397E58"/>
    <w:rsid w:val="003A0A85"/>
    <w:rsid w:val="003A127F"/>
    <w:rsid w:val="003A63F9"/>
    <w:rsid w:val="003B0A72"/>
    <w:rsid w:val="003B0E53"/>
    <w:rsid w:val="003B439A"/>
    <w:rsid w:val="003B5AAB"/>
    <w:rsid w:val="003B635D"/>
    <w:rsid w:val="003C22EC"/>
    <w:rsid w:val="003C37C6"/>
    <w:rsid w:val="003C3A24"/>
    <w:rsid w:val="003C7348"/>
    <w:rsid w:val="003C7DB2"/>
    <w:rsid w:val="003D44C3"/>
    <w:rsid w:val="003D5537"/>
    <w:rsid w:val="003D63A9"/>
    <w:rsid w:val="003D6837"/>
    <w:rsid w:val="003D6D64"/>
    <w:rsid w:val="003D7905"/>
    <w:rsid w:val="003E0D4A"/>
    <w:rsid w:val="003E5798"/>
    <w:rsid w:val="003E586F"/>
    <w:rsid w:val="003E6468"/>
    <w:rsid w:val="003F1C5A"/>
    <w:rsid w:val="003F1E28"/>
    <w:rsid w:val="003F4498"/>
    <w:rsid w:val="003F6043"/>
    <w:rsid w:val="004000CC"/>
    <w:rsid w:val="004008A5"/>
    <w:rsid w:val="004018A7"/>
    <w:rsid w:val="00402265"/>
    <w:rsid w:val="0040253D"/>
    <w:rsid w:val="00402973"/>
    <w:rsid w:val="0040408F"/>
    <w:rsid w:val="00405210"/>
    <w:rsid w:val="004053FD"/>
    <w:rsid w:val="00405DF4"/>
    <w:rsid w:val="00406377"/>
    <w:rsid w:val="004067E5"/>
    <w:rsid w:val="00415B1E"/>
    <w:rsid w:val="00416965"/>
    <w:rsid w:val="004171C0"/>
    <w:rsid w:val="0042073B"/>
    <w:rsid w:val="00421AEE"/>
    <w:rsid w:val="00422D68"/>
    <w:rsid w:val="004249A2"/>
    <w:rsid w:val="004257FD"/>
    <w:rsid w:val="00426F71"/>
    <w:rsid w:val="00430A43"/>
    <w:rsid w:val="00432F8B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02E5"/>
    <w:rsid w:val="00470939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9A5"/>
    <w:rsid w:val="0048603D"/>
    <w:rsid w:val="00486E3C"/>
    <w:rsid w:val="00490CA4"/>
    <w:rsid w:val="004919DA"/>
    <w:rsid w:val="00492290"/>
    <w:rsid w:val="00492750"/>
    <w:rsid w:val="00492A74"/>
    <w:rsid w:val="004963BD"/>
    <w:rsid w:val="00497454"/>
    <w:rsid w:val="004A2E79"/>
    <w:rsid w:val="004A40BD"/>
    <w:rsid w:val="004B0C5C"/>
    <w:rsid w:val="004B0E7D"/>
    <w:rsid w:val="004B2BE5"/>
    <w:rsid w:val="004B5283"/>
    <w:rsid w:val="004B7251"/>
    <w:rsid w:val="004C5B11"/>
    <w:rsid w:val="004C73E8"/>
    <w:rsid w:val="004C76BF"/>
    <w:rsid w:val="004D148D"/>
    <w:rsid w:val="004D1EB9"/>
    <w:rsid w:val="004D4DE5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2E39"/>
    <w:rsid w:val="004F371B"/>
    <w:rsid w:val="004F4C6C"/>
    <w:rsid w:val="004F5A6E"/>
    <w:rsid w:val="004F7DC9"/>
    <w:rsid w:val="005003D6"/>
    <w:rsid w:val="005007F7"/>
    <w:rsid w:val="00500A1B"/>
    <w:rsid w:val="0050235D"/>
    <w:rsid w:val="005043D3"/>
    <w:rsid w:val="005052B2"/>
    <w:rsid w:val="005067A1"/>
    <w:rsid w:val="0051650A"/>
    <w:rsid w:val="00520CC4"/>
    <w:rsid w:val="00521689"/>
    <w:rsid w:val="00526DEB"/>
    <w:rsid w:val="0053036F"/>
    <w:rsid w:val="00533F6A"/>
    <w:rsid w:val="00534729"/>
    <w:rsid w:val="0053498F"/>
    <w:rsid w:val="00534A93"/>
    <w:rsid w:val="005360FC"/>
    <w:rsid w:val="005364CA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1A92"/>
    <w:rsid w:val="005860AE"/>
    <w:rsid w:val="00587FFE"/>
    <w:rsid w:val="00593379"/>
    <w:rsid w:val="0059502B"/>
    <w:rsid w:val="005952DF"/>
    <w:rsid w:val="00595348"/>
    <w:rsid w:val="005A0AEC"/>
    <w:rsid w:val="005A2D04"/>
    <w:rsid w:val="005A47C1"/>
    <w:rsid w:val="005A4EAA"/>
    <w:rsid w:val="005B0A7F"/>
    <w:rsid w:val="005B227B"/>
    <w:rsid w:val="005B23B7"/>
    <w:rsid w:val="005B2D8A"/>
    <w:rsid w:val="005C0C2A"/>
    <w:rsid w:val="005C38DA"/>
    <w:rsid w:val="005C3ED0"/>
    <w:rsid w:val="005D1209"/>
    <w:rsid w:val="005D64E9"/>
    <w:rsid w:val="005D6566"/>
    <w:rsid w:val="005D67D7"/>
    <w:rsid w:val="005D7738"/>
    <w:rsid w:val="005E3BCF"/>
    <w:rsid w:val="005E4EE2"/>
    <w:rsid w:val="005E61CC"/>
    <w:rsid w:val="005E787F"/>
    <w:rsid w:val="005F067F"/>
    <w:rsid w:val="005F1652"/>
    <w:rsid w:val="005F2FA8"/>
    <w:rsid w:val="005F315E"/>
    <w:rsid w:val="005F3C28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763"/>
    <w:rsid w:val="006220FE"/>
    <w:rsid w:val="00622590"/>
    <w:rsid w:val="00623921"/>
    <w:rsid w:val="00625F9E"/>
    <w:rsid w:val="00626476"/>
    <w:rsid w:val="0063089C"/>
    <w:rsid w:val="00633274"/>
    <w:rsid w:val="00634B00"/>
    <w:rsid w:val="00634C02"/>
    <w:rsid w:val="0063502E"/>
    <w:rsid w:val="00637064"/>
    <w:rsid w:val="00637DDC"/>
    <w:rsid w:val="00640B65"/>
    <w:rsid w:val="006410CB"/>
    <w:rsid w:val="00641CAA"/>
    <w:rsid w:val="00643708"/>
    <w:rsid w:val="006452DB"/>
    <w:rsid w:val="00645D8A"/>
    <w:rsid w:val="0064676A"/>
    <w:rsid w:val="00653557"/>
    <w:rsid w:val="006537B1"/>
    <w:rsid w:val="0065385C"/>
    <w:rsid w:val="00655D1B"/>
    <w:rsid w:val="006568C2"/>
    <w:rsid w:val="00664C33"/>
    <w:rsid w:val="00666309"/>
    <w:rsid w:val="00666A0F"/>
    <w:rsid w:val="00667AB7"/>
    <w:rsid w:val="0067001E"/>
    <w:rsid w:val="00670F54"/>
    <w:rsid w:val="006741AE"/>
    <w:rsid w:val="006757B1"/>
    <w:rsid w:val="006802DB"/>
    <w:rsid w:val="00680A81"/>
    <w:rsid w:val="0068100B"/>
    <w:rsid w:val="00681B60"/>
    <w:rsid w:val="00682636"/>
    <w:rsid w:val="00685350"/>
    <w:rsid w:val="006929B2"/>
    <w:rsid w:val="00694242"/>
    <w:rsid w:val="006A1909"/>
    <w:rsid w:val="006A1B56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27FB"/>
    <w:rsid w:val="006C5AA5"/>
    <w:rsid w:val="006C6BF9"/>
    <w:rsid w:val="006C7B24"/>
    <w:rsid w:val="006D1C20"/>
    <w:rsid w:val="006D7BE8"/>
    <w:rsid w:val="006D7E44"/>
    <w:rsid w:val="006E299D"/>
    <w:rsid w:val="006E406F"/>
    <w:rsid w:val="006F0017"/>
    <w:rsid w:val="006F0BB7"/>
    <w:rsid w:val="006F1888"/>
    <w:rsid w:val="006F39FC"/>
    <w:rsid w:val="006F56F5"/>
    <w:rsid w:val="006F591D"/>
    <w:rsid w:val="00700341"/>
    <w:rsid w:val="00702B1C"/>
    <w:rsid w:val="00705CA2"/>
    <w:rsid w:val="00713BA8"/>
    <w:rsid w:val="00714554"/>
    <w:rsid w:val="00714A14"/>
    <w:rsid w:val="007166BF"/>
    <w:rsid w:val="007209E5"/>
    <w:rsid w:val="00722EC4"/>
    <w:rsid w:val="00724FF3"/>
    <w:rsid w:val="00726F31"/>
    <w:rsid w:val="007344A2"/>
    <w:rsid w:val="007356B2"/>
    <w:rsid w:val="00736A02"/>
    <w:rsid w:val="00737D91"/>
    <w:rsid w:val="007400C0"/>
    <w:rsid w:val="007415C1"/>
    <w:rsid w:val="00742652"/>
    <w:rsid w:val="007479F0"/>
    <w:rsid w:val="007504A3"/>
    <w:rsid w:val="0075188D"/>
    <w:rsid w:val="0075338E"/>
    <w:rsid w:val="00756052"/>
    <w:rsid w:val="00761AD8"/>
    <w:rsid w:val="0076407B"/>
    <w:rsid w:val="00764A59"/>
    <w:rsid w:val="007659D6"/>
    <w:rsid w:val="007662DE"/>
    <w:rsid w:val="00766304"/>
    <w:rsid w:val="00766A64"/>
    <w:rsid w:val="0077047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92A"/>
    <w:rsid w:val="007B6E4A"/>
    <w:rsid w:val="007C0891"/>
    <w:rsid w:val="007C0FE1"/>
    <w:rsid w:val="007C2A4F"/>
    <w:rsid w:val="007C4409"/>
    <w:rsid w:val="007C5CAE"/>
    <w:rsid w:val="007D4B88"/>
    <w:rsid w:val="007D6741"/>
    <w:rsid w:val="007E116E"/>
    <w:rsid w:val="007E3271"/>
    <w:rsid w:val="007F2A13"/>
    <w:rsid w:val="007F31A2"/>
    <w:rsid w:val="007F61C0"/>
    <w:rsid w:val="00803EC5"/>
    <w:rsid w:val="008040A0"/>
    <w:rsid w:val="00805BE4"/>
    <w:rsid w:val="00807AC4"/>
    <w:rsid w:val="0081603C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1D3"/>
    <w:rsid w:val="00843482"/>
    <w:rsid w:val="00843997"/>
    <w:rsid w:val="00845BEF"/>
    <w:rsid w:val="00852151"/>
    <w:rsid w:val="0085356C"/>
    <w:rsid w:val="008537B3"/>
    <w:rsid w:val="00853FBF"/>
    <w:rsid w:val="00854B2F"/>
    <w:rsid w:val="00854E34"/>
    <w:rsid w:val="008555AB"/>
    <w:rsid w:val="00856385"/>
    <w:rsid w:val="00860CCA"/>
    <w:rsid w:val="008625FD"/>
    <w:rsid w:val="008641D3"/>
    <w:rsid w:val="00865593"/>
    <w:rsid w:val="0086586D"/>
    <w:rsid w:val="00880051"/>
    <w:rsid w:val="008822FE"/>
    <w:rsid w:val="00882AD8"/>
    <w:rsid w:val="00882D73"/>
    <w:rsid w:val="0088640D"/>
    <w:rsid w:val="00891B89"/>
    <w:rsid w:val="00892222"/>
    <w:rsid w:val="0089531A"/>
    <w:rsid w:val="00895B43"/>
    <w:rsid w:val="00896DC3"/>
    <w:rsid w:val="008A0110"/>
    <w:rsid w:val="008A572A"/>
    <w:rsid w:val="008A6983"/>
    <w:rsid w:val="008B118A"/>
    <w:rsid w:val="008B3CE7"/>
    <w:rsid w:val="008B4F05"/>
    <w:rsid w:val="008C2178"/>
    <w:rsid w:val="008C66C6"/>
    <w:rsid w:val="008C76B4"/>
    <w:rsid w:val="008D09E0"/>
    <w:rsid w:val="008D13CC"/>
    <w:rsid w:val="008D3D1A"/>
    <w:rsid w:val="008D3E2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1D6A"/>
    <w:rsid w:val="00942663"/>
    <w:rsid w:val="00942FFC"/>
    <w:rsid w:val="00944856"/>
    <w:rsid w:val="009460DC"/>
    <w:rsid w:val="00947183"/>
    <w:rsid w:val="00947BE1"/>
    <w:rsid w:val="009561B3"/>
    <w:rsid w:val="0095741B"/>
    <w:rsid w:val="00957FFA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3BD9"/>
    <w:rsid w:val="00985482"/>
    <w:rsid w:val="00987153"/>
    <w:rsid w:val="00987BFB"/>
    <w:rsid w:val="00990321"/>
    <w:rsid w:val="00992B0C"/>
    <w:rsid w:val="0099358E"/>
    <w:rsid w:val="00993787"/>
    <w:rsid w:val="00993E51"/>
    <w:rsid w:val="00995380"/>
    <w:rsid w:val="00996BDD"/>
    <w:rsid w:val="00996DAF"/>
    <w:rsid w:val="009A3552"/>
    <w:rsid w:val="009A4856"/>
    <w:rsid w:val="009A537A"/>
    <w:rsid w:val="009A681E"/>
    <w:rsid w:val="009B2FFB"/>
    <w:rsid w:val="009B3833"/>
    <w:rsid w:val="009B3DFA"/>
    <w:rsid w:val="009B722D"/>
    <w:rsid w:val="009C00AD"/>
    <w:rsid w:val="009C2AF2"/>
    <w:rsid w:val="009C4188"/>
    <w:rsid w:val="009C672C"/>
    <w:rsid w:val="009C743E"/>
    <w:rsid w:val="009D1937"/>
    <w:rsid w:val="009D1C2E"/>
    <w:rsid w:val="009D57F1"/>
    <w:rsid w:val="009D64BB"/>
    <w:rsid w:val="009D7CD4"/>
    <w:rsid w:val="009E1399"/>
    <w:rsid w:val="009E2FBD"/>
    <w:rsid w:val="009E43E2"/>
    <w:rsid w:val="009E46ED"/>
    <w:rsid w:val="009E4823"/>
    <w:rsid w:val="009E4CB3"/>
    <w:rsid w:val="009E5651"/>
    <w:rsid w:val="009E7057"/>
    <w:rsid w:val="009F1D35"/>
    <w:rsid w:val="009F2EE9"/>
    <w:rsid w:val="00A00D38"/>
    <w:rsid w:val="00A01C49"/>
    <w:rsid w:val="00A036F6"/>
    <w:rsid w:val="00A03AF0"/>
    <w:rsid w:val="00A04F12"/>
    <w:rsid w:val="00A073FE"/>
    <w:rsid w:val="00A14CF2"/>
    <w:rsid w:val="00A177D4"/>
    <w:rsid w:val="00A21C4A"/>
    <w:rsid w:val="00A21F19"/>
    <w:rsid w:val="00A2560C"/>
    <w:rsid w:val="00A317B8"/>
    <w:rsid w:val="00A3471D"/>
    <w:rsid w:val="00A35BC7"/>
    <w:rsid w:val="00A36A74"/>
    <w:rsid w:val="00A372FE"/>
    <w:rsid w:val="00A37532"/>
    <w:rsid w:val="00A37613"/>
    <w:rsid w:val="00A40B9A"/>
    <w:rsid w:val="00A4230E"/>
    <w:rsid w:val="00A44056"/>
    <w:rsid w:val="00A45F1A"/>
    <w:rsid w:val="00A46061"/>
    <w:rsid w:val="00A4623B"/>
    <w:rsid w:val="00A502D7"/>
    <w:rsid w:val="00A50799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527D"/>
    <w:rsid w:val="00A87DA7"/>
    <w:rsid w:val="00A902EF"/>
    <w:rsid w:val="00A91F8C"/>
    <w:rsid w:val="00A92212"/>
    <w:rsid w:val="00A95550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2A34"/>
    <w:rsid w:val="00AB42E3"/>
    <w:rsid w:val="00AB4E29"/>
    <w:rsid w:val="00AB5733"/>
    <w:rsid w:val="00AB7CC4"/>
    <w:rsid w:val="00AC0942"/>
    <w:rsid w:val="00AC149A"/>
    <w:rsid w:val="00AC3566"/>
    <w:rsid w:val="00AC48BF"/>
    <w:rsid w:val="00AC5DAE"/>
    <w:rsid w:val="00AC639B"/>
    <w:rsid w:val="00AC66C3"/>
    <w:rsid w:val="00AC76DD"/>
    <w:rsid w:val="00AD1039"/>
    <w:rsid w:val="00AD2801"/>
    <w:rsid w:val="00AE1A0E"/>
    <w:rsid w:val="00AE1E66"/>
    <w:rsid w:val="00AE29FD"/>
    <w:rsid w:val="00AE3572"/>
    <w:rsid w:val="00AE3DE5"/>
    <w:rsid w:val="00AE4B72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568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380D"/>
    <w:rsid w:val="00B25CBA"/>
    <w:rsid w:val="00B267B8"/>
    <w:rsid w:val="00B30C0F"/>
    <w:rsid w:val="00B33105"/>
    <w:rsid w:val="00B348B7"/>
    <w:rsid w:val="00B44A95"/>
    <w:rsid w:val="00B4524F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676B5"/>
    <w:rsid w:val="00B67CA1"/>
    <w:rsid w:val="00B716DD"/>
    <w:rsid w:val="00B76D02"/>
    <w:rsid w:val="00B81496"/>
    <w:rsid w:val="00B829E3"/>
    <w:rsid w:val="00B83977"/>
    <w:rsid w:val="00B84BE8"/>
    <w:rsid w:val="00B8557B"/>
    <w:rsid w:val="00B903C7"/>
    <w:rsid w:val="00B938ED"/>
    <w:rsid w:val="00B95515"/>
    <w:rsid w:val="00BA3072"/>
    <w:rsid w:val="00BA5AB9"/>
    <w:rsid w:val="00BA6738"/>
    <w:rsid w:val="00BA6EAD"/>
    <w:rsid w:val="00BA748B"/>
    <w:rsid w:val="00BA7F6A"/>
    <w:rsid w:val="00BB1412"/>
    <w:rsid w:val="00BB4C16"/>
    <w:rsid w:val="00BB636B"/>
    <w:rsid w:val="00BC075C"/>
    <w:rsid w:val="00BC3804"/>
    <w:rsid w:val="00BC6565"/>
    <w:rsid w:val="00BC7B0E"/>
    <w:rsid w:val="00BD27EA"/>
    <w:rsid w:val="00BD2A9F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5CFE"/>
    <w:rsid w:val="00BE6077"/>
    <w:rsid w:val="00BE7E08"/>
    <w:rsid w:val="00BF03E0"/>
    <w:rsid w:val="00BF1F89"/>
    <w:rsid w:val="00BF21D8"/>
    <w:rsid w:val="00BF4D3F"/>
    <w:rsid w:val="00BF5460"/>
    <w:rsid w:val="00C02667"/>
    <w:rsid w:val="00C02CC0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5DBA"/>
    <w:rsid w:val="00C26F1F"/>
    <w:rsid w:val="00C309E4"/>
    <w:rsid w:val="00C3181F"/>
    <w:rsid w:val="00C318A2"/>
    <w:rsid w:val="00C32180"/>
    <w:rsid w:val="00C32B66"/>
    <w:rsid w:val="00C337EB"/>
    <w:rsid w:val="00C36628"/>
    <w:rsid w:val="00C371FF"/>
    <w:rsid w:val="00C37634"/>
    <w:rsid w:val="00C37EFB"/>
    <w:rsid w:val="00C454BC"/>
    <w:rsid w:val="00C454E8"/>
    <w:rsid w:val="00C45E0C"/>
    <w:rsid w:val="00C54CBE"/>
    <w:rsid w:val="00C54D1F"/>
    <w:rsid w:val="00C55823"/>
    <w:rsid w:val="00C55829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38BB"/>
    <w:rsid w:val="00CC4140"/>
    <w:rsid w:val="00CC4496"/>
    <w:rsid w:val="00CC47F6"/>
    <w:rsid w:val="00CC61A8"/>
    <w:rsid w:val="00CD0364"/>
    <w:rsid w:val="00CD401B"/>
    <w:rsid w:val="00CD6E21"/>
    <w:rsid w:val="00CE0998"/>
    <w:rsid w:val="00CE1DE3"/>
    <w:rsid w:val="00CE45E2"/>
    <w:rsid w:val="00CE4D89"/>
    <w:rsid w:val="00CE5F8C"/>
    <w:rsid w:val="00CE71A1"/>
    <w:rsid w:val="00CE734A"/>
    <w:rsid w:val="00CF01F0"/>
    <w:rsid w:val="00CF5BFA"/>
    <w:rsid w:val="00CF6612"/>
    <w:rsid w:val="00CF6DA2"/>
    <w:rsid w:val="00D052A6"/>
    <w:rsid w:val="00D076EC"/>
    <w:rsid w:val="00D13407"/>
    <w:rsid w:val="00D1374F"/>
    <w:rsid w:val="00D141B3"/>
    <w:rsid w:val="00D14434"/>
    <w:rsid w:val="00D14E22"/>
    <w:rsid w:val="00D14FA8"/>
    <w:rsid w:val="00D16148"/>
    <w:rsid w:val="00D21415"/>
    <w:rsid w:val="00D21574"/>
    <w:rsid w:val="00D23E7E"/>
    <w:rsid w:val="00D243C9"/>
    <w:rsid w:val="00D30440"/>
    <w:rsid w:val="00D31198"/>
    <w:rsid w:val="00D37153"/>
    <w:rsid w:val="00D40774"/>
    <w:rsid w:val="00D4745D"/>
    <w:rsid w:val="00D51302"/>
    <w:rsid w:val="00D5441E"/>
    <w:rsid w:val="00D54C41"/>
    <w:rsid w:val="00D57488"/>
    <w:rsid w:val="00D57B9C"/>
    <w:rsid w:val="00D57DCC"/>
    <w:rsid w:val="00D607A1"/>
    <w:rsid w:val="00D614CE"/>
    <w:rsid w:val="00D63C74"/>
    <w:rsid w:val="00D64306"/>
    <w:rsid w:val="00D6484A"/>
    <w:rsid w:val="00D658B2"/>
    <w:rsid w:val="00D66D3B"/>
    <w:rsid w:val="00D71D4B"/>
    <w:rsid w:val="00D72B77"/>
    <w:rsid w:val="00D75E69"/>
    <w:rsid w:val="00D8440A"/>
    <w:rsid w:val="00D84F0D"/>
    <w:rsid w:val="00D862E8"/>
    <w:rsid w:val="00D87174"/>
    <w:rsid w:val="00D871A8"/>
    <w:rsid w:val="00D87D90"/>
    <w:rsid w:val="00D90EB7"/>
    <w:rsid w:val="00D92D1B"/>
    <w:rsid w:val="00D94EE7"/>
    <w:rsid w:val="00D95E89"/>
    <w:rsid w:val="00DA03E1"/>
    <w:rsid w:val="00DA14CB"/>
    <w:rsid w:val="00DA1E2F"/>
    <w:rsid w:val="00DA205E"/>
    <w:rsid w:val="00DA3F9B"/>
    <w:rsid w:val="00DA4DE5"/>
    <w:rsid w:val="00DB0AEA"/>
    <w:rsid w:val="00DB18CF"/>
    <w:rsid w:val="00DB2F79"/>
    <w:rsid w:val="00DB445F"/>
    <w:rsid w:val="00DB5F5E"/>
    <w:rsid w:val="00DB6435"/>
    <w:rsid w:val="00DB6F6A"/>
    <w:rsid w:val="00DC11F1"/>
    <w:rsid w:val="00DC1D19"/>
    <w:rsid w:val="00DC29EB"/>
    <w:rsid w:val="00DC5581"/>
    <w:rsid w:val="00DC72CE"/>
    <w:rsid w:val="00DD160C"/>
    <w:rsid w:val="00DD2D86"/>
    <w:rsid w:val="00DD35E9"/>
    <w:rsid w:val="00DD5A49"/>
    <w:rsid w:val="00DE0BC1"/>
    <w:rsid w:val="00DE2DB1"/>
    <w:rsid w:val="00DE3ED6"/>
    <w:rsid w:val="00DE43F9"/>
    <w:rsid w:val="00DE4B0B"/>
    <w:rsid w:val="00DE5DDC"/>
    <w:rsid w:val="00DE659F"/>
    <w:rsid w:val="00DE699C"/>
    <w:rsid w:val="00DF0141"/>
    <w:rsid w:val="00DF048B"/>
    <w:rsid w:val="00DF572A"/>
    <w:rsid w:val="00DF65F7"/>
    <w:rsid w:val="00E05EDF"/>
    <w:rsid w:val="00E05F34"/>
    <w:rsid w:val="00E070AE"/>
    <w:rsid w:val="00E073EA"/>
    <w:rsid w:val="00E07713"/>
    <w:rsid w:val="00E14EF1"/>
    <w:rsid w:val="00E206D8"/>
    <w:rsid w:val="00E21B15"/>
    <w:rsid w:val="00E23627"/>
    <w:rsid w:val="00E300B4"/>
    <w:rsid w:val="00E31B40"/>
    <w:rsid w:val="00E32961"/>
    <w:rsid w:val="00E33AB3"/>
    <w:rsid w:val="00E34F41"/>
    <w:rsid w:val="00E35C6B"/>
    <w:rsid w:val="00E3646B"/>
    <w:rsid w:val="00E375A3"/>
    <w:rsid w:val="00E40344"/>
    <w:rsid w:val="00E41B47"/>
    <w:rsid w:val="00E44C6B"/>
    <w:rsid w:val="00E455D1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2F02"/>
    <w:rsid w:val="00E735BD"/>
    <w:rsid w:val="00E752D1"/>
    <w:rsid w:val="00E754C1"/>
    <w:rsid w:val="00E754F6"/>
    <w:rsid w:val="00E76853"/>
    <w:rsid w:val="00E769C1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B3AAB"/>
    <w:rsid w:val="00EB3D33"/>
    <w:rsid w:val="00EB442B"/>
    <w:rsid w:val="00EB4672"/>
    <w:rsid w:val="00EB4DB0"/>
    <w:rsid w:val="00EB4F3F"/>
    <w:rsid w:val="00EB4F8A"/>
    <w:rsid w:val="00EB544B"/>
    <w:rsid w:val="00EB6030"/>
    <w:rsid w:val="00EB6839"/>
    <w:rsid w:val="00EB7854"/>
    <w:rsid w:val="00EC0A01"/>
    <w:rsid w:val="00EC633D"/>
    <w:rsid w:val="00EC6631"/>
    <w:rsid w:val="00ED0262"/>
    <w:rsid w:val="00ED1542"/>
    <w:rsid w:val="00ED32A2"/>
    <w:rsid w:val="00ED3E97"/>
    <w:rsid w:val="00ED3FE0"/>
    <w:rsid w:val="00ED5D51"/>
    <w:rsid w:val="00ED5E67"/>
    <w:rsid w:val="00ED7AD5"/>
    <w:rsid w:val="00ED7E99"/>
    <w:rsid w:val="00EE2918"/>
    <w:rsid w:val="00EE42D5"/>
    <w:rsid w:val="00EE7563"/>
    <w:rsid w:val="00EF0E04"/>
    <w:rsid w:val="00EF1715"/>
    <w:rsid w:val="00EF4DC2"/>
    <w:rsid w:val="00EF6B4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1774E"/>
    <w:rsid w:val="00F22EAD"/>
    <w:rsid w:val="00F25CDE"/>
    <w:rsid w:val="00F2657A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47A1C"/>
    <w:rsid w:val="00F513D4"/>
    <w:rsid w:val="00F52D5A"/>
    <w:rsid w:val="00F5348D"/>
    <w:rsid w:val="00F53A44"/>
    <w:rsid w:val="00F53E87"/>
    <w:rsid w:val="00F553C8"/>
    <w:rsid w:val="00F57CDB"/>
    <w:rsid w:val="00F608C0"/>
    <w:rsid w:val="00F60B2D"/>
    <w:rsid w:val="00F6361F"/>
    <w:rsid w:val="00F654D6"/>
    <w:rsid w:val="00F705AC"/>
    <w:rsid w:val="00F70812"/>
    <w:rsid w:val="00F710CB"/>
    <w:rsid w:val="00F72FEA"/>
    <w:rsid w:val="00F73F6B"/>
    <w:rsid w:val="00F764EE"/>
    <w:rsid w:val="00F76748"/>
    <w:rsid w:val="00F807D9"/>
    <w:rsid w:val="00F8174B"/>
    <w:rsid w:val="00F83D81"/>
    <w:rsid w:val="00F85E39"/>
    <w:rsid w:val="00F8699C"/>
    <w:rsid w:val="00F904C3"/>
    <w:rsid w:val="00F91470"/>
    <w:rsid w:val="00F91D79"/>
    <w:rsid w:val="00F932FD"/>
    <w:rsid w:val="00F9685C"/>
    <w:rsid w:val="00F96F4D"/>
    <w:rsid w:val="00F97440"/>
    <w:rsid w:val="00FA12E8"/>
    <w:rsid w:val="00FA1ACD"/>
    <w:rsid w:val="00FA2980"/>
    <w:rsid w:val="00FA2D18"/>
    <w:rsid w:val="00FA43AD"/>
    <w:rsid w:val="00FA5731"/>
    <w:rsid w:val="00FA61AE"/>
    <w:rsid w:val="00FA7AA1"/>
    <w:rsid w:val="00FB3783"/>
    <w:rsid w:val="00FB3871"/>
    <w:rsid w:val="00FB398A"/>
    <w:rsid w:val="00FB50E2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E0B20"/>
    <w:rsid w:val="00FE0B9C"/>
    <w:rsid w:val="00FE1140"/>
    <w:rsid w:val="00FE2254"/>
    <w:rsid w:val="00FE3AD2"/>
    <w:rsid w:val="00FE4F47"/>
    <w:rsid w:val="00FE5921"/>
    <w:rsid w:val="00FE7066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1958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4</cp:revision>
  <cp:lastPrinted>2024-11-27T12:45:00Z</cp:lastPrinted>
  <dcterms:created xsi:type="dcterms:W3CDTF">2024-11-27T11:13:00Z</dcterms:created>
  <dcterms:modified xsi:type="dcterms:W3CDTF">2024-11-27T12:45:00Z</dcterms:modified>
</cp:coreProperties>
</file>