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DFF6F3" w14:textId="77777777" w:rsidR="002D4C84" w:rsidRPr="001E79B1" w:rsidRDefault="002D4C84" w:rsidP="002D4C84">
      <w:pPr>
        <w:widowControl/>
        <w:autoSpaceDE/>
        <w:autoSpaceDN/>
        <w:jc w:val="center"/>
        <w:rPr>
          <w:rFonts w:cs="Times New Roman"/>
          <w:kern w:val="0"/>
        </w:rPr>
      </w:pPr>
      <w:r w:rsidRPr="001E79B1">
        <w:rPr>
          <w:rFonts w:cs="Times New Roman"/>
          <w:noProof/>
          <w:kern w:val="0"/>
        </w:rPr>
        <w:drawing>
          <wp:inline distT="0" distB="0" distL="0" distR="0" wp14:anchorId="2A4A03A4" wp14:editId="747A6DC9">
            <wp:extent cx="590550" cy="723900"/>
            <wp:effectExtent l="0" t="0" r="0" b="0"/>
            <wp:docPr id="68782705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0550" cy="723900"/>
                    </a:xfrm>
                    <a:prstGeom prst="rect">
                      <a:avLst/>
                    </a:prstGeom>
                    <a:noFill/>
                    <a:ln>
                      <a:noFill/>
                    </a:ln>
                  </pic:spPr>
                </pic:pic>
              </a:graphicData>
            </a:graphic>
          </wp:inline>
        </w:drawing>
      </w:r>
    </w:p>
    <w:p w14:paraId="04118BA4" w14:textId="77777777" w:rsidR="002D4C84" w:rsidRPr="006D7829" w:rsidRDefault="002D4C84" w:rsidP="002D4C84">
      <w:pPr>
        <w:widowControl/>
        <w:autoSpaceDE/>
        <w:autoSpaceDN/>
        <w:jc w:val="center"/>
        <w:rPr>
          <w:rFonts w:cs="Times New Roman"/>
          <w:kern w:val="0"/>
          <w:sz w:val="10"/>
          <w:szCs w:val="10"/>
        </w:rPr>
      </w:pPr>
    </w:p>
    <w:p w14:paraId="3026D15F" w14:textId="77777777" w:rsidR="002D4C84" w:rsidRPr="001E79B1" w:rsidRDefault="002D4C84" w:rsidP="002D4C84">
      <w:pPr>
        <w:widowControl/>
        <w:tabs>
          <w:tab w:val="left" w:pos="2980"/>
          <w:tab w:val="center" w:pos="4537"/>
        </w:tabs>
        <w:autoSpaceDE/>
        <w:autoSpaceDN/>
        <w:spacing w:line="360" w:lineRule="auto"/>
        <w:jc w:val="center"/>
        <w:rPr>
          <w:rFonts w:cs="Times New Roman"/>
          <w:kern w:val="0"/>
          <w:sz w:val="22"/>
          <w:szCs w:val="22"/>
        </w:rPr>
      </w:pPr>
      <w:r w:rsidRPr="001E79B1">
        <w:rPr>
          <w:rFonts w:cs="Times New Roman"/>
          <w:kern w:val="0"/>
          <w:sz w:val="22"/>
          <w:szCs w:val="22"/>
        </w:rPr>
        <w:t>ALŪKSNES NOVADA PAŠVALDĪBA</w:t>
      </w:r>
    </w:p>
    <w:p w14:paraId="5C3AE53A" w14:textId="77777777" w:rsidR="002D4C84" w:rsidRPr="001E79B1" w:rsidRDefault="002D4C84" w:rsidP="002D4C84">
      <w:pPr>
        <w:keepNext/>
        <w:widowControl/>
        <w:pBdr>
          <w:bottom w:val="single" w:sz="4" w:space="1" w:color="auto"/>
        </w:pBdr>
        <w:autoSpaceDE/>
        <w:autoSpaceDN/>
        <w:spacing w:line="360" w:lineRule="auto"/>
        <w:jc w:val="center"/>
        <w:outlineLvl w:val="0"/>
        <w:rPr>
          <w:rFonts w:cs="Times New Roman"/>
          <w:b/>
          <w:kern w:val="0"/>
          <w:sz w:val="28"/>
        </w:rPr>
      </w:pPr>
      <w:r w:rsidRPr="001E79B1">
        <w:rPr>
          <w:rFonts w:cs="Times New Roman"/>
          <w:b/>
          <w:kern w:val="0"/>
          <w:sz w:val="28"/>
        </w:rPr>
        <w:t>APSTĀDĪJUMU AIZSARDZĪBAS KOMISIJA</w:t>
      </w:r>
    </w:p>
    <w:p w14:paraId="5A78D95B" w14:textId="77777777" w:rsidR="002D4C84" w:rsidRPr="001E79B1" w:rsidRDefault="002D4C84" w:rsidP="002D4C84">
      <w:pPr>
        <w:widowControl/>
        <w:autoSpaceDE/>
        <w:autoSpaceDN/>
        <w:jc w:val="center"/>
        <w:rPr>
          <w:rFonts w:cs="Times New Roman"/>
          <w:kern w:val="0"/>
          <w:sz w:val="20"/>
        </w:rPr>
      </w:pPr>
      <w:r w:rsidRPr="001E79B1">
        <w:rPr>
          <w:rFonts w:cs="Times New Roman"/>
          <w:kern w:val="0"/>
          <w:sz w:val="20"/>
        </w:rPr>
        <w:t>Dārza iela 11, Alūksne, Alūksnes novads, LV – 4301, tālrunis 64381496, e-pasts dome@aluksne.lv</w:t>
      </w:r>
    </w:p>
    <w:p w14:paraId="6937587D" w14:textId="77777777" w:rsidR="002D4C84" w:rsidRPr="00D26A47" w:rsidRDefault="002D4C84" w:rsidP="002D4C84">
      <w:pPr>
        <w:keepNext/>
        <w:widowControl/>
        <w:autoSpaceDE/>
        <w:autoSpaceDN/>
        <w:jc w:val="center"/>
        <w:outlineLvl w:val="1"/>
        <w:rPr>
          <w:rFonts w:cs="Times New Roman"/>
          <w:b/>
          <w:bCs/>
          <w:kern w:val="0"/>
          <w:sz w:val="12"/>
          <w:szCs w:val="12"/>
        </w:rPr>
      </w:pPr>
    </w:p>
    <w:p w14:paraId="0B4AAAD9" w14:textId="77777777" w:rsidR="002D4C84" w:rsidRDefault="002D4C84" w:rsidP="002D4C84">
      <w:pPr>
        <w:keepNext/>
        <w:widowControl/>
        <w:autoSpaceDE/>
        <w:autoSpaceDN/>
        <w:jc w:val="center"/>
        <w:outlineLvl w:val="1"/>
        <w:rPr>
          <w:rFonts w:cs="Times New Roman"/>
          <w:b/>
          <w:bCs/>
          <w:kern w:val="0"/>
          <w:szCs w:val="24"/>
        </w:rPr>
      </w:pPr>
      <w:r w:rsidRPr="001E79B1">
        <w:rPr>
          <w:rFonts w:cs="Times New Roman"/>
          <w:b/>
          <w:bCs/>
          <w:kern w:val="0"/>
          <w:szCs w:val="24"/>
        </w:rPr>
        <w:t>SĒDES PROTOKOLS</w:t>
      </w:r>
    </w:p>
    <w:p w14:paraId="4A890ED6" w14:textId="77777777" w:rsidR="002D4C84" w:rsidRPr="007F5950" w:rsidRDefault="002D4C84" w:rsidP="002D4C84">
      <w:pPr>
        <w:keepNext/>
        <w:widowControl/>
        <w:autoSpaceDE/>
        <w:autoSpaceDN/>
        <w:jc w:val="center"/>
        <w:outlineLvl w:val="1"/>
        <w:rPr>
          <w:rFonts w:cs="Times New Roman"/>
          <w:kern w:val="0"/>
          <w:szCs w:val="24"/>
        </w:rPr>
      </w:pPr>
      <w:r w:rsidRPr="007F5950">
        <w:rPr>
          <w:rFonts w:cs="Times New Roman"/>
          <w:kern w:val="0"/>
          <w:szCs w:val="24"/>
        </w:rPr>
        <w:t>Alūksnē</w:t>
      </w:r>
    </w:p>
    <w:p w14:paraId="070B16F1" w14:textId="1379A44E" w:rsidR="002D4C84" w:rsidRPr="001E79B1" w:rsidRDefault="002D4C84" w:rsidP="002D4C84">
      <w:pPr>
        <w:widowControl/>
        <w:autoSpaceDE/>
        <w:autoSpaceDN/>
        <w:spacing w:line="276" w:lineRule="auto"/>
        <w:rPr>
          <w:rFonts w:cs="Times New Roman"/>
          <w:kern w:val="0"/>
          <w:szCs w:val="24"/>
        </w:rPr>
      </w:pPr>
      <w:r w:rsidRPr="001E79B1">
        <w:rPr>
          <w:rFonts w:cs="Times New Roman"/>
          <w:kern w:val="0"/>
          <w:szCs w:val="24"/>
        </w:rPr>
        <w:t>202</w:t>
      </w:r>
      <w:r w:rsidR="005015D1">
        <w:rPr>
          <w:rFonts w:cs="Times New Roman"/>
          <w:kern w:val="0"/>
          <w:szCs w:val="24"/>
        </w:rPr>
        <w:t>5</w:t>
      </w:r>
      <w:r w:rsidRPr="001E79B1">
        <w:rPr>
          <w:rFonts w:cs="Times New Roman"/>
          <w:kern w:val="0"/>
          <w:szCs w:val="24"/>
        </w:rPr>
        <w:t xml:space="preserve">. gada </w:t>
      </w:r>
      <w:r w:rsidR="006E546E">
        <w:rPr>
          <w:rFonts w:cs="Times New Roman"/>
          <w:kern w:val="0"/>
          <w:szCs w:val="24"/>
        </w:rPr>
        <w:t>19</w:t>
      </w:r>
      <w:r w:rsidR="00ED2E45">
        <w:rPr>
          <w:rFonts w:cs="Times New Roman"/>
          <w:kern w:val="0"/>
          <w:szCs w:val="24"/>
        </w:rPr>
        <w:t xml:space="preserve">. </w:t>
      </w:r>
      <w:r w:rsidR="007A656F">
        <w:rPr>
          <w:rFonts w:cs="Times New Roman"/>
          <w:kern w:val="0"/>
          <w:szCs w:val="24"/>
        </w:rPr>
        <w:t>febru</w:t>
      </w:r>
      <w:r w:rsidR="005015D1">
        <w:rPr>
          <w:rFonts w:cs="Times New Roman"/>
          <w:kern w:val="0"/>
          <w:szCs w:val="24"/>
        </w:rPr>
        <w:t>ā</w:t>
      </w:r>
      <w:r w:rsidR="00EE2AF3">
        <w:rPr>
          <w:rFonts w:cs="Times New Roman"/>
          <w:kern w:val="0"/>
          <w:szCs w:val="24"/>
        </w:rPr>
        <w:t>rī</w:t>
      </w:r>
      <w:r w:rsidRPr="001E79B1">
        <w:rPr>
          <w:rFonts w:cs="Times New Roman"/>
          <w:kern w:val="0"/>
          <w:szCs w:val="24"/>
        </w:rPr>
        <w:tab/>
      </w:r>
      <w:r>
        <w:rPr>
          <w:rFonts w:cs="Times New Roman"/>
          <w:kern w:val="0"/>
          <w:szCs w:val="24"/>
        </w:rPr>
        <w:tab/>
      </w:r>
      <w:r>
        <w:rPr>
          <w:rFonts w:cs="Times New Roman"/>
          <w:kern w:val="0"/>
          <w:szCs w:val="24"/>
        </w:rPr>
        <w:tab/>
      </w:r>
      <w:r>
        <w:rPr>
          <w:rFonts w:cs="Times New Roman"/>
          <w:kern w:val="0"/>
          <w:szCs w:val="24"/>
        </w:rPr>
        <w:tab/>
      </w:r>
      <w:r>
        <w:rPr>
          <w:rFonts w:cs="Times New Roman"/>
          <w:kern w:val="0"/>
          <w:szCs w:val="24"/>
        </w:rPr>
        <w:tab/>
      </w:r>
      <w:r w:rsidR="00504656">
        <w:rPr>
          <w:rFonts w:cs="Times New Roman"/>
          <w:kern w:val="0"/>
          <w:szCs w:val="24"/>
        </w:rPr>
        <w:tab/>
      </w:r>
      <w:r w:rsidR="005015D1">
        <w:rPr>
          <w:rFonts w:cs="Times New Roman"/>
          <w:kern w:val="0"/>
          <w:szCs w:val="24"/>
        </w:rPr>
        <w:tab/>
      </w:r>
      <w:r w:rsidR="005015D1">
        <w:rPr>
          <w:rFonts w:cs="Times New Roman"/>
          <w:kern w:val="0"/>
          <w:szCs w:val="24"/>
        </w:rPr>
        <w:tab/>
      </w:r>
      <w:r w:rsidR="00A9598A">
        <w:rPr>
          <w:rFonts w:cs="Times New Roman"/>
          <w:kern w:val="0"/>
          <w:szCs w:val="24"/>
        </w:rPr>
        <w:tab/>
      </w:r>
      <w:r w:rsidRPr="00EE2AF3">
        <w:rPr>
          <w:rFonts w:cs="Times New Roman"/>
          <w:kern w:val="0"/>
          <w:szCs w:val="24"/>
        </w:rPr>
        <w:t>Nr.</w:t>
      </w:r>
      <w:r w:rsidR="004D2CB9">
        <w:rPr>
          <w:rFonts w:cs="Times New Roman"/>
          <w:kern w:val="0"/>
          <w:szCs w:val="24"/>
        </w:rPr>
        <w:t xml:space="preserve"> </w:t>
      </w:r>
      <w:r w:rsidR="006E546E">
        <w:rPr>
          <w:rFonts w:cs="Times New Roman"/>
          <w:kern w:val="0"/>
          <w:szCs w:val="24"/>
        </w:rPr>
        <w:t>5</w:t>
      </w:r>
    </w:p>
    <w:p w14:paraId="4F7BBDF1" w14:textId="77777777" w:rsidR="002D4C84" w:rsidRPr="007B4E49" w:rsidRDefault="002D4C84" w:rsidP="002D4C84">
      <w:pPr>
        <w:widowControl/>
        <w:autoSpaceDE/>
        <w:autoSpaceDN/>
        <w:spacing w:line="276" w:lineRule="auto"/>
        <w:rPr>
          <w:rFonts w:cs="Times New Roman"/>
          <w:kern w:val="0"/>
          <w:sz w:val="12"/>
          <w:szCs w:val="12"/>
        </w:rPr>
      </w:pPr>
    </w:p>
    <w:p w14:paraId="5932AEB3" w14:textId="4DAB40D3" w:rsidR="002D4C84" w:rsidRDefault="002D4C84" w:rsidP="002D4C84">
      <w:pPr>
        <w:widowControl/>
        <w:autoSpaceDE/>
        <w:spacing w:line="276" w:lineRule="auto"/>
        <w:rPr>
          <w:rFonts w:cs="Times New Roman"/>
          <w:kern w:val="0"/>
          <w:szCs w:val="24"/>
        </w:rPr>
      </w:pPr>
      <w:r w:rsidRPr="00BA450E">
        <w:rPr>
          <w:rFonts w:cs="Times New Roman"/>
          <w:kern w:val="0"/>
          <w:szCs w:val="24"/>
        </w:rPr>
        <w:t>Sēdi sāk plkst. </w:t>
      </w:r>
      <w:r w:rsidR="004D2CB9">
        <w:rPr>
          <w:rFonts w:cs="Times New Roman"/>
          <w:kern w:val="0"/>
          <w:szCs w:val="24"/>
        </w:rPr>
        <w:t>1</w:t>
      </w:r>
      <w:r w:rsidR="006E546E">
        <w:rPr>
          <w:rFonts w:cs="Times New Roman"/>
          <w:kern w:val="0"/>
          <w:szCs w:val="24"/>
        </w:rPr>
        <w:t>3.</w:t>
      </w:r>
      <w:r w:rsidR="0020789F">
        <w:rPr>
          <w:rFonts w:cs="Times New Roman"/>
          <w:kern w:val="0"/>
          <w:szCs w:val="24"/>
        </w:rPr>
        <w:t>0</w:t>
      </w:r>
      <w:r>
        <w:rPr>
          <w:rFonts w:cs="Times New Roman"/>
          <w:kern w:val="0"/>
          <w:szCs w:val="24"/>
        </w:rPr>
        <w:t>0</w:t>
      </w:r>
      <w:r w:rsidRPr="00BA450E">
        <w:rPr>
          <w:rFonts w:cs="Times New Roman"/>
          <w:kern w:val="0"/>
          <w:szCs w:val="24"/>
        </w:rPr>
        <w:t>, sēdi beidz plkst</w:t>
      </w:r>
      <w:r w:rsidRPr="00D75B1C">
        <w:rPr>
          <w:rFonts w:cs="Times New Roman"/>
          <w:color w:val="000000" w:themeColor="text1"/>
          <w:kern w:val="0"/>
          <w:szCs w:val="24"/>
        </w:rPr>
        <w:t>. </w:t>
      </w:r>
      <w:r w:rsidR="00DF4D22" w:rsidRPr="007E4E60">
        <w:rPr>
          <w:rFonts w:cs="Times New Roman"/>
          <w:color w:val="000000" w:themeColor="text1"/>
          <w:kern w:val="0"/>
          <w:szCs w:val="24"/>
        </w:rPr>
        <w:t>1</w:t>
      </w:r>
      <w:r w:rsidR="006E546E">
        <w:rPr>
          <w:rFonts w:cs="Times New Roman"/>
          <w:color w:val="000000" w:themeColor="text1"/>
          <w:kern w:val="0"/>
          <w:szCs w:val="24"/>
        </w:rPr>
        <w:t>5.</w:t>
      </w:r>
      <w:r w:rsidR="00E86F0F">
        <w:rPr>
          <w:rFonts w:cs="Times New Roman"/>
          <w:color w:val="000000" w:themeColor="text1"/>
          <w:kern w:val="0"/>
          <w:szCs w:val="24"/>
        </w:rPr>
        <w:t>3</w:t>
      </w:r>
      <w:r w:rsidR="00DF4D22" w:rsidRPr="007E4E60">
        <w:rPr>
          <w:rFonts w:cs="Times New Roman"/>
          <w:color w:val="000000" w:themeColor="text1"/>
          <w:kern w:val="0"/>
          <w:szCs w:val="24"/>
        </w:rPr>
        <w:t>0</w:t>
      </w:r>
    </w:p>
    <w:p w14:paraId="0864F54D" w14:textId="77777777" w:rsidR="002D4C84" w:rsidRPr="007B4E49" w:rsidRDefault="002D4C84" w:rsidP="002D4C84">
      <w:pPr>
        <w:widowControl/>
        <w:autoSpaceDE/>
        <w:autoSpaceDN/>
        <w:spacing w:line="276" w:lineRule="auto"/>
        <w:jc w:val="both"/>
        <w:rPr>
          <w:rFonts w:cs="Times New Roman"/>
          <w:kern w:val="0"/>
          <w:sz w:val="12"/>
          <w:szCs w:val="12"/>
        </w:rPr>
      </w:pPr>
    </w:p>
    <w:p w14:paraId="24235082" w14:textId="13DD6745" w:rsidR="002D4C84" w:rsidRDefault="002D4C84" w:rsidP="00937F27">
      <w:pPr>
        <w:jc w:val="both"/>
        <w:rPr>
          <w:rFonts w:cs="Times New Roman"/>
          <w:szCs w:val="24"/>
        </w:rPr>
      </w:pPr>
      <w:r>
        <w:rPr>
          <w:rFonts w:cs="Times New Roman"/>
          <w:szCs w:val="24"/>
        </w:rPr>
        <w:t>Sēdi vada</w:t>
      </w:r>
      <w:r w:rsidR="004D2CB9">
        <w:rPr>
          <w:rFonts w:cs="Times New Roman"/>
          <w:szCs w:val="24"/>
        </w:rPr>
        <w:t xml:space="preserve">: </w:t>
      </w:r>
      <w:r w:rsidR="00937F27">
        <w:rPr>
          <w:rFonts w:cs="Times New Roman"/>
          <w:szCs w:val="24"/>
        </w:rPr>
        <w:t xml:space="preserve">Alūksnes novada pašvaldības </w:t>
      </w:r>
      <w:r>
        <w:rPr>
          <w:rFonts w:cs="Times New Roman"/>
          <w:szCs w:val="24"/>
        </w:rPr>
        <w:t>Apstādījumu aizsardzības komisijas priekšsēdētāja</w:t>
      </w:r>
      <w:r w:rsidR="005015D1">
        <w:rPr>
          <w:rFonts w:cs="Times New Roman"/>
          <w:szCs w:val="24"/>
        </w:rPr>
        <w:t xml:space="preserve"> Inese RANDA</w:t>
      </w:r>
    </w:p>
    <w:p w14:paraId="23DAD1FC" w14:textId="77777777" w:rsidR="004D2CB9" w:rsidRDefault="004D2CB9" w:rsidP="00937F27">
      <w:pPr>
        <w:jc w:val="both"/>
        <w:rPr>
          <w:rFonts w:cs="Times New Roman"/>
          <w:szCs w:val="24"/>
        </w:rPr>
      </w:pPr>
    </w:p>
    <w:p w14:paraId="59D7D1A8" w14:textId="3EEE32E2" w:rsidR="00937F27" w:rsidRDefault="004D2CB9" w:rsidP="00937F27">
      <w:pPr>
        <w:jc w:val="both"/>
        <w:rPr>
          <w:rFonts w:cs="Times New Roman"/>
          <w:szCs w:val="24"/>
        </w:rPr>
      </w:pPr>
      <w:r>
        <w:rPr>
          <w:rFonts w:cs="Times New Roman"/>
          <w:szCs w:val="24"/>
        </w:rPr>
        <w:t>Sēdi protokolē: Alūksnes novada pašvaldības Centrālās administrācijas komisiju sekretāre Jūlija KRŪZĪTE</w:t>
      </w:r>
    </w:p>
    <w:p w14:paraId="791DD06E" w14:textId="77777777" w:rsidR="004D2CB9" w:rsidRDefault="004D2CB9" w:rsidP="00937F27">
      <w:pPr>
        <w:jc w:val="both"/>
        <w:rPr>
          <w:rFonts w:cs="Times New Roman"/>
          <w:szCs w:val="24"/>
        </w:rPr>
      </w:pPr>
    </w:p>
    <w:p w14:paraId="0B47CCDE" w14:textId="78EA4E6B" w:rsidR="002D4C84" w:rsidRDefault="002D4C84" w:rsidP="002D4C84">
      <w:pPr>
        <w:widowControl/>
        <w:autoSpaceDE/>
        <w:autoSpaceDN/>
        <w:jc w:val="both"/>
        <w:rPr>
          <w:rFonts w:cs="Times New Roman"/>
          <w:kern w:val="0"/>
          <w:szCs w:val="24"/>
        </w:rPr>
      </w:pPr>
      <w:r w:rsidRPr="001E79B1">
        <w:rPr>
          <w:rFonts w:cs="Times New Roman"/>
          <w:kern w:val="0"/>
          <w:szCs w:val="24"/>
        </w:rPr>
        <w:t>Sēdē piedalās</w:t>
      </w:r>
      <w:r w:rsidR="005015D1">
        <w:rPr>
          <w:rFonts w:cs="Times New Roman"/>
          <w:kern w:val="0"/>
          <w:szCs w:val="24"/>
        </w:rPr>
        <w:t>:</w:t>
      </w:r>
    </w:p>
    <w:p w14:paraId="60CA15B8" w14:textId="26A3FBE2" w:rsidR="005015D1" w:rsidRDefault="005015D1" w:rsidP="002D4C84">
      <w:pPr>
        <w:widowControl/>
        <w:autoSpaceDE/>
        <w:autoSpaceDN/>
        <w:jc w:val="both"/>
        <w:rPr>
          <w:rFonts w:cs="Times New Roman"/>
          <w:kern w:val="0"/>
          <w:szCs w:val="24"/>
        </w:rPr>
      </w:pPr>
      <w:r>
        <w:rPr>
          <w:rFonts w:cs="Times New Roman"/>
          <w:kern w:val="0"/>
          <w:szCs w:val="24"/>
        </w:rPr>
        <w:t>Inese RANDA</w:t>
      </w:r>
    </w:p>
    <w:p w14:paraId="5C8B0F41" w14:textId="77777777" w:rsidR="002D4C84" w:rsidRPr="001E79B1" w:rsidRDefault="002D4C84" w:rsidP="002D4C84">
      <w:pPr>
        <w:widowControl/>
        <w:autoSpaceDE/>
        <w:autoSpaceDN/>
        <w:jc w:val="both"/>
        <w:rPr>
          <w:rFonts w:cs="Times New Roman"/>
          <w:kern w:val="0"/>
          <w:szCs w:val="24"/>
        </w:rPr>
      </w:pPr>
      <w:r>
        <w:rPr>
          <w:rFonts w:cs="Times New Roman"/>
          <w:kern w:val="0"/>
          <w:szCs w:val="24"/>
        </w:rPr>
        <w:t>Violeta KĻAVIŅA</w:t>
      </w:r>
    </w:p>
    <w:p w14:paraId="50E2171B" w14:textId="5338FB17" w:rsidR="002D4C84" w:rsidRDefault="00A42EDE" w:rsidP="002D4C84">
      <w:pPr>
        <w:widowControl/>
        <w:autoSpaceDE/>
        <w:autoSpaceDN/>
        <w:rPr>
          <w:rFonts w:cs="Times New Roman"/>
          <w:kern w:val="0"/>
          <w:szCs w:val="24"/>
        </w:rPr>
      </w:pPr>
      <w:r>
        <w:rPr>
          <w:rFonts w:cs="Times New Roman"/>
          <w:kern w:val="0"/>
          <w:szCs w:val="24"/>
        </w:rPr>
        <w:t>Evija ZVEJNIECE</w:t>
      </w:r>
    </w:p>
    <w:p w14:paraId="0E37BC1E" w14:textId="70DBE507" w:rsidR="004D2CB9" w:rsidRDefault="004D2CB9" w:rsidP="002D4C84">
      <w:pPr>
        <w:widowControl/>
        <w:autoSpaceDE/>
        <w:autoSpaceDN/>
        <w:rPr>
          <w:rFonts w:cs="Times New Roman"/>
          <w:kern w:val="0"/>
          <w:szCs w:val="24"/>
        </w:rPr>
      </w:pPr>
      <w:r>
        <w:rPr>
          <w:rFonts w:cs="Times New Roman"/>
          <w:kern w:val="0"/>
          <w:szCs w:val="24"/>
        </w:rPr>
        <w:t>Ingrīda RIBOZOLA</w:t>
      </w:r>
    </w:p>
    <w:p w14:paraId="37E4FC20" w14:textId="77777777" w:rsidR="007E4E60" w:rsidRDefault="007E4E60" w:rsidP="007E4E60">
      <w:pPr>
        <w:widowControl/>
        <w:autoSpaceDE/>
        <w:autoSpaceDN/>
        <w:rPr>
          <w:rFonts w:cs="Times New Roman"/>
          <w:kern w:val="0"/>
          <w:szCs w:val="24"/>
        </w:rPr>
      </w:pPr>
      <w:bookmarkStart w:id="0" w:name="_Hlk176161842"/>
      <w:bookmarkStart w:id="1" w:name="_Hlk171336728"/>
      <w:bookmarkStart w:id="2" w:name="_Hlk171684401"/>
    </w:p>
    <w:p w14:paraId="5D95E8BC" w14:textId="30868C3A" w:rsidR="00ED68A5" w:rsidRDefault="00ED68A5" w:rsidP="007E4E60">
      <w:pPr>
        <w:widowControl/>
        <w:autoSpaceDE/>
        <w:autoSpaceDN/>
        <w:rPr>
          <w:rFonts w:cs="Times New Roman"/>
          <w:kern w:val="0"/>
          <w:szCs w:val="24"/>
        </w:rPr>
      </w:pPr>
      <w:r>
        <w:rPr>
          <w:rFonts w:cs="Times New Roman"/>
          <w:kern w:val="0"/>
          <w:szCs w:val="24"/>
        </w:rPr>
        <w:t>Sēdē piedalās uzaicinātie:</w:t>
      </w:r>
    </w:p>
    <w:p w14:paraId="042910BB" w14:textId="17F98162" w:rsidR="00ED68A5" w:rsidRDefault="006E546E" w:rsidP="00600F1D">
      <w:pPr>
        <w:widowControl/>
        <w:autoSpaceDE/>
        <w:autoSpaceDN/>
        <w:ind w:left="1560" w:hanging="1560"/>
        <w:jc w:val="both"/>
        <w:rPr>
          <w:rFonts w:cs="Times New Roman"/>
          <w:kern w:val="0"/>
          <w:szCs w:val="24"/>
        </w:rPr>
      </w:pPr>
      <w:r>
        <w:rPr>
          <w:rFonts w:cs="Times New Roman"/>
          <w:kern w:val="0"/>
          <w:szCs w:val="24"/>
        </w:rPr>
        <w:t xml:space="preserve">Ārija RONE – Latvijas </w:t>
      </w:r>
      <w:r w:rsidR="00600F1D">
        <w:rPr>
          <w:rFonts w:cs="Times New Roman"/>
          <w:kern w:val="0"/>
          <w:szCs w:val="24"/>
        </w:rPr>
        <w:t>e</w:t>
      </w:r>
      <w:r>
        <w:rPr>
          <w:rFonts w:cs="Times New Roman"/>
          <w:kern w:val="0"/>
          <w:szCs w:val="24"/>
        </w:rPr>
        <w:t>vaņģēliski luteriskās baznīcas Zeltiņu draudzes priekšniece, darba kārtības 1. punktā</w:t>
      </w:r>
    </w:p>
    <w:p w14:paraId="760129D4" w14:textId="77777777" w:rsidR="00ED68A5" w:rsidRDefault="00ED68A5" w:rsidP="00600F1D">
      <w:pPr>
        <w:widowControl/>
        <w:autoSpaceDE/>
        <w:autoSpaceDN/>
        <w:ind w:left="1440" w:hanging="1440"/>
        <w:jc w:val="both"/>
        <w:rPr>
          <w:rFonts w:cs="Times New Roman"/>
          <w:kern w:val="0"/>
          <w:szCs w:val="24"/>
        </w:rPr>
      </w:pPr>
      <w:bookmarkStart w:id="3" w:name="_Hlk37946591"/>
      <w:bookmarkStart w:id="4" w:name="_Hlk34126619"/>
      <w:bookmarkStart w:id="5" w:name="_Hlk44505482"/>
      <w:bookmarkStart w:id="6" w:name="_Hlk60994841"/>
      <w:bookmarkStart w:id="7" w:name="_Hlk63433035"/>
      <w:bookmarkStart w:id="8" w:name="_Hlk69311969"/>
    </w:p>
    <w:p w14:paraId="53FD5392" w14:textId="25AE8FFF" w:rsidR="00A9598A" w:rsidRPr="00ED68A5" w:rsidRDefault="005015D1" w:rsidP="00600F1D">
      <w:pPr>
        <w:widowControl/>
        <w:autoSpaceDE/>
        <w:autoSpaceDN/>
        <w:ind w:left="1440" w:hanging="1440"/>
        <w:jc w:val="both"/>
        <w:rPr>
          <w:rFonts w:cs="Times New Roman"/>
          <w:szCs w:val="24"/>
        </w:rPr>
      </w:pPr>
      <w:r>
        <w:rPr>
          <w:rFonts w:cs="Times New Roman"/>
          <w:kern w:val="0"/>
          <w:szCs w:val="24"/>
        </w:rPr>
        <w:t>D</w:t>
      </w:r>
      <w:r w:rsidR="009A7CB6" w:rsidRPr="003C48B1">
        <w:rPr>
          <w:rFonts w:cs="Times New Roman"/>
          <w:szCs w:val="24"/>
        </w:rPr>
        <w:t>arba kārtība:</w:t>
      </w:r>
    </w:p>
    <w:p w14:paraId="07734E60" w14:textId="40E4BBF6" w:rsidR="009A7CB6" w:rsidRPr="00600F1D" w:rsidRDefault="00A9598A" w:rsidP="00600F1D">
      <w:pPr>
        <w:pStyle w:val="Sarakstarindkopa"/>
        <w:numPr>
          <w:ilvl w:val="0"/>
          <w:numId w:val="2"/>
        </w:numPr>
        <w:ind w:left="284" w:hanging="284"/>
        <w:jc w:val="both"/>
      </w:pPr>
      <w:bookmarkStart w:id="9" w:name="_Hlk181879272"/>
      <w:bookmarkEnd w:id="3"/>
      <w:bookmarkEnd w:id="4"/>
      <w:bookmarkEnd w:id="5"/>
      <w:bookmarkEnd w:id="6"/>
      <w:bookmarkEnd w:id="7"/>
      <w:bookmarkEnd w:id="8"/>
      <w:r w:rsidRPr="00B83BD8">
        <w:rPr>
          <w:rFonts w:eastAsia="Calibri"/>
          <w:bCs/>
          <w:kern w:val="2"/>
          <w:szCs w:val="24"/>
          <w:lang w:eastAsia="en-US"/>
        </w:rPr>
        <w:t xml:space="preserve">Par </w:t>
      </w:r>
      <w:bookmarkStart w:id="10" w:name="_Hlk189749064"/>
      <w:r w:rsidR="0020789F">
        <w:rPr>
          <w:rFonts w:eastAsia="Calibri"/>
          <w:bCs/>
          <w:kern w:val="2"/>
          <w:szCs w:val="24"/>
          <w:lang w:eastAsia="en-US"/>
        </w:rPr>
        <w:t xml:space="preserve">koku apsekošanu īpašumā </w:t>
      </w:r>
      <w:r w:rsidR="00600F1D">
        <w:rPr>
          <w:rFonts w:eastAsia="Calibri"/>
          <w:bCs/>
          <w:kern w:val="2"/>
          <w:szCs w:val="24"/>
          <w:lang w:eastAsia="en-US"/>
        </w:rPr>
        <w:t>“Kapliča”, Zeltiņos, Zeltiņu pagastā, Alūksnes novadā.</w:t>
      </w:r>
    </w:p>
    <w:p w14:paraId="34B78822" w14:textId="63C19DEC" w:rsidR="00600F1D" w:rsidRPr="00600F1D" w:rsidRDefault="00405155" w:rsidP="00600F1D">
      <w:pPr>
        <w:pStyle w:val="Sarakstarindkopa"/>
        <w:numPr>
          <w:ilvl w:val="0"/>
          <w:numId w:val="2"/>
        </w:numPr>
        <w:ind w:left="284" w:hanging="284"/>
        <w:jc w:val="both"/>
      </w:pPr>
      <w:bookmarkStart w:id="11" w:name="_Hlk191458059"/>
      <w:r>
        <w:rPr>
          <w:rFonts w:eastAsia="Calibri"/>
          <w:bCs/>
          <w:kern w:val="2"/>
          <w:szCs w:val="24"/>
          <w:lang w:eastAsia="en-US"/>
        </w:rPr>
        <w:t>[..]</w:t>
      </w:r>
    </w:p>
    <w:bookmarkEnd w:id="11"/>
    <w:p w14:paraId="74403FE9" w14:textId="40D09964" w:rsidR="00600F1D" w:rsidRPr="008E6B2D" w:rsidRDefault="00405155" w:rsidP="00600F1D">
      <w:pPr>
        <w:pStyle w:val="Sarakstarindkopa"/>
        <w:numPr>
          <w:ilvl w:val="0"/>
          <w:numId w:val="2"/>
        </w:numPr>
        <w:ind w:left="284" w:hanging="284"/>
        <w:jc w:val="both"/>
      </w:pPr>
      <w:r>
        <w:rPr>
          <w:rFonts w:eastAsia="Calibri"/>
          <w:bCs/>
          <w:kern w:val="2"/>
          <w:szCs w:val="24"/>
          <w:lang w:eastAsia="en-US"/>
        </w:rPr>
        <w:t>[..]</w:t>
      </w:r>
    </w:p>
    <w:bookmarkEnd w:id="9"/>
    <w:bookmarkEnd w:id="10"/>
    <w:p w14:paraId="43137C60" w14:textId="77777777" w:rsidR="004D2CB9" w:rsidRDefault="004D2CB9" w:rsidP="004D2CB9">
      <w:pPr>
        <w:pStyle w:val="Sarakstarindkopa"/>
        <w:ind w:left="284"/>
      </w:pPr>
    </w:p>
    <w:p w14:paraId="7B7BD883" w14:textId="27903D95" w:rsidR="00405155" w:rsidRPr="00C82994" w:rsidRDefault="00405155" w:rsidP="00405155">
      <w:pPr>
        <w:jc w:val="center"/>
        <w:rPr>
          <w:rFonts w:cs="Times New Roman"/>
          <w:bCs/>
          <w:i/>
          <w:iCs/>
          <w:noProof/>
          <w:kern w:val="0"/>
          <w:szCs w:val="24"/>
          <w:lang w:eastAsia="en-US"/>
        </w:rPr>
      </w:pPr>
      <w:r w:rsidRPr="000C36AF">
        <w:rPr>
          <w:i/>
          <w:iCs/>
        </w:rPr>
        <w:t>Sēde</w:t>
      </w:r>
      <w:r>
        <w:rPr>
          <w:i/>
          <w:iCs/>
        </w:rPr>
        <w:t xml:space="preserve"> 2. un </w:t>
      </w:r>
      <w:r>
        <w:rPr>
          <w:i/>
          <w:iCs/>
        </w:rPr>
        <w:t>3</w:t>
      </w:r>
      <w:r w:rsidRPr="000C36AF">
        <w:rPr>
          <w:i/>
          <w:iCs/>
        </w:rPr>
        <w:t xml:space="preserve">. </w:t>
      </w:r>
      <w:r>
        <w:rPr>
          <w:i/>
          <w:iCs/>
        </w:rPr>
        <w:t>darba kārtības punktā</w:t>
      </w:r>
      <w:r w:rsidRPr="000C36AF">
        <w:rPr>
          <w:i/>
          <w:iCs/>
        </w:rPr>
        <w:t xml:space="preserve"> pasludināta par slēgtu, pamatojoties uz Pašvaldību likuma 27. panta ceturto daļu.</w:t>
      </w:r>
      <w:r>
        <w:rPr>
          <w:i/>
          <w:iCs/>
        </w:rPr>
        <w:t xml:space="preserve"> </w:t>
      </w:r>
      <w:r w:rsidRPr="00C82994">
        <w:rPr>
          <w:rFonts w:cs="Times New Roman"/>
          <w:bCs/>
          <w:i/>
          <w:iCs/>
          <w:noProof/>
          <w:kern w:val="0"/>
          <w:szCs w:val="24"/>
          <w:lang w:eastAsia="en-US"/>
        </w:rPr>
        <w:t>Sēdes slēgtajā daļā tiks izskatīt</w:t>
      </w:r>
      <w:r>
        <w:rPr>
          <w:rFonts w:cs="Times New Roman"/>
          <w:bCs/>
          <w:i/>
          <w:iCs/>
          <w:noProof/>
          <w:kern w:val="0"/>
          <w:szCs w:val="24"/>
          <w:lang w:eastAsia="en-US"/>
        </w:rPr>
        <w:t>i</w:t>
      </w:r>
      <w:r w:rsidRPr="00C82994">
        <w:rPr>
          <w:rFonts w:cs="Times New Roman"/>
          <w:bCs/>
          <w:i/>
          <w:iCs/>
          <w:noProof/>
          <w:kern w:val="0"/>
          <w:szCs w:val="24"/>
          <w:lang w:eastAsia="en-US"/>
        </w:rPr>
        <w:t xml:space="preserve"> iesniegum</w:t>
      </w:r>
      <w:r>
        <w:rPr>
          <w:rFonts w:cs="Times New Roman"/>
          <w:bCs/>
          <w:i/>
          <w:iCs/>
          <w:noProof/>
          <w:kern w:val="0"/>
          <w:szCs w:val="24"/>
          <w:lang w:eastAsia="en-US"/>
        </w:rPr>
        <w:t xml:space="preserve">i </w:t>
      </w:r>
      <w:r w:rsidRPr="00C82994">
        <w:rPr>
          <w:rFonts w:cs="Times New Roman"/>
          <w:bCs/>
          <w:i/>
          <w:iCs/>
          <w:noProof/>
          <w:kern w:val="0"/>
          <w:szCs w:val="24"/>
          <w:lang w:eastAsia="en-US"/>
        </w:rPr>
        <w:t>par</w:t>
      </w:r>
    </w:p>
    <w:p w14:paraId="592E2541" w14:textId="77777777" w:rsidR="00405155" w:rsidRPr="00C82994" w:rsidRDefault="00405155" w:rsidP="00405155">
      <w:pPr>
        <w:widowControl/>
        <w:autoSpaceDE/>
        <w:autoSpaceDN/>
        <w:jc w:val="center"/>
        <w:rPr>
          <w:rFonts w:cs="Times New Roman"/>
          <w:b/>
          <w:noProof/>
          <w:kern w:val="0"/>
          <w:szCs w:val="24"/>
          <w:lang w:eastAsia="en-US"/>
        </w:rPr>
      </w:pPr>
      <w:r w:rsidRPr="00C82994">
        <w:rPr>
          <w:rFonts w:cs="Times New Roman"/>
          <w:bCs/>
          <w:i/>
          <w:iCs/>
          <w:noProof/>
          <w:kern w:val="0"/>
          <w:szCs w:val="24"/>
          <w:lang w:eastAsia="en-US"/>
        </w:rPr>
        <w:t>privātīpašumā augošu koku ciršanu.</w:t>
      </w:r>
    </w:p>
    <w:p w14:paraId="254AB29B" w14:textId="77777777" w:rsidR="00405155" w:rsidRPr="004D2CB9" w:rsidRDefault="00405155" w:rsidP="004D2CB9">
      <w:pPr>
        <w:pStyle w:val="Sarakstarindkopa"/>
        <w:ind w:left="284"/>
      </w:pPr>
    </w:p>
    <w:bookmarkEnd w:id="0"/>
    <w:bookmarkEnd w:id="1"/>
    <w:bookmarkEnd w:id="2"/>
    <w:p w14:paraId="21713677" w14:textId="3AE9AC26" w:rsidR="008637F9" w:rsidRPr="00A9598A" w:rsidRDefault="008637F9" w:rsidP="0020789F">
      <w:pPr>
        <w:pStyle w:val="Sarakstarindkopa"/>
        <w:ind w:left="1080"/>
        <w:jc w:val="center"/>
        <w:rPr>
          <w:rFonts w:eastAsia="Calibri"/>
          <w:b/>
          <w:kern w:val="2"/>
          <w:szCs w:val="24"/>
          <w:lang w:eastAsia="en-US"/>
        </w:rPr>
      </w:pPr>
      <w:r w:rsidRPr="00A9598A">
        <w:rPr>
          <w:rFonts w:eastAsia="Calibri"/>
          <w:b/>
          <w:kern w:val="2"/>
          <w:szCs w:val="24"/>
          <w:lang w:eastAsia="en-US"/>
        </w:rPr>
        <w:t>1. </w:t>
      </w:r>
      <w:r w:rsidR="0066397C" w:rsidRPr="00A9598A">
        <w:rPr>
          <w:rFonts w:eastAsia="Calibri"/>
          <w:b/>
          <w:kern w:val="2"/>
          <w:szCs w:val="24"/>
          <w:lang w:eastAsia="en-US"/>
        </w:rPr>
        <w:tab/>
      </w:r>
      <w:r w:rsidR="008E6B2D" w:rsidRPr="00A9598A">
        <w:rPr>
          <w:b/>
        </w:rPr>
        <w:t xml:space="preserve">Par </w:t>
      </w:r>
      <w:r w:rsidR="0020789F" w:rsidRPr="0020789F">
        <w:rPr>
          <w:b/>
        </w:rPr>
        <w:t>koku apsekošanu īpašumā “</w:t>
      </w:r>
      <w:r w:rsidR="00600F1D">
        <w:rPr>
          <w:b/>
        </w:rPr>
        <w:t>Kapliča</w:t>
      </w:r>
      <w:r w:rsidR="0020789F" w:rsidRPr="0020789F">
        <w:rPr>
          <w:b/>
        </w:rPr>
        <w:t xml:space="preserve">”, </w:t>
      </w:r>
      <w:r w:rsidR="00600F1D">
        <w:rPr>
          <w:b/>
        </w:rPr>
        <w:t>Zeltiņos</w:t>
      </w:r>
      <w:r w:rsidR="0020789F" w:rsidRPr="0020789F">
        <w:rPr>
          <w:b/>
        </w:rPr>
        <w:t xml:space="preserve">, </w:t>
      </w:r>
      <w:r w:rsidR="00600F1D">
        <w:rPr>
          <w:b/>
        </w:rPr>
        <w:t>Zeltiņu</w:t>
      </w:r>
      <w:r w:rsidR="0020789F" w:rsidRPr="0020789F">
        <w:rPr>
          <w:b/>
        </w:rPr>
        <w:t xml:space="preserve"> pagastā, Alūksnes novadā</w:t>
      </w:r>
    </w:p>
    <w:p w14:paraId="0896D2B3" w14:textId="77777777" w:rsidR="008637F9" w:rsidRDefault="008637F9" w:rsidP="008637F9">
      <w:pPr>
        <w:jc w:val="center"/>
        <w:rPr>
          <w:rFonts w:eastAsia="Calibri"/>
          <w:b/>
          <w:kern w:val="2"/>
          <w:szCs w:val="24"/>
          <w:lang w:eastAsia="en-US"/>
        </w:rPr>
      </w:pPr>
    </w:p>
    <w:p w14:paraId="1416D0E3" w14:textId="311CF8AA" w:rsidR="0066397C" w:rsidRPr="00FE685F" w:rsidRDefault="0066397C" w:rsidP="0066397C">
      <w:pPr>
        <w:jc w:val="both"/>
      </w:pPr>
      <w:bookmarkStart w:id="12" w:name="_Hlk178537139"/>
      <w:bookmarkStart w:id="13" w:name="_Hlk191458095"/>
      <w:r w:rsidRPr="00FE685F">
        <w:t xml:space="preserve">Ziņo: </w:t>
      </w:r>
      <w:r w:rsidR="005015D1">
        <w:t>I.RANDA</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6946"/>
      </w:tblGrid>
      <w:tr w:rsidR="0066397C" w:rsidRPr="00172C90" w14:paraId="49E4BF65" w14:textId="77777777" w:rsidTr="00FF1CF1">
        <w:tc>
          <w:tcPr>
            <w:tcW w:w="2263" w:type="dxa"/>
            <w:tcBorders>
              <w:top w:val="single" w:sz="4" w:space="0" w:color="auto"/>
              <w:left w:val="single" w:sz="4" w:space="0" w:color="auto"/>
              <w:bottom w:val="single" w:sz="4" w:space="0" w:color="auto"/>
              <w:right w:val="single" w:sz="4" w:space="0" w:color="auto"/>
            </w:tcBorders>
            <w:hideMark/>
          </w:tcPr>
          <w:p w14:paraId="4A584B2A" w14:textId="77777777" w:rsidR="0066397C" w:rsidRPr="00FE685F" w:rsidRDefault="0066397C" w:rsidP="00FF1CF1">
            <w:pPr>
              <w:tabs>
                <w:tab w:val="left" w:pos="284"/>
              </w:tabs>
              <w:jc w:val="both"/>
              <w:rPr>
                <w:lang w:eastAsia="en-US"/>
              </w:rPr>
            </w:pPr>
            <w:r w:rsidRPr="00FE685F">
              <w:t>Iesniedzējs (ziņotājs)</w:t>
            </w:r>
          </w:p>
        </w:tc>
        <w:tc>
          <w:tcPr>
            <w:tcW w:w="6946" w:type="dxa"/>
            <w:tcBorders>
              <w:top w:val="single" w:sz="4" w:space="0" w:color="auto"/>
              <w:left w:val="single" w:sz="4" w:space="0" w:color="auto"/>
              <w:bottom w:val="single" w:sz="4" w:space="0" w:color="auto"/>
              <w:right w:val="single" w:sz="4" w:space="0" w:color="auto"/>
            </w:tcBorders>
          </w:tcPr>
          <w:p w14:paraId="384854AA" w14:textId="3550FED5" w:rsidR="0066397C" w:rsidRPr="00FE685F" w:rsidRDefault="00600F1D" w:rsidP="00AF4F13">
            <w:pPr>
              <w:tabs>
                <w:tab w:val="left" w:pos="284"/>
              </w:tabs>
              <w:jc w:val="both"/>
              <w:rPr>
                <w:lang w:eastAsia="en-US"/>
              </w:rPr>
            </w:pPr>
            <w:r>
              <w:rPr>
                <w:lang w:eastAsia="en-US"/>
              </w:rPr>
              <w:t>Latvijas evaņģēliski luteriskās baznīcas Zeltiņu draudzes priekšniece</w:t>
            </w:r>
          </w:p>
        </w:tc>
      </w:tr>
      <w:tr w:rsidR="0066397C" w:rsidRPr="00172C90" w14:paraId="45E6C818" w14:textId="77777777" w:rsidTr="00FF1CF1">
        <w:tc>
          <w:tcPr>
            <w:tcW w:w="2263" w:type="dxa"/>
            <w:tcBorders>
              <w:top w:val="single" w:sz="4" w:space="0" w:color="auto"/>
              <w:left w:val="single" w:sz="4" w:space="0" w:color="auto"/>
              <w:bottom w:val="single" w:sz="4" w:space="0" w:color="auto"/>
              <w:right w:val="single" w:sz="4" w:space="0" w:color="auto"/>
            </w:tcBorders>
          </w:tcPr>
          <w:p w14:paraId="678F6406" w14:textId="77777777" w:rsidR="0066397C" w:rsidRPr="00FE685F" w:rsidRDefault="0066397C" w:rsidP="00FF1CF1">
            <w:pPr>
              <w:tabs>
                <w:tab w:val="left" w:pos="284"/>
              </w:tabs>
            </w:pPr>
            <w:r>
              <w:t>Reģistrācijas Nr. pašvaldībā</w:t>
            </w:r>
          </w:p>
        </w:tc>
        <w:tc>
          <w:tcPr>
            <w:tcW w:w="6946" w:type="dxa"/>
            <w:tcBorders>
              <w:top w:val="single" w:sz="4" w:space="0" w:color="auto"/>
              <w:left w:val="single" w:sz="4" w:space="0" w:color="auto"/>
              <w:bottom w:val="single" w:sz="4" w:space="0" w:color="auto"/>
              <w:right w:val="single" w:sz="4" w:space="0" w:color="auto"/>
            </w:tcBorders>
          </w:tcPr>
          <w:p w14:paraId="6C4D0A01" w14:textId="0AADBBB3" w:rsidR="002F5019" w:rsidRDefault="00600F1D" w:rsidP="00FF1CF1">
            <w:pPr>
              <w:tabs>
                <w:tab w:val="left" w:pos="284"/>
              </w:tabs>
              <w:jc w:val="both"/>
              <w:rPr>
                <w:lang w:eastAsia="en-US"/>
              </w:rPr>
            </w:pPr>
            <w:r>
              <w:rPr>
                <w:lang w:eastAsia="en-US"/>
              </w:rPr>
              <w:t>30</w:t>
            </w:r>
            <w:r w:rsidR="005015D1">
              <w:rPr>
                <w:lang w:eastAsia="en-US"/>
              </w:rPr>
              <w:t>.01.2025.</w:t>
            </w:r>
            <w:r w:rsidR="003824E2" w:rsidRPr="003824E2">
              <w:rPr>
                <w:lang w:eastAsia="en-US"/>
              </w:rPr>
              <w:t xml:space="preserve"> </w:t>
            </w:r>
            <w:r w:rsidR="004D2CB9">
              <w:rPr>
                <w:lang w:eastAsia="en-US"/>
              </w:rPr>
              <w:t xml:space="preserve">Nr. </w:t>
            </w:r>
            <w:r w:rsidR="003824E2" w:rsidRPr="003824E2">
              <w:rPr>
                <w:lang w:eastAsia="en-US"/>
              </w:rPr>
              <w:t>ANP/1-</w:t>
            </w:r>
            <w:r>
              <w:rPr>
                <w:lang w:eastAsia="en-US"/>
              </w:rPr>
              <w:t>41/25/361</w:t>
            </w:r>
          </w:p>
          <w:p w14:paraId="3E195AB4" w14:textId="77777777" w:rsidR="007A656F" w:rsidRDefault="007A656F" w:rsidP="00FF1CF1">
            <w:pPr>
              <w:tabs>
                <w:tab w:val="left" w:pos="284"/>
              </w:tabs>
              <w:jc w:val="both"/>
              <w:rPr>
                <w:lang w:eastAsia="en-US"/>
              </w:rPr>
            </w:pPr>
          </w:p>
          <w:p w14:paraId="02FD2E53" w14:textId="663881FD" w:rsidR="007A656F" w:rsidRPr="005015D1" w:rsidRDefault="007A656F" w:rsidP="00FF1CF1">
            <w:pPr>
              <w:tabs>
                <w:tab w:val="left" w:pos="284"/>
              </w:tabs>
              <w:jc w:val="both"/>
              <w:rPr>
                <w:lang w:eastAsia="en-US"/>
              </w:rPr>
            </w:pPr>
          </w:p>
        </w:tc>
      </w:tr>
      <w:tr w:rsidR="0066397C" w14:paraId="79196C97" w14:textId="77777777" w:rsidTr="00FF1CF1">
        <w:tc>
          <w:tcPr>
            <w:tcW w:w="2263" w:type="dxa"/>
            <w:tcBorders>
              <w:top w:val="single" w:sz="4" w:space="0" w:color="auto"/>
              <w:left w:val="single" w:sz="4" w:space="0" w:color="auto"/>
              <w:bottom w:val="single" w:sz="4" w:space="0" w:color="auto"/>
              <w:right w:val="single" w:sz="4" w:space="0" w:color="auto"/>
            </w:tcBorders>
          </w:tcPr>
          <w:p w14:paraId="4197256D" w14:textId="77777777" w:rsidR="0066397C" w:rsidRPr="00B31F0E" w:rsidRDefault="0066397C" w:rsidP="00FF1CF1">
            <w:pPr>
              <w:tabs>
                <w:tab w:val="left" w:pos="284"/>
              </w:tabs>
              <w:spacing w:after="120" w:line="254" w:lineRule="auto"/>
              <w:jc w:val="both"/>
            </w:pPr>
            <w:r w:rsidRPr="00B31F0E">
              <w:t>Izteiktais lūgums</w:t>
            </w:r>
          </w:p>
        </w:tc>
        <w:tc>
          <w:tcPr>
            <w:tcW w:w="6946" w:type="dxa"/>
            <w:tcBorders>
              <w:top w:val="single" w:sz="4" w:space="0" w:color="auto"/>
              <w:left w:val="single" w:sz="4" w:space="0" w:color="auto"/>
              <w:bottom w:val="single" w:sz="4" w:space="0" w:color="auto"/>
              <w:right w:val="single" w:sz="4" w:space="0" w:color="auto"/>
            </w:tcBorders>
          </w:tcPr>
          <w:p w14:paraId="508AC48A" w14:textId="77777777" w:rsidR="00ED68A5" w:rsidRDefault="0020789F" w:rsidP="00061D4E">
            <w:pPr>
              <w:jc w:val="both"/>
              <w:rPr>
                <w:rFonts w:eastAsia="Calibri" w:cs="Times New Roman"/>
                <w:kern w:val="0"/>
                <w:szCs w:val="24"/>
              </w:rPr>
            </w:pPr>
            <w:r>
              <w:rPr>
                <w:rFonts w:eastAsia="Calibri" w:cs="Times New Roman"/>
                <w:kern w:val="0"/>
                <w:szCs w:val="24"/>
              </w:rPr>
              <w:t xml:space="preserve">Lūdz </w:t>
            </w:r>
            <w:r w:rsidR="00600F1D">
              <w:rPr>
                <w:rFonts w:eastAsia="Calibri" w:cs="Times New Roman"/>
                <w:kern w:val="0"/>
                <w:szCs w:val="24"/>
              </w:rPr>
              <w:t xml:space="preserve">apsekot un atļaut nogriezt daļu veco, bīstamo, ainaviski neglīto koku, lai novērstu bīstamību un veidotu viendabīgi glītu kapu ainavu. </w:t>
            </w:r>
          </w:p>
          <w:p w14:paraId="5E8395DF" w14:textId="0089FF2A" w:rsidR="00600F1D" w:rsidRPr="00ED68A5" w:rsidRDefault="00600F1D" w:rsidP="00061D4E">
            <w:pPr>
              <w:jc w:val="both"/>
              <w:rPr>
                <w:rFonts w:eastAsia="Calibri" w:cs="Times New Roman"/>
                <w:kern w:val="0"/>
                <w:szCs w:val="24"/>
              </w:rPr>
            </w:pPr>
          </w:p>
        </w:tc>
      </w:tr>
      <w:tr w:rsidR="0066397C" w14:paraId="22D6E2E3" w14:textId="77777777" w:rsidTr="00FF1CF1">
        <w:tc>
          <w:tcPr>
            <w:tcW w:w="2263" w:type="dxa"/>
            <w:tcBorders>
              <w:top w:val="single" w:sz="4" w:space="0" w:color="auto"/>
              <w:left w:val="single" w:sz="4" w:space="0" w:color="auto"/>
              <w:bottom w:val="single" w:sz="4" w:space="0" w:color="auto"/>
              <w:right w:val="single" w:sz="4" w:space="0" w:color="auto"/>
            </w:tcBorders>
          </w:tcPr>
          <w:p w14:paraId="5F67E23A" w14:textId="78BC6D67" w:rsidR="0066397C" w:rsidRDefault="0066397C" w:rsidP="008C4FE1">
            <w:pPr>
              <w:tabs>
                <w:tab w:val="left" w:pos="284"/>
              </w:tabs>
              <w:spacing w:after="120" w:line="254" w:lineRule="auto"/>
              <w:jc w:val="both"/>
            </w:pPr>
            <w:r>
              <w:lastRenderedPageBreak/>
              <w:t>Situācijas apraksts</w:t>
            </w:r>
          </w:p>
        </w:tc>
        <w:tc>
          <w:tcPr>
            <w:tcW w:w="6946" w:type="dxa"/>
            <w:tcBorders>
              <w:top w:val="single" w:sz="4" w:space="0" w:color="auto"/>
              <w:left w:val="single" w:sz="4" w:space="0" w:color="auto"/>
              <w:bottom w:val="single" w:sz="4" w:space="0" w:color="auto"/>
              <w:right w:val="single" w:sz="4" w:space="0" w:color="auto"/>
            </w:tcBorders>
          </w:tcPr>
          <w:p w14:paraId="3C914793" w14:textId="753ABC20" w:rsidR="00ED68A5" w:rsidRDefault="002F5019" w:rsidP="005C1FC6">
            <w:pPr>
              <w:jc w:val="both"/>
              <w:rPr>
                <w:szCs w:val="24"/>
              </w:rPr>
            </w:pPr>
            <w:r w:rsidRPr="00CF43A8">
              <w:rPr>
                <w:szCs w:val="24"/>
              </w:rPr>
              <w:t xml:space="preserve">Komisija </w:t>
            </w:r>
            <w:r w:rsidR="00600F1D">
              <w:rPr>
                <w:szCs w:val="24"/>
              </w:rPr>
              <w:t xml:space="preserve">19.02.2025. </w:t>
            </w:r>
            <w:r w:rsidRPr="00CF43A8">
              <w:rPr>
                <w:szCs w:val="24"/>
              </w:rPr>
              <w:t>apsekojot situāciju dabā</w:t>
            </w:r>
            <w:r w:rsidR="001176CD">
              <w:rPr>
                <w:szCs w:val="24"/>
              </w:rPr>
              <w:t xml:space="preserve">, piedaloties </w:t>
            </w:r>
            <w:r w:rsidR="00600F1D">
              <w:rPr>
                <w:szCs w:val="24"/>
              </w:rPr>
              <w:t>draudzes priekšniecei Ā.RONEI, konstatēja</w:t>
            </w:r>
            <w:r w:rsidR="002F3303">
              <w:rPr>
                <w:szCs w:val="24"/>
              </w:rPr>
              <w:t xml:space="preserve">, </w:t>
            </w:r>
            <w:r w:rsidR="002F3303" w:rsidRPr="002F3303">
              <w:rPr>
                <w:szCs w:val="24"/>
              </w:rPr>
              <w:t>ka kapsētas teritorijā aug daudz vecu, savlaicīgi nekoptu koku. Kokiem konstatēti dažāda veida bojājumi – dziļi stumbru dobumi, trupes pazīmes, vertikālas plaisas stumbros, sēņu augļķermeņi, atdalījusies miza, vienpusēji koku vainagi, sausi zari, nolauztas koku galotnes. Ņemot vērā uzskaitīto koku bojājumu kopumu, Komisija uzskata, ka cilvēkiem uzturēšanās kapsētas teritorijā rada draudus to dzīvībai un veselībai, kā arī apdraud kapu labiekārtojuma elementus (celiņus, kapu pieminekļus, stādījumus u.c.)</w:t>
            </w:r>
            <w:r w:rsidR="00941460">
              <w:rPr>
                <w:szCs w:val="24"/>
              </w:rPr>
              <w:t>.</w:t>
            </w:r>
          </w:p>
          <w:p w14:paraId="298DC78D" w14:textId="77777777" w:rsidR="00F6566F" w:rsidRDefault="005A5154" w:rsidP="005C1FC6">
            <w:pPr>
              <w:jc w:val="both"/>
              <w:rPr>
                <w:szCs w:val="24"/>
              </w:rPr>
            </w:pPr>
            <w:r>
              <w:rPr>
                <w:szCs w:val="24"/>
              </w:rPr>
              <w:t>Pielikumā saraksts ar</w:t>
            </w:r>
            <w:r w:rsidR="00F6566F">
              <w:rPr>
                <w:szCs w:val="24"/>
              </w:rPr>
              <w:t xml:space="preserve"> bīstamo koku bojājumu aprakstu</w:t>
            </w:r>
            <w:r>
              <w:rPr>
                <w:szCs w:val="24"/>
              </w:rPr>
              <w:t xml:space="preserve"> uz 3 (trīs) lapām.</w:t>
            </w:r>
          </w:p>
          <w:p w14:paraId="5EC0BB1B" w14:textId="7665A44A" w:rsidR="00F6566F" w:rsidRPr="007A656F" w:rsidRDefault="00F6566F" w:rsidP="005C1FC6">
            <w:pPr>
              <w:jc w:val="both"/>
              <w:rPr>
                <w:szCs w:val="24"/>
              </w:rPr>
            </w:pPr>
          </w:p>
        </w:tc>
      </w:tr>
      <w:tr w:rsidR="0066397C" w14:paraId="64668C54" w14:textId="77777777" w:rsidTr="00FF1CF1">
        <w:tc>
          <w:tcPr>
            <w:tcW w:w="2263" w:type="dxa"/>
            <w:tcBorders>
              <w:top w:val="single" w:sz="4" w:space="0" w:color="auto"/>
              <w:left w:val="single" w:sz="4" w:space="0" w:color="auto"/>
              <w:bottom w:val="single" w:sz="4" w:space="0" w:color="auto"/>
              <w:right w:val="single" w:sz="4" w:space="0" w:color="auto"/>
            </w:tcBorders>
          </w:tcPr>
          <w:p w14:paraId="28CADD68" w14:textId="355103D4" w:rsidR="0066397C" w:rsidRDefault="0066397C" w:rsidP="00FF1CF1">
            <w:pPr>
              <w:tabs>
                <w:tab w:val="left" w:pos="284"/>
              </w:tabs>
              <w:spacing w:after="120" w:line="254" w:lineRule="auto"/>
              <w:jc w:val="both"/>
            </w:pPr>
            <w:r>
              <w:t>Fotofiksācija</w:t>
            </w:r>
          </w:p>
        </w:tc>
        <w:tc>
          <w:tcPr>
            <w:tcW w:w="6946" w:type="dxa"/>
            <w:tcBorders>
              <w:top w:val="single" w:sz="4" w:space="0" w:color="auto"/>
              <w:left w:val="single" w:sz="4" w:space="0" w:color="auto"/>
              <w:bottom w:val="single" w:sz="4" w:space="0" w:color="auto"/>
              <w:right w:val="single" w:sz="4" w:space="0" w:color="auto"/>
            </w:tcBorders>
          </w:tcPr>
          <w:p w14:paraId="59F6995E" w14:textId="555D1EC0" w:rsidR="00AF6CC0" w:rsidRPr="0075405D" w:rsidRDefault="005064DA" w:rsidP="00226C23">
            <w:pPr>
              <w:pStyle w:val="Paraststmeklis"/>
              <w:jc w:val="both"/>
            </w:pPr>
            <w:r>
              <w:rPr>
                <w:noProof/>
              </w:rPr>
              <w:drawing>
                <wp:inline distT="0" distB="0" distL="0" distR="0" wp14:anchorId="00292575" wp14:editId="1CC5D56E">
                  <wp:extent cx="2028708" cy="2375535"/>
                  <wp:effectExtent l="0" t="0" r="0" b="5715"/>
                  <wp:docPr id="197032786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28708" cy="2375535"/>
                          </a:xfrm>
                          <a:prstGeom prst="rect">
                            <a:avLst/>
                          </a:prstGeom>
                          <a:noFill/>
                          <a:ln>
                            <a:noFill/>
                          </a:ln>
                        </pic:spPr>
                      </pic:pic>
                    </a:graphicData>
                  </a:graphic>
                </wp:inline>
              </w:drawing>
            </w:r>
            <w:r>
              <w:rPr>
                <w:noProof/>
              </w:rPr>
              <w:drawing>
                <wp:inline distT="0" distB="0" distL="0" distR="0" wp14:anchorId="660E502D" wp14:editId="0B38CAB9">
                  <wp:extent cx="2085975" cy="2352675"/>
                  <wp:effectExtent l="0" t="0" r="9525" b="9525"/>
                  <wp:docPr id="447140648"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97259" cy="2365402"/>
                          </a:xfrm>
                          <a:prstGeom prst="rect">
                            <a:avLst/>
                          </a:prstGeom>
                          <a:noFill/>
                          <a:ln>
                            <a:noFill/>
                          </a:ln>
                        </pic:spPr>
                      </pic:pic>
                    </a:graphicData>
                  </a:graphic>
                </wp:inline>
              </w:drawing>
            </w:r>
            <w:r w:rsidR="00226C23">
              <w:rPr>
                <w:noProof/>
              </w:rPr>
              <w:drawing>
                <wp:inline distT="0" distB="0" distL="0" distR="0" wp14:anchorId="70717C5F" wp14:editId="475B0E1A">
                  <wp:extent cx="2066925" cy="2466975"/>
                  <wp:effectExtent l="0" t="0" r="9525" b="9525"/>
                  <wp:docPr id="207319199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66925" cy="2466975"/>
                          </a:xfrm>
                          <a:prstGeom prst="rect">
                            <a:avLst/>
                          </a:prstGeom>
                          <a:noFill/>
                          <a:ln>
                            <a:noFill/>
                          </a:ln>
                        </pic:spPr>
                      </pic:pic>
                    </a:graphicData>
                  </a:graphic>
                </wp:inline>
              </w:drawing>
            </w:r>
            <w:r>
              <w:rPr>
                <w:noProof/>
              </w:rPr>
              <w:drawing>
                <wp:inline distT="0" distB="0" distL="0" distR="0" wp14:anchorId="547BFA93" wp14:editId="57F3BEB6">
                  <wp:extent cx="2028508" cy="2456180"/>
                  <wp:effectExtent l="0" t="0" r="0" b="1270"/>
                  <wp:docPr id="725052820"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53529" cy="2486476"/>
                          </a:xfrm>
                          <a:prstGeom prst="rect">
                            <a:avLst/>
                          </a:prstGeom>
                          <a:noFill/>
                          <a:ln>
                            <a:noFill/>
                          </a:ln>
                        </pic:spPr>
                      </pic:pic>
                    </a:graphicData>
                  </a:graphic>
                </wp:inline>
              </w:drawing>
            </w:r>
            <w:r>
              <w:rPr>
                <w:noProof/>
              </w:rPr>
              <w:lastRenderedPageBreak/>
              <w:drawing>
                <wp:inline distT="0" distB="0" distL="0" distR="0" wp14:anchorId="0938DC71" wp14:editId="2C9ABD40">
                  <wp:extent cx="2066925" cy="3009900"/>
                  <wp:effectExtent l="0" t="0" r="9525" b="0"/>
                  <wp:docPr id="208090844"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66925" cy="3009900"/>
                          </a:xfrm>
                          <a:prstGeom prst="rect">
                            <a:avLst/>
                          </a:prstGeom>
                          <a:noFill/>
                          <a:ln>
                            <a:noFill/>
                          </a:ln>
                        </pic:spPr>
                      </pic:pic>
                    </a:graphicData>
                  </a:graphic>
                </wp:inline>
              </w:drawing>
            </w:r>
            <w:r>
              <w:rPr>
                <w:noProof/>
              </w:rPr>
              <w:drawing>
                <wp:inline distT="0" distB="0" distL="0" distR="0" wp14:anchorId="2E74E8A0" wp14:editId="6CB66703">
                  <wp:extent cx="2028581" cy="3001010"/>
                  <wp:effectExtent l="0" t="0" r="0" b="8890"/>
                  <wp:docPr id="1786779245"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13965" b="-914"/>
                          <a:stretch/>
                        </pic:blipFill>
                        <pic:spPr bwMode="auto">
                          <a:xfrm>
                            <a:off x="0" y="0"/>
                            <a:ext cx="2033131" cy="300774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ACCCF4F" wp14:editId="12D46775">
                  <wp:extent cx="2038350" cy="2717699"/>
                  <wp:effectExtent l="0" t="0" r="0" b="6985"/>
                  <wp:docPr id="446209700"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59958" cy="2746509"/>
                          </a:xfrm>
                          <a:prstGeom prst="rect">
                            <a:avLst/>
                          </a:prstGeom>
                          <a:noFill/>
                          <a:ln>
                            <a:noFill/>
                          </a:ln>
                        </pic:spPr>
                      </pic:pic>
                    </a:graphicData>
                  </a:graphic>
                </wp:inline>
              </w:drawing>
            </w:r>
            <w:r>
              <w:rPr>
                <w:noProof/>
              </w:rPr>
              <w:drawing>
                <wp:inline distT="0" distB="0" distL="0" distR="0" wp14:anchorId="6ED5CA4B" wp14:editId="40CE949F">
                  <wp:extent cx="2066925" cy="2729865"/>
                  <wp:effectExtent l="0" t="0" r="9525" b="0"/>
                  <wp:docPr id="1802268097"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87976" cy="2757668"/>
                          </a:xfrm>
                          <a:prstGeom prst="rect">
                            <a:avLst/>
                          </a:prstGeom>
                          <a:noFill/>
                          <a:ln>
                            <a:noFill/>
                          </a:ln>
                        </pic:spPr>
                      </pic:pic>
                    </a:graphicData>
                  </a:graphic>
                </wp:inline>
              </w:drawing>
            </w:r>
            <w:r>
              <w:rPr>
                <w:noProof/>
              </w:rPr>
              <w:drawing>
                <wp:inline distT="0" distB="0" distL="0" distR="0" wp14:anchorId="0DB8FC98" wp14:editId="1F1FF4A9">
                  <wp:extent cx="2047875" cy="2564765"/>
                  <wp:effectExtent l="0" t="0" r="9525" b="6985"/>
                  <wp:docPr id="2065355476"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55838" cy="2574738"/>
                          </a:xfrm>
                          <a:prstGeom prst="rect">
                            <a:avLst/>
                          </a:prstGeom>
                          <a:noFill/>
                          <a:ln>
                            <a:noFill/>
                          </a:ln>
                        </pic:spPr>
                      </pic:pic>
                    </a:graphicData>
                  </a:graphic>
                </wp:inline>
              </w:drawing>
            </w:r>
            <w:r>
              <w:rPr>
                <w:noProof/>
              </w:rPr>
              <w:drawing>
                <wp:inline distT="0" distB="0" distL="0" distR="0" wp14:anchorId="45C6D4EB" wp14:editId="339B6258">
                  <wp:extent cx="2038350" cy="2564765"/>
                  <wp:effectExtent l="0" t="0" r="0" b="6985"/>
                  <wp:docPr id="1907694978"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57631" cy="2589025"/>
                          </a:xfrm>
                          <a:prstGeom prst="rect">
                            <a:avLst/>
                          </a:prstGeom>
                          <a:noFill/>
                          <a:ln>
                            <a:noFill/>
                          </a:ln>
                        </pic:spPr>
                      </pic:pic>
                    </a:graphicData>
                  </a:graphic>
                </wp:inline>
              </w:drawing>
            </w:r>
            <w:r>
              <w:rPr>
                <w:noProof/>
              </w:rPr>
              <w:lastRenderedPageBreak/>
              <w:drawing>
                <wp:inline distT="0" distB="0" distL="0" distR="0" wp14:anchorId="2E021751" wp14:editId="174C7F25">
                  <wp:extent cx="2121378" cy="2828400"/>
                  <wp:effectExtent l="0" t="0" r="0" b="0"/>
                  <wp:docPr id="1529885695"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22421" cy="2829791"/>
                          </a:xfrm>
                          <a:prstGeom prst="rect">
                            <a:avLst/>
                          </a:prstGeom>
                          <a:noFill/>
                          <a:ln>
                            <a:noFill/>
                          </a:ln>
                        </pic:spPr>
                      </pic:pic>
                    </a:graphicData>
                  </a:graphic>
                </wp:inline>
              </w:drawing>
            </w:r>
            <w:r>
              <w:rPr>
                <w:noProof/>
              </w:rPr>
              <w:drawing>
                <wp:inline distT="0" distB="0" distL="0" distR="0" wp14:anchorId="6994C815" wp14:editId="6A4940EC">
                  <wp:extent cx="2143125" cy="2857394"/>
                  <wp:effectExtent l="0" t="0" r="0" b="635"/>
                  <wp:docPr id="437537152"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52973" cy="2870524"/>
                          </a:xfrm>
                          <a:prstGeom prst="rect">
                            <a:avLst/>
                          </a:prstGeom>
                          <a:noFill/>
                          <a:ln>
                            <a:noFill/>
                          </a:ln>
                        </pic:spPr>
                      </pic:pic>
                    </a:graphicData>
                  </a:graphic>
                </wp:inline>
              </w:drawing>
            </w:r>
            <w:r>
              <w:rPr>
                <w:noProof/>
              </w:rPr>
              <w:drawing>
                <wp:inline distT="0" distB="0" distL="0" distR="0" wp14:anchorId="5DA7F32C" wp14:editId="712B2464">
                  <wp:extent cx="2037950" cy="2717165"/>
                  <wp:effectExtent l="0" t="0" r="635" b="6985"/>
                  <wp:docPr id="183268452"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75224" cy="2766862"/>
                          </a:xfrm>
                          <a:prstGeom prst="rect">
                            <a:avLst/>
                          </a:prstGeom>
                          <a:noFill/>
                          <a:ln>
                            <a:noFill/>
                          </a:ln>
                        </pic:spPr>
                      </pic:pic>
                    </a:graphicData>
                  </a:graphic>
                </wp:inline>
              </w:drawing>
            </w:r>
            <w:r>
              <w:rPr>
                <w:noProof/>
              </w:rPr>
              <w:drawing>
                <wp:inline distT="0" distB="0" distL="0" distR="0" wp14:anchorId="4B9C9E7F" wp14:editId="02116A64">
                  <wp:extent cx="2200275" cy="2755265"/>
                  <wp:effectExtent l="0" t="0" r="9525" b="6985"/>
                  <wp:docPr id="1820138093"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2218228" cy="2777747"/>
                          </a:xfrm>
                          <a:prstGeom prst="rect">
                            <a:avLst/>
                          </a:prstGeom>
                          <a:noFill/>
                          <a:ln>
                            <a:noFill/>
                          </a:ln>
                        </pic:spPr>
                      </pic:pic>
                    </a:graphicData>
                  </a:graphic>
                </wp:inline>
              </w:drawing>
            </w:r>
            <w:r>
              <w:rPr>
                <w:noProof/>
              </w:rPr>
              <w:lastRenderedPageBreak/>
              <w:drawing>
                <wp:inline distT="0" distB="0" distL="0" distR="0" wp14:anchorId="6A34E489" wp14:editId="3AA86C23">
                  <wp:extent cx="2000182" cy="2959595"/>
                  <wp:effectExtent l="0" t="0" r="635" b="0"/>
                  <wp:docPr id="1882951702" name="Attēl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23285" cy="2993779"/>
                          </a:xfrm>
                          <a:prstGeom prst="rect">
                            <a:avLst/>
                          </a:prstGeom>
                          <a:noFill/>
                          <a:ln>
                            <a:noFill/>
                          </a:ln>
                        </pic:spPr>
                      </pic:pic>
                    </a:graphicData>
                  </a:graphic>
                </wp:inline>
              </w:drawing>
            </w:r>
            <w:r w:rsidR="00226C23">
              <w:rPr>
                <w:noProof/>
              </w:rPr>
              <w:drawing>
                <wp:inline distT="0" distB="0" distL="0" distR="0" wp14:anchorId="0CB07F65" wp14:editId="41E99FE8">
                  <wp:extent cx="2974055" cy="2207678"/>
                  <wp:effectExtent l="2223" t="0" r="317" b="318"/>
                  <wp:docPr id="1119923654" name="Attēl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974055" cy="2207678"/>
                          </a:xfrm>
                          <a:prstGeom prst="rect">
                            <a:avLst/>
                          </a:prstGeom>
                          <a:noFill/>
                          <a:ln>
                            <a:noFill/>
                          </a:ln>
                        </pic:spPr>
                      </pic:pic>
                    </a:graphicData>
                  </a:graphic>
                </wp:inline>
              </w:drawing>
            </w:r>
            <w:r w:rsidR="00226C23">
              <w:rPr>
                <w:noProof/>
              </w:rPr>
              <w:drawing>
                <wp:inline distT="0" distB="0" distL="0" distR="0" wp14:anchorId="2CA2EC0A" wp14:editId="0A282A40">
                  <wp:extent cx="2078350" cy="1492239"/>
                  <wp:effectExtent l="7302" t="0" r="6033" b="6032"/>
                  <wp:docPr id="295951726" name="Attēl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078350" cy="1492239"/>
                          </a:xfrm>
                          <a:prstGeom prst="rect">
                            <a:avLst/>
                          </a:prstGeom>
                          <a:noFill/>
                          <a:ln>
                            <a:noFill/>
                          </a:ln>
                        </pic:spPr>
                      </pic:pic>
                    </a:graphicData>
                  </a:graphic>
                </wp:inline>
              </w:drawing>
            </w:r>
            <w:r w:rsidR="00226C23">
              <w:rPr>
                <w:noProof/>
              </w:rPr>
              <w:drawing>
                <wp:inline distT="0" distB="0" distL="0" distR="0" wp14:anchorId="35F943C0" wp14:editId="75DE15B4">
                  <wp:extent cx="2056030" cy="1199316"/>
                  <wp:effectExtent l="9208" t="0" r="0" b="0"/>
                  <wp:docPr id="46842809" name="Attēl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056030" cy="1199316"/>
                          </a:xfrm>
                          <a:prstGeom prst="rect">
                            <a:avLst/>
                          </a:prstGeom>
                          <a:noFill/>
                          <a:ln>
                            <a:noFill/>
                          </a:ln>
                        </pic:spPr>
                      </pic:pic>
                    </a:graphicData>
                  </a:graphic>
                </wp:inline>
              </w:drawing>
            </w:r>
            <w:r w:rsidR="00226C23">
              <w:rPr>
                <w:noProof/>
              </w:rPr>
              <w:drawing>
                <wp:inline distT="0" distB="0" distL="0" distR="0" wp14:anchorId="71BF6250" wp14:editId="3421203A">
                  <wp:extent cx="2038716" cy="1529189"/>
                  <wp:effectExtent l="6985" t="0" r="6985" b="6985"/>
                  <wp:docPr id="1589966510" name="Attēl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038716" cy="1529189"/>
                          </a:xfrm>
                          <a:prstGeom prst="rect">
                            <a:avLst/>
                          </a:prstGeom>
                          <a:noFill/>
                          <a:ln>
                            <a:noFill/>
                          </a:ln>
                        </pic:spPr>
                      </pic:pic>
                    </a:graphicData>
                  </a:graphic>
                </wp:inline>
              </w:drawing>
            </w:r>
          </w:p>
        </w:tc>
      </w:tr>
      <w:tr w:rsidR="0066397C" w:rsidRPr="009A6C70" w14:paraId="1FD1306A" w14:textId="77777777" w:rsidTr="00FF1CF1">
        <w:tc>
          <w:tcPr>
            <w:tcW w:w="2263" w:type="dxa"/>
            <w:tcBorders>
              <w:top w:val="single" w:sz="4" w:space="0" w:color="auto"/>
              <w:left w:val="single" w:sz="4" w:space="0" w:color="auto"/>
              <w:bottom w:val="single" w:sz="4" w:space="0" w:color="auto"/>
              <w:right w:val="single" w:sz="4" w:space="0" w:color="auto"/>
            </w:tcBorders>
            <w:hideMark/>
          </w:tcPr>
          <w:p w14:paraId="4D2262E8" w14:textId="77777777" w:rsidR="0066397C" w:rsidRPr="006B3147" w:rsidRDefault="0066397C" w:rsidP="00FF1CF1">
            <w:pPr>
              <w:tabs>
                <w:tab w:val="left" w:pos="284"/>
              </w:tabs>
              <w:spacing w:after="120" w:line="254" w:lineRule="auto"/>
              <w:jc w:val="both"/>
              <w:rPr>
                <w:lang w:eastAsia="en-US"/>
              </w:rPr>
            </w:pPr>
            <w:r w:rsidRPr="006B3147">
              <w:rPr>
                <w:lang w:eastAsia="en-US"/>
              </w:rPr>
              <w:lastRenderedPageBreak/>
              <w:t>Slēdziens</w:t>
            </w:r>
          </w:p>
        </w:tc>
        <w:tc>
          <w:tcPr>
            <w:tcW w:w="6946" w:type="dxa"/>
            <w:tcBorders>
              <w:top w:val="single" w:sz="4" w:space="0" w:color="auto"/>
              <w:left w:val="single" w:sz="4" w:space="0" w:color="auto"/>
              <w:bottom w:val="single" w:sz="4" w:space="0" w:color="auto"/>
              <w:right w:val="single" w:sz="4" w:space="0" w:color="auto"/>
            </w:tcBorders>
          </w:tcPr>
          <w:p w14:paraId="4C3BC1AB" w14:textId="77777777" w:rsidR="00941460" w:rsidRDefault="005C1FC6" w:rsidP="005C1FC6">
            <w:pPr>
              <w:jc w:val="both"/>
              <w:rPr>
                <w:i/>
                <w:iCs/>
                <w:szCs w:val="24"/>
              </w:rPr>
            </w:pPr>
            <w:r>
              <w:rPr>
                <w:rFonts w:cs="Times New Roman"/>
                <w:szCs w:val="24"/>
              </w:rPr>
              <w:t xml:space="preserve">Komisija paskaidro, ka pamatojoties uz Ministru kabineta 2012. gada 2. maija noteikumu Nr. 309 “Noteikumi par koku ciršanu ārpus meža” (turpmāk – Noteikumi) </w:t>
            </w:r>
            <w:r>
              <w:rPr>
                <w:szCs w:val="24"/>
              </w:rPr>
              <w:t xml:space="preserve">5.5. punktu </w:t>
            </w:r>
            <w:r>
              <w:rPr>
                <w:szCs w:val="24"/>
                <w:u w:val="single"/>
              </w:rPr>
              <w:t>bez pašvaldības atļaujas koku ciršanai ārpus mežā</w:t>
            </w:r>
            <w:r>
              <w:rPr>
                <w:szCs w:val="24"/>
              </w:rPr>
              <w:t xml:space="preserve"> atļauts cirst </w:t>
            </w:r>
            <w:r>
              <w:rPr>
                <w:i/>
                <w:iCs/>
                <w:szCs w:val="24"/>
              </w:rPr>
              <w:t>kokus, kuri apdraud infrastruktūras darbību, cilvēka veselību, dzīvību vai īpašumu, ja pirms darbu veikšanas ir notikusi situācijas fotofiksācija un informēta pašvaldība.</w:t>
            </w:r>
          </w:p>
          <w:p w14:paraId="3B3949CE" w14:textId="03CCB205" w:rsidR="0066397C" w:rsidRPr="00941460" w:rsidRDefault="00941460" w:rsidP="005C1FC6">
            <w:pPr>
              <w:jc w:val="both"/>
              <w:rPr>
                <w:rFonts w:cs="Times New Roman"/>
                <w:kern w:val="2"/>
                <w:szCs w:val="24"/>
              </w:rPr>
            </w:pPr>
            <w:r w:rsidRPr="00941460">
              <w:rPr>
                <w:szCs w:val="24"/>
              </w:rPr>
              <w:t>Saskaņā ar Noteikumu 4.11. punkta prasībām, nepieciešams saņemt Dabas aizsardzības pārvaldes atzinumu par 4 (četru) bojātu, bīstamu āra bērzu nozāģēšanu, kuru apkārtmērs 1,3m augstumā no sakņu kakla sasniedzis Noteikumu 1. pielikumā noteikto</w:t>
            </w:r>
            <w:r w:rsidRPr="00941460">
              <w:rPr>
                <w:i/>
                <w:iCs/>
                <w:szCs w:val="24"/>
              </w:rPr>
              <w:t>.</w:t>
            </w:r>
          </w:p>
        </w:tc>
      </w:tr>
      <w:bookmarkEnd w:id="12"/>
    </w:tbl>
    <w:p w14:paraId="7C02D336" w14:textId="77777777" w:rsidR="000314F0" w:rsidRDefault="000314F0" w:rsidP="00FE6062">
      <w:pPr>
        <w:jc w:val="both"/>
        <w:rPr>
          <w:szCs w:val="24"/>
        </w:rPr>
      </w:pPr>
    </w:p>
    <w:p w14:paraId="4520E93E" w14:textId="316EF668" w:rsidR="009045ED" w:rsidRDefault="009045ED" w:rsidP="009045ED">
      <w:pPr>
        <w:ind w:left="2552" w:hanging="2552"/>
        <w:jc w:val="both"/>
        <w:rPr>
          <w:szCs w:val="24"/>
        </w:rPr>
      </w:pPr>
      <w:r>
        <w:rPr>
          <w:szCs w:val="24"/>
        </w:rPr>
        <w:t xml:space="preserve">Apstādījumu aizsardzības komisija atklāti balsojot: “par” – </w:t>
      </w:r>
      <w:r w:rsidR="008E6B2D">
        <w:rPr>
          <w:szCs w:val="24"/>
        </w:rPr>
        <w:t>4</w:t>
      </w:r>
      <w:r>
        <w:rPr>
          <w:szCs w:val="24"/>
        </w:rPr>
        <w:t>, “pret” – nav, nolemj:</w:t>
      </w:r>
    </w:p>
    <w:p w14:paraId="1AA0BA74" w14:textId="77777777" w:rsidR="009045ED" w:rsidRPr="001A14E2" w:rsidRDefault="009045ED" w:rsidP="009045ED">
      <w:pPr>
        <w:ind w:left="2552" w:hanging="2552"/>
        <w:jc w:val="both"/>
        <w:rPr>
          <w:sz w:val="10"/>
          <w:szCs w:val="10"/>
        </w:rPr>
      </w:pPr>
    </w:p>
    <w:p w14:paraId="2D1BE191" w14:textId="0DD63F00" w:rsidR="007A656F" w:rsidRDefault="00941460" w:rsidP="00941460">
      <w:pPr>
        <w:tabs>
          <w:tab w:val="num" w:pos="1440"/>
        </w:tabs>
        <w:jc w:val="both"/>
        <w:rPr>
          <w:rFonts w:cs="Times New Roman"/>
          <w:szCs w:val="24"/>
        </w:rPr>
      </w:pPr>
      <w:r>
        <w:rPr>
          <w:rFonts w:cs="Times New Roman"/>
          <w:szCs w:val="24"/>
        </w:rPr>
        <w:t xml:space="preserve">Nosūtīt atbildi </w:t>
      </w:r>
      <w:r w:rsidRPr="00941460">
        <w:rPr>
          <w:rFonts w:cs="Times New Roman"/>
          <w:szCs w:val="24"/>
        </w:rPr>
        <w:t>Latvijas evaņģēliski luteriskās baznīca</w:t>
      </w:r>
      <w:r>
        <w:rPr>
          <w:rFonts w:cs="Times New Roman"/>
          <w:szCs w:val="24"/>
        </w:rPr>
        <w:t xml:space="preserve">s </w:t>
      </w:r>
      <w:r w:rsidRPr="00941460">
        <w:rPr>
          <w:rFonts w:cs="Times New Roman"/>
          <w:szCs w:val="24"/>
        </w:rPr>
        <w:t>Zeltiņu draudzei</w:t>
      </w:r>
      <w:r>
        <w:rPr>
          <w:rFonts w:cs="Times New Roman"/>
          <w:szCs w:val="24"/>
        </w:rPr>
        <w:t>. Pieprasīt Dabas aizsardzības pārvaldes atzinumu 4 (četru) bojātu, bīstamu āra bērzu nozāģēšanai</w:t>
      </w:r>
      <w:r w:rsidR="00444D7B">
        <w:rPr>
          <w:rFonts w:cs="Times New Roman"/>
          <w:szCs w:val="24"/>
        </w:rPr>
        <w:t>.</w:t>
      </w:r>
    </w:p>
    <w:p w14:paraId="452CC6A1" w14:textId="498494C5" w:rsidR="001332DA" w:rsidRDefault="001332DA" w:rsidP="001332DA">
      <w:pPr>
        <w:tabs>
          <w:tab w:val="num" w:pos="1440"/>
        </w:tabs>
        <w:jc w:val="both"/>
        <w:rPr>
          <w:szCs w:val="24"/>
        </w:rPr>
      </w:pPr>
      <w:bookmarkStart w:id="14" w:name="_Hlk173157587"/>
      <w:bookmarkStart w:id="15" w:name="_Hlk173161751"/>
      <w:bookmarkStart w:id="16" w:name="_Hlk163198278"/>
      <w:bookmarkEnd w:id="13"/>
    </w:p>
    <w:p w14:paraId="2D4ED2CE" w14:textId="77777777" w:rsidR="00405155" w:rsidRDefault="00405155" w:rsidP="001332DA">
      <w:pPr>
        <w:tabs>
          <w:tab w:val="num" w:pos="1440"/>
        </w:tabs>
        <w:jc w:val="both"/>
        <w:rPr>
          <w:szCs w:val="24"/>
        </w:rPr>
      </w:pPr>
    </w:p>
    <w:p w14:paraId="1CAFDF31" w14:textId="2B1A8763" w:rsidR="00047A6C" w:rsidRPr="00405155" w:rsidRDefault="00405155" w:rsidP="00405155">
      <w:pPr>
        <w:pStyle w:val="Sarakstarindkopa"/>
        <w:numPr>
          <w:ilvl w:val="0"/>
          <w:numId w:val="31"/>
        </w:numPr>
        <w:jc w:val="center"/>
        <w:rPr>
          <w:b/>
        </w:rPr>
      </w:pPr>
      <w:r>
        <w:rPr>
          <w:rFonts w:eastAsia="Calibri"/>
          <w:b/>
          <w:kern w:val="2"/>
          <w:szCs w:val="24"/>
          <w:lang w:eastAsia="en-US"/>
        </w:rPr>
        <w:t>[..]</w:t>
      </w:r>
    </w:p>
    <w:p w14:paraId="3240F5B9" w14:textId="77777777" w:rsidR="00405155" w:rsidRPr="00405155" w:rsidRDefault="00405155" w:rsidP="00405155">
      <w:pPr>
        <w:pStyle w:val="Sarakstarindkopa"/>
        <w:rPr>
          <w:b/>
        </w:rPr>
      </w:pPr>
    </w:p>
    <w:p w14:paraId="1313B95E" w14:textId="4084ABC0" w:rsidR="000E12BB" w:rsidRPr="000E12BB" w:rsidRDefault="00405155" w:rsidP="000E12BB">
      <w:pPr>
        <w:pStyle w:val="Sarakstarindkopa"/>
        <w:numPr>
          <w:ilvl w:val="0"/>
          <w:numId w:val="31"/>
        </w:numPr>
        <w:jc w:val="center"/>
        <w:rPr>
          <w:b/>
        </w:rPr>
      </w:pPr>
      <w:r>
        <w:rPr>
          <w:rFonts w:eastAsia="Calibri"/>
          <w:b/>
          <w:kern w:val="2"/>
          <w:szCs w:val="24"/>
          <w:lang w:eastAsia="en-US"/>
        </w:rPr>
        <w:t>[..]</w:t>
      </w:r>
    </w:p>
    <w:p w14:paraId="6DA11CEF" w14:textId="77777777" w:rsidR="000E12BB" w:rsidRDefault="000E12BB" w:rsidP="000E12BB">
      <w:pPr>
        <w:rPr>
          <w:b/>
        </w:rPr>
      </w:pPr>
    </w:p>
    <w:bookmarkEnd w:id="14"/>
    <w:bookmarkEnd w:id="15"/>
    <w:bookmarkEnd w:id="16"/>
    <w:p w14:paraId="6E968E85" w14:textId="17B58666" w:rsidR="00110593" w:rsidRDefault="002D4C84" w:rsidP="007E5537">
      <w:pPr>
        <w:jc w:val="both"/>
        <w:rPr>
          <w:rFonts w:cs="Times New Roman"/>
          <w:szCs w:val="24"/>
        </w:rPr>
      </w:pPr>
      <w:r w:rsidRPr="00EE1DCD">
        <w:rPr>
          <w:rFonts w:cs="Times New Roman"/>
          <w:szCs w:val="24"/>
        </w:rPr>
        <w:t xml:space="preserve">Sēdi </w:t>
      </w:r>
      <w:r>
        <w:rPr>
          <w:rFonts w:cs="Times New Roman"/>
          <w:szCs w:val="24"/>
        </w:rPr>
        <w:t>beidz</w:t>
      </w:r>
      <w:r w:rsidRPr="00EE1DCD">
        <w:rPr>
          <w:rFonts w:cs="Times New Roman"/>
          <w:szCs w:val="24"/>
        </w:rPr>
        <w:t xml:space="preserve"> </w:t>
      </w:r>
      <w:r w:rsidRPr="00BE23CA">
        <w:rPr>
          <w:rFonts w:cs="Times New Roman"/>
          <w:color w:val="000000" w:themeColor="text1"/>
          <w:szCs w:val="24"/>
        </w:rPr>
        <w:t xml:space="preserve">plkst. </w:t>
      </w:r>
      <w:r w:rsidR="00DF4D22" w:rsidRPr="0087284C">
        <w:rPr>
          <w:rFonts w:cs="Times New Roman"/>
          <w:color w:val="000000" w:themeColor="text1"/>
          <w:szCs w:val="24"/>
        </w:rPr>
        <w:t>1</w:t>
      </w:r>
      <w:r w:rsidR="00E86F0F">
        <w:rPr>
          <w:rFonts w:cs="Times New Roman"/>
          <w:color w:val="000000" w:themeColor="text1"/>
          <w:szCs w:val="24"/>
        </w:rPr>
        <w:t>5.3</w:t>
      </w:r>
      <w:r w:rsidR="00DF4D22" w:rsidRPr="0087284C">
        <w:rPr>
          <w:rFonts w:cs="Times New Roman"/>
          <w:color w:val="000000" w:themeColor="text1"/>
          <w:szCs w:val="24"/>
        </w:rPr>
        <w:t>0</w:t>
      </w:r>
      <w:r w:rsidRPr="00D75B1C">
        <w:rPr>
          <w:rFonts w:cs="Times New Roman"/>
          <w:color w:val="000000" w:themeColor="text1"/>
          <w:szCs w:val="24"/>
        </w:rPr>
        <w:tab/>
      </w:r>
    </w:p>
    <w:p w14:paraId="06C4BB4E" w14:textId="77777777" w:rsidR="00405155" w:rsidRDefault="00405155" w:rsidP="00405155">
      <w:pPr>
        <w:spacing w:after="240" w:line="276" w:lineRule="auto"/>
        <w:jc w:val="both"/>
        <w:rPr>
          <w:rFonts w:cs="Times New Roman"/>
          <w:szCs w:val="24"/>
        </w:rPr>
      </w:pPr>
    </w:p>
    <w:p w14:paraId="527611C6" w14:textId="48D0A131" w:rsidR="009A68D1" w:rsidRDefault="009A68D1" w:rsidP="00405155">
      <w:pPr>
        <w:spacing w:after="240" w:line="276" w:lineRule="auto"/>
        <w:jc w:val="both"/>
        <w:rPr>
          <w:rFonts w:cs="Times New Roman"/>
          <w:szCs w:val="24"/>
        </w:rPr>
      </w:pPr>
      <w:r>
        <w:rPr>
          <w:rFonts w:cs="Times New Roman"/>
          <w:szCs w:val="24"/>
        </w:rPr>
        <w:lastRenderedPageBreak/>
        <w:t xml:space="preserve">Sēdi </w:t>
      </w:r>
      <w:r w:rsidR="008E6B2D">
        <w:rPr>
          <w:rFonts w:cs="Times New Roman"/>
          <w:szCs w:val="24"/>
        </w:rPr>
        <w:t xml:space="preserve">vadīja </w:t>
      </w:r>
      <w:r w:rsidR="008E6B2D">
        <w:rPr>
          <w:rFonts w:cs="Times New Roman"/>
          <w:szCs w:val="24"/>
        </w:rPr>
        <w:tab/>
      </w:r>
      <w:r w:rsidR="008E6B2D">
        <w:rPr>
          <w:rFonts w:cs="Times New Roman"/>
          <w:szCs w:val="24"/>
        </w:rPr>
        <w:tab/>
      </w:r>
      <w:r w:rsidR="008E6B2D">
        <w:rPr>
          <w:rFonts w:cs="Times New Roman"/>
          <w:szCs w:val="24"/>
        </w:rPr>
        <w:tab/>
      </w:r>
      <w:r w:rsidR="00405155">
        <w:rPr>
          <w:rFonts w:cs="Times New Roman"/>
          <w:szCs w:val="24"/>
        </w:rPr>
        <w:tab/>
      </w:r>
      <w:r w:rsidR="00405155" w:rsidRPr="00405155">
        <w:rPr>
          <w:rFonts w:cs="Times New Roman"/>
          <w:i/>
          <w:iCs/>
          <w:szCs w:val="24"/>
        </w:rPr>
        <w:t>(personiskais paraksts)</w:t>
      </w:r>
      <w:r w:rsidR="008E6B2D">
        <w:rPr>
          <w:rFonts w:cs="Times New Roman"/>
          <w:szCs w:val="24"/>
        </w:rPr>
        <w:tab/>
      </w:r>
      <w:r w:rsidR="008E6B2D">
        <w:rPr>
          <w:rFonts w:cs="Times New Roman"/>
          <w:szCs w:val="24"/>
        </w:rPr>
        <w:tab/>
        <w:t>I.RANDA</w:t>
      </w:r>
    </w:p>
    <w:p w14:paraId="61269519" w14:textId="435DC8E2" w:rsidR="00DF7D59" w:rsidRDefault="00DF7D59" w:rsidP="00405155">
      <w:pPr>
        <w:spacing w:after="240" w:line="276" w:lineRule="auto"/>
        <w:jc w:val="both"/>
        <w:rPr>
          <w:rFonts w:cs="Times New Roman"/>
          <w:szCs w:val="24"/>
        </w:rPr>
      </w:pPr>
      <w:r>
        <w:rPr>
          <w:rFonts w:cs="Times New Roman"/>
          <w:szCs w:val="24"/>
        </w:rPr>
        <w:t>Sēdi protokolēja</w:t>
      </w:r>
      <w:r w:rsidR="008E6B2D">
        <w:rPr>
          <w:rFonts w:cs="Times New Roman"/>
          <w:szCs w:val="24"/>
        </w:rPr>
        <w:tab/>
      </w:r>
      <w:r w:rsidR="008E6B2D">
        <w:rPr>
          <w:rFonts w:cs="Times New Roman"/>
          <w:szCs w:val="24"/>
        </w:rPr>
        <w:tab/>
      </w:r>
      <w:r w:rsidR="00405155">
        <w:rPr>
          <w:rFonts w:cs="Times New Roman"/>
          <w:szCs w:val="24"/>
        </w:rPr>
        <w:tab/>
      </w:r>
      <w:r w:rsidR="00405155" w:rsidRPr="00405155">
        <w:rPr>
          <w:rFonts w:cs="Times New Roman"/>
          <w:i/>
          <w:iCs/>
          <w:szCs w:val="24"/>
        </w:rPr>
        <w:t>(personiskais paraksts)</w:t>
      </w:r>
      <w:r w:rsidR="008E6B2D">
        <w:rPr>
          <w:rFonts w:cs="Times New Roman"/>
          <w:szCs w:val="24"/>
        </w:rPr>
        <w:tab/>
      </w:r>
      <w:r w:rsidR="008E6B2D">
        <w:rPr>
          <w:rFonts w:cs="Times New Roman"/>
          <w:szCs w:val="24"/>
        </w:rPr>
        <w:tab/>
      </w:r>
      <w:r w:rsidR="00405155">
        <w:rPr>
          <w:rFonts w:cs="Times New Roman"/>
          <w:szCs w:val="24"/>
        </w:rPr>
        <w:t>J</w:t>
      </w:r>
      <w:r>
        <w:rPr>
          <w:rFonts w:cs="Times New Roman"/>
          <w:szCs w:val="24"/>
        </w:rPr>
        <w:t>.KRŪZĪTE</w:t>
      </w:r>
    </w:p>
    <w:p w14:paraId="7BE37F1E" w14:textId="416CEB71" w:rsidR="00D91E10" w:rsidRDefault="009A68D1" w:rsidP="00405155">
      <w:pPr>
        <w:spacing w:before="120" w:after="240" w:line="276" w:lineRule="auto"/>
        <w:jc w:val="both"/>
        <w:rPr>
          <w:rFonts w:cs="Times New Roman"/>
          <w:szCs w:val="24"/>
        </w:rPr>
      </w:pPr>
      <w:r>
        <w:rPr>
          <w:rFonts w:cs="Times New Roman"/>
          <w:szCs w:val="24"/>
        </w:rPr>
        <w:t xml:space="preserve">Komisijas locekļi </w:t>
      </w:r>
      <w:r>
        <w:rPr>
          <w:rFonts w:cs="Times New Roman"/>
          <w:szCs w:val="24"/>
        </w:rPr>
        <w:tab/>
      </w:r>
      <w:r w:rsidR="00405155">
        <w:rPr>
          <w:rFonts w:cs="Times New Roman"/>
          <w:szCs w:val="24"/>
        </w:rPr>
        <w:tab/>
      </w:r>
      <w:r>
        <w:rPr>
          <w:rFonts w:cs="Times New Roman"/>
          <w:szCs w:val="24"/>
        </w:rPr>
        <w:tab/>
      </w:r>
      <w:r w:rsidR="00405155" w:rsidRPr="00405155">
        <w:rPr>
          <w:rFonts w:cs="Times New Roman"/>
          <w:i/>
          <w:iCs/>
          <w:szCs w:val="24"/>
        </w:rPr>
        <w:t>(personiskais paraksts)</w:t>
      </w:r>
      <w:r>
        <w:rPr>
          <w:rFonts w:cs="Times New Roman"/>
          <w:szCs w:val="24"/>
        </w:rPr>
        <w:tab/>
      </w:r>
      <w:r>
        <w:rPr>
          <w:rFonts w:cs="Times New Roman"/>
          <w:szCs w:val="24"/>
        </w:rPr>
        <w:tab/>
      </w:r>
      <w:r w:rsidR="00DF7D59">
        <w:rPr>
          <w:rFonts w:cs="Times New Roman"/>
          <w:szCs w:val="24"/>
        </w:rPr>
        <w:t>I.RIBOZOLA</w:t>
      </w:r>
    </w:p>
    <w:p w14:paraId="6ACC8975" w14:textId="6528AF85" w:rsidR="008A175A" w:rsidRDefault="009A68D1" w:rsidP="00405155">
      <w:pPr>
        <w:spacing w:before="120" w:after="240" w:line="276" w:lineRule="auto"/>
        <w:ind w:left="2880"/>
        <w:jc w:val="both"/>
        <w:rPr>
          <w:rFonts w:cs="Times New Roman"/>
          <w:szCs w:val="24"/>
        </w:rPr>
      </w:pPr>
      <w:r>
        <w:rPr>
          <w:rFonts w:cs="Times New Roman"/>
          <w:i/>
          <w:iCs/>
          <w:szCs w:val="24"/>
        </w:rPr>
        <w:tab/>
      </w:r>
      <w:r w:rsidR="00405155">
        <w:rPr>
          <w:rFonts w:cs="Times New Roman"/>
          <w:i/>
          <w:iCs/>
          <w:szCs w:val="24"/>
        </w:rPr>
        <w:t>(personiskais paraksts)</w:t>
      </w:r>
      <w:r w:rsidR="00D91E10">
        <w:rPr>
          <w:rFonts w:cs="Times New Roman"/>
          <w:i/>
          <w:iCs/>
          <w:szCs w:val="24"/>
        </w:rPr>
        <w:tab/>
      </w:r>
      <w:r w:rsidR="007A656F">
        <w:rPr>
          <w:rFonts w:cs="Times New Roman"/>
          <w:i/>
          <w:iCs/>
          <w:szCs w:val="24"/>
        </w:rPr>
        <w:tab/>
      </w:r>
      <w:r w:rsidR="002254A5">
        <w:rPr>
          <w:rFonts w:cs="Times New Roman"/>
          <w:szCs w:val="24"/>
        </w:rPr>
        <w:t>E.ZVEJNIEC</w:t>
      </w:r>
      <w:r w:rsidR="00A61B42">
        <w:rPr>
          <w:rFonts w:cs="Times New Roman"/>
          <w:szCs w:val="24"/>
        </w:rPr>
        <w:t>E</w:t>
      </w:r>
    </w:p>
    <w:p w14:paraId="660451B4" w14:textId="37E5117E" w:rsidR="008E6B2D" w:rsidRDefault="008E6B2D" w:rsidP="00405155">
      <w:pPr>
        <w:spacing w:before="120" w:after="240" w:line="276" w:lineRule="auto"/>
        <w:ind w:left="2880"/>
        <w:jc w:val="both"/>
        <w:rPr>
          <w:rFonts w:cs="Times New Roman"/>
          <w:szCs w:val="24"/>
        </w:rPr>
      </w:pPr>
      <w:r>
        <w:rPr>
          <w:rFonts w:cs="Times New Roman"/>
          <w:szCs w:val="24"/>
        </w:rPr>
        <w:tab/>
      </w:r>
      <w:r w:rsidR="00405155" w:rsidRPr="00405155">
        <w:rPr>
          <w:rFonts w:cs="Times New Roman"/>
          <w:i/>
          <w:iCs/>
          <w:szCs w:val="24"/>
        </w:rPr>
        <w:t>(personiskais paraksts)</w:t>
      </w:r>
      <w:r>
        <w:rPr>
          <w:rFonts w:cs="Times New Roman"/>
          <w:szCs w:val="24"/>
        </w:rPr>
        <w:tab/>
      </w:r>
      <w:r w:rsidR="007A656F">
        <w:rPr>
          <w:rFonts w:cs="Times New Roman"/>
          <w:szCs w:val="24"/>
        </w:rPr>
        <w:tab/>
      </w:r>
      <w:r>
        <w:rPr>
          <w:rFonts w:cs="Times New Roman"/>
          <w:szCs w:val="24"/>
        </w:rPr>
        <w:t>V.KĻAVIŅA</w:t>
      </w:r>
    </w:p>
    <w:p w14:paraId="19CC84DC" w14:textId="415E24E6" w:rsidR="005064DA" w:rsidRPr="00A61B42" w:rsidRDefault="005064DA" w:rsidP="00336021">
      <w:pPr>
        <w:spacing w:before="120" w:line="600" w:lineRule="auto"/>
        <w:ind w:left="2880"/>
        <w:jc w:val="both"/>
        <w:rPr>
          <w:rFonts w:cs="Times New Roman"/>
          <w:szCs w:val="24"/>
        </w:rPr>
      </w:pPr>
    </w:p>
    <w:sectPr w:rsidR="005064DA" w:rsidRPr="00A61B42" w:rsidSect="00814184">
      <w:headerReference w:type="default" r:id="rId28"/>
      <w:pgSz w:w="11906" w:h="16838"/>
      <w:pgMar w:top="1135" w:right="991" w:bottom="1418" w:left="1701" w:header="568"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CCBBBB" w14:textId="77777777" w:rsidR="003625E6" w:rsidRDefault="003625E6" w:rsidP="00E22A75">
      <w:r>
        <w:separator/>
      </w:r>
    </w:p>
  </w:endnote>
  <w:endnote w:type="continuationSeparator" w:id="0">
    <w:p w14:paraId="6D35B94B" w14:textId="77777777" w:rsidR="003625E6" w:rsidRDefault="003625E6" w:rsidP="00E22A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imes New Roman Tilde">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57FC37" w14:textId="77777777" w:rsidR="003625E6" w:rsidRDefault="003625E6" w:rsidP="00E22A75">
      <w:r>
        <w:separator/>
      </w:r>
    </w:p>
  </w:footnote>
  <w:footnote w:type="continuationSeparator" w:id="0">
    <w:p w14:paraId="270D7BBC" w14:textId="77777777" w:rsidR="003625E6" w:rsidRDefault="003625E6" w:rsidP="00E22A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96753704"/>
      <w:docPartObj>
        <w:docPartGallery w:val="Page Numbers (Top of Page)"/>
        <w:docPartUnique/>
      </w:docPartObj>
    </w:sdtPr>
    <w:sdtContent>
      <w:p w14:paraId="3887046A" w14:textId="0976160B" w:rsidR="00E22A75" w:rsidRDefault="00E22A75">
        <w:pPr>
          <w:pStyle w:val="Galvene"/>
          <w:jc w:val="center"/>
        </w:pPr>
        <w:r>
          <w:fldChar w:fldCharType="begin"/>
        </w:r>
        <w:r>
          <w:instrText>PAGE   \* MERGEFORMAT</w:instrText>
        </w:r>
        <w:r>
          <w:fldChar w:fldCharType="separate"/>
        </w:r>
        <w:r>
          <w:t>2</w:t>
        </w:r>
        <w:r>
          <w:fldChar w:fldCharType="end"/>
        </w:r>
      </w:p>
    </w:sdtContent>
  </w:sdt>
  <w:p w14:paraId="1F757E5B" w14:textId="77777777" w:rsidR="00E22A75" w:rsidRDefault="00E22A75">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B3350"/>
    <w:multiLevelType w:val="hybridMultilevel"/>
    <w:tmpl w:val="28C442E2"/>
    <w:lvl w:ilvl="0" w:tplc="90360E9C">
      <w:start w:val="1"/>
      <w:numFmt w:val="decimal"/>
      <w:lvlText w:val="%1."/>
      <w:lvlJc w:val="left"/>
      <w:pPr>
        <w:ind w:left="720" w:hanging="360"/>
      </w:pPr>
      <w:rPr>
        <w:rFonts w:eastAsia="Calibri" w:cs="Times New Roman"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2966881"/>
    <w:multiLevelType w:val="hybridMultilevel"/>
    <w:tmpl w:val="3A38DEE4"/>
    <w:lvl w:ilvl="0" w:tplc="FFFFFFFF">
      <w:start w:val="1"/>
      <w:numFmt w:val="decimal"/>
      <w:lvlText w:val="%1."/>
      <w:lvlJc w:val="left"/>
      <w:pPr>
        <w:ind w:left="720" w:hanging="360"/>
      </w:pPr>
      <w:rPr>
        <w:rFonts w:eastAsia="Calibri"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1AD5786"/>
    <w:multiLevelType w:val="hybridMultilevel"/>
    <w:tmpl w:val="3A38DEE4"/>
    <w:lvl w:ilvl="0" w:tplc="FFFFFFFF">
      <w:start w:val="1"/>
      <w:numFmt w:val="decimal"/>
      <w:lvlText w:val="%1."/>
      <w:lvlJc w:val="left"/>
      <w:pPr>
        <w:ind w:left="720" w:hanging="360"/>
      </w:pPr>
      <w:rPr>
        <w:rFonts w:eastAsia="Calibri"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2D81065"/>
    <w:multiLevelType w:val="hybridMultilevel"/>
    <w:tmpl w:val="3A38DEE4"/>
    <w:lvl w:ilvl="0" w:tplc="FFFFFFFF">
      <w:start w:val="1"/>
      <w:numFmt w:val="decimal"/>
      <w:lvlText w:val="%1."/>
      <w:lvlJc w:val="left"/>
      <w:pPr>
        <w:ind w:left="720" w:hanging="360"/>
      </w:pPr>
      <w:rPr>
        <w:rFonts w:eastAsia="Calibri"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4E36CD9"/>
    <w:multiLevelType w:val="hybridMultilevel"/>
    <w:tmpl w:val="92A2E92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0A5A56"/>
    <w:multiLevelType w:val="hybridMultilevel"/>
    <w:tmpl w:val="2AA20B3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AB6775B"/>
    <w:multiLevelType w:val="hybridMultilevel"/>
    <w:tmpl w:val="29E0DA1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B251C3E"/>
    <w:multiLevelType w:val="hybridMultilevel"/>
    <w:tmpl w:val="3A38DEE4"/>
    <w:lvl w:ilvl="0" w:tplc="FFFFFFFF">
      <w:start w:val="1"/>
      <w:numFmt w:val="decimal"/>
      <w:lvlText w:val="%1."/>
      <w:lvlJc w:val="left"/>
      <w:pPr>
        <w:ind w:left="720" w:hanging="360"/>
      </w:pPr>
      <w:rPr>
        <w:rFonts w:eastAsia="Calibri"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CA73CFD"/>
    <w:multiLevelType w:val="hybridMultilevel"/>
    <w:tmpl w:val="63D20E1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34765EA1"/>
    <w:multiLevelType w:val="hybridMultilevel"/>
    <w:tmpl w:val="420A0A1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381E23AC"/>
    <w:multiLevelType w:val="hybridMultilevel"/>
    <w:tmpl w:val="AFEC8EF4"/>
    <w:lvl w:ilvl="0" w:tplc="90360E9C">
      <w:start w:val="1"/>
      <w:numFmt w:val="decimal"/>
      <w:lvlText w:val="%1."/>
      <w:lvlJc w:val="left"/>
      <w:pPr>
        <w:ind w:left="720" w:hanging="360"/>
      </w:pPr>
      <w:rPr>
        <w:rFonts w:eastAsia="Calibri"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387A6728"/>
    <w:multiLevelType w:val="hybridMultilevel"/>
    <w:tmpl w:val="1524587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3E3B1786"/>
    <w:multiLevelType w:val="hybridMultilevel"/>
    <w:tmpl w:val="0CF801AA"/>
    <w:lvl w:ilvl="0" w:tplc="0426000F">
      <w:start w:val="2"/>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3F1A0F68"/>
    <w:multiLevelType w:val="hybridMultilevel"/>
    <w:tmpl w:val="153CF8CE"/>
    <w:lvl w:ilvl="0" w:tplc="90360E9C">
      <w:start w:val="2"/>
      <w:numFmt w:val="decimal"/>
      <w:lvlText w:val="%1."/>
      <w:lvlJc w:val="left"/>
      <w:pPr>
        <w:ind w:left="720" w:hanging="360"/>
      </w:pPr>
      <w:rPr>
        <w:rFonts w:eastAsia="Calibri"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43E85A4D"/>
    <w:multiLevelType w:val="hybridMultilevel"/>
    <w:tmpl w:val="C9D698DC"/>
    <w:lvl w:ilvl="0" w:tplc="0426000F">
      <w:start w:val="5"/>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51F90126"/>
    <w:multiLevelType w:val="hybridMultilevel"/>
    <w:tmpl w:val="3C54EAA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55AA22E6"/>
    <w:multiLevelType w:val="hybridMultilevel"/>
    <w:tmpl w:val="5A46A916"/>
    <w:lvl w:ilvl="0" w:tplc="561E51AA">
      <w:start w:val="1"/>
      <w:numFmt w:val="decimal"/>
      <w:lvlText w:val="%1."/>
      <w:lvlJc w:val="left"/>
      <w:pPr>
        <w:ind w:left="704" w:hanging="420"/>
      </w:pPr>
      <w:rPr>
        <w:rFonts w:hint="default"/>
      </w:r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17" w15:restartNumberingAfterBreak="0">
    <w:nsid w:val="58C13D09"/>
    <w:multiLevelType w:val="hybridMultilevel"/>
    <w:tmpl w:val="2698048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594028B6"/>
    <w:multiLevelType w:val="hybridMultilevel"/>
    <w:tmpl w:val="3B360F4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B157F1D"/>
    <w:multiLevelType w:val="hybridMultilevel"/>
    <w:tmpl w:val="28244B3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C545A86"/>
    <w:multiLevelType w:val="hybridMultilevel"/>
    <w:tmpl w:val="9EC21CB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5D8E5345"/>
    <w:multiLevelType w:val="hybridMultilevel"/>
    <w:tmpl w:val="18F832AA"/>
    <w:lvl w:ilvl="0" w:tplc="0426000F">
      <w:start w:val="4"/>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629B0E6E"/>
    <w:multiLevelType w:val="hybridMultilevel"/>
    <w:tmpl w:val="8E7820E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3062EB2"/>
    <w:multiLevelType w:val="multilevel"/>
    <w:tmpl w:val="34AAEBE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7B0209C"/>
    <w:multiLevelType w:val="hybridMultilevel"/>
    <w:tmpl w:val="1CFC6414"/>
    <w:lvl w:ilvl="0" w:tplc="B0F42D2C">
      <w:start w:val="1"/>
      <w:numFmt w:val="decimal"/>
      <w:lvlText w:val="%1."/>
      <w:lvlJc w:val="left"/>
      <w:pPr>
        <w:ind w:left="720" w:hanging="360"/>
      </w:pPr>
      <w:rPr>
        <w:rFonts w:hint="default"/>
        <w:b/>
        <w:bCs/>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694F3D3A"/>
    <w:multiLevelType w:val="hybridMultilevel"/>
    <w:tmpl w:val="4784FE1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72340FFD"/>
    <w:multiLevelType w:val="multilevel"/>
    <w:tmpl w:val="6852712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739D0EF6"/>
    <w:multiLevelType w:val="hybridMultilevel"/>
    <w:tmpl w:val="BFB4E5B6"/>
    <w:lvl w:ilvl="0" w:tplc="DC36A844">
      <w:start w:val="1"/>
      <w:numFmt w:val="decimal"/>
      <w:lvlText w:val="%1."/>
      <w:lvlJc w:val="left"/>
      <w:pPr>
        <w:ind w:left="1080" w:hanging="72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74EE1CAE"/>
    <w:multiLevelType w:val="hybridMultilevel"/>
    <w:tmpl w:val="3A38DEE4"/>
    <w:lvl w:ilvl="0" w:tplc="FFFFFFFF">
      <w:start w:val="1"/>
      <w:numFmt w:val="decimal"/>
      <w:lvlText w:val="%1."/>
      <w:lvlJc w:val="left"/>
      <w:pPr>
        <w:ind w:left="720" w:hanging="360"/>
      </w:pPr>
      <w:rPr>
        <w:rFonts w:eastAsia="Calibri"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8CB6828"/>
    <w:multiLevelType w:val="multilevel"/>
    <w:tmpl w:val="0A54A3E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DCF4843"/>
    <w:multiLevelType w:val="hybridMultilevel"/>
    <w:tmpl w:val="71227EA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399640973">
    <w:abstractNumId w:val="16"/>
  </w:num>
  <w:num w:numId="2" w16cid:durableId="337931576">
    <w:abstractNumId w:val="0"/>
  </w:num>
  <w:num w:numId="3" w16cid:durableId="1030910186">
    <w:abstractNumId w:val="10"/>
  </w:num>
  <w:num w:numId="4" w16cid:durableId="2137210717">
    <w:abstractNumId w:val="28"/>
  </w:num>
  <w:num w:numId="5" w16cid:durableId="441387266">
    <w:abstractNumId w:val="7"/>
  </w:num>
  <w:num w:numId="6" w16cid:durableId="660088629">
    <w:abstractNumId w:val="24"/>
  </w:num>
  <w:num w:numId="7" w16cid:durableId="1225987842">
    <w:abstractNumId w:val="22"/>
  </w:num>
  <w:num w:numId="8" w16cid:durableId="84346460">
    <w:abstractNumId w:val="4"/>
  </w:num>
  <w:num w:numId="9" w16cid:durableId="1635134623">
    <w:abstractNumId w:val="19"/>
  </w:num>
  <w:num w:numId="10" w16cid:durableId="1757634692">
    <w:abstractNumId w:val="2"/>
  </w:num>
  <w:num w:numId="11" w16cid:durableId="850920452">
    <w:abstractNumId w:val="6"/>
  </w:num>
  <w:num w:numId="12" w16cid:durableId="193157270">
    <w:abstractNumId w:val="18"/>
  </w:num>
  <w:num w:numId="13" w16cid:durableId="1628125345">
    <w:abstractNumId w:val="1"/>
  </w:num>
  <w:num w:numId="14" w16cid:durableId="1506019915">
    <w:abstractNumId w:val="9"/>
  </w:num>
  <w:num w:numId="15" w16cid:durableId="524250855">
    <w:abstractNumId w:val="14"/>
  </w:num>
  <w:num w:numId="16" w16cid:durableId="561060408">
    <w:abstractNumId w:val="26"/>
  </w:num>
  <w:num w:numId="17" w16cid:durableId="203635473">
    <w:abstractNumId w:val="20"/>
  </w:num>
  <w:num w:numId="18" w16cid:durableId="720832709">
    <w:abstractNumId w:val="3"/>
  </w:num>
  <w:num w:numId="19" w16cid:durableId="1589343193">
    <w:abstractNumId w:val="15"/>
  </w:num>
  <w:num w:numId="20" w16cid:durableId="176624390">
    <w:abstractNumId w:val="21"/>
  </w:num>
  <w:num w:numId="21" w16cid:durableId="1024791420">
    <w:abstractNumId w:val="25"/>
  </w:num>
  <w:num w:numId="22" w16cid:durableId="1335576082">
    <w:abstractNumId w:val="27"/>
  </w:num>
  <w:num w:numId="23" w16cid:durableId="1156456791">
    <w:abstractNumId w:val="30"/>
  </w:num>
  <w:num w:numId="24" w16cid:durableId="1018046046">
    <w:abstractNumId w:val="17"/>
  </w:num>
  <w:num w:numId="25" w16cid:durableId="1066495401">
    <w:abstractNumId w:val="8"/>
  </w:num>
  <w:num w:numId="26" w16cid:durableId="496386085">
    <w:abstractNumId w:val="5"/>
  </w:num>
  <w:num w:numId="27" w16cid:durableId="405031657">
    <w:abstractNumId w:val="29"/>
  </w:num>
  <w:num w:numId="28" w16cid:durableId="421952199">
    <w:abstractNumId w:val="23"/>
  </w:num>
  <w:num w:numId="29" w16cid:durableId="1730303885">
    <w:abstractNumId w:val="11"/>
  </w:num>
  <w:num w:numId="30" w16cid:durableId="1886599311">
    <w:abstractNumId w:val="12"/>
  </w:num>
  <w:num w:numId="31" w16cid:durableId="54594454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4C84"/>
    <w:rsid w:val="000013FC"/>
    <w:rsid w:val="00004AA1"/>
    <w:rsid w:val="00011312"/>
    <w:rsid w:val="00011EEA"/>
    <w:rsid w:val="00013C85"/>
    <w:rsid w:val="00016697"/>
    <w:rsid w:val="000171AA"/>
    <w:rsid w:val="00017C71"/>
    <w:rsid w:val="00020FDC"/>
    <w:rsid w:val="0002546E"/>
    <w:rsid w:val="00026716"/>
    <w:rsid w:val="00026FB2"/>
    <w:rsid w:val="000314F0"/>
    <w:rsid w:val="00036654"/>
    <w:rsid w:val="00037CE5"/>
    <w:rsid w:val="000414EE"/>
    <w:rsid w:val="0004204F"/>
    <w:rsid w:val="00047A6C"/>
    <w:rsid w:val="00055781"/>
    <w:rsid w:val="00061D4E"/>
    <w:rsid w:val="0006447C"/>
    <w:rsid w:val="00065D7C"/>
    <w:rsid w:val="000665D2"/>
    <w:rsid w:val="000673F9"/>
    <w:rsid w:val="0007149C"/>
    <w:rsid w:val="00071F48"/>
    <w:rsid w:val="00073DC2"/>
    <w:rsid w:val="000772D6"/>
    <w:rsid w:val="00077F6B"/>
    <w:rsid w:val="0008001D"/>
    <w:rsid w:val="00080E97"/>
    <w:rsid w:val="000813B7"/>
    <w:rsid w:val="00081BB9"/>
    <w:rsid w:val="00082F73"/>
    <w:rsid w:val="000831B8"/>
    <w:rsid w:val="000919F7"/>
    <w:rsid w:val="00091AB1"/>
    <w:rsid w:val="00091E90"/>
    <w:rsid w:val="00091FF0"/>
    <w:rsid w:val="0009249B"/>
    <w:rsid w:val="000938B0"/>
    <w:rsid w:val="000A1DC9"/>
    <w:rsid w:val="000B17E3"/>
    <w:rsid w:val="000B4A6A"/>
    <w:rsid w:val="000C3D02"/>
    <w:rsid w:val="000C64F5"/>
    <w:rsid w:val="000C6976"/>
    <w:rsid w:val="000D41EB"/>
    <w:rsid w:val="000E12BB"/>
    <w:rsid w:val="000E3E49"/>
    <w:rsid w:val="000F16B4"/>
    <w:rsid w:val="000F65E0"/>
    <w:rsid w:val="000F73F9"/>
    <w:rsid w:val="00100FFA"/>
    <w:rsid w:val="0010116F"/>
    <w:rsid w:val="0010198D"/>
    <w:rsid w:val="0010201C"/>
    <w:rsid w:val="001031FF"/>
    <w:rsid w:val="00104F1B"/>
    <w:rsid w:val="001052E7"/>
    <w:rsid w:val="00105FDF"/>
    <w:rsid w:val="00107662"/>
    <w:rsid w:val="00107F9F"/>
    <w:rsid w:val="00110593"/>
    <w:rsid w:val="001106C9"/>
    <w:rsid w:val="00113F95"/>
    <w:rsid w:val="001176CD"/>
    <w:rsid w:val="0011795B"/>
    <w:rsid w:val="0012138D"/>
    <w:rsid w:val="00121833"/>
    <w:rsid w:val="0012378A"/>
    <w:rsid w:val="00125163"/>
    <w:rsid w:val="00126770"/>
    <w:rsid w:val="0012783D"/>
    <w:rsid w:val="0013180E"/>
    <w:rsid w:val="001332DA"/>
    <w:rsid w:val="00133BED"/>
    <w:rsid w:val="00136E4F"/>
    <w:rsid w:val="0013788E"/>
    <w:rsid w:val="00142278"/>
    <w:rsid w:val="001441A8"/>
    <w:rsid w:val="001458A9"/>
    <w:rsid w:val="00146975"/>
    <w:rsid w:val="00151479"/>
    <w:rsid w:val="00156D59"/>
    <w:rsid w:val="001579DC"/>
    <w:rsid w:val="001633D6"/>
    <w:rsid w:val="001638EC"/>
    <w:rsid w:val="00164E2E"/>
    <w:rsid w:val="00167EB2"/>
    <w:rsid w:val="00172931"/>
    <w:rsid w:val="00172C90"/>
    <w:rsid w:val="001762D7"/>
    <w:rsid w:val="00176918"/>
    <w:rsid w:val="001769EF"/>
    <w:rsid w:val="00180B9C"/>
    <w:rsid w:val="00183C25"/>
    <w:rsid w:val="00184B70"/>
    <w:rsid w:val="00186089"/>
    <w:rsid w:val="0019036A"/>
    <w:rsid w:val="00193DBD"/>
    <w:rsid w:val="001958D9"/>
    <w:rsid w:val="00197E7E"/>
    <w:rsid w:val="001A0276"/>
    <w:rsid w:val="001A02A8"/>
    <w:rsid w:val="001A1169"/>
    <w:rsid w:val="001A14E2"/>
    <w:rsid w:val="001A4276"/>
    <w:rsid w:val="001A49CE"/>
    <w:rsid w:val="001A5C17"/>
    <w:rsid w:val="001A6466"/>
    <w:rsid w:val="001A7C9A"/>
    <w:rsid w:val="001B01B1"/>
    <w:rsid w:val="001B0D0C"/>
    <w:rsid w:val="001B1A9D"/>
    <w:rsid w:val="001B1C1A"/>
    <w:rsid w:val="001B394A"/>
    <w:rsid w:val="001B5952"/>
    <w:rsid w:val="001C1C05"/>
    <w:rsid w:val="001C41B2"/>
    <w:rsid w:val="001C538A"/>
    <w:rsid w:val="001C5591"/>
    <w:rsid w:val="001C7396"/>
    <w:rsid w:val="001C7C30"/>
    <w:rsid w:val="001D416C"/>
    <w:rsid w:val="001D43B2"/>
    <w:rsid w:val="001E2359"/>
    <w:rsid w:val="001E4356"/>
    <w:rsid w:val="001E5514"/>
    <w:rsid w:val="001F1FCB"/>
    <w:rsid w:val="001F5139"/>
    <w:rsid w:val="001F56B5"/>
    <w:rsid w:val="00200DE0"/>
    <w:rsid w:val="00201FB1"/>
    <w:rsid w:val="00205803"/>
    <w:rsid w:val="00206C6A"/>
    <w:rsid w:val="00207221"/>
    <w:rsid w:val="0020789F"/>
    <w:rsid w:val="00213EDC"/>
    <w:rsid w:val="00217BB6"/>
    <w:rsid w:val="0022038B"/>
    <w:rsid w:val="002241F2"/>
    <w:rsid w:val="002254A5"/>
    <w:rsid w:val="002266CF"/>
    <w:rsid w:val="00226C23"/>
    <w:rsid w:val="002279B0"/>
    <w:rsid w:val="0023144C"/>
    <w:rsid w:val="00232279"/>
    <w:rsid w:val="00232BB1"/>
    <w:rsid w:val="002366F3"/>
    <w:rsid w:val="0023718A"/>
    <w:rsid w:val="00240C71"/>
    <w:rsid w:val="00250A31"/>
    <w:rsid w:val="00255171"/>
    <w:rsid w:val="00260420"/>
    <w:rsid w:val="00260ABB"/>
    <w:rsid w:val="0026330F"/>
    <w:rsid w:val="00271958"/>
    <w:rsid w:val="002731CE"/>
    <w:rsid w:val="00275DA3"/>
    <w:rsid w:val="00276F94"/>
    <w:rsid w:val="002774D9"/>
    <w:rsid w:val="0028149C"/>
    <w:rsid w:val="002816FD"/>
    <w:rsid w:val="00281EF5"/>
    <w:rsid w:val="002875DF"/>
    <w:rsid w:val="00291E3A"/>
    <w:rsid w:val="00291FFB"/>
    <w:rsid w:val="00292658"/>
    <w:rsid w:val="00292720"/>
    <w:rsid w:val="00293357"/>
    <w:rsid w:val="0029415D"/>
    <w:rsid w:val="00294370"/>
    <w:rsid w:val="002964C8"/>
    <w:rsid w:val="002A7F29"/>
    <w:rsid w:val="002B1C0D"/>
    <w:rsid w:val="002B33DA"/>
    <w:rsid w:val="002B46D9"/>
    <w:rsid w:val="002B77FF"/>
    <w:rsid w:val="002C2244"/>
    <w:rsid w:val="002C2B7F"/>
    <w:rsid w:val="002C3909"/>
    <w:rsid w:val="002C3F2C"/>
    <w:rsid w:val="002C419F"/>
    <w:rsid w:val="002C4580"/>
    <w:rsid w:val="002C4C60"/>
    <w:rsid w:val="002D4C84"/>
    <w:rsid w:val="002D75DD"/>
    <w:rsid w:val="002E28D0"/>
    <w:rsid w:val="002F3303"/>
    <w:rsid w:val="002F5019"/>
    <w:rsid w:val="002F7C2D"/>
    <w:rsid w:val="00300831"/>
    <w:rsid w:val="003032B2"/>
    <w:rsid w:val="0031276B"/>
    <w:rsid w:val="00312FB1"/>
    <w:rsid w:val="00313A52"/>
    <w:rsid w:val="00315FA3"/>
    <w:rsid w:val="00317A3E"/>
    <w:rsid w:val="00325212"/>
    <w:rsid w:val="0032766B"/>
    <w:rsid w:val="003316C3"/>
    <w:rsid w:val="00333AC7"/>
    <w:rsid w:val="00336021"/>
    <w:rsid w:val="00337730"/>
    <w:rsid w:val="003419DB"/>
    <w:rsid w:val="00341CBC"/>
    <w:rsid w:val="0034359F"/>
    <w:rsid w:val="003464D8"/>
    <w:rsid w:val="00346909"/>
    <w:rsid w:val="00347CDE"/>
    <w:rsid w:val="003562B1"/>
    <w:rsid w:val="00360C85"/>
    <w:rsid w:val="003625E6"/>
    <w:rsid w:val="00370511"/>
    <w:rsid w:val="00371825"/>
    <w:rsid w:val="003734B7"/>
    <w:rsid w:val="003738B3"/>
    <w:rsid w:val="00373FD2"/>
    <w:rsid w:val="003824E2"/>
    <w:rsid w:val="0038655F"/>
    <w:rsid w:val="00386E7B"/>
    <w:rsid w:val="00391FC5"/>
    <w:rsid w:val="00397DE2"/>
    <w:rsid w:val="003A04FF"/>
    <w:rsid w:val="003A1667"/>
    <w:rsid w:val="003A2158"/>
    <w:rsid w:val="003A2260"/>
    <w:rsid w:val="003A2B24"/>
    <w:rsid w:val="003A3225"/>
    <w:rsid w:val="003A4EC3"/>
    <w:rsid w:val="003A73E2"/>
    <w:rsid w:val="003A7622"/>
    <w:rsid w:val="003B3BBC"/>
    <w:rsid w:val="003B4D13"/>
    <w:rsid w:val="003B6CB5"/>
    <w:rsid w:val="003C4403"/>
    <w:rsid w:val="003C5513"/>
    <w:rsid w:val="003C5D30"/>
    <w:rsid w:val="003C67A9"/>
    <w:rsid w:val="003C6BB8"/>
    <w:rsid w:val="003C7F4F"/>
    <w:rsid w:val="003D3DBB"/>
    <w:rsid w:val="003D78BE"/>
    <w:rsid w:val="003E1DE7"/>
    <w:rsid w:val="003E2532"/>
    <w:rsid w:val="003E304F"/>
    <w:rsid w:val="003E3E1B"/>
    <w:rsid w:val="003E5FBD"/>
    <w:rsid w:val="003F23A6"/>
    <w:rsid w:val="003F5256"/>
    <w:rsid w:val="003F5CB1"/>
    <w:rsid w:val="003F7426"/>
    <w:rsid w:val="004019F7"/>
    <w:rsid w:val="00402A60"/>
    <w:rsid w:val="00405155"/>
    <w:rsid w:val="00407EEA"/>
    <w:rsid w:val="0041471E"/>
    <w:rsid w:val="00414A7D"/>
    <w:rsid w:val="0041511A"/>
    <w:rsid w:val="00416B3E"/>
    <w:rsid w:val="004227CB"/>
    <w:rsid w:val="00424542"/>
    <w:rsid w:val="00432ADF"/>
    <w:rsid w:val="00434B79"/>
    <w:rsid w:val="00434EFE"/>
    <w:rsid w:val="00435F9F"/>
    <w:rsid w:val="004370CA"/>
    <w:rsid w:val="004372BF"/>
    <w:rsid w:val="00440D5D"/>
    <w:rsid w:val="004436BD"/>
    <w:rsid w:val="0044457C"/>
    <w:rsid w:val="00444669"/>
    <w:rsid w:val="00444D7B"/>
    <w:rsid w:val="004502DE"/>
    <w:rsid w:val="004506D2"/>
    <w:rsid w:val="0045102F"/>
    <w:rsid w:val="004515D2"/>
    <w:rsid w:val="00452C8A"/>
    <w:rsid w:val="00456217"/>
    <w:rsid w:val="00456F0C"/>
    <w:rsid w:val="004624B0"/>
    <w:rsid w:val="00465A73"/>
    <w:rsid w:val="00466667"/>
    <w:rsid w:val="00467AD6"/>
    <w:rsid w:val="00470742"/>
    <w:rsid w:val="004726F5"/>
    <w:rsid w:val="00472E93"/>
    <w:rsid w:val="004748F2"/>
    <w:rsid w:val="00476529"/>
    <w:rsid w:val="00482AE7"/>
    <w:rsid w:val="004835C5"/>
    <w:rsid w:val="004846DA"/>
    <w:rsid w:val="00485A86"/>
    <w:rsid w:val="00486D2D"/>
    <w:rsid w:val="004905FE"/>
    <w:rsid w:val="004917A7"/>
    <w:rsid w:val="00492AA6"/>
    <w:rsid w:val="00492BAE"/>
    <w:rsid w:val="0049632F"/>
    <w:rsid w:val="004971A8"/>
    <w:rsid w:val="004977F5"/>
    <w:rsid w:val="004A7C33"/>
    <w:rsid w:val="004B4A6C"/>
    <w:rsid w:val="004B572D"/>
    <w:rsid w:val="004C0D62"/>
    <w:rsid w:val="004C69E4"/>
    <w:rsid w:val="004C7318"/>
    <w:rsid w:val="004D2CB9"/>
    <w:rsid w:val="004E1AED"/>
    <w:rsid w:val="004E2F23"/>
    <w:rsid w:val="004E4443"/>
    <w:rsid w:val="004E50B0"/>
    <w:rsid w:val="004E58D4"/>
    <w:rsid w:val="004E7AD2"/>
    <w:rsid w:val="004F7DD7"/>
    <w:rsid w:val="00500B2F"/>
    <w:rsid w:val="0050108A"/>
    <w:rsid w:val="00501159"/>
    <w:rsid w:val="005015D1"/>
    <w:rsid w:val="005044AE"/>
    <w:rsid w:val="00504656"/>
    <w:rsid w:val="005064DA"/>
    <w:rsid w:val="00507D9E"/>
    <w:rsid w:val="005114FF"/>
    <w:rsid w:val="005133A8"/>
    <w:rsid w:val="00513802"/>
    <w:rsid w:val="0051533D"/>
    <w:rsid w:val="00515B8F"/>
    <w:rsid w:val="00517246"/>
    <w:rsid w:val="00522D7D"/>
    <w:rsid w:val="00526F33"/>
    <w:rsid w:val="0052730F"/>
    <w:rsid w:val="00527B07"/>
    <w:rsid w:val="00532D63"/>
    <w:rsid w:val="00533F3A"/>
    <w:rsid w:val="00536C17"/>
    <w:rsid w:val="00540189"/>
    <w:rsid w:val="00541382"/>
    <w:rsid w:val="00555436"/>
    <w:rsid w:val="005558B5"/>
    <w:rsid w:val="005558E4"/>
    <w:rsid w:val="005628A0"/>
    <w:rsid w:val="005630CA"/>
    <w:rsid w:val="005645B3"/>
    <w:rsid w:val="00567BAF"/>
    <w:rsid w:val="005710C3"/>
    <w:rsid w:val="00571A5F"/>
    <w:rsid w:val="00572DDE"/>
    <w:rsid w:val="00583C4B"/>
    <w:rsid w:val="005845AC"/>
    <w:rsid w:val="00586C55"/>
    <w:rsid w:val="0058796B"/>
    <w:rsid w:val="00590C6D"/>
    <w:rsid w:val="00591415"/>
    <w:rsid w:val="005972C2"/>
    <w:rsid w:val="005973EA"/>
    <w:rsid w:val="005A1630"/>
    <w:rsid w:val="005A1A42"/>
    <w:rsid w:val="005A4DD5"/>
    <w:rsid w:val="005A5154"/>
    <w:rsid w:val="005A5431"/>
    <w:rsid w:val="005A6FA2"/>
    <w:rsid w:val="005A7150"/>
    <w:rsid w:val="005A7F83"/>
    <w:rsid w:val="005B0729"/>
    <w:rsid w:val="005B191E"/>
    <w:rsid w:val="005B3B8F"/>
    <w:rsid w:val="005C1BDC"/>
    <w:rsid w:val="005C1FC6"/>
    <w:rsid w:val="005C4387"/>
    <w:rsid w:val="005C43EF"/>
    <w:rsid w:val="005C470C"/>
    <w:rsid w:val="005C511A"/>
    <w:rsid w:val="005D233A"/>
    <w:rsid w:val="005D27B6"/>
    <w:rsid w:val="005D37FE"/>
    <w:rsid w:val="005D567C"/>
    <w:rsid w:val="005D5D46"/>
    <w:rsid w:val="005E3C3E"/>
    <w:rsid w:val="005E7E22"/>
    <w:rsid w:val="005F2537"/>
    <w:rsid w:val="005F2EE8"/>
    <w:rsid w:val="005F56FF"/>
    <w:rsid w:val="005F65BE"/>
    <w:rsid w:val="00600AAD"/>
    <w:rsid w:val="00600F1D"/>
    <w:rsid w:val="006041DA"/>
    <w:rsid w:val="0060488E"/>
    <w:rsid w:val="00605110"/>
    <w:rsid w:val="006062EA"/>
    <w:rsid w:val="00607183"/>
    <w:rsid w:val="00607E11"/>
    <w:rsid w:val="00607FA3"/>
    <w:rsid w:val="00611363"/>
    <w:rsid w:val="006122BB"/>
    <w:rsid w:val="0061536A"/>
    <w:rsid w:val="006170B5"/>
    <w:rsid w:val="00617376"/>
    <w:rsid w:val="0062108B"/>
    <w:rsid w:val="00621B6F"/>
    <w:rsid w:val="006232A1"/>
    <w:rsid w:val="00624222"/>
    <w:rsid w:val="00624C7C"/>
    <w:rsid w:val="00630BB1"/>
    <w:rsid w:val="00635205"/>
    <w:rsid w:val="00641FEC"/>
    <w:rsid w:val="00644B22"/>
    <w:rsid w:val="006450CB"/>
    <w:rsid w:val="00646367"/>
    <w:rsid w:val="00646866"/>
    <w:rsid w:val="006477D2"/>
    <w:rsid w:val="006516E5"/>
    <w:rsid w:val="0065243D"/>
    <w:rsid w:val="00652927"/>
    <w:rsid w:val="00653515"/>
    <w:rsid w:val="006535A7"/>
    <w:rsid w:val="00655438"/>
    <w:rsid w:val="006567F8"/>
    <w:rsid w:val="00660E4A"/>
    <w:rsid w:val="00661062"/>
    <w:rsid w:val="00661687"/>
    <w:rsid w:val="0066193D"/>
    <w:rsid w:val="0066397C"/>
    <w:rsid w:val="0066486C"/>
    <w:rsid w:val="00664E0D"/>
    <w:rsid w:val="00665FC2"/>
    <w:rsid w:val="00666829"/>
    <w:rsid w:val="00670182"/>
    <w:rsid w:val="00671053"/>
    <w:rsid w:val="00671BFD"/>
    <w:rsid w:val="0067740A"/>
    <w:rsid w:val="006821F2"/>
    <w:rsid w:val="00691626"/>
    <w:rsid w:val="00692A4A"/>
    <w:rsid w:val="006A29C4"/>
    <w:rsid w:val="006A4CE3"/>
    <w:rsid w:val="006A5E7A"/>
    <w:rsid w:val="006A71B2"/>
    <w:rsid w:val="006A7BF0"/>
    <w:rsid w:val="006B0FA7"/>
    <w:rsid w:val="006B6DB7"/>
    <w:rsid w:val="006B71D3"/>
    <w:rsid w:val="006B7B0F"/>
    <w:rsid w:val="006B7F7B"/>
    <w:rsid w:val="006C1BC7"/>
    <w:rsid w:val="006C25B8"/>
    <w:rsid w:val="006C309C"/>
    <w:rsid w:val="006C4FEC"/>
    <w:rsid w:val="006D5D9A"/>
    <w:rsid w:val="006D7829"/>
    <w:rsid w:val="006E50E4"/>
    <w:rsid w:val="006E546E"/>
    <w:rsid w:val="006E6C22"/>
    <w:rsid w:val="006E711B"/>
    <w:rsid w:val="006F1845"/>
    <w:rsid w:val="006F7228"/>
    <w:rsid w:val="0070045C"/>
    <w:rsid w:val="00703566"/>
    <w:rsid w:val="00703C9A"/>
    <w:rsid w:val="007058C7"/>
    <w:rsid w:val="00705FB4"/>
    <w:rsid w:val="007104F5"/>
    <w:rsid w:val="00710C8C"/>
    <w:rsid w:val="00712F84"/>
    <w:rsid w:val="0071691A"/>
    <w:rsid w:val="007200ED"/>
    <w:rsid w:val="00722625"/>
    <w:rsid w:val="007255C1"/>
    <w:rsid w:val="00733FAA"/>
    <w:rsid w:val="00734A00"/>
    <w:rsid w:val="007402D2"/>
    <w:rsid w:val="0074218B"/>
    <w:rsid w:val="00742559"/>
    <w:rsid w:val="007437CD"/>
    <w:rsid w:val="00743C84"/>
    <w:rsid w:val="007448DE"/>
    <w:rsid w:val="007500E9"/>
    <w:rsid w:val="0075405D"/>
    <w:rsid w:val="00756B3B"/>
    <w:rsid w:val="00756EB2"/>
    <w:rsid w:val="00763E8B"/>
    <w:rsid w:val="00764E23"/>
    <w:rsid w:val="00765987"/>
    <w:rsid w:val="007708C3"/>
    <w:rsid w:val="00773B46"/>
    <w:rsid w:val="00773BB0"/>
    <w:rsid w:val="00774866"/>
    <w:rsid w:val="00774E07"/>
    <w:rsid w:val="0077537D"/>
    <w:rsid w:val="007817DB"/>
    <w:rsid w:val="00781936"/>
    <w:rsid w:val="007854CC"/>
    <w:rsid w:val="007859B0"/>
    <w:rsid w:val="00790D7C"/>
    <w:rsid w:val="00793D4D"/>
    <w:rsid w:val="007941F0"/>
    <w:rsid w:val="00795810"/>
    <w:rsid w:val="00796DA8"/>
    <w:rsid w:val="007A1D6C"/>
    <w:rsid w:val="007A36E0"/>
    <w:rsid w:val="007A452B"/>
    <w:rsid w:val="007A656F"/>
    <w:rsid w:val="007B2CCC"/>
    <w:rsid w:val="007B3BE2"/>
    <w:rsid w:val="007C2AB3"/>
    <w:rsid w:val="007C54D5"/>
    <w:rsid w:val="007C6359"/>
    <w:rsid w:val="007C67CB"/>
    <w:rsid w:val="007D2CA0"/>
    <w:rsid w:val="007E2511"/>
    <w:rsid w:val="007E299D"/>
    <w:rsid w:val="007E3055"/>
    <w:rsid w:val="007E346C"/>
    <w:rsid w:val="007E4E60"/>
    <w:rsid w:val="007E5537"/>
    <w:rsid w:val="007F037D"/>
    <w:rsid w:val="007F051D"/>
    <w:rsid w:val="007F0BD9"/>
    <w:rsid w:val="007F4209"/>
    <w:rsid w:val="007F4801"/>
    <w:rsid w:val="007F5B13"/>
    <w:rsid w:val="007F6400"/>
    <w:rsid w:val="007F692C"/>
    <w:rsid w:val="0080099A"/>
    <w:rsid w:val="00803E70"/>
    <w:rsid w:val="0080550C"/>
    <w:rsid w:val="00805DB8"/>
    <w:rsid w:val="008077EC"/>
    <w:rsid w:val="008107BF"/>
    <w:rsid w:val="00810FFA"/>
    <w:rsid w:val="00814184"/>
    <w:rsid w:val="00814C1A"/>
    <w:rsid w:val="008214E8"/>
    <w:rsid w:val="00821EC8"/>
    <w:rsid w:val="00823ACF"/>
    <w:rsid w:val="00825169"/>
    <w:rsid w:val="00825512"/>
    <w:rsid w:val="0082756F"/>
    <w:rsid w:val="0082785B"/>
    <w:rsid w:val="00831592"/>
    <w:rsid w:val="008322CB"/>
    <w:rsid w:val="008344D8"/>
    <w:rsid w:val="0083474C"/>
    <w:rsid w:val="00834FFD"/>
    <w:rsid w:val="00836F00"/>
    <w:rsid w:val="00837F7A"/>
    <w:rsid w:val="008439CB"/>
    <w:rsid w:val="008445DD"/>
    <w:rsid w:val="00846C9E"/>
    <w:rsid w:val="00854C06"/>
    <w:rsid w:val="00857A19"/>
    <w:rsid w:val="008637F9"/>
    <w:rsid w:val="00866A67"/>
    <w:rsid w:val="0087284C"/>
    <w:rsid w:val="00872E06"/>
    <w:rsid w:val="00873B0C"/>
    <w:rsid w:val="00876BAE"/>
    <w:rsid w:val="008801CF"/>
    <w:rsid w:val="0088106E"/>
    <w:rsid w:val="00882438"/>
    <w:rsid w:val="0088777A"/>
    <w:rsid w:val="00890A14"/>
    <w:rsid w:val="00892166"/>
    <w:rsid w:val="008942C2"/>
    <w:rsid w:val="00894418"/>
    <w:rsid w:val="008A06D1"/>
    <w:rsid w:val="008A175A"/>
    <w:rsid w:val="008A265F"/>
    <w:rsid w:val="008A361D"/>
    <w:rsid w:val="008A5D62"/>
    <w:rsid w:val="008A69C5"/>
    <w:rsid w:val="008B17CD"/>
    <w:rsid w:val="008B4629"/>
    <w:rsid w:val="008B46F0"/>
    <w:rsid w:val="008B4BFA"/>
    <w:rsid w:val="008B7875"/>
    <w:rsid w:val="008C3146"/>
    <w:rsid w:val="008C320E"/>
    <w:rsid w:val="008C4FE1"/>
    <w:rsid w:val="008C5151"/>
    <w:rsid w:val="008C533D"/>
    <w:rsid w:val="008D1850"/>
    <w:rsid w:val="008D2EC2"/>
    <w:rsid w:val="008E1E97"/>
    <w:rsid w:val="008E330C"/>
    <w:rsid w:val="008E60FA"/>
    <w:rsid w:val="008E65FA"/>
    <w:rsid w:val="008E6B2D"/>
    <w:rsid w:val="008F09C3"/>
    <w:rsid w:val="008F1B0D"/>
    <w:rsid w:val="008F49B1"/>
    <w:rsid w:val="00901AC0"/>
    <w:rsid w:val="0090383C"/>
    <w:rsid w:val="00903F3F"/>
    <w:rsid w:val="009045ED"/>
    <w:rsid w:val="009074B1"/>
    <w:rsid w:val="009114F9"/>
    <w:rsid w:val="009126F8"/>
    <w:rsid w:val="00915700"/>
    <w:rsid w:val="00920451"/>
    <w:rsid w:val="00920ADC"/>
    <w:rsid w:val="00922D85"/>
    <w:rsid w:val="00922DE2"/>
    <w:rsid w:val="00923D51"/>
    <w:rsid w:val="00924EC2"/>
    <w:rsid w:val="00925B1A"/>
    <w:rsid w:val="00925D62"/>
    <w:rsid w:val="00926997"/>
    <w:rsid w:val="0092714C"/>
    <w:rsid w:val="00930C4C"/>
    <w:rsid w:val="00931C69"/>
    <w:rsid w:val="00932561"/>
    <w:rsid w:val="00935CDD"/>
    <w:rsid w:val="00936547"/>
    <w:rsid w:val="009369A6"/>
    <w:rsid w:val="00937F27"/>
    <w:rsid w:val="00941363"/>
    <w:rsid w:val="00941460"/>
    <w:rsid w:val="00941FAB"/>
    <w:rsid w:val="009464FF"/>
    <w:rsid w:val="009465E6"/>
    <w:rsid w:val="00946874"/>
    <w:rsid w:val="00947838"/>
    <w:rsid w:val="0095600A"/>
    <w:rsid w:val="009565C3"/>
    <w:rsid w:val="009568A0"/>
    <w:rsid w:val="009630F4"/>
    <w:rsid w:val="00965435"/>
    <w:rsid w:val="0096555D"/>
    <w:rsid w:val="00965EF8"/>
    <w:rsid w:val="00966DFD"/>
    <w:rsid w:val="00973818"/>
    <w:rsid w:val="00974E32"/>
    <w:rsid w:val="00974F2C"/>
    <w:rsid w:val="009772D3"/>
    <w:rsid w:val="00981DCA"/>
    <w:rsid w:val="00981E24"/>
    <w:rsid w:val="0098331A"/>
    <w:rsid w:val="00985C3D"/>
    <w:rsid w:val="0099059E"/>
    <w:rsid w:val="0099187E"/>
    <w:rsid w:val="00991BC0"/>
    <w:rsid w:val="00991BF0"/>
    <w:rsid w:val="00992581"/>
    <w:rsid w:val="00996553"/>
    <w:rsid w:val="009A2168"/>
    <w:rsid w:val="009A300E"/>
    <w:rsid w:val="009A3FBD"/>
    <w:rsid w:val="009A5776"/>
    <w:rsid w:val="009A58AD"/>
    <w:rsid w:val="009A68D1"/>
    <w:rsid w:val="009A6AAD"/>
    <w:rsid w:val="009A7CB6"/>
    <w:rsid w:val="009B04DD"/>
    <w:rsid w:val="009B144D"/>
    <w:rsid w:val="009B3A6B"/>
    <w:rsid w:val="009B43CE"/>
    <w:rsid w:val="009B5253"/>
    <w:rsid w:val="009B7532"/>
    <w:rsid w:val="009C2332"/>
    <w:rsid w:val="009C2746"/>
    <w:rsid w:val="009C43F8"/>
    <w:rsid w:val="009C63B8"/>
    <w:rsid w:val="009C6D4A"/>
    <w:rsid w:val="009C7751"/>
    <w:rsid w:val="009C7AFE"/>
    <w:rsid w:val="009D094D"/>
    <w:rsid w:val="009D13D8"/>
    <w:rsid w:val="009D22FF"/>
    <w:rsid w:val="009D2AAE"/>
    <w:rsid w:val="009D661E"/>
    <w:rsid w:val="009D76B4"/>
    <w:rsid w:val="009E1CF3"/>
    <w:rsid w:val="009E5994"/>
    <w:rsid w:val="009E6250"/>
    <w:rsid w:val="009E6853"/>
    <w:rsid w:val="009E7791"/>
    <w:rsid w:val="009E7EEA"/>
    <w:rsid w:val="009F115C"/>
    <w:rsid w:val="00A00409"/>
    <w:rsid w:val="00A03CB2"/>
    <w:rsid w:val="00A04BAA"/>
    <w:rsid w:val="00A05DFE"/>
    <w:rsid w:val="00A06B1F"/>
    <w:rsid w:val="00A0783D"/>
    <w:rsid w:val="00A11402"/>
    <w:rsid w:val="00A12801"/>
    <w:rsid w:val="00A12A8E"/>
    <w:rsid w:val="00A153FD"/>
    <w:rsid w:val="00A162F3"/>
    <w:rsid w:val="00A2152E"/>
    <w:rsid w:val="00A23137"/>
    <w:rsid w:val="00A2422F"/>
    <w:rsid w:val="00A24591"/>
    <w:rsid w:val="00A252F9"/>
    <w:rsid w:val="00A2543C"/>
    <w:rsid w:val="00A25CFB"/>
    <w:rsid w:val="00A260D4"/>
    <w:rsid w:val="00A26D7E"/>
    <w:rsid w:val="00A31A1E"/>
    <w:rsid w:val="00A34195"/>
    <w:rsid w:val="00A34528"/>
    <w:rsid w:val="00A35008"/>
    <w:rsid w:val="00A35A1E"/>
    <w:rsid w:val="00A37B3F"/>
    <w:rsid w:val="00A37E72"/>
    <w:rsid w:val="00A4131D"/>
    <w:rsid w:val="00A418E7"/>
    <w:rsid w:val="00A42801"/>
    <w:rsid w:val="00A42EDE"/>
    <w:rsid w:val="00A432B8"/>
    <w:rsid w:val="00A459B1"/>
    <w:rsid w:val="00A46618"/>
    <w:rsid w:val="00A50599"/>
    <w:rsid w:val="00A50B90"/>
    <w:rsid w:val="00A51B4E"/>
    <w:rsid w:val="00A55746"/>
    <w:rsid w:val="00A60188"/>
    <w:rsid w:val="00A61B42"/>
    <w:rsid w:val="00A6553A"/>
    <w:rsid w:val="00A65924"/>
    <w:rsid w:val="00A72E7B"/>
    <w:rsid w:val="00A7422C"/>
    <w:rsid w:val="00A7632C"/>
    <w:rsid w:val="00A80739"/>
    <w:rsid w:val="00A82C1F"/>
    <w:rsid w:val="00A832ED"/>
    <w:rsid w:val="00A8557A"/>
    <w:rsid w:val="00A86F44"/>
    <w:rsid w:val="00A8732F"/>
    <w:rsid w:val="00A91474"/>
    <w:rsid w:val="00A918B2"/>
    <w:rsid w:val="00A92E3C"/>
    <w:rsid w:val="00A9598A"/>
    <w:rsid w:val="00A9756E"/>
    <w:rsid w:val="00AA1D93"/>
    <w:rsid w:val="00AA29C7"/>
    <w:rsid w:val="00AB32F4"/>
    <w:rsid w:val="00AB44B1"/>
    <w:rsid w:val="00AB584E"/>
    <w:rsid w:val="00AC02DF"/>
    <w:rsid w:val="00AC0B3F"/>
    <w:rsid w:val="00AC0C83"/>
    <w:rsid w:val="00AC58E4"/>
    <w:rsid w:val="00AD1042"/>
    <w:rsid w:val="00AD106E"/>
    <w:rsid w:val="00AD1338"/>
    <w:rsid w:val="00AD1D9C"/>
    <w:rsid w:val="00AD43F5"/>
    <w:rsid w:val="00AD739C"/>
    <w:rsid w:val="00AD73DA"/>
    <w:rsid w:val="00AE0E53"/>
    <w:rsid w:val="00AE19CF"/>
    <w:rsid w:val="00AE1F73"/>
    <w:rsid w:val="00AE48A1"/>
    <w:rsid w:val="00AF0096"/>
    <w:rsid w:val="00AF4031"/>
    <w:rsid w:val="00AF4F13"/>
    <w:rsid w:val="00AF6CC0"/>
    <w:rsid w:val="00AF6D81"/>
    <w:rsid w:val="00AF6EF9"/>
    <w:rsid w:val="00B01741"/>
    <w:rsid w:val="00B047A4"/>
    <w:rsid w:val="00B04BDE"/>
    <w:rsid w:val="00B06CA6"/>
    <w:rsid w:val="00B07E33"/>
    <w:rsid w:val="00B10C63"/>
    <w:rsid w:val="00B2047F"/>
    <w:rsid w:val="00B23ABB"/>
    <w:rsid w:val="00B3187A"/>
    <w:rsid w:val="00B31F0E"/>
    <w:rsid w:val="00B329EA"/>
    <w:rsid w:val="00B3573E"/>
    <w:rsid w:val="00B37006"/>
    <w:rsid w:val="00B40668"/>
    <w:rsid w:val="00B4067D"/>
    <w:rsid w:val="00B4386E"/>
    <w:rsid w:val="00B462FC"/>
    <w:rsid w:val="00B47E1A"/>
    <w:rsid w:val="00B5347B"/>
    <w:rsid w:val="00B564BD"/>
    <w:rsid w:val="00B60DB4"/>
    <w:rsid w:val="00B658BD"/>
    <w:rsid w:val="00B67105"/>
    <w:rsid w:val="00B7179E"/>
    <w:rsid w:val="00B72028"/>
    <w:rsid w:val="00B72A57"/>
    <w:rsid w:val="00B75597"/>
    <w:rsid w:val="00B76A80"/>
    <w:rsid w:val="00B82831"/>
    <w:rsid w:val="00B8574B"/>
    <w:rsid w:val="00B85F9B"/>
    <w:rsid w:val="00B86305"/>
    <w:rsid w:val="00B903FA"/>
    <w:rsid w:val="00B90898"/>
    <w:rsid w:val="00B92019"/>
    <w:rsid w:val="00B94041"/>
    <w:rsid w:val="00B956E3"/>
    <w:rsid w:val="00B97554"/>
    <w:rsid w:val="00B97E20"/>
    <w:rsid w:val="00BA06D0"/>
    <w:rsid w:val="00BA4886"/>
    <w:rsid w:val="00BA61D5"/>
    <w:rsid w:val="00BB20CF"/>
    <w:rsid w:val="00BB2CA7"/>
    <w:rsid w:val="00BB4147"/>
    <w:rsid w:val="00BB43D9"/>
    <w:rsid w:val="00BB6FD5"/>
    <w:rsid w:val="00BC1CA2"/>
    <w:rsid w:val="00BC4F13"/>
    <w:rsid w:val="00BD146F"/>
    <w:rsid w:val="00BD2A79"/>
    <w:rsid w:val="00BD5F8D"/>
    <w:rsid w:val="00BE23CA"/>
    <w:rsid w:val="00BE2627"/>
    <w:rsid w:val="00BE42DD"/>
    <w:rsid w:val="00BE4936"/>
    <w:rsid w:val="00BE4A00"/>
    <w:rsid w:val="00BE5CDF"/>
    <w:rsid w:val="00BE6E2A"/>
    <w:rsid w:val="00BF2D3A"/>
    <w:rsid w:val="00C043FE"/>
    <w:rsid w:val="00C04E96"/>
    <w:rsid w:val="00C076FB"/>
    <w:rsid w:val="00C1699E"/>
    <w:rsid w:val="00C17904"/>
    <w:rsid w:val="00C20B90"/>
    <w:rsid w:val="00C246EF"/>
    <w:rsid w:val="00C256CB"/>
    <w:rsid w:val="00C25D61"/>
    <w:rsid w:val="00C306B1"/>
    <w:rsid w:val="00C3248A"/>
    <w:rsid w:val="00C33A7C"/>
    <w:rsid w:val="00C352EA"/>
    <w:rsid w:val="00C3594D"/>
    <w:rsid w:val="00C418C5"/>
    <w:rsid w:val="00C426A7"/>
    <w:rsid w:val="00C43F53"/>
    <w:rsid w:val="00C45E4B"/>
    <w:rsid w:val="00C46C78"/>
    <w:rsid w:val="00C47176"/>
    <w:rsid w:val="00C47A5D"/>
    <w:rsid w:val="00C509D4"/>
    <w:rsid w:val="00C517E3"/>
    <w:rsid w:val="00C5237D"/>
    <w:rsid w:val="00C55431"/>
    <w:rsid w:val="00C57DE9"/>
    <w:rsid w:val="00C61AE6"/>
    <w:rsid w:val="00C6465E"/>
    <w:rsid w:val="00C65D41"/>
    <w:rsid w:val="00C65DD9"/>
    <w:rsid w:val="00C673F1"/>
    <w:rsid w:val="00C67CE3"/>
    <w:rsid w:val="00C67D14"/>
    <w:rsid w:val="00C72989"/>
    <w:rsid w:val="00C80C9B"/>
    <w:rsid w:val="00C8225E"/>
    <w:rsid w:val="00C824BB"/>
    <w:rsid w:val="00C86D33"/>
    <w:rsid w:val="00C87049"/>
    <w:rsid w:val="00C90ACF"/>
    <w:rsid w:val="00C93DE3"/>
    <w:rsid w:val="00C957F3"/>
    <w:rsid w:val="00C96C19"/>
    <w:rsid w:val="00CA206E"/>
    <w:rsid w:val="00CA380D"/>
    <w:rsid w:val="00CA3BC7"/>
    <w:rsid w:val="00CA6325"/>
    <w:rsid w:val="00CB5E9C"/>
    <w:rsid w:val="00CB7706"/>
    <w:rsid w:val="00CB7861"/>
    <w:rsid w:val="00CC1E10"/>
    <w:rsid w:val="00CC2AA4"/>
    <w:rsid w:val="00CC4310"/>
    <w:rsid w:val="00CC4A60"/>
    <w:rsid w:val="00CC71FA"/>
    <w:rsid w:val="00CC77AF"/>
    <w:rsid w:val="00CD0A0F"/>
    <w:rsid w:val="00CD45D7"/>
    <w:rsid w:val="00CE0F3A"/>
    <w:rsid w:val="00CE298F"/>
    <w:rsid w:val="00CE32D0"/>
    <w:rsid w:val="00CE5C78"/>
    <w:rsid w:val="00CE64A3"/>
    <w:rsid w:val="00CF16E0"/>
    <w:rsid w:val="00CF1E7E"/>
    <w:rsid w:val="00CF40AA"/>
    <w:rsid w:val="00CF43A8"/>
    <w:rsid w:val="00D00513"/>
    <w:rsid w:val="00D00684"/>
    <w:rsid w:val="00D0287C"/>
    <w:rsid w:val="00D06CA4"/>
    <w:rsid w:val="00D070A0"/>
    <w:rsid w:val="00D07520"/>
    <w:rsid w:val="00D10D3D"/>
    <w:rsid w:val="00D10FC6"/>
    <w:rsid w:val="00D1191E"/>
    <w:rsid w:val="00D131F6"/>
    <w:rsid w:val="00D1457C"/>
    <w:rsid w:val="00D15552"/>
    <w:rsid w:val="00D177DB"/>
    <w:rsid w:val="00D21C41"/>
    <w:rsid w:val="00D21F26"/>
    <w:rsid w:val="00D22A15"/>
    <w:rsid w:val="00D23348"/>
    <w:rsid w:val="00D2374A"/>
    <w:rsid w:val="00D251B7"/>
    <w:rsid w:val="00D256F3"/>
    <w:rsid w:val="00D2697F"/>
    <w:rsid w:val="00D311F2"/>
    <w:rsid w:val="00D33859"/>
    <w:rsid w:val="00D348DC"/>
    <w:rsid w:val="00D352EA"/>
    <w:rsid w:val="00D35A86"/>
    <w:rsid w:val="00D42249"/>
    <w:rsid w:val="00D43BC3"/>
    <w:rsid w:val="00D50B97"/>
    <w:rsid w:val="00D51748"/>
    <w:rsid w:val="00D54871"/>
    <w:rsid w:val="00D5499D"/>
    <w:rsid w:val="00D67B3C"/>
    <w:rsid w:val="00D72C39"/>
    <w:rsid w:val="00D7466E"/>
    <w:rsid w:val="00D756CF"/>
    <w:rsid w:val="00D759A4"/>
    <w:rsid w:val="00D75B1C"/>
    <w:rsid w:val="00D76989"/>
    <w:rsid w:val="00D770E8"/>
    <w:rsid w:val="00D8497E"/>
    <w:rsid w:val="00D85637"/>
    <w:rsid w:val="00D8670A"/>
    <w:rsid w:val="00D91E10"/>
    <w:rsid w:val="00D92490"/>
    <w:rsid w:val="00D92B2C"/>
    <w:rsid w:val="00D937FA"/>
    <w:rsid w:val="00D951BF"/>
    <w:rsid w:val="00D97ADA"/>
    <w:rsid w:val="00DA17C8"/>
    <w:rsid w:val="00DA2F03"/>
    <w:rsid w:val="00DA3063"/>
    <w:rsid w:val="00DA501E"/>
    <w:rsid w:val="00DB0474"/>
    <w:rsid w:val="00DB1579"/>
    <w:rsid w:val="00DB5191"/>
    <w:rsid w:val="00DB74E0"/>
    <w:rsid w:val="00DC08FD"/>
    <w:rsid w:val="00DC16D0"/>
    <w:rsid w:val="00DC1D6E"/>
    <w:rsid w:val="00DC2B40"/>
    <w:rsid w:val="00DC2F4C"/>
    <w:rsid w:val="00DC4E3D"/>
    <w:rsid w:val="00DC6945"/>
    <w:rsid w:val="00DC713D"/>
    <w:rsid w:val="00DC7E77"/>
    <w:rsid w:val="00DD23E4"/>
    <w:rsid w:val="00DD62C6"/>
    <w:rsid w:val="00DD6A58"/>
    <w:rsid w:val="00DD75F9"/>
    <w:rsid w:val="00DE3242"/>
    <w:rsid w:val="00DE4A24"/>
    <w:rsid w:val="00DF0F9C"/>
    <w:rsid w:val="00DF14CF"/>
    <w:rsid w:val="00DF1DF2"/>
    <w:rsid w:val="00DF23EE"/>
    <w:rsid w:val="00DF3211"/>
    <w:rsid w:val="00DF4D1C"/>
    <w:rsid w:val="00DF4D22"/>
    <w:rsid w:val="00DF7D59"/>
    <w:rsid w:val="00DF7D70"/>
    <w:rsid w:val="00E005B4"/>
    <w:rsid w:val="00E00A41"/>
    <w:rsid w:val="00E00EEE"/>
    <w:rsid w:val="00E05739"/>
    <w:rsid w:val="00E05FA8"/>
    <w:rsid w:val="00E109D4"/>
    <w:rsid w:val="00E11AB7"/>
    <w:rsid w:val="00E11C31"/>
    <w:rsid w:val="00E12710"/>
    <w:rsid w:val="00E1580E"/>
    <w:rsid w:val="00E16988"/>
    <w:rsid w:val="00E17528"/>
    <w:rsid w:val="00E17FB1"/>
    <w:rsid w:val="00E22A75"/>
    <w:rsid w:val="00E3268A"/>
    <w:rsid w:val="00E34297"/>
    <w:rsid w:val="00E3678C"/>
    <w:rsid w:val="00E4265D"/>
    <w:rsid w:val="00E431E2"/>
    <w:rsid w:val="00E43CCB"/>
    <w:rsid w:val="00E46117"/>
    <w:rsid w:val="00E51343"/>
    <w:rsid w:val="00E5204C"/>
    <w:rsid w:val="00E66B91"/>
    <w:rsid w:val="00E74D1F"/>
    <w:rsid w:val="00E7523D"/>
    <w:rsid w:val="00E75480"/>
    <w:rsid w:val="00E76E53"/>
    <w:rsid w:val="00E82F36"/>
    <w:rsid w:val="00E83D03"/>
    <w:rsid w:val="00E856E9"/>
    <w:rsid w:val="00E865E7"/>
    <w:rsid w:val="00E86BFE"/>
    <w:rsid w:val="00E86F0F"/>
    <w:rsid w:val="00E922D8"/>
    <w:rsid w:val="00E927AA"/>
    <w:rsid w:val="00E97D51"/>
    <w:rsid w:val="00EA26A7"/>
    <w:rsid w:val="00EA290C"/>
    <w:rsid w:val="00EA346B"/>
    <w:rsid w:val="00EA6C60"/>
    <w:rsid w:val="00EA7D24"/>
    <w:rsid w:val="00EB08AC"/>
    <w:rsid w:val="00EB0FE7"/>
    <w:rsid w:val="00EB293B"/>
    <w:rsid w:val="00EB2FDB"/>
    <w:rsid w:val="00EB69E1"/>
    <w:rsid w:val="00EB7431"/>
    <w:rsid w:val="00EC092C"/>
    <w:rsid w:val="00EC1A36"/>
    <w:rsid w:val="00EC1CD7"/>
    <w:rsid w:val="00EC6D31"/>
    <w:rsid w:val="00ED1D82"/>
    <w:rsid w:val="00ED2474"/>
    <w:rsid w:val="00ED2E45"/>
    <w:rsid w:val="00ED68A5"/>
    <w:rsid w:val="00EE2AF3"/>
    <w:rsid w:val="00EF2DA0"/>
    <w:rsid w:val="00EF3300"/>
    <w:rsid w:val="00EF4661"/>
    <w:rsid w:val="00EF5A1C"/>
    <w:rsid w:val="00EF743E"/>
    <w:rsid w:val="00F00B39"/>
    <w:rsid w:val="00F00F59"/>
    <w:rsid w:val="00F010DF"/>
    <w:rsid w:val="00F03E98"/>
    <w:rsid w:val="00F12532"/>
    <w:rsid w:val="00F12759"/>
    <w:rsid w:val="00F1356D"/>
    <w:rsid w:val="00F155B4"/>
    <w:rsid w:val="00F17362"/>
    <w:rsid w:val="00F174DA"/>
    <w:rsid w:val="00F17895"/>
    <w:rsid w:val="00F213B9"/>
    <w:rsid w:val="00F231AB"/>
    <w:rsid w:val="00F246EA"/>
    <w:rsid w:val="00F26F2A"/>
    <w:rsid w:val="00F27274"/>
    <w:rsid w:val="00F30C53"/>
    <w:rsid w:val="00F316C5"/>
    <w:rsid w:val="00F331F8"/>
    <w:rsid w:val="00F34483"/>
    <w:rsid w:val="00F35294"/>
    <w:rsid w:val="00F3625E"/>
    <w:rsid w:val="00F36CB0"/>
    <w:rsid w:val="00F446DF"/>
    <w:rsid w:val="00F46679"/>
    <w:rsid w:val="00F46B54"/>
    <w:rsid w:val="00F46D19"/>
    <w:rsid w:val="00F46F34"/>
    <w:rsid w:val="00F50396"/>
    <w:rsid w:val="00F516FE"/>
    <w:rsid w:val="00F51F49"/>
    <w:rsid w:val="00F52CFA"/>
    <w:rsid w:val="00F60914"/>
    <w:rsid w:val="00F633C2"/>
    <w:rsid w:val="00F6393F"/>
    <w:rsid w:val="00F6566F"/>
    <w:rsid w:val="00F657A1"/>
    <w:rsid w:val="00F663EB"/>
    <w:rsid w:val="00F66646"/>
    <w:rsid w:val="00F702F5"/>
    <w:rsid w:val="00F716C7"/>
    <w:rsid w:val="00F73DA9"/>
    <w:rsid w:val="00F75E56"/>
    <w:rsid w:val="00F7737F"/>
    <w:rsid w:val="00F77F99"/>
    <w:rsid w:val="00F80D73"/>
    <w:rsid w:val="00F82354"/>
    <w:rsid w:val="00F8481F"/>
    <w:rsid w:val="00F85B2E"/>
    <w:rsid w:val="00F906A7"/>
    <w:rsid w:val="00F92B67"/>
    <w:rsid w:val="00F93744"/>
    <w:rsid w:val="00F941FE"/>
    <w:rsid w:val="00FA6B70"/>
    <w:rsid w:val="00FA7828"/>
    <w:rsid w:val="00FB037D"/>
    <w:rsid w:val="00FB1616"/>
    <w:rsid w:val="00FB2CDB"/>
    <w:rsid w:val="00FB2E23"/>
    <w:rsid w:val="00FB302F"/>
    <w:rsid w:val="00FB5695"/>
    <w:rsid w:val="00FB7A59"/>
    <w:rsid w:val="00FC0514"/>
    <w:rsid w:val="00FC2181"/>
    <w:rsid w:val="00FC27A6"/>
    <w:rsid w:val="00FC6A56"/>
    <w:rsid w:val="00FC7DCD"/>
    <w:rsid w:val="00FD6A3C"/>
    <w:rsid w:val="00FD71B3"/>
    <w:rsid w:val="00FE09C6"/>
    <w:rsid w:val="00FE18B9"/>
    <w:rsid w:val="00FE4AA0"/>
    <w:rsid w:val="00FE5545"/>
    <w:rsid w:val="00FE6062"/>
    <w:rsid w:val="00FE685F"/>
    <w:rsid w:val="00FF0F3F"/>
    <w:rsid w:val="00FF2D51"/>
    <w:rsid w:val="00FF2EDC"/>
    <w:rsid w:val="00FF4A0D"/>
    <w:rsid w:val="00FF753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FAC739"/>
  <w15:chartTrackingRefBased/>
  <w15:docId w15:val="{9846BC2D-00EC-4B3B-B5C4-9393E3B95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4"/>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rsid w:val="00FB1616"/>
    <w:pPr>
      <w:widowControl w:val="0"/>
      <w:autoSpaceDE w:val="0"/>
      <w:autoSpaceDN w:val="0"/>
      <w:spacing w:after="0" w:line="240" w:lineRule="auto"/>
    </w:pPr>
    <w:rPr>
      <w:rFonts w:eastAsia="Times New Roman" w:cs="Times New Roman Tilde"/>
      <w:kern w:val="28"/>
      <w:szCs w:val="20"/>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2D4C84"/>
    <w:pPr>
      <w:widowControl/>
      <w:autoSpaceDE/>
      <w:autoSpaceDN/>
      <w:ind w:left="720"/>
      <w:contextualSpacing/>
    </w:pPr>
    <w:rPr>
      <w:rFonts w:cs="Times New Roman"/>
      <w:kern w:val="0"/>
    </w:rPr>
  </w:style>
  <w:style w:type="paragraph" w:styleId="Galvene">
    <w:name w:val="header"/>
    <w:basedOn w:val="Parasts"/>
    <w:link w:val="GalveneRakstz"/>
    <w:uiPriority w:val="99"/>
    <w:unhideWhenUsed/>
    <w:rsid w:val="00E22A75"/>
    <w:pPr>
      <w:tabs>
        <w:tab w:val="center" w:pos="4153"/>
        <w:tab w:val="right" w:pos="8306"/>
      </w:tabs>
    </w:pPr>
  </w:style>
  <w:style w:type="character" w:customStyle="1" w:styleId="GalveneRakstz">
    <w:name w:val="Galvene Rakstz."/>
    <w:basedOn w:val="Noklusjumarindkopasfonts"/>
    <w:link w:val="Galvene"/>
    <w:uiPriority w:val="99"/>
    <w:rsid w:val="00E22A75"/>
    <w:rPr>
      <w:rFonts w:eastAsia="Times New Roman" w:cs="Times New Roman Tilde"/>
      <w:kern w:val="28"/>
      <w:szCs w:val="20"/>
      <w:lang w:eastAsia="lv-LV"/>
    </w:rPr>
  </w:style>
  <w:style w:type="paragraph" w:styleId="Kjene">
    <w:name w:val="footer"/>
    <w:basedOn w:val="Parasts"/>
    <w:link w:val="KjeneRakstz"/>
    <w:uiPriority w:val="99"/>
    <w:unhideWhenUsed/>
    <w:rsid w:val="00E22A75"/>
    <w:pPr>
      <w:tabs>
        <w:tab w:val="center" w:pos="4153"/>
        <w:tab w:val="right" w:pos="8306"/>
      </w:tabs>
    </w:pPr>
  </w:style>
  <w:style w:type="character" w:customStyle="1" w:styleId="KjeneRakstz">
    <w:name w:val="Kājene Rakstz."/>
    <w:basedOn w:val="Noklusjumarindkopasfonts"/>
    <w:link w:val="Kjene"/>
    <w:uiPriority w:val="99"/>
    <w:rsid w:val="00E22A75"/>
    <w:rPr>
      <w:rFonts w:eastAsia="Times New Roman" w:cs="Times New Roman Tilde"/>
      <w:kern w:val="28"/>
      <w:szCs w:val="20"/>
      <w:lang w:eastAsia="lv-LV"/>
    </w:rPr>
  </w:style>
  <w:style w:type="paragraph" w:styleId="Paraststmeklis">
    <w:name w:val="Normal (Web)"/>
    <w:basedOn w:val="Parasts"/>
    <w:uiPriority w:val="99"/>
    <w:unhideWhenUsed/>
    <w:rsid w:val="002774D9"/>
    <w:pPr>
      <w:widowControl/>
      <w:autoSpaceDE/>
      <w:autoSpaceDN/>
      <w:spacing w:before="100" w:beforeAutospacing="1" w:after="100" w:afterAutospacing="1"/>
    </w:pPr>
    <w:rPr>
      <w:rFonts w:cs="Times New Roman"/>
      <w:kern w:val="0"/>
      <w:szCs w:val="24"/>
    </w:rPr>
  </w:style>
  <w:style w:type="paragraph" w:customStyle="1" w:styleId="tv213">
    <w:name w:val="tv213"/>
    <w:basedOn w:val="Parasts"/>
    <w:rsid w:val="008445DD"/>
    <w:pPr>
      <w:widowControl/>
      <w:autoSpaceDE/>
      <w:autoSpaceDN/>
      <w:spacing w:before="100" w:beforeAutospacing="1" w:after="100" w:afterAutospacing="1"/>
    </w:pPr>
    <w:rPr>
      <w:rFonts w:cs="Times New Roman"/>
      <w:kern w:val="0"/>
      <w:szCs w:val="24"/>
    </w:rPr>
  </w:style>
  <w:style w:type="paragraph" w:customStyle="1" w:styleId="RakstzCharCharRakstzCharCharRakstzCharCharRakstz">
    <w:name w:val="Rakstz. Char Char Rakstz. Char Char Rakstz. Char Char Rakstz."/>
    <w:basedOn w:val="Parasts"/>
    <w:rsid w:val="00F46B54"/>
    <w:pPr>
      <w:widowControl/>
      <w:autoSpaceDE/>
      <w:autoSpaceDN/>
      <w:spacing w:after="160" w:line="240" w:lineRule="exact"/>
    </w:pPr>
    <w:rPr>
      <w:rFonts w:ascii="Tahoma" w:hAnsi="Tahoma" w:cs="Tahoma"/>
      <w:kern w:val="0"/>
      <w:sz w:val="20"/>
      <w:lang w:val="en-US" w:eastAsia="en-US"/>
    </w:rPr>
  </w:style>
  <w:style w:type="character" w:styleId="Hipersaite">
    <w:name w:val="Hyperlink"/>
    <w:basedOn w:val="Noklusjumarindkopasfonts"/>
    <w:uiPriority w:val="99"/>
    <w:unhideWhenUsed/>
    <w:rsid w:val="001C5591"/>
    <w:rPr>
      <w:color w:val="0563C1" w:themeColor="hyperlink"/>
      <w:u w:val="single"/>
    </w:rPr>
  </w:style>
  <w:style w:type="character" w:styleId="Neatrisintapieminana">
    <w:name w:val="Unresolved Mention"/>
    <w:basedOn w:val="Noklusjumarindkopasfonts"/>
    <w:uiPriority w:val="99"/>
    <w:semiHidden/>
    <w:unhideWhenUsed/>
    <w:rsid w:val="001C55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522002">
      <w:bodyDiv w:val="1"/>
      <w:marLeft w:val="0"/>
      <w:marRight w:val="0"/>
      <w:marTop w:val="0"/>
      <w:marBottom w:val="0"/>
      <w:divBdr>
        <w:top w:val="none" w:sz="0" w:space="0" w:color="auto"/>
        <w:left w:val="none" w:sz="0" w:space="0" w:color="auto"/>
        <w:bottom w:val="none" w:sz="0" w:space="0" w:color="auto"/>
        <w:right w:val="none" w:sz="0" w:space="0" w:color="auto"/>
      </w:divBdr>
    </w:div>
    <w:div w:id="131794009">
      <w:bodyDiv w:val="1"/>
      <w:marLeft w:val="0"/>
      <w:marRight w:val="0"/>
      <w:marTop w:val="0"/>
      <w:marBottom w:val="0"/>
      <w:divBdr>
        <w:top w:val="none" w:sz="0" w:space="0" w:color="auto"/>
        <w:left w:val="none" w:sz="0" w:space="0" w:color="auto"/>
        <w:bottom w:val="none" w:sz="0" w:space="0" w:color="auto"/>
        <w:right w:val="none" w:sz="0" w:space="0" w:color="auto"/>
      </w:divBdr>
    </w:div>
    <w:div w:id="162819501">
      <w:bodyDiv w:val="1"/>
      <w:marLeft w:val="0"/>
      <w:marRight w:val="0"/>
      <w:marTop w:val="0"/>
      <w:marBottom w:val="0"/>
      <w:divBdr>
        <w:top w:val="none" w:sz="0" w:space="0" w:color="auto"/>
        <w:left w:val="none" w:sz="0" w:space="0" w:color="auto"/>
        <w:bottom w:val="none" w:sz="0" w:space="0" w:color="auto"/>
        <w:right w:val="none" w:sz="0" w:space="0" w:color="auto"/>
      </w:divBdr>
    </w:div>
    <w:div w:id="179662447">
      <w:bodyDiv w:val="1"/>
      <w:marLeft w:val="0"/>
      <w:marRight w:val="0"/>
      <w:marTop w:val="0"/>
      <w:marBottom w:val="0"/>
      <w:divBdr>
        <w:top w:val="none" w:sz="0" w:space="0" w:color="auto"/>
        <w:left w:val="none" w:sz="0" w:space="0" w:color="auto"/>
        <w:bottom w:val="none" w:sz="0" w:space="0" w:color="auto"/>
        <w:right w:val="none" w:sz="0" w:space="0" w:color="auto"/>
      </w:divBdr>
    </w:div>
    <w:div w:id="205528392">
      <w:bodyDiv w:val="1"/>
      <w:marLeft w:val="0"/>
      <w:marRight w:val="0"/>
      <w:marTop w:val="0"/>
      <w:marBottom w:val="0"/>
      <w:divBdr>
        <w:top w:val="none" w:sz="0" w:space="0" w:color="auto"/>
        <w:left w:val="none" w:sz="0" w:space="0" w:color="auto"/>
        <w:bottom w:val="none" w:sz="0" w:space="0" w:color="auto"/>
        <w:right w:val="none" w:sz="0" w:space="0" w:color="auto"/>
      </w:divBdr>
    </w:div>
    <w:div w:id="252326252">
      <w:bodyDiv w:val="1"/>
      <w:marLeft w:val="0"/>
      <w:marRight w:val="0"/>
      <w:marTop w:val="0"/>
      <w:marBottom w:val="0"/>
      <w:divBdr>
        <w:top w:val="none" w:sz="0" w:space="0" w:color="auto"/>
        <w:left w:val="none" w:sz="0" w:space="0" w:color="auto"/>
        <w:bottom w:val="none" w:sz="0" w:space="0" w:color="auto"/>
        <w:right w:val="none" w:sz="0" w:space="0" w:color="auto"/>
      </w:divBdr>
    </w:div>
    <w:div w:id="307367138">
      <w:bodyDiv w:val="1"/>
      <w:marLeft w:val="0"/>
      <w:marRight w:val="0"/>
      <w:marTop w:val="0"/>
      <w:marBottom w:val="0"/>
      <w:divBdr>
        <w:top w:val="none" w:sz="0" w:space="0" w:color="auto"/>
        <w:left w:val="none" w:sz="0" w:space="0" w:color="auto"/>
        <w:bottom w:val="none" w:sz="0" w:space="0" w:color="auto"/>
        <w:right w:val="none" w:sz="0" w:space="0" w:color="auto"/>
      </w:divBdr>
    </w:div>
    <w:div w:id="336926715">
      <w:bodyDiv w:val="1"/>
      <w:marLeft w:val="0"/>
      <w:marRight w:val="0"/>
      <w:marTop w:val="0"/>
      <w:marBottom w:val="0"/>
      <w:divBdr>
        <w:top w:val="none" w:sz="0" w:space="0" w:color="auto"/>
        <w:left w:val="none" w:sz="0" w:space="0" w:color="auto"/>
        <w:bottom w:val="none" w:sz="0" w:space="0" w:color="auto"/>
        <w:right w:val="none" w:sz="0" w:space="0" w:color="auto"/>
      </w:divBdr>
    </w:div>
    <w:div w:id="338771995">
      <w:bodyDiv w:val="1"/>
      <w:marLeft w:val="0"/>
      <w:marRight w:val="0"/>
      <w:marTop w:val="0"/>
      <w:marBottom w:val="0"/>
      <w:divBdr>
        <w:top w:val="none" w:sz="0" w:space="0" w:color="auto"/>
        <w:left w:val="none" w:sz="0" w:space="0" w:color="auto"/>
        <w:bottom w:val="none" w:sz="0" w:space="0" w:color="auto"/>
        <w:right w:val="none" w:sz="0" w:space="0" w:color="auto"/>
      </w:divBdr>
    </w:div>
    <w:div w:id="398410460">
      <w:bodyDiv w:val="1"/>
      <w:marLeft w:val="0"/>
      <w:marRight w:val="0"/>
      <w:marTop w:val="0"/>
      <w:marBottom w:val="0"/>
      <w:divBdr>
        <w:top w:val="none" w:sz="0" w:space="0" w:color="auto"/>
        <w:left w:val="none" w:sz="0" w:space="0" w:color="auto"/>
        <w:bottom w:val="none" w:sz="0" w:space="0" w:color="auto"/>
        <w:right w:val="none" w:sz="0" w:space="0" w:color="auto"/>
      </w:divBdr>
    </w:div>
    <w:div w:id="478151817">
      <w:bodyDiv w:val="1"/>
      <w:marLeft w:val="0"/>
      <w:marRight w:val="0"/>
      <w:marTop w:val="0"/>
      <w:marBottom w:val="0"/>
      <w:divBdr>
        <w:top w:val="none" w:sz="0" w:space="0" w:color="auto"/>
        <w:left w:val="none" w:sz="0" w:space="0" w:color="auto"/>
        <w:bottom w:val="none" w:sz="0" w:space="0" w:color="auto"/>
        <w:right w:val="none" w:sz="0" w:space="0" w:color="auto"/>
      </w:divBdr>
    </w:div>
    <w:div w:id="576087028">
      <w:bodyDiv w:val="1"/>
      <w:marLeft w:val="0"/>
      <w:marRight w:val="0"/>
      <w:marTop w:val="0"/>
      <w:marBottom w:val="0"/>
      <w:divBdr>
        <w:top w:val="none" w:sz="0" w:space="0" w:color="auto"/>
        <w:left w:val="none" w:sz="0" w:space="0" w:color="auto"/>
        <w:bottom w:val="none" w:sz="0" w:space="0" w:color="auto"/>
        <w:right w:val="none" w:sz="0" w:space="0" w:color="auto"/>
      </w:divBdr>
    </w:div>
    <w:div w:id="583030311">
      <w:bodyDiv w:val="1"/>
      <w:marLeft w:val="0"/>
      <w:marRight w:val="0"/>
      <w:marTop w:val="0"/>
      <w:marBottom w:val="0"/>
      <w:divBdr>
        <w:top w:val="none" w:sz="0" w:space="0" w:color="auto"/>
        <w:left w:val="none" w:sz="0" w:space="0" w:color="auto"/>
        <w:bottom w:val="none" w:sz="0" w:space="0" w:color="auto"/>
        <w:right w:val="none" w:sz="0" w:space="0" w:color="auto"/>
      </w:divBdr>
    </w:div>
    <w:div w:id="688140358">
      <w:bodyDiv w:val="1"/>
      <w:marLeft w:val="0"/>
      <w:marRight w:val="0"/>
      <w:marTop w:val="0"/>
      <w:marBottom w:val="0"/>
      <w:divBdr>
        <w:top w:val="none" w:sz="0" w:space="0" w:color="auto"/>
        <w:left w:val="none" w:sz="0" w:space="0" w:color="auto"/>
        <w:bottom w:val="none" w:sz="0" w:space="0" w:color="auto"/>
        <w:right w:val="none" w:sz="0" w:space="0" w:color="auto"/>
      </w:divBdr>
    </w:div>
    <w:div w:id="723019291">
      <w:bodyDiv w:val="1"/>
      <w:marLeft w:val="0"/>
      <w:marRight w:val="0"/>
      <w:marTop w:val="0"/>
      <w:marBottom w:val="0"/>
      <w:divBdr>
        <w:top w:val="none" w:sz="0" w:space="0" w:color="auto"/>
        <w:left w:val="none" w:sz="0" w:space="0" w:color="auto"/>
        <w:bottom w:val="none" w:sz="0" w:space="0" w:color="auto"/>
        <w:right w:val="none" w:sz="0" w:space="0" w:color="auto"/>
      </w:divBdr>
    </w:div>
    <w:div w:id="742293297">
      <w:bodyDiv w:val="1"/>
      <w:marLeft w:val="0"/>
      <w:marRight w:val="0"/>
      <w:marTop w:val="0"/>
      <w:marBottom w:val="0"/>
      <w:divBdr>
        <w:top w:val="none" w:sz="0" w:space="0" w:color="auto"/>
        <w:left w:val="none" w:sz="0" w:space="0" w:color="auto"/>
        <w:bottom w:val="none" w:sz="0" w:space="0" w:color="auto"/>
        <w:right w:val="none" w:sz="0" w:space="0" w:color="auto"/>
      </w:divBdr>
    </w:div>
    <w:div w:id="764038197">
      <w:bodyDiv w:val="1"/>
      <w:marLeft w:val="0"/>
      <w:marRight w:val="0"/>
      <w:marTop w:val="0"/>
      <w:marBottom w:val="0"/>
      <w:divBdr>
        <w:top w:val="none" w:sz="0" w:space="0" w:color="auto"/>
        <w:left w:val="none" w:sz="0" w:space="0" w:color="auto"/>
        <w:bottom w:val="none" w:sz="0" w:space="0" w:color="auto"/>
        <w:right w:val="none" w:sz="0" w:space="0" w:color="auto"/>
      </w:divBdr>
    </w:div>
    <w:div w:id="766341642">
      <w:bodyDiv w:val="1"/>
      <w:marLeft w:val="0"/>
      <w:marRight w:val="0"/>
      <w:marTop w:val="0"/>
      <w:marBottom w:val="0"/>
      <w:divBdr>
        <w:top w:val="none" w:sz="0" w:space="0" w:color="auto"/>
        <w:left w:val="none" w:sz="0" w:space="0" w:color="auto"/>
        <w:bottom w:val="none" w:sz="0" w:space="0" w:color="auto"/>
        <w:right w:val="none" w:sz="0" w:space="0" w:color="auto"/>
      </w:divBdr>
    </w:div>
    <w:div w:id="772937543">
      <w:bodyDiv w:val="1"/>
      <w:marLeft w:val="0"/>
      <w:marRight w:val="0"/>
      <w:marTop w:val="0"/>
      <w:marBottom w:val="0"/>
      <w:divBdr>
        <w:top w:val="none" w:sz="0" w:space="0" w:color="auto"/>
        <w:left w:val="none" w:sz="0" w:space="0" w:color="auto"/>
        <w:bottom w:val="none" w:sz="0" w:space="0" w:color="auto"/>
        <w:right w:val="none" w:sz="0" w:space="0" w:color="auto"/>
      </w:divBdr>
    </w:div>
    <w:div w:id="825895119">
      <w:bodyDiv w:val="1"/>
      <w:marLeft w:val="0"/>
      <w:marRight w:val="0"/>
      <w:marTop w:val="0"/>
      <w:marBottom w:val="0"/>
      <w:divBdr>
        <w:top w:val="none" w:sz="0" w:space="0" w:color="auto"/>
        <w:left w:val="none" w:sz="0" w:space="0" w:color="auto"/>
        <w:bottom w:val="none" w:sz="0" w:space="0" w:color="auto"/>
        <w:right w:val="none" w:sz="0" w:space="0" w:color="auto"/>
      </w:divBdr>
    </w:div>
    <w:div w:id="954483543">
      <w:bodyDiv w:val="1"/>
      <w:marLeft w:val="0"/>
      <w:marRight w:val="0"/>
      <w:marTop w:val="0"/>
      <w:marBottom w:val="0"/>
      <w:divBdr>
        <w:top w:val="none" w:sz="0" w:space="0" w:color="auto"/>
        <w:left w:val="none" w:sz="0" w:space="0" w:color="auto"/>
        <w:bottom w:val="none" w:sz="0" w:space="0" w:color="auto"/>
        <w:right w:val="none" w:sz="0" w:space="0" w:color="auto"/>
      </w:divBdr>
    </w:div>
    <w:div w:id="1060403565">
      <w:bodyDiv w:val="1"/>
      <w:marLeft w:val="0"/>
      <w:marRight w:val="0"/>
      <w:marTop w:val="0"/>
      <w:marBottom w:val="0"/>
      <w:divBdr>
        <w:top w:val="none" w:sz="0" w:space="0" w:color="auto"/>
        <w:left w:val="none" w:sz="0" w:space="0" w:color="auto"/>
        <w:bottom w:val="none" w:sz="0" w:space="0" w:color="auto"/>
        <w:right w:val="none" w:sz="0" w:space="0" w:color="auto"/>
      </w:divBdr>
    </w:div>
    <w:div w:id="1148857961">
      <w:bodyDiv w:val="1"/>
      <w:marLeft w:val="0"/>
      <w:marRight w:val="0"/>
      <w:marTop w:val="0"/>
      <w:marBottom w:val="0"/>
      <w:divBdr>
        <w:top w:val="none" w:sz="0" w:space="0" w:color="auto"/>
        <w:left w:val="none" w:sz="0" w:space="0" w:color="auto"/>
        <w:bottom w:val="none" w:sz="0" w:space="0" w:color="auto"/>
        <w:right w:val="none" w:sz="0" w:space="0" w:color="auto"/>
      </w:divBdr>
    </w:div>
    <w:div w:id="1148981666">
      <w:bodyDiv w:val="1"/>
      <w:marLeft w:val="0"/>
      <w:marRight w:val="0"/>
      <w:marTop w:val="0"/>
      <w:marBottom w:val="0"/>
      <w:divBdr>
        <w:top w:val="none" w:sz="0" w:space="0" w:color="auto"/>
        <w:left w:val="none" w:sz="0" w:space="0" w:color="auto"/>
        <w:bottom w:val="none" w:sz="0" w:space="0" w:color="auto"/>
        <w:right w:val="none" w:sz="0" w:space="0" w:color="auto"/>
      </w:divBdr>
    </w:div>
    <w:div w:id="1151557976">
      <w:bodyDiv w:val="1"/>
      <w:marLeft w:val="0"/>
      <w:marRight w:val="0"/>
      <w:marTop w:val="0"/>
      <w:marBottom w:val="0"/>
      <w:divBdr>
        <w:top w:val="none" w:sz="0" w:space="0" w:color="auto"/>
        <w:left w:val="none" w:sz="0" w:space="0" w:color="auto"/>
        <w:bottom w:val="none" w:sz="0" w:space="0" w:color="auto"/>
        <w:right w:val="none" w:sz="0" w:space="0" w:color="auto"/>
      </w:divBdr>
    </w:div>
    <w:div w:id="1198542787">
      <w:bodyDiv w:val="1"/>
      <w:marLeft w:val="0"/>
      <w:marRight w:val="0"/>
      <w:marTop w:val="0"/>
      <w:marBottom w:val="0"/>
      <w:divBdr>
        <w:top w:val="none" w:sz="0" w:space="0" w:color="auto"/>
        <w:left w:val="none" w:sz="0" w:space="0" w:color="auto"/>
        <w:bottom w:val="none" w:sz="0" w:space="0" w:color="auto"/>
        <w:right w:val="none" w:sz="0" w:space="0" w:color="auto"/>
      </w:divBdr>
    </w:div>
    <w:div w:id="1198547402">
      <w:bodyDiv w:val="1"/>
      <w:marLeft w:val="0"/>
      <w:marRight w:val="0"/>
      <w:marTop w:val="0"/>
      <w:marBottom w:val="0"/>
      <w:divBdr>
        <w:top w:val="none" w:sz="0" w:space="0" w:color="auto"/>
        <w:left w:val="none" w:sz="0" w:space="0" w:color="auto"/>
        <w:bottom w:val="none" w:sz="0" w:space="0" w:color="auto"/>
        <w:right w:val="none" w:sz="0" w:space="0" w:color="auto"/>
      </w:divBdr>
    </w:div>
    <w:div w:id="1209142192">
      <w:bodyDiv w:val="1"/>
      <w:marLeft w:val="0"/>
      <w:marRight w:val="0"/>
      <w:marTop w:val="0"/>
      <w:marBottom w:val="0"/>
      <w:divBdr>
        <w:top w:val="none" w:sz="0" w:space="0" w:color="auto"/>
        <w:left w:val="none" w:sz="0" w:space="0" w:color="auto"/>
        <w:bottom w:val="none" w:sz="0" w:space="0" w:color="auto"/>
        <w:right w:val="none" w:sz="0" w:space="0" w:color="auto"/>
      </w:divBdr>
    </w:div>
    <w:div w:id="1291519091">
      <w:bodyDiv w:val="1"/>
      <w:marLeft w:val="0"/>
      <w:marRight w:val="0"/>
      <w:marTop w:val="0"/>
      <w:marBottom w:val="0"/>
      <w:divBdr>
        <w:top w:val="none" w:sz="0" w:space="0" w:color="auto"/>
        <w:left w:val="none" w:sz="0" w:space="0" w:color="auto"/>
        <w:bottom w:val="none" w:sz="0" w:space="0" w:color="auto"/>
        <w:right w:val="none" w:sz="0" w:space="0" w:color="auto"/>
      </w:divBdr>
    </w:div>
    <w:div w:id="1301881303">
      <w:bodyDiv w:val="1"/>
      <w:marLeft w:val="0"/>
      <w:marRight w:val="0"/>
      <w:marTop w:val="0"/>
      <w:marBottom w:val="0"/>
      <w:divBdr>
        <w:top w:val="none" w:sz="0" w:space="0" w:color="auto"/>
        <w:left w:val="none" w:sz="0" w:space="0" w:color="auto"/>
        <w:bottom w:val="none" w:sz="0" w:space="0" w:color="auto"/>
        <w:right w:val="none" w:sz="0" w:space="0" w:color="auto"/>
      </w:divBdr>
    </w:div>
    <w:div w:id="1302421625">
      <w:bodyDiv w:val="1"/>
      <w:marLeft w:val="0"/>
      <w:marRight w:val="0"/>
      <w:marTop w:val="0"/>
      <w:marBottom w:val="0"/>
      <w:divBdr>
        <w:top w:val="none" w:sz="0" w:space="0" w:color="auto"/>
        <w:left w:val="none" w:sz="0" w:space="0" w:color="auto"/>
        <w:bottom w:val="none" w:sz="0" w:space="0" w:color="auto"/>
        <w:right w:val="none" w:sz="0" w:space="0" w:color="auto"/>
      </w:divBdr>
    </w:div>
    <w:div w:id="1309823101">
      <w:bodyDiv w:val="1"/>
      <w:marLeft w:val="0"/>
      <w:marRight w:val="0"/>
      <w:marTop w:val="0"/>
      <w:marBottom w:val="0"/>
      <w:divBdr>
        <w:top w:val="none" w:sz="0" w:space="0" w:color="auto"/>
        <w:left w:val="none" w:sz="0" w:space="0" w:color="auto"/>
        <w:bottom w:val="none" w:sz="0" w:space="0" w:color="auto"/>
        <w:right w:val="none" w:sz="0" w:space="0" w:color="auto"/>
      </w:divBdr>
    </w:div>
    <w:div w:id="1317370474">
      <w:bodyDiv w:val="1"/>
      <w:marLeft w:val="0"/>
      <w:marRight w:val="0"/>
      <w:marTop w:val="0"/>
      <w:marBottom w:val="0"/>
      <w:divBdr>
        <w:top w:val="none" w:sz="0" w:space="0" w:color="auto"/>
        <w:left w:val="none" w:sz="0" w:space="0" w:color="auto"/>
        <w:bottom w:val="none" w:sz="0" w:space="0" w:color="auto"/>
        <w:right w:val="none" w:sz="0" w:space="0" w:color="auto"/>
      </w:divBdr>
    </w:div>
    <w:div w:id="1329560536">
      <w:bodyDiv w:val="1"/>
      <w:marLeft w:val="0"/>
      <w:marRight w:val="0"/>
      <w:marTop w:val="0"/>
      <w:marBottom w:val="0"/>
      <w:divBdr>
        <w:top w:val="none" w:sz="0" w:space="0" w:color="auto"/>
        <w:left w:val="none" w:sz="0" w:space="0" w:color="auto"/>
        <w:bottom w:val="none" w:sz="0" w:space="0" w:color="auto"/>
        <w:right w:val="none" w:sz="0" w:space="0" w:color="auto"/>
      </w:divBdr>
    </w:div>
    <w:div w:id="1474055171">
      <w:bodyDiv w:val="1"/>
      <w:marLeft w:val="0"/>
      <w:marRight w:val="0"/>
      <w:marTop w:val="0"/>
      <w:marBottom w:val="0"/>
      <w:divBdr>
        <w:top w:val="none" w:sz="0" w:space="0" w:color="auto"/>
        <w:left w:val="none" w:sz="0" w:space="0" w:color="auto"/>
        <w:bottom w:val="none" w:sz="0" w:space="0" w:color="auto"/>
        <w:right w:val="none" w:sz="0" w:space="0" w:color="auto"/>
      </w:divBdr>
    </w:div>
    <w:div w:id="1476335417">
      <w:bodyDiv w:val="1"/>
      <w:marLeft w:val="0"/>
      <w:marRight w:val="0"/>
      <w:marTop w:val="0"/>
      <w:marBottom w:val="0"/>
      <w:divBdr>
        <w:top w:val="none" w:sz="0" w:space="0" w:color="auto"/>
        <w:left w:val="none" w:sz="0" w:space="0" w:color="auto"/>
        <w:bottom w:val="none" w:sz="0" w:space="0" w:color="auto"/>
        <w:right w:val="none" w:sz="0" w:space="0" w:color="auto"/>
      </w:divBdr>
    </w:div>
    <w:div w:id="1642887437">
      <w:bodyDiv w:val="1"/>
      <w:marLeft w:val="0"/>
      <w:marRight w:val="0"/>
      <w:marTop w:val="0"/>
      <w:marBottom w:val="0"/>
      <w:divBdr>
        <w:top w:val="none" w:sz="0" w:space="0" w:color="auto"/>
        <w:left w:val="none" w:sz="0" w:space="0" w:color="auto"/>
        <w:bottom w:val="none" w:sz="0" w:space="0" w:color="auto"/>
        <w:right w:val="none" w:sz="0" w:space="0" w:color="auto"/>
      </w:divBdr>
    </w:div>
    <w:div w:id="1697776539">
      <w:bodyDiv w:val="1"/>
      <w:marLeft w:val="0"/>
      <w:marRight w:val="0"/>
      <w:marTop w:val="0"/>
      <w:marBottom w:val="0"/>
      <w:divBdr>
        <w:top w:val="none" w:sz="0" w:space="0" w:color="auto"/>
        <w:left w:val="none" w:sz="0" w:space="0" w:color="auto"/>
        <w:bottom w:val="none" w:sz="0" w:space="0" w:color="auto"/>
        <w:right w:val="none" w:sz="0" w:space="0" w:color="auto"/>
      </w:divBdr>
    </w:div>
    <w:div w:id="1750033472">
      <w:bodyDiv w:val="1"/>
      <w:marLeft w:val="0"/>
      <w:marRight w:val="0"/>
      <w:marTop w:val="0"/>
      <w:marBottom w:val="0"/>
      <w:divBdr>
        <w:top w:val="none" w:sz="0" w:space="0" w:color="auto"/>
        <w:left w:val="none" w:sz="0" w:space="0" w:color="auto"/>
        <w:bottom w:val="none" w:sz="0" w:space="0" w:color="auto"/>
        <w:right w:val="none" w:sz="0" w:space="0" w:color="auto"/>
      </w:divBdr>
    </w:div>
    <w:div w:id="1805734615">
      <w:bodyDiv w:val="1"/>
      <w:marLeft w:val="0"/>
      <w:marRight w:val="0"/>
      <w:marTop w:val="0"/>
      <w:marBottom w:val="0"/>
      <w:divBdr>
        <w:top w:val="none" w:sz="0" w:space="0" w:color="auto"/>
        <w:left w:val="none" w:sz="0" w:space="0" w:color="auto"/>
        <w:bottom w:val="none" w:sz="0" w:space="0" w:color="auto"/>
        <w:right w:val="none" w:sz="0" w:space="0" w:color="auto"/>
      </w:divBdr>
    </w:div>
    <w:div w:id="1808357463">
      <w:bodyDiv w:val="1"/>
      <w:marLeft w:val="0"/>
      <w:marRight w:val="0"/>
      <w:marTop w:val="0"/>
      <w:marBottom w:val="0"/>
      <w:divBdr>
        <w:top w:val="none" w:sz="0" w:space="0" w:color="auto"/>
        <w:left w:val="none" w:sz="0" w:space="0" w:color="auto"/>
        <w:bottom w:val="none" w:sz="0" w:space="0" w:color="auto"/>
        <w:right w:val="none" w:sz="0" w:space="0" w:color="auto"/>
      </w:divBdr>
    </w:div>
    <w:div w:id="1886328372">
      <w:bodyDiv w:val="1"/>
      <w:marLeft w:val="0"/>
      <w:marRight w:val="0"/>
      <w:marTop w:val="0"/>
      <w:marBottom w:val="0"/>
      <w:divBdr>
        <w:top w:val="none" w:sz="0" w:space="0" w:color="auto"/>
        <w:left w:val="none" w:sz="0" w:space="0" w:color="auto"/>
        <w:bottom w:val="none" w:sz="0" w:space="0" w:color="auto"/>
        <w:right w:val="none" w:sz="0" w:space="0" w:color="auto"/>
      </w:divBdr>
    </w:div>
    <w:div w:id="2019112054">
      <w:bodyDiv w:val="1"/>
      <w:marLeft w:val="0"/>
      <w:marRight w:val="0"/>
      <w:marTop w:val="0"/>
      <w:marBottom w:val="0"/>
      <w:divBdr>
        <w:top w:val="none" w:sz="0" w:space="0" w:color="auto"/>
        <w:left w:val="none" w:sz="0" w:space="0" w:color="auto"/>
        <w:bottom w:val="none" w:sz="0" w:space="0" w:color="auto"/>
        <w:right w:val="none" w:sz="0" w:space="0" w:color="auto"/>
      </w:divBdr>
    </w:div>
    <w:div w:id="2035499260">
      <w:bodyDiv w:val="1"/>
      <w:marLeft w:val="0"/>
      <w:marRight w:val="0"/>
      <w:marTop w:val="0"/>
      <w:marBottom w:val="0"/>
      <w:divBdr>
        <w:top w:val="none" w:sz="0" w:space="0" w:color="auto"/>
        <w:left w:val="none" w:sz="0" w:space="0" w:color="auto"/>
        <w:bottom w:val="none" w:sz="0" w:space="0" w:color="auto"/>
        <w:right w:val="none" w:sz="0" w:space="0" w:color="auto"/>
      </w:divBdr>
    </w:div>
    <w:div w:id="2096583559">
      <w:bodyDiv w:val="1"/>
      <w:marLeft w:val="0"/>
      <w:marRight w:val="0"/>
      <w:marTop w:val="0"/>
      <w:marBottom w:val="0"/>
      <w:divBdr>
        <w:top w:val="none" w:sz="0" w:space="0" w:color="auto"/>
        <w:left w:val="none" w:sz="0" w:space="0" w:color="auto"/>
        <w:bottom w:val="none" w:sz="0" w:space="0" w:color="auto"/>
        <w:right w:val="none" w:sz="0" w:space="0" w:color="auto"/>
      </w:divBdr>
    </w:div>
    <w:div w:id="2104717459">
      <w:bodyDiv w:val="1"/>
      <w:marLeft w:val="0"/>
      <w:marRight w:val="0"/>
      <w:marTop w:val="0"/>
      <w:marBottom w:val="0"/>
      <w:divBdr>
        <w:top w:val="none" w:sz="0" w:space="0" w:color="auto"/>
        <w:left w:val="none" w:sz="0" w:space="0" w:color="auto"/>
        <w:bottom w:val="none" w:sz="0" w:space="0" w:color="auto"/>
        <w:right w:val="none" w:sz="0" w:space="0" w:color="auto"/>
      </w:divBdr>
    </w:div>
    <w:div w:id="2110928877">
      <w:bodyDiv w:val="1"/>
      <w:marLeft w:val="0"/>
      <w:marRight w:val="0"/>
      <w:marTop w:val="0"/>
      <w:marBottom w:val="0"/>
      <w:divBdr>
        <w:top w:val="none" w:sz="0" w:space="0" w:color="auto"/>
        <w:left w:val="none" w:sz="0" w:space="0" w:color="auto"/>
        <w:bottom w:val="none" w:sz="0" w:space="0" w:color="auto"/>
        <w:right w:val="none" w:sz="0" w:space="0" w:color="auto"/>
      </w:divBdr>
    </w:div>
    <w:div w:id="2146315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966F2B-D4C8-4264-ACCF-4BDFABC32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633</TotalTime>
  <Pages>6</Pages>
  <Words>2138</Words>
  <Characters>1219</Characters>
  <Application>Microsoft Office Word</Application>
  <DocSecurity>0</DocSecurity>
  <Lines>10</Lines>
  <Paragraphs>6</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3351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Everita BALANDE</dc:creator>
  <cp:keywords/>
  <dc:description/>
  <cp:lastModifiedBy>Jūlija KRŪZĪTE</cp:lastModifiedBy>
  <cp:revision>81</cp:revision>
  <cp:lastPrinted>2025-01-16T14:35:00Z</cp:lastPrinted>
  <dcterms:created xsi:type="dcterms:W3CDTF">2024-11-07T11:22:00Z</dcterms:created>
  <dcterms:modified xsi:type="dcterms:W3CDTF">2025-04-24T08:25:00Z</dcterms:modified>
</cp:coreProperties>
</file>