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6C8B" w14:textId="3D17A91C" w:rsidR="003F7891" w:rsidRPr="00066591" w:rsidRDefault="003F7891" w:rsidP="00A06802">
      <w:pPr>
        <w:pStyle w:val="Paraststmeklis"/>
        <w:shd w:val="clear" w:color="auto" w:fill="FFFFFF"/>
        <w:spacing w:before="0" w:beforeAutospacing="0" w:after="0" w:afterAutospacing="0"/>
        <w:jc w:val="center"/>
        <w:textAlignment w:val="baseline"/>
        <w:rPr>
          <w:rStyle w:val="Izteiksmgs"/>
          <w:rFonts w:ascii="Arial" w:hAnsi="Arial" w:cs="Arial"/>
          <w:color w:val="000000"/>
          <w:bdr w:val="none" w:sz="0" w:space="0" w:color="auto" w:frame="1"/>
        </w:rPr>
      </w:pPr>
      <w:r w:rsidRPr="00066591">
        <w:rPr>
          <w:rStyle w:val="Izteiksmgs"/>
          <w:rFonts w:ascii="Arial" w:hAnsi="Arial" w:cs="Arial"/>
          <w:color w:val="000000"/>
          <w:bdr w:val="none" w:sz="0" w:space="0" w:color="auto" w:frame="1"/>
        </w:rPr>
        <w:t>A</w:t>
      </w:r>
      <w:r w:rsidR="00A06802" w:rsidRPr="00066591">
        <w:rPr>
          <w:rStyle w:val="Izteiksmgs"/>
          <w:rFonts w:ascii="Arial" w:hAnsi="Arial" w:cs="Arial"/>
          <w:color w:val="000000"/>
          <w:bdr w:val="none" w:sz="0" w:space="0" w:color="auto" w:frame="1"/>
        </w:rPr>
        <w:t>lūksnes pilsētas svētku a</w:t>
      </w:r>
      <w:r w:rsidRPr="00066591">
        <w:rPr>
          <w:rStyle w:val="Izteiksmgs"/>
          <w:rFonts w:ascii="Arial" w:hAnsi="Arial" w:cs="Arial"/>
          <w:color w:val="000000"/>
          <w:bdr w:val="none" w:sz="0" w:space="0" w:color="auto" w:frame="1"/>
        </w:rPr>
        <w:t xml:space="preserve">matnieku un mājražotāju </w:t>
      </w:r>
      <w:r w:rsidR="00A06802" w:rsidRPr="00066591">
        <w:rPr>
          <w:rStyle w:val="Izteiksmgs"/>
          <w:rFonts w:ascii="Arial" w:hAnsi="Arial" w:cs="Arial"/>
          <w:color w:val="000000"/>
          <w:bdr w:val="none" w:sz="0" w:space="0" w:color="auto" w:frame="1"/>
        </w:rPr>
        <w:t xml:space="preserve">tirdziņa </w:t>
      </w:r>
      <w:r w:rsidRPr="00066591">
        <w:rPr>
          <w:rStyle w:val="Izteiksmgs"/>
          <w:rFonts w:ascii="Arial" w:hAnsi="Arial" w:cs="Arial"/>
          <w:color w:val="000000"/>
          <w:bdr w:val="none" w:sz="0" w:space="0" w:color="auto" w:frame="1"/>
        </w:rPr>
        <w:t>tirdzniecības noteikumi</w:t>
      </w:r>
    </w:p>
    <w:p w14:paraId="2EE775E2" w14:textId="73B07BEF" w:rsidR="003F7891" w:rsidRDefault="003F7891" w:rsidP="009842D8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rStyle w:val="Izteiksmgs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14:paraId="40B1E128" w14:textId="41387B85" w:rsidR="009842D8" w:rsidRPr="008A234A" w:rsidRDefault="009842D8" w:rsidP="009842D8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  <w:r>
        <w:rPr>
          <w:rStyle w:val="Izteiksmgs"/>
          <w:rFonts w:ascii="Arial" w:hAnsi="Arial" w:cs="Arial"/>
          <w:color w:val="000000"/>
          <w:sz w:val="23"/>
          <w:szCs w:val="23"/>
          <w:bdr w:val="none" w:sz="0" w:space="0" w:color="auto" w:frame="1"/>
        </w:rPr>
        <w:t>Tirdziņa norises laiks un vieta ir 2025. gada 2. augusts no plkst. 9:00 līdz 14:00, pie</w:t>
      </w:r>
      <w:r w:rsidR="00C82048">
        <w:rPr>
          <w:rStyle w:val="Izteiksmgs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Alūksnes Jaunās pils</w:t>
      </w:r>
      <w:r w:rsidRPr="008A234A">
        <w:rPr>
          <w:rStyle w:val="Izteiksmgs"/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.</w:t>
      </w:r>
    </w:p>
    <w:p w14:paraId="0317A15D" w14:textId="5DD57A45" w:rsidR="009842D8" w:rsidRDefault="005D769C" w:rsidP="009842D8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Izteiksmgs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Pieteikties </w:t>
      </w:r>
      <w:r w:rsidRPr="003F7891">
        <w:rPr>
          <w:rStyle w:val="Izteiksmgs"/>
          <w:rFonts w:ascii="Arial" w:hAnsi="Arial" w:cs="Arial"/>
          <w:color w:val="000000"/>
          <w:sz w:val="23"/>
          <w:szCs w:val="23"/>
          <w:bdr w:val="none" w:sz="0" w:space="0" w:color="auto" w:frame="1"/>
        </w:rPr>
        <w:t>amatnieku un mājražotāju</w:t>
      </w:r>
      <w:r>
        <w:rPr>
          <w:rStyle w:val="Izteiksmgs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="009842D8">
        <w:rPr>
          <w:rStyle w:val="Izteiksmgs"/>
          <w:rFonts w:ascii="Arial" w:hAnsi="Arial" w:cs="Arial"/>
          <w:color w:val="000000"/>
          <w:sz w:val="23"/>
          <w:szCs w:val="23"/>
          <w:bdr w:val="none" w:sz="0" w:space="0" w:color="auto" w:frame="1"/>
        </w:rPr>
        <w:t>tirdziņam var no 4.06. līdz 06.07., elektroniski aizpildot pieteikuma anketu šeit</w:t>
      </w:r>
      <w:r w:rsidR="00074B7F">
        <w:rPr>
          <w:rStyle w:val="Izteiksmgs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: </w:t>
      </w:r>
      <w:hyperlink r:id="rId4" w:history="1">
        <w:r w:rsidR="00074B7F" w:rsidRPr="0053387E">
          <w:rPr>
            <w:rStyle w:val="Hipersaite"/>
            <w:rFonts w:ascii="Arial" w:hAnsi="Arial" w:cs="Arial"/>
            <w:sz w:val="23"/>
            <w:szCs w:val="23"/>
            <w:bdr w:val="none" w:sz="0" w:space="0" w:color="auto" w:frame="1"/>
          </w:rPr>
          <w:t>https://ej.uz/Aluksnes_tirdzinu</w:t>
        </w:r>
      </w:hyperlink>
      <w:r w:rsidR="00074B7F">
        <w:rPr>
          <w:rStyle w:val="Izteiksmgs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</w:p>
    <w:p w14:paraId="3C961A7E" w14:textId="77777777" w:rsidR="009842D8" w:rsidRDefault="009842D8" w:rsidP="009842D8">
      <w:pPr>
        <w:pStyle w:val="Paraststmeklis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Tirdziņa organizators ir Alūksnes novada pašvaldība. Kontaktpersona: Valda Zeltiņa 26601466.</w:t>
      </w:r>
    </w:p>
    <w:p w14:paraId="658325F8" w14:textId="77777777" w:rsidR="009842D8" w:rsidRDefault="009842D8" w:rsidP="009842D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Izteiksmgs"/>
          <w:rFonts w:ascii="Arial" w:hAnsi="Arial" w:cs="Arial"/>
          <w:color w:val="000000"/>
          <w:sz w:val="23"/>
          <w:szCs w:val="23"/>
          <w:bdr w:val="none" w:sz="0" w:space="0" w:color="auto" w:frame="1"/>
        </w:rPr>
        <w:t>Tirgotāji aicināti pieteikties šādās preču grupās:</w:t>
      </w:r>
      <w:r>
        <w:rPr>
          <w:rFonts w:ascii="Arial" w:hAnsi="Arial" w:cs="Arial"/>
          <w:color w:val="000000"/>
          <w:sz w:val="23"/>
          <w:szCs w:val="23"/>
        </w:rPr>
        <w:br/>
        <w:t>o saldējums;</w:t>
      </w:r>
      <w:r>
        <w:rPr>
          <w:rFonts w:ascii="Arial" w:hAnsi="Arial" w:cs="Arial"/>
          <w:color w:val="000000"/>
          <w:sz w:val="23"/>
          <w:szCs w:val="23"/>
        </w:rPr>
        <w:br/>
        <w:t xml:space="preserve">o grieztie ziedi, zari, no tiem gatavotie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floristikas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izstrādājumi;</w:t>
      </w:r>
      <w:r>
        <w:rPr>
          <w:rFonts w:ascii="Arial" w:hAnsi="Arial" w:cs="Arial"/>
          <w:color w:val="000000"/>
          <w:sz w:val="23"/>
          <w:szCs w:val="23"/>
        </w:rPr>
        <w:br/>
        <w:t>o pašu izgatavoti amatniecības darinājumi un mākslas priekšmeti;</w:t>
      </w:r>
      <w:r>
        <w:rPr>
          <w:rFonts w:ascii="Arial" w:hAnsi="Arial" w:cs="Arial"/>
          <w:color w:val="000000"/>
          <w:sz w:val="23"/>
          <w:szCs w:val="23"/>
        </w:rPr>
        <w:br/>
        <w:t>o preses izdevumi un grāmatas;</w:t>
      </w:r>
      <w:r>
        <w:rPr>
          <w:rFonts w:ascii="Arial" w:hAnsi="Arial" w:cs="Arial"/>
          <w:color w:val="000000"/>
          <w:sz w:val="23"/>
          <w:szCs w:val="23"/>
        </w:rPr>
        <w:br/>
        <w:t>o pašu ražotas pārtikas preces un bezalkoholiskie dzērieni;</w:t>
      </w:r>
      <w:r>
        <w:rPr>
          <w:rFonts w:ascii="Arial" w:hAnsi="Arial" w:cs="Arial"/>
          <w:color w:val="000000"/>
          <w:sz w:val="23"/>
          <w:szCs w:val="23"/>
        </w:rPr>
        <w:br/>
        <w:t>o savvaļas augļi, ogas, rieksti, sēnes;</w:t>
      </w:r>
      <w:r>
        <w:rPr>
          <w:rFonts w:ascii="Arial" w:hAnsi="Arial" w:cs="Arial"/>
          <w:color w:val="000000"/>
          <w:sz w:val="23"/>
          <w:szCs w:val="23"/>
        </w:rPr>
        <w:br/>
        <w:t>o alkoholiskie dzērieni pasākumu laikā, ja iekļaujas pasākuma koncepcijā;</w:t>
      </w:r>
      <w:r>
        <w:rPr>
          <w:rFonts w:ascii="Arial" w:hAnsi="Arial" w:cs="Arial"/>
          <w:color w:val="000000"/>
          <w:sz w:val="23"/>
          <w:szCs w:val="23"/>
        </w:rPr>
        <w:br/>
        <w:t>o rūpnieciski ražoti suvenīri ar Alūksnes vai Latvijas tematiku;</w:t>
      </w:r>
      <w:r>
        <w:rPr>
          <w:rFonts w:ascii="Arial" w:hAnsi="Arial" w:cs="Arial"/>
          <w:color w:val="000000"/>
          <w:sz w:val="23"/>
          <w:szCs w:val="23"/>
        </w:rPr>
        <w:br/>
        <w:t xml:space="preserve">o </w:t>
      </w:r>
      <w:r w:rsidRPr="00F4374A">
        <w:rPr>
          <w:rFonts w:ascii="Arial" w:hAnsi="Arial" w:cs="Arial"/>
          <w:color w:val="000000"/>
          <w:sz w:val="23"/>
          <w:szCs w:val="23"/>
        </w:rPr>
        <w:t>karstās uzkodas no specializētajām iekārtām (piemēram, miltu, dārzeņu vai gaļas izstrādājumi).</w:t>
      </w:r>
    </w:p>
    <w:p w14:paraId="735495E6" w14:textId="77777777" w:rsidR="009842D8" w:rsidRDefault="009842D8" w:rsidP="009842D8">
      <w:pPr>
        <w:pStyle w:val="Paraststmeklis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0F078D99" w14:textId="77777777" w:rsidR="009842D8" w:rsidRPr="00B54450" w:rsidRDefault="009842D8" w:rsidP="009842D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rStyle w:val="Izteiksmgs"/>
          <w:rFonts w:ascii="Arial" w:hAnsi="Arial" w:cs="Arial"/>
          <w:color w:val="000000"/>
          <w:sz w:val="23"/>
          <w:szCs w:val="23"/>
          <w:bdr w:val="none" w:sz="0" w:space="0" w:color="auto" w:frame="1"/>
        </w:rPr>
        <w:t>TIRDZNIECĪBAS NOTEIKUMI</w:t>
      </w:r>
      <w:r>
        <w:rPr>
          <w:rFonts w:ascii="Arial" w:hAnsi="Arial" w:cs="Arial"/>
          <w:color w:val="000000"/>
          <w:sz w:val="23"/>
          <w:szCs w:val="23"/>
        </w:rPr>
        <w:br/>
        <w:t>Pretendentu atbilstību dalībai Tirdziņā izvērtē Organizators.</w:t>
      </w:r>
      <w:r>
        <w:rPr>
          <w:rFonts w:ascii="Arial" w:hAnsi="Arial" w:cs="Arial"/>
          <w:color w:val="000000"/>
          <w:sz w:val="23"/>
          <w:szCs w:val="23"/>
        </w:rPr>
        <w:br/>
        <w:t>Organizators ir tiesīgs pieprasīt papildus informāciju no Tirgotāja – atļaujas, reģistrācijas apliecības un produkcijas fotogrāfijas.</w:t>
      </w:r>
      <w:r>
        <w:rPr>
          <w:rFonts w:ascii="Arial" w:hAnsi="Arial" w:cs="Arial"/>
          <w:color w:val="000000"/>
          <w:sz w:val="23"/>
          <w:szCs w:val="23"/>
        </w:rPr>
        <w:br/>
        <w:t>Pēc pieteikumu saņemšanas un apkopošanas, Organizators ne vēlāk kā līdz 20. jūlijam par savu lēmumu apstiprināt vai noraidīt Tirdziņa dalības pieteikumu elektroniski paziņo pretendentam uz pieteikumā norādīto e-pasta adresi.</w:t>
      </w:r>
      <w:r>
        <w:rPr>
          <w:rFonts w:ascii="Arial" w:hAnsi="Arial" w:cs="Arial"/>
          <w:color w:val="000000"/>
          <w:sz w:val="23"/>
          <w:szCs w:val="23"/>
        </w:rPr>
        <w:br/>
        <w:t>Organizators ir tiesīgs atteikt pretendentam gadījumos ja:</w:t>
      </w:r>
      <w:r>
        <w:rPr>
          <w:rFonts w:ascii="Arial" w:hAnsi="Arial" w:cs="Arial"/>
          <w:color w:val="000000"/>
          <w:sz w:val="23"/>
          <w:szCs w:val="23"/>
        </w:rPr>
        <w:br/>
        <w:t>o piedāvātais preču sortiments neatbilst noteikumos minētajām preču grupām;</w:t>
      </w:r>
      <w:r>
        <w:rPr>
          <w:rFonts w:ascii="Arial" w:hAnsi="Arial" w:cs="Arial"/>
          <w:color w:val="000000"/>
          <w:sz w:val="23"/>
          <w:szCs w:val="23"/>
        </w:rPr>
        <w:br/>
        <w:t>o piedāvātā izstrādājumu grupa pēc Organizatora ieskatiem Tirdziņā pārstāvēta pietiekošā apjomā. No izstrādājumu grupas tiek izvēlēti labākie piedāvājumi;</w:t>
      </w:r>
      <w:r>
        <w:rPr>
          <w:rFonts w:ascii="Arial" w:hAnsi="Arial" w:cs="Arial"/>
          <w:color w:val="000000"/>
          <w:sz w:val="23"/>
          <w:szCs w:val="23"/>
        </w:rPr>
        <w:br/>
        <w:t>o Tirgotājs piedāvā nekvalitatīvu preci un/vai pakalpojumus;</w:t>
      </w:r>
      <w:r>
        <w:rPr>
          <w:rFonts w:ascii="Arial" w:hAnsi="Arial" w:cs="Arial"/>
          <w:color w:val="000000"/>
          <w:sz w:val="23"/>
          <w:szCs w:val="23"/>
        </w:rPr>
        <w:br/>
        <w:t>o Tirgotājs iepriekš ir pārkāpis Organizatora organizēto tirgu kārtības noteikumus;</w:t>
      </w:r>
      <w:r>
        <w:rPr>
          <w:rFonts w:ascii="Arial" w:hAnsi="Arial" w:cs="Arial"/>
          <w:color w:val="000000"/>
          <w:sz w:val="23"/>
          <w:szCs w:val="23"/>
        </w:rPr>
        <w:br/>
        <w:t>o ir negatīva iepriekšējās sadarbības pieredze;</w:t>
      </w:r>
      <w:r>
        <w:rPr>
          <w:rFonts w:ascii="Arial" w:hAnsi="Arial" w:cs="Arial"/>
          <w:color w:val="000000"/>
          <w:sz w:val="23"/>
          <w:szCs w:val="23"/>
        </w:rPr>
        <w:br/>
        <w:t>o Tirgotājs nav iesniedzis pieteikuma anketu dalībai Tirdziņā noteiktajā kārtībā vai pieteikumā norādījuši maldīgu vai nepareizu informāciju par tirgotajām preču grupām.</w:t>
      </w:r>
    </w:p>
    <w:p w14:paraId="2FCFCF92" w14:textId="77777777" w:rsidR="009842D8" w:rsidRDefault="009842D8" w:rsidP="009842D8">
      <w:pPr>
        <w:pStyle w:val="Paraststmeklis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Iebraukšana un tirdzniecības vietas iekārtošana notiek Tirgus norises dienā 2025. gada 2. augustā no plkst. 06:30 līdz 08:30.</w:t>
      </w:r>
      <w:r>
        <w:rPr>
          <w:rFonts w:ascii="Arial" w:hAnsi="Arial" w:cs="Arial"/>
          <w:color w:val="000000"/>
          <w:sz w:val="23"/>
          <w:szCs w:val="23"/>
        </w:rPr>
        <w:br/>
        <w:t>Tirgošanās vietu katram tirgotājam Organizators ierāda Tirdziņa dienā.</w:t>
      </w:r>
      <w:r>
        <w:rPr>
          <w:rFonts w:ascii="Arial" w:hAnsi="Arial" w:cs="Arial"/>
          <w:color w:val="000000"/>
          <w:sz w:val="23"/>
          <w:szCs w:val="23"/>
        </w:rPr>
        <w:br/>
        <w:t>Tirdzniecība no automašīnām ir atļauta tikai gadījumos, kad tā nepieciešama, lai nodrošinātu pārdodamās produkcijas uzglabāšanu atbilstoši tehnoloģiskajām prasībām. Tirdzniecības dalībniekam par to jāinformē Organizators pieteikuma anketā.</w:t>
      </w:r>
      <w:r>
        <w:rPr>
          <w:rFonts w:ascii="Arial" w:hAnsi="Arial" w:cs="Arial"/>
          <w:color w:val="000000"/>
          <w:sz w:val="23"/>
          <w:szCs w:val="23"/>
        </w:rPr>
        <w:br/>
        <w:t>Tirdzniecības vietas demontāža, aprīkojuma un neiztirgotās produkcijas izvešana notiek Tirgus norises dienā pēc plkst.14:00</w:t>
      </w:r>
      <w:r w:rsidRPr="00F4374A">
        <w:rPr>
          <w:rFonts w:ascii="Arial" w:hAnsi="Arial" w:cs="Arial"/>
          <w:color w:val="000000"/>
          <w:sz w:val="23"/>
          <w:szCs w:val="23"/>
        </w:rPr>
        <w:t>, bet ne vēlāk kā līdz plkst. 15.00.</w:t>
      </w:r>
      <w:r>
        <w:rPr>
          <w:rFonts w:ascii="Arial" w:hAnsi="Arial" w:cs="Arial"/>
          <w:color w:val="000000"/>
          <w:sz w:val="23"/>
          <w:szCs w:val="23"/>
        </w:rPr>
        <w:t xml:space="preserve"> Tirgotāji nedrīkst uzsākt izbraukšanu no savas tirdzniecības vietas ātrāk kā plkst.14:00. Tirdzniecības laikā Tirgus teritorijā transporta kustība aizliegta.</w:t>
      </w:r>
      <w:r>
        <w:rPr>
          <w:rFonts w:ascii="Arial" w:hAnsi="Arial" w:cs="Arial"/>
          <w:color w:val="000000"/>
          <w:sz w:val="23"/>
          <w:szCs w:val="23"/>
        </w:rPr>
        <w:br/>
        <w:t>Organizators nenodrošina iespēju Tirgotājam pieslēgties elektrībai. Tirgotāji drīkst izmantot savus ģeneratorus.</w:t>
      </w:r>
      <w:r>
        <w:rPr>
          <w:rFonts w:ascii="Arial" w:hAnsi="Arial" w:cs="Arial"/>
          <w:color w:val="000000"/>
          <w:sz w:val="23"/>
          <w:szCs w:val="23"/>
        </w:rPr>
        <w:br/>
        <w:t>Organizators neatbild par Tirgotāja preču un mantu drošību Tirdziņa laikā.</w:t>
      </w:r>
      <w:r>
        <w:rPr>
          <w:rFonts w:ascii="Arial" w:hAnsi="Arial" w:cs="Arial"/>
          <w:color w:val="000000"/>
          <w:sz w:val="23"/>
          <w:szCs w:val="23"/>
        </w:rPr>
        <w:br/>
        <w:t>Tirgotājs atbild par preču un tirdzniecības dokumentācijas atbilstību Latvijas normatīvajiem aktiem un prasībām.</w:t>
      </w:r>
      <w:r>
        <w:rPr>
          <w:rFonts w:ascii="Arial" w:hAnsi="Arial" w:cs="Arial"/>
          <w:color w:val="000000"/>
          <w:sz w:val="23"/>
          <w:szCs w:val="23"/>
        </w:rPr>
        <w:br/>
        <w:t>Tirgotājs ir tiesīgs atsaukt pieteikuma anketu, par to informējot Rīkotāju vismaz 7 dienas pirms Tirdziņa.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>Vienas tirdzniecības vietas izmērs ir 3 x 3 m robežās. Tirgotājs ir tiesīgs pieteikt vairākas tirdzniecības vietas.</w:t>
      </w:r>
    </w:p>
    <w:p w14:paraId="525AD53A" w14:textId="77777777" w:rsidR="009842D8" w:rsidRDefault="009842D8" w:rsidP="009842D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Izteiksmgs"/>
          <w:rFonts w:ascii="Arial" w:hAnsi="Arial" w:cs="Arial"/>
          <w:color w:val="000000"/>
          <w:sz w:val="23"/>
          <w:szCs w:val="23"/>
          <w:bdr w:val="none" w:sz="0" w:space="0" w:color="auto" w:frame="1"/>
        </w:rPr>
        <w:t>DALĪBAS MAKSA UN NORĒĶINU KĀRTĪBA</w:t>
      </w:r>
      <w:r>
        <w:rPr>
          <w:rFonts w:ascii="Arial" w:hAnsi="Arial" w:cs="Arial"/>
          <w:color w:val="000000"/>
          <w:sz w:val="23"/>
          <w:szCs w:val="23"/>
        </w:rPr>
        <w:br/>
        <w:t xml:space="preserve">Pretendentiem, kuri atzīti par atbilstošiem dalībai Tirdziņā, Organizators izraksta rēķinu par dalības maksas veikšanu un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nosūta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elektroniski uz norādīto e-pasta adresi.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F4374A">
        <w:rPr>
          <w:rFonts w:ascii="Arial" w:hAnsi="Arial" w:cs="Arial"/>
          <w:color w:val="000000"/>
          <w:sz w:val="23"/>
          <w:szCs w:val="23"/>
        </w:rPr>
        <w:t>Tirgotāji veic rēķina apmaksu ar bankas pārskaitījumu norādītajā termiņā.</w:t>
      </w:r>
      <w:r>
        <w:rPr>
          <w:rFonts w:ascii="Arial" w:hAnsi="Arial" w:cs="Arial"/>
          <w:color w:val="000000"/>
          <w:sz w:val="23"/>
          <w:szCs w:val="23"/>
        </w:rPr>
        <w:br/>
        <w:t>Neierašanās gadījuma dalības maksa netiek atmaksāta.</w:t>
      </w:r>
      <w:r>
        <w:rPr>
          <w:rFonts w:ascii="Arial" w:hAnsi="Arial" w:cs="Arial"/>
          <w:color w:val="000000"/>
          <w:sz w:val="23"/>
          <w:szCs w:val="23"/>
        </w:rPr>
        <w:br/>
        <w:t>Tirdziņā tiesīgi piedalīties tikai tie tirgotāji, kuri attiecīgi reģistrējušies pie Organizatora un veikuši samaksu par tirdzniecības vietu.</w:t>
      </w:r>
      <w:r>
        <w:rPr>
          <w:rFonts w:ascii="Arial" w:hAnsi="Arial" w:cs="Arial"/>
          <w:color w:val="000000"/>
          <w:sz w:val="23"/>
          <w:szCs w:val="23"/>
        </w:rPr>
        <w:br/>
        <w:t>Tirgotāji ir tiesīgi aizņemt tikai to vietu, kuru tiem ierādījis Organizators.</w:t>
      </w:r>
      <w:r>
        <w:rPr>
          <w:rFonts w:ascii="Arial" w:hAnsi="Arial" w:cs="Arial"/>
          <w:color w:val="000000"/>
          <w:sz w:val="23"/>
          <w:szCs w:val="23"/>
        </w:rPr>
        <w:br/>
        <w:t>Dalības maksa Tirdziņā tiek noteikta, pamatojoties uz Alūksnes novada domes 2024.gada 28.novembra saistošajiem noteikumiem “Par Alūksnes novada pašvaldības nodevām”.</w:t>
      </w:r>
    </w:p>
    <w:p w14:paraId="01B2ECF6" w14:textId="77777777" w:rsidR="009842D8" w:rsidRDefault="009842D8" w:rsidP="009842D8">
      <w:pPr>
        <w:pStyle w:val="Paraststmeklis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Organizators ir tiesīgs nekavējoties liegt dalību un izraidīt no Tirdziņa:</w:t>
      </w:r>
      <w:r>
        <w:rPr>
          <w:rFonts w:ascii="Arial" w:hAnsi="Arial" w:cs="Arial"/>
          <w:color w:val="000000"/>
          <w:sz w:val="23"/>
          <w:szCs w:val="23"/>
        </w:rPr>
        <w:br/>
        <w:t>o personas, kuras nav iepriekš reģistrējušās kā Tirdziņa dalībnieki;</w:t>
      </w:r>
      <w:r>
        <w:rPr>
          <w:rFonts w:ascii="Arial" w:hAnsi="Arial" w:cs="Arial"/>
          <w:color w:val="000000"/>
          <w:sz w:val="23"/>
          <w:szCs w:val="23"/>
        </w:rPr>
        <w:br/>
        <w:t>o Tirdziņa dalībniekus, kuri ir aizņēmuši tiem nepienākošos vietu.</w:t>
      </w:r>
      <w:r>
        <w:rPr>
          <w:rFonts w:ascii="Arial" w:hAnsi="Arial" w:cs="Arial"/>
          <w:color w:val="000000"/>
          <w:sz w:val="23"/>
          <w:szCs w:val="23"/>
        </w:rPr>
        <w:br/>
        <w:t xml:space="preserve">Tirgotāja pienākums ir ievērot Alūksnes novada 2024. gada 28. novembra saistošajiem noteikumiem “Par Alūksnes novada pašvaldības nodevām” un Alūksnes novada domes </w:t>
      </w:r>
      <w:r w:rsidRPr="008A234A">
        <w:rPr>
          <w:rFonts w:ascii="Arial" w:hAnsi="Arial" w:cs="Arial"/>
          <w:color w:val="000000"/>
          <w:sz w:val="23"/>
          <w:szCs w:val="23"/>
        </w:rPr>
        <w:t>2021.gada 25.februāra saistošos noteikumus “Par tirdzniecību publiskās vietās Alūksnes novadā”.</w:t>
      </w:r>
    </w:p>
    <w:p w14:paraId="48395981" w14:textId="77777777" w:rsidR="009842D8" w:rsidRDefault="009842D8" w:rsidP="009842D8"/>
    <w:p w14:paraId="5B2B9649" w14:textId="77777777" w:rsidR="00472AE3" w:rsidRDefault="00472AE3"/>
    <w:sectPr w:rsidR="00472AE3" w:rsidSect="00E336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D8"/>
    <w:rsid w:val="00066591"/>
    <w:rsid w:val="00074B7F"/>
    <w:rsid w:val="003F7891"/>
    <w:rsid w:val="00472AE3"/>
    <w:rsid w:val="005D769C"/>
    <w:rsid w:val="009842D8"/>
    <w:rsid w:val="00A06802"/>
    <w:rsid w:val="00C82048"/>
    <w:rsid w:val="00E33636"/>
    <w:rsid w:val="00F5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1CD7"/>
  <w15:chartTrackingRefBased/>
  <w15:docId w15:val="{538918B7-8389-4B4C-B59A-EE568A43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42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9842D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9842D8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9842D8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74B7F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74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j.uz/Aluksnes_tirdzinu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2942</Words>
  <Characters>1677</Characters>
  <Application>Microsoft Office Word</Application>
  <DocSecurity>0</DocSecurity>
  <Lines>13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ZELTIŅA</dc:creator>
  <cp:keywords/>
  <dc:description/>
  <cp:lastModifiedBy>Evita APLOKA</cp:lastModifiedBy>
  <cp:revision>5</cp:revision>
  <dcterms:created xsi:type="dcterms:W3CDTF">2025-06-03T08:12:00Z</dcterms:created>
  <dcterms:modified xsi:type="dcterms:W3CDTF">2025-06-03T08:52:00Z</dcterms:modified>
</cp:coreProperties>
</file>