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9BEDC" w14:textId="77777777" w:rsidR="00D05043" w:rsidRPr="001E79B1" w:rsidRDefault="00D05043" w:rsidP="00D05043">
      <w:pPr>
        <w:widowControl/>
        <w:autoSpaceDE/>
        <w:autoSpaceDN/>
        <w:jc w:val="center"/>
        <w:rPr>
          <w:rFonts w:cs="Times New Roman"/>
          <w:kern w:val="0"/>
        </w:rPr>
      </w:pPr>
      <w:r w:rsidRPr="001E79B1">
        <w:rPr>
          <w:rFonts w:cs="Times New Roman"/>
          <w:noProof/>
          <w:kern w:val="0"/>
        </w:rPr>
        <w:drawing>
          <wp:inline distT="0" distB="0" distL="0" distR="0" wp14:anchorId="7163F9A0" wp14:editId="236C63A4">
            <wp:extent cx="590550" cy="723900"/>
            <wp:effectExtent l="0" t="0" r="0" b="0"/>
            <wp:docPr id="687827054" name="Attēls 1" descr="Attēls, kurā ir simbols, skečs, zīmējums, rind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827054" name="Attēls 1" descr="Attēls, kurā ir simbols, skečs, zīmējums, rinda&#10;&#10;Mākslīgā intelekta ģenerēts saturs var būt nepareiz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p w14:paraId="031BBE5E" w14:textId="77777777" w:rsidR="00D05043" w:rsidRPr="006D7829" w:rsidRDefault="00D05043" w:rsidP="00D05043">
      <w:pPr>
        <w:widowControl/>
        <w:autoSpaceDE/>
        <w:autoSpaceDN/>
        <w:jc w:val="center"/>
        <w:rPr>
          <w:rFonts w:cs="Times New Roman"/>
          <w:kern w:val="0"/>
          <w:sz w:val="10"/>
          <w:szCs w:val="10"/>
        </w:rPr>
      </w:pPr>
    </w:p>
    <w:p w14:paraId="5A62BCD1" w14:textId="77777777" w:rsidR="00D05043" w:rsidRPr="001E79B1" w:rsidRDefault="00D05043" w:rsidP="00D05043">
      <w:pPr>
        <w:widowControl/>
        <w:tabs>
          <w:tab w:val="left" w:pos="2980"/>
          <w:tab w:val="center" w:pos="4537"/>
        </w:tabs>
        <w:autoSpaceDE/>
        <w:autoSpaceDN/>
        <w:spacing w:line="360" w:lineRule="auto"/>
        <w:jc w:val="center"/>
        <w:rPr>
          <w:rFonts w:cs="Times New Roman"/>
          <w:kern w:val="0"/>
          <w:sz w:val="22"/>
          <w:szCs w:val="22"/>
        </w:rPr>
      </w:pPr>
      <w:r w:rsidRPr="001E79B1">
        <w:rPr>
          <w:rFonts w:cs="Times New Roman"/>
          <w:kern w:val="0"/>
          <w:sz w:val="22"/>
          <w:szCs w:val="22"/>
        </w:rPr>
        <w:t>ALŪKSNES NOVADA PAŠVALDĪBA</w:t>
      </w:r>
    </w:p>
    <w:p w14:paraId="18F27F43" w14:textId="77777777" w:rsidR="00D05043" w:rsidRPr="001E79B1" w:rsidRDefault="00D05043" w:rsidP="00D05043">
      <w:pPr>
        <w:keepNext/>
        <w:widowControl/>
        <w:pBdr>
          <w:bottom w:val="single" w:sz="4" w:space="1" w:color="auto"/>
        </w:pBdr>
        <w:autoSpaceDE/>
        <w:autoSpaceDN/>
        <w:spacing w:line="360" w:lineRule="auto"/>
        <w:jc w:val="center"/>
        <w:outlineLvl w:val="0"/>
        <w:rPr>
          <w:rFonts w:cs="Times New Roman"/>
          <w:b/>
          <w:kern w:val="0"/>
          <w:sz w:val="28"/>
        </w:rPr>
      </w:pPr>
      <w:r w:rsidRPr="001E79B1">
        <w:rPr>
          <w:rFonts w:cs="Times New Roman"/>
          <w:b/>
          <w:kern w:val="0"/>
          <w:sz w:val="28"/>
        </w:rPr>
        <w:t>APSTĀDĪJUMU AIZSARDZĪBAS KOMISIJA</w:t>
      </w:r>
    </w:p>
    <w:p w14:paraId="2A08F5F2" w14:textId="77777777" w:rsidR="00D05043" w:rsidRPr="001E79B1" w:rsidRDefault="00D05043" w:rsidP="00D05043">
      <w:pPr>
        <w:widowControl/>
        <w:autoSpaceDE/>
        <w:autoSpaceDN/>
        <w:jc w:val="center"/>
        <w:rPr>
          <w:rFonts w:cs="Times New Roman"/>
          <w:kern w:val="0"/>
          <w:sz w:val="20"/>
        </w:rPr>
      </w:pPr>
      <w:r w:rsidRPr="001E79B1">
        <w:rPr>
          <w:rFonts w:cs="Times New Roman"/>
          <w:kern w:val="0"/>
          <w:sz w:val="20"/>
        </w:rPr>
        <w:t>Dārza iela 11, Alūksne, Alūksnes novads, LV – 4301, tālrunis 64381496, e-pasts dome@aluksne.lv</w:t>
      </w:r>
    </w:p>
    <w:p w14:paraId="34D01F21" w14:textId="77777777" w:rsidR="00D05043" w:rsidRPr="00D26A47" w:rsidRDefault="00D05043" w:rsidP="00D05043">
      <w:pPr>
        <w:keepNext/>
        <w:widowControl/>
        <w:autoSpaceDE/>
        <w:autoSpaceDN/>
        <w:jc w:val="center"/>
        <w:outlineLvl w:val="1"/>
        <w:rPr>
          <w:rFonts w:cs="Times New Roman"/>
          <w:b/>
          <w:bCs/>
          <w:kern w:val="0"/>
          <w:sz w:val="12"/>
          <w:szCs w:val="12"/>
        </w:rPr>
      </w:pPr>
    </w:p>
    <w:p w14:paraId="2F470324" w14:textId="77777777" w:rsidR="00D05043" w:rsidRDefault="00D05043" w:rsidP="00D05043">
      <w:pPr>
        <w:keepNext/>
        <w:widowControl/>
        <w:autoSpaceDE/>
        <w:autoSpaceDN/>
        <w:jc w:val="center"/>
        <w:outlineLvl w:val="1"/>
        <w:rPr>
          <w:rFonts w:cs="Times New Roman"/>
          <w:b/>
          <w:bCs/>
          <w:kern w:val="0"/>
          <w:szCs w:val="24"/>
        </w:rPr>
      </w:pPr>
      <w:r w:rsidRPr="001E79B1">
        <w:rPr>
          <w:rFonts w:cs="Times New Roman"/>
          <w:b/>
          <w:bCs/>
          <w:kern w:val="0"/>
          <w:szCs w:val="24"/>
        </w:rPr>
        <w:t>SĒDES PROTOKOLS</w:t>
      </w:r>
    </w:p>
    <w:p w14:paraId="525040DD" w14:textId="77777777" w:rsidR="00D05043" w:rsidRPr="007F5950" w:rsidRDefault="00D05043" w:rsidP="00D05043">
      <w:pPr>
        <w:keepNext/>
        <w:widowControl/>
        <w:autoSpaceDE/>
        <w:autoSpaceDN/>
        <w:jc w:val="center"/>
        <w:outlineLvl w:val="1"/>
        <w:rPr>
          <w:rFonts w:cs="Times New Roman"/>
          <w:kern w:val="0"/>
          <w:szCs w:val="24"/>
        </w:rPr>
      </w:pPr>
      <w:r w:rsidRPr="007F5950">
        <w:rPr>
          <w:rFonts w:cs="Times New Roman"/>
          <w:kern w:val="0"/>
          <w:szCs w:val="24"/>
        </w:rPr>
        <w:t>Alūksnē</w:t>
      </w:r>
    </w:p>
    <w:p w14:paraId="6BD52E62" w14:textId="3D0AE78D" w:rsidR="00D05043" w:rsidRPr="001E79B1" w:rsidRDefault="00D05043" w:rsidP="00D05043">
      <w:pPr>
        <w:widowControl/>
        <w:autoSpaceDE/>
        <w:autoSpaceDN/>
        <w:spacing w:line="276" w:lineRule="auto"/>
        <w:rPr>
          <w:rFonts w:cs="Times New Roman"/>
          <w:kern w:val="0"/>
          <w:szCs w:val="24"/>
        </w:rPr>
      </w:pPr>
      <w:r w:rsidRPr="001E79B1">
        <w:rPr>
          <w:rFonts w:cs="Times New Roman"/>
          <w:kern w:val="0"/>
          <w:szCs w:val="24"/>
        </w:rPr>
        <w:t>202</w:t>
      </w:r>
      <w:r>
        <w:rPr>
          <w:rFonts w:cs="Times New Roman"/>
          <w:kern w:val="0"/>
          <w:szCs w:val="24"/>
        </w:rPr>
        <w:t>5</w:t>
      </w:r>
      <w:r w:rsidRPr="001E79B1">
        <w:rPr>
          <w:rFonts w:cs="Times New Roman"/>
          <w:kern w:val="0"/>
          <w:szCs w:val="24"/>
        </w:rPr>
        <w:t xml:space="preserve">. gada </w:t>
      </w:r>
      <w:r w:rsidR="003F4A3E">
        <w:rPr>
          <w:rFonts w:cs="Times New Roman"/>
          <w:kern w:val="0"/>
          <w:szCs w:val="24"/>
        </w:rPr>
        <w:t>11. augustā</w:t>
      </w:r>
      <w:r>
        <w:rPr>
          <w:rFonts w:cs="Times New Roman"/>
          <w:kern w:val="0"/>
          <w:szCs w:val="24"/>
        </w:rPr>
        <w:tab/>
      </w:r>
      <w:r>
        <w:rPr>
          <w:rFonts w:cs="Times New Roman"/>
          <w:kern w:val="0"/>
          <w:szCs w:val="24"/>
        </w:rPr>
        <w:tab/>
      </w:r>
      <w:r>
        <w:rPr>
          <w:rFonts w:cs="Times New Roman"/>
          <w:kern w:val="0"/>
          <w:szCs w:val="24"/>
        </w:rPr>
        <w:tab/>
      </w:r>
      <w:r>
        <w:rPr>
          <w:rFonts w:cs="Times New Roman"/>
          <w:kern w:val="0"/>
          <w:szCs w:val="24"/>
        </w:rPr>
        <w:tab/>
      </w:r>
      <w:r>
        <w:rPr>
          <w:rFonts w:cs="Times New Roman"/>
          <w:kern w:val="0"/>
          <w:szCs w:val="24"/>
        </w:rPr>
        <w:tab/>
      </w:r>
      <w:r>
        <w:rPr>
          <w:rFonts w:cs="Times New Roman"/>
          <w:kern w:val="0"/>
          <w:szCs w:val="24"/>
        </w:rPr>
        <w:tab/>
      </w:r>
      <w:r>
        <w:rPr>
          <w:rFonts w:cs="Times New Roman"/>
          <w:kern w:val="0"/>
          <w:szCs w:val="24"/>
        </w:rPr>
        <w:tab/>
      </w:r>
      <w:r>
        <w:rPr>
          <w:rFonts w:cs="Times New Roman"/>
          <w:kern w:val="0"/>
          <w:szCs w:val="24"/>
        </w:rPr>
        <w:tab/>
      </w:r>
      <w:r w:rsidRPr="00EE2AF3">
        <w:rPr>
          <w:rFonts w:cs="Times New Roman"/>
          <w:kern w:val="0"/>
          <w:szCs w:val="24"/>
        </w:rPr>
        <w:t>Nr.</w:t>
      </w:r>
      <w:r w:rsidR="00133F7D">
        <w:rPr>
          <w:rFonts w:cs="Times New Roman"/>
          <w:kern w:val="0"/>
          <w:szCs w:val="24"/>
        </w:rPr>
        <w:t> </w:t>
      </w:r>
      <w:r w:rsidR="00906437">
        <w:rPr>
          <w:rFonts w:cs="Times New Roman"/>
          <w:kern w:val="0"/>
          <w:szCs w:val="24"/>
        </w:rPr>
        <w:t>2</w:t>
      </w:r>
      <w:r w:rsidR="003F4A3E">
        <w:rPr>
          <w:rFonts w:cs="Times New Roman"/>
          <w:kern w:val="0"/>
          <w:szCs w:val="24"/>
        </w:rPr>
        <w:t>1</w:t>
      </w:r>
    </w:p>
    <w:p w14:paraId="6C61461B" w14:textId="77777777" w:rsidR="00D05043" w:rsidRPr="007B4E49" w:rsidRDefault="00D05043" w:rsidP="00D05043">
      <w:pPr>
        <w:widowControl/>
        <w:autoSpaceDE/>
        <w:autoSpaceDN/>
        <w:spacing w:line="276" w:lineRule="auto"/>
        <w:rPr>
          <w:rFonts w:cs="Times New Roman"/>
          <w:kern w:val="0"/>
          <w:sz w:val="12"/>
          <w:szCs w:val="12"/>
        </w:rPr>
      </w:pPr>
    </w:p>
    <w:p w14:paraId="6ACB7836" w14:textId="3FB22DE4" w:rsidR="00D05043" w:rsidRDefault="00D05043" w:rsidP="00D05043">
      <w:pPr>
        <w:widowControl/>
        <w:autoSpaceDE/>
        <w:spacing w:line="276" w:lineRule="auto"/>
        <w:rPr>
          <w:rFonts w:cs="Times New Roman"/>
          <w:kern w:val="0"/>
          <w:szCs w:val="24"/>
        </w:rPr>
      </w:pPr>
      <w:r w:rsidRPr="00BA450E">
        <w:rPr>
          <w:rFonts w:cs="Times New Roman"/>
          <w:kern w:val="0"/>
          <w:szCs w:val="24"/>
        </w:rPr>
        <w:t>Sēdi sāk plkst. </w:t>
      </w:r>
      <w:r w:rsidR="003F4A3E">
        <w:rPr>
          <w:rFonts w:cs="Times New Roman"/>
          <w:kern w:val="0"/>
          <w:szCs w:val="24"/>
        </w:rPr>
        <w:t>13.15</w:t>
      </w:r>
      <w:r w:rsidRPr="00BA450E">
        <w:rPr>
          <w:rFonts w:cs="Times New Roman"/>
          <w:kern w:val="0"/>
          <w:szCs w:val="24"/>
        </w:rPr>
        <w:t>, sēdi beidz plkst</w:t>
      </w:r>
      <w:r w:rsidRPr="00D75B1C">
        <w:rPr>
          <w:rFonts w:cs="Times New Roman"/>
          <w:color w:val="000000" w:themeColor="text1"/>
          <w:kern w:val="0"/>
          <w:szCs w:val="24"/>
        </w:rPr>
        <w:t>. </w:t>
      </w:r>
      <w:r w:rsidR="003F4A3E">
        <w:rPr>
          <w:rFonts w:cs="Times New Roman"/>
          <w:kern w:val="0"/>
          <w:szCs w:val="24"/>
        </w:rPr>
        <w:t>14.00</w:t>
      </w:r>
    </w:p>
    <w:p w14:paraId="1ACF99F1" w14:textId="77777777" w:rsidR="00D05043" w:rsidRPr="007B4E49" w:rsidRDefault="00D05043" w:rsidP="00D05043">
      <w:pPr>
        <w:widowControl/>
        <w:autoSpaceDE/>
        <w:autoSpaceDN/>
        <w:spacing w:line="276" w:lineRule="auto"/>
        <w:jc w:val="both"/>
        <w:rPr>
          <w:rFonts w:cs="Times New Roman"/>
          <w:kern w:val="0"/>
          <w:sz w:val="12"/>
          <w:szCs w:val="12"/>
        </w:rPr>
      </w:pPr>
    </w:p>
    <w:p w14:paraId="11C8465B" w14:textId="4B3FC848" w:rsidR="003F4A3E" w:rsidRDefault="003F4A3E" w:rsidP="003F4A3E">
      <w:pPr>
        <w:spacing w:after="120"/>
        <w:jc w:val="both"/>
        <w:rPr>
          <w:rFonts w:cs="Times New Roman"/>
          <w:szCs w:val="24"/>
        </w:rPr>
      </w:pPr>
      <w:r w:rsidRPr="00F77BCF">
        <w:rPr>
          <w:rFonts w:cs="Times New Roman"/>
          <w:szCs w:val="24"/>
        </w:rPr>
        <w:t xml:space="preserve">Sēdi vada: </w:t>
      </w:r>
      <w:r>
        <w:rPr>
          <w:rFonts w:cs="Times New Roman"/>
          <w:szCs w:val="24"/>
        </w:rPr>
        <w:t>Alūksnes novada domes priekšsēdētājs Dzintars ADLERS</w:t>
      </w:r>
    </w:p>
    <w:p w14:paraId="0AE8A963" w14:textId="77777777" w:rsidR="00D05043" w:rsidRDefault="00D05043" w:rsidP="00D05043">
      <w:pPr>
        <w:jc w:val="both"/>
        <w:rPr>
          <w:rFonts w:cs="Times New Roman"/>
          <w:szCs w:val="24"/>
        </w:rPr>
      </w:pPr>
      <w:r>
        <w:rPr>
          <w:rFonts w:cs="Times New Roman"/>
          <w:szCs w:val="24"/>
        </w:rPr>
        <w:t>Sēdi protokolē: Alūksnes novada pašvaldības Centrālās administrācijas</w:t>
      </w:r>
      <w:r w:rsidR="002E43A4">
        <w:rPr>
          <w:rFonts w:cs="Times New Roman"/>
          <w:szCs w:val="24"/>
        </w:rPr>
        <w:t xml:space="preserve"> komisiju </w:t>
      </w:r>
      <w:r>
        <w:rPr>
          <w:rFonts w:cs="Times New Roman"/>
          <w:szCs w:val="24"/>
        </w:rPr>
        <w:t xml:space="preserve">sekretāre </w:t>
      </w:r>
      <w:r w:rsidR="002E43A4">
        <w:rPr>
          <w:rFonts w:cs="Times New Roman"/>
          <w:szCs w:val="24"/>
        </w:rPr>
        <w:t>Jūlija KRŪZĪTE</w:t>
      </w:r>
    </w:p>
    <w:p w14:paraId="1AB6FF9A" w14:textId="77777777" w:rsidR="00D05043" w:rsidRDefault="00D05043" w:rsidP="00D05043">
      <w:pPr>
        <w:jc w:val="both"/>
        <w:rPr>
          <w:rFonts w:cs="Times New Roman"/>
          <w:szCs w:val="24"/>
        </w:rPr>
      </w:pPr>
    </w:p>
    <w:p w14:paraId="7978791B" w14:textId="7920550B" w:rsidR="00D05043" w:rsidRDefault="00D05043" w:rsidP="00D05043">
      <w:pPr>
        <w:widowControl/>
        <w:autoSpaceDE/>
        <w:autoSpaceDN/>
        <w:jc w:val="both"/>
        <w:rPr>
          <w:rFonts w:cs="Times New Roman"/>
          <w:kern w:val="0"/>
          <w:szCs w:val="24"/>
        </w:rPr>
      </w:pPr>
      <w:r w:rsidRPr="001E79B1">
        <w:rPr>
          <w:rFonts w:cs="Times New Roman"/>
          <w:kern w:val="0"/>
          <w:szCs w:val="24"/>
        </w:rPr>
        <w:t>Sēdē piedalā</w:t>
      </w:r>
      <w:r w:rsidR="003F4A3E">
        <w:rPr>
          <w:rFonts w:cs="Times New Roman"/>
          <w:kern w:val="0"/>
          <w:szCs w:val="24"/>
        </w:rPr>
        <w:t>s komisijas locekļi:</w:t>
      </w:r>
    </w:p>
    <w:p w14:paraId="7FDB2519" w14:textId="18304E00" w:rsidR="003F4A3E" w:rsidRDefault="003F4A3E" w:rsidP="00D05043">
      <w:pPr>
        <w:widowControl/>
        <w:autoSpaceDE/>
        <w:autoSpaceDN/>
        <w:jc w:val="both"/>
        <w:rPr>
          <w:rFonts w:cs="Times New Roman"/>
          <w:kern w:val="0"/>
          <w:szCs w:val="24"/>
        </w:rPr>
      </w:pPr>
      <w:r>
        <w:rPr>
          <w:rFonts w:cs="Times New Roman"/>
          <w:kern w:val="0"/>
          <w:szCs w:val="24"/>
        </w:rPr>
        <w:t>Klinta APSĪTE</w:t>
      </w:r>
    </w:p>
    <w:p w14:paraId="2EFEAEE2" w14:textId="5BB9F1BF" w:rsidR="003F4A3E" w:rsidRDefault="003F4A3E" w:rsidP="00D05043">
      <w:pPr>
        <w:widowControl/>
        <w:autoSpaceDE/>
        <w:autoSpaceDN/>
        <w:jc w:val="both"/>
        <w:rPr>
          <w:rFonts w:cs="Times New Roman"/>
          <w:kern w:val="0"/>
          <w:szCs w:val="24"/>
        </w:rPr>
      </w:pPr>
      <w:r>
        <w:rPr>
          <w:rFonts w:cs="Times New Roman"/>
          <w:kern w:val="0"/>
          <w:szCs w:val="24"/>
        </w:rPr>
        <w:t>Rudīte FĒRMANE</w:t>
      </w:r>
    </w:p>
    <w:p w14:paraId="3F3DCBC1" w14:textId="3429AC0B" w:rsidR="003F4A3E" w:rsidRDefault="003F4A3E" w:rsidP="00D05043">
      <w:pPr>
        <w:widowControl/>
        <w:autoSpaceDE/>
        <w:autoSpaceDN/>
        <w:jc w:val="both"/>
        <w:rPr>
          <w:rFonts w:cs="Times New Roman"/>
          <w:kern w:val="0"/>
          <w:szCs w:val="24"/>
        </w:rPr>
      </w:pPr>
      <w:r>
        <w:rPr>
          <w:rFonts w:cs="Times New Roman"/>
          <w:kern w:val="0"/>
          <w:szCs w:val="24"/>
        </w:rPr>
        <w:t>Laila GRAŽANSKA</w:t>
      </w:r>
    </w:p>
    <w:p w14:paraId="51A65CF9" w14:textId="5BDC9293" w:rsidR="00D05043" w:rsidRDefault="003F4A3E" w:rsidP="003F4A3E">
      <w:pPr>
        <w:widowControl/>
        <w:autoSpaceDE/>
        <w:autoSpaceDN/>
        <w:jc w:val="both"/>
        <w:rPr>
          <w:rFonts w:cs="Times New Roman"/>
          <w:kern w:val="0"/>
          <w:szCs w:val="24"/>
        </w:rPr>
      </w:pPr>
      <w:r>
        <w:rPr>
          <w:rFonts w:cs="Times New Roman"/>
          <w:kern w:val="0"/>
          <w:szCs w:val="24"/>
        </w:rPr>
        <w:t>Aivija VEISTERE</w:t>
      </w:r>
    </w:p>
    <w:p w14:paraId="0C6800F2" w14:textId="77777777" w:rsidR="003F4A3E" w:rsidRDefault="003F4A3E" w:rsidP="003F4A3E">
      <w:pPr>
        <w:widowControl/>
        <w:autoSpaceDE/>
        <w:autoSpaceDN/>
        <w:jc w:val="both"/>
        <w:rPr>
          <w:rFonts w:cs="Times New Roman"/>
          <w:kern w:val="0"/>
          <w:szCs w:val="24"/>
        </w:rPr>
      </w:pPr>
    </w:p>
    <w:p w14:paraId="7649A50E" w14:textId="77777777" w:rsidR="00D05043" w:rsidRDefault="00D05043" w:rsidP="00D05043">
      <w:pPr>
        <w:widowControl/>
        <w:autoSpaceDE/>
        <w:autoSpaceDN/>
        <w:rPr>
          <w:rFonts w:cs="Times New Roman"/>
          <w:kern w:val="0"/>
          <w:szCs w:val="24"/>
        </w:rPr>
      </w:pPr>
      <w:r>
        <w:rPr>
          <w:rFonts w:cs="Times New Roman"/>
          <w:kern w:val="0"/>
          <w:szCs w:val="24"/>
        </w:rPr>
        <w:t>Sēdē nepiedalās:</w:t>
      </w:r>
    </w:p>
    <w:p w14:paraId="024DF9CF" w14:textId="11E420CE" w:rsidR="00D05043" w:rsidRDefault="003F4A3E" w:rsidP="00D05043">
      <w:pPr>
        <w:widowControl/>
        <w:autoSpaceDE/>
        <w:autoSpaceDN/>
        <w:rPr>
          <w:rFonts w:cs="Times New Roman"/>
          <w:kern w:val="0"/>
          <w:szCs w:val="24"/>
        </w:rPr>
      </w:pPr>
      <w:r>
        <w:rPr>
          <w:rFonts w:cs="Times New Roman"/>
          <w:kern w:val="0"/>
          <w:szCs w:val="24"/>
        </w:rPr>
        <w:t>Elza ĶESTERE</w:t>
      </w:r>
    </w:p>
    <w:p w14:paraId="04752716" w14:textId="77777777" w:rsidR="002535B3" w:rsidRDefault="002535B3" w:rsidP="00D05043">
      <w:pPr>
        <w:widowControl/>
        <w:autoSpaceDE/>
        <w:autoSpaceDN/>
        <w:rPr>
          <w:rFonts w:cs="Times New Roman"/>
          <w:kern w:val="0"/>
          <w:szCs w:val="24"/>
        </w:rPr>
      </w:pPr>
    </w:p>
    <w:p w14:paraId="78461494" w14:textId="77777777" w:rsidR="003F4A3E" w:rsidRDefault="003F4A3E" w:rsidP="003F4A3E">
      <w:pPr>
        <w:tabs>
          <w:tab w:val="num" w:pos="1440"/>
        </w:tabs>
        <w:jc w:val="both"/>
        <w:rPr>
          <w:rFonts w:cs="Times New Roman"/>
          <w:szCs w:val="24"/>
        </w:rPr>
      </w:pPr>
      <w:r>
        <w:rPr>
          <w:rFonts w:cs="Times New Roman"/>
          <w:szCs w:val="24"/>
        </w:rPr>
        <w:t>Sēdē piedalās uzaicinātie un interesenti:</w:t>
      </w:r>
    </w:p>
    <w:p w14:paraId="33906D53" w14:textId="77777777" w:rsidR="003F4A3E" w:rsidRDefault="003F4A3E" w:rsidP="003F4A3E">
      <w:pPr>
        <w:tabs>
          <w:tab w:val="num" w:pos="1440"/>
        </w:tabs>
        <w:jc w:val="both"/>
        <w:rPr>
          <w:rFonts w:cs="Times New Roman"/>
          <w:szCs w:val="24"/>
        </w:rPr>
      </w:pPr>
      <w:r>
        <w:rPr>
          <w:rFonts w:cs="Times New Roman"/>
          <w:szCs w:val="24"/>
        </w:rPr>
        <w:t>Ingus BERKULIS</w:t>
      </w:r>
      <w:r>
        <w:rPr>
          <w:rFonts w:cs="Times New Roman"/>
          <w:szCs w:val="24"/>
        </w:rPr>
        <w:tab/>
      </w:r>
      <w:r>
        <w:rPr>
          <w:rFonts w:cs="Times New Roman"/>
          <w:szCs w:val="24"/>
        </w:rPr>
        <w:tab/>
        <w:t>- Alūksnes novada pašvaldības izpilddirektors</w:t>
      </w:r>
    </w:p>
    <w:p w14:paraId="437480FD" w14:textId="77777777" w:rsidR="002535B3" w:rsidRDefault="002535B3" w:rsidP="002535B3">
      <w:pPr>
        <w:widowControl/>
        <w:autoSpaceDE/>
        <w:autoSpaceDN/>
        <w:ind w:left="1440" w:hanging="1440"/>
        <w:jc w:val="both"/>
        <w:rPr>
          <w:rFonts w:cs="Times New Roman"/>
          <w:kern w:val="0"/>
          <w:szCs w:val="24"/>
        </w:rPr>
      </w:pPr>
      <w:r>
        <w:rPr>
          <w:rFonts w:cs="Times New Roman"/>
          <w:kern w:val="0"/>
          <w:szCs w:val="24"/>
        </w:rPr>
        <w:tab/>
      </w:r>
    </w:p>
    <w:p w14:paraId="67854519" w14:textId="647C4D48" w:rsidR="00D05043" w:rsidRDefault="003F4A3E" w:rsidP="00D05043">
      <w:pPr>
        <w:widowControl/>
        <w:autoSpaceDE/>
        <w:autoSpaceDN/>
        <w:ind w:left="1440" w:hanging="1440"/>
        <w:jc w:val="both"/>
        <w:rPr>
          <w:rFonts w:cs="Times New Roman"/>
          <w:szCs w:val="24"/>
        </w:rPr>
      </w:pPr>
      <w:bookmarkStart w:id="0" w:name="_Hlk37946591"/>
      <w:bookmarkStart w:id="1" w:name="_Hlk34126619"/>
      <w:bookmarkStart w:id="2" w:name="_Hlk44505482"/>
      <w:bookmarkStart w:id="3" w:name="_Hlk60994841"/>
      <w:bookmarkStart w:id="4" w:name="_Hlk63433035"/>
      <w:bookmarkStart w:id="5" w:name="_Hlk69311969"/>
      <w:r>
        <w:rPr>
          <w:rFonts w:cs="Times New Roman"/>
          <w:kern w:val="0"/>
          <w:szCs w:val="24"/>
        </w:rPr>
        <w:t>D</w:t>
      </w:r>
      <w:r w:rsidR="00D05043" w:rsidRPr="003C48B1">
        <w:rPr>
          <w:rFonts w:cs="Times New Roman"/>
          <w:szCs w:val="24"/>
        </w:rPr>
        <w:t>arba kārtība:</w:t>
      </w:r>
    </w:p>
    <w:bookmarkEnd w:id="0"/>
    <w:bookmarkEnd w:id="1"/>
    <w:bookmarkEnd w:id="2"/>
    <w:bookmarkEnd w:id="3"/>
    <w:bookmarkEnd w:id="4"/>
    <w:bookmarkEnd w:id="5"/>
    <w:p w14:paraId="6C6478FA" w14:textId="540CF5AB" w:rsidR="00906437" w:rsidRPr="003F4A3E" w:rsidRDefault="00BD1658" w:rsidP="003F4A3E">
      <w:pPr>
        <w:pStyle w:val="Sarakstarindkopa"/>
        <w:numPr>
          <w:ilvl w:val="0"/>
          <w:numId w:val="1"/>
        </w:numPr>
        <w:jc w:val="both"/>
        <w:rPr>
          <w:rFonts w:eastAsia="Calibri"/>
          <w:bCs/>
          <w:kern w:val="2"/>
          <w:szCs w:val="24"/>
          <w:lang w:eastAsia="en-US"/>
        </w:rPr>
      </w:pPr>
      <w:r w:rsidRPr="00737891">
        <w:rPr>
          <w:rFonts w:eastAsia="Calibri"/>
          <w:bCs/>
          <w:kern w:val="2"/>
          <w:szCs w:val="24"/>
          <w:lang w:eastAsia="en-US"/>
        </w:rPr>
        <w:t xml:space="preserve">Par </w:t>
      </w:r>
      <w:r w:rsidR="003F4A3E">
        <w:rPr>
          <w:rFonts w:eastAsia="Calibri"/>
          <w:bCs/>
          <w:kern w:val="2"/>
          <w:szCs w:val="24"/>
          <w:lang w:eastAsia="en-US"/>
        </w:rPr>
        <w:t>Apstādījumu aizsardzības komisijas priekšsēdētāja ievēlēšanu.</w:t>
      </w:r>
    </w:p>
    <w:p w14:paraId="63F01052" w14:textId="77777777" w:rsidR="006B1B16" w:rsidRPr="006B1B16" w:rsidRDefault="006B1B16" w:rsidP="006B1B16">
      <w:pPr>
        <w:ind w:left="284"/>
        <w:jc w:val="both"/>
        <w:rPr>
          <w:rFonts w:cs="Times New Roman"/>
          <w:szCs w:val="24"/>
        </w:rPr>
      </w:pPr>
    </w:p>
    <w:p w14:paraId="6581FC24" w14:textId="53770524" w:rsidR="005A3B52" w:rsidRPr="005A3B52" w:rsidRDefault="003F4A3E" w:rsidP="005A3B52">
      <w:pPr>
        <w:pStyle w:val="Sarakstarindkopa"/>
        <w:numPr>
          <w:ilvl w:val="0"/>
          <w:numId w:val="3"/>
        </w:numPr>
        <w:jc w:val="center"/>
        <w:rPr>
          <w:rFonts w:eastAsia="Calibri"/>
          <w:b/>
          <w:kern w:val="2"/>
          <w:szCs w:val="24"/>
          <w:lang w:eastAsia="en-US"/>
        </w:rPr>
      </w:pPr>
      <w:bookmarkStart w:id="6" w:name="_Hlk205279154"/>
      <w:r>
        <w:rPr>
          <w:rFonts w:eastAsia="Calibri"/>
          <w:b/>
          <w:kern w:val="2"/>
          <w:szCs w:val="24"/>
          <w:lang w:eastAsia="en-US"/>
        </w:rPr>
        <w:t>Par Apstādījumu aizsardzības komisijas priekšsēdētāja ievēlēšanu</w:t>
      </w:r>
    </w:p>
    <w:bookmarkEnd w:id="6"/>
    <w:p w14:paraId="210BD2AE" w14:textId="77777777" w:rsidR="003F4A3E" w:rsidRPr="003F4A3E" w:rsidRDefault="003F4A3E" w:rsidP="003F4A3E">
      <w:pPr>
        <w:rPr>
          <w:rFonts w:cs="Times New Roman"/>
          <w:b/>
          <w:bCs/>
          <w:szCs w:val="24"/>
        </w:rPr>
      </w:pPr>
    </w:p>
    <w:p w14:paraId="5D9E2631" w14:textId="79B931BE" w:rsidR="003F4A3E" w:rsidRDefault="003F4A3E" w:rsidP="003F4A3E">
      <w:pPr>
        <w:spacing w:after="240"/>
        <w:ind w:left="1843" w:hanging="1843"/>
        <w:jc w:val="both"/>
        <w:rPr>
          <w:rFonts w:cs="Times New Roman"/>
          <w:szCs w:val="24"/>
        </w:rPr>
      </w:pPr>
      <w:bookmarkStart w:id="7" w:name="_Hlk205557866"/>
      <w:proofErr w:type="spellStart"/>
      <w:r>
        <w:rPr>
          <w:rFonts w:cs="Times New Roman"/>
          <w:szCs w:val="24"/>
        </w:rPr>
        <w:t>Dz.ADLERS</w:t>
      </w:r>
      <w:proofErr w:type="spellEnd"/>
      <w:r w:rsidRPr="00F77BCF">
        <w:rPr>
          <w:rFonts w:cs="Times New Roman"/>
          <w:szCs w:val="24"/>
        </w:rPr>
        <w:tab/>
      </w:r>
      <w:r>
        <w:rPr>
          <w:rFonts w:cs="Times New Roman"/>
          <w:szCs w:val="24"/>
        </w:rPr>
        <w:t>informē, ka ar Alūksnes novada domes 31.07.2025. lēmumu Nr. 171 ir apstiprināts jauns Apstādījumu aizsardzības komisijas personālsastāvs nākamajam pilnvaru termiņam un, tādējādi nepieciešams no jauna ievēlēt komisijas priekšsēdētāju. Izvirza Rudīti FĒRMANI. Jautā, vai ir citi priekšlikumi.</w:t>
      </w:r>
    </w:p>
    <w:p w14:paraId="172BFC7F" w14:textId="77777777" w:rsidR="003F4A3E" w:rsidRDefault="003F4A3E" w:rsidP="003F4A3E">
      <w:pPr>
        <w:spacing w:after="240"/>
        <w:ind w:left="1843" w:hanging="1843"/>
        <w:jc w:val="both"/>
        <w:rPr>
          <w:rFonts w:cs="Times New Roman"/>
          <w:szCs w:val="24"/>
        </w:rPr>
      </w:pPr>
      <w:r>
        <w:rPr>
          <w:rFonts w:cs="Times New Roman"/>
          <w:szCs w:val="24"/>
        </w:rPr>
        <w:t>Citu priekšlikumu nav.</w:t>
      </w:r>
    </w:p>
    <w:p w14:paraId="0D824DAF" w14:textId="0F6ABC3D" w:rsidR="003F4A3E" w:rsidRDefault="003F4A3E" w:rsidP="003F4A3E">
      <w:pPr>
        <w:spacing w:after="240"/>
        <w:ind w:left="1843" w:hanging="1843"/>
        <w:jc w:val="both"/>
        <w:rPr>
          <w:rFonts w:cs="Times New Roman"/>
          <w:szCs w:val="24"/>
        </w:rPr>
      </w:pPr>
      <w:proofErr w:type="spellStart"/>
      <w:r>
        <w:rPr>
          <w:rFonts w:cs="Times New Roman"/>
          <w:szCs w:val="24"/>
        </w:rPr>
        <w:t>Dz.ADLERS</w:t>
      </w:r>
      <w:proofErr w:type="spellEnd"/>
      <w:r>
        <w:rPr>
          <w:rFonts w:cs="Times New Roman"/>
          <w:szCs w:val="24"/>
        </w:rPr>
        <w:tab/>
        <w:t>aicina balsot par Rudīti FĒRMANI.</w:t>
      </w:r>
    </w:p>
    <w:p w14:paraId="5AEAF93B" w14:textId="0765B776" w:rsidR="003F4A3E" w:rsidRDefault="003F4A3E" w:rsidP="003F4A3E">
      <w:pPr>
        <w:spacing w:after="240"/>
        <w:ind w:left="1843" w:hanging="1843"/>
        <w:jc w:val="both"/>
        <w:rPr>
          <w:rFonts w:cs="Times New Roman"/>
          <w:szCs w:val="24"/>
        </w:rPr>
      </w:pPr>
      <w:proofErr w:type="gramStart"/>
      <w:r>
        <w:rPr>
          <w:rFonts w:cs="Times New Roman"/>
          <w:szCs w:val="24"/>
        </w:rPr>
        <w:t>Apstādījumu aizsardzības komisija,</w:t>
      </w:r>
      <w:proofErr w:type="gramEnd"/>
      <w:r>
        <w:rPr>
          <w:rFonts w:cs="Times New Roman"/>
          <w:szCs w:val="24"/>
        </w:rPr>
        <w:t xml:space="preserve"> atklāti balsojot: </w:t>
      </w:r>
      <w:r w:rsidRPr="00026B37">
        <w:rPr>
          <w:rFonts w:cs="Times New Roman"/>
          <w:szCs w:val="24"/>
        </w:rPr>
        <w:t xml:space="preserve">“par” – </w:t>
      </w:r>
      <w:r>
        <w:rPr>
          <w:rFonts w:cs="Times New Roman"/>
          <w:szCs w:val="24"/>
        </w:rPr>
        <w:t>4</w:t>
      </w:r>
      <w:r w:rsidRPr="00026B37">
        <w:rPr>
          <w:rFonts w:cs="Times New Roman"/>
          <w:szCs w:val="24"/>
        </w:rPr>
        <w:t>, “pret” – nav, nolemj:</w:t>
      </w:r>
    </w:p>
    <w:p w14:paraId="0368314B" w14:textId="16413278" w:rsidR="003F4A3E" w:rsidRDefault="003F4A3E" w:rsidP="003F4A3E">
      <w:pPr>
        <w:jc w:val="both"/>
        <w:rPr>
          <w:rFonts w:cs="Times New Roman"/>
          <w:szCs w:val="24"/>
        </w:rPr>
      </w:pPr>
      <w:r>
        <w:rPr>
          <w:rFonts w:cs="Times New Roman"/>
          <w:szCs w:val="24"/>
        </w:rPr>
        <w:t>Par Alūksnes novada pašvaldības Apstādījumu aizsardzības komisijas priekšsēdētāju ievēlēt Rudīti FĒRMANI.</w:t>
      </w:r>
    </w:p>
    <w:p w14:paraId="48BCCB9D" w14:textId="77777777" w:rsidR="003F4A3E" w:rsidRDefault="003F4A3E" w:rsidP="003F4A3E">
      <w:pPr>
        <w:ind w:left="1843" w:hanging="1843"/>
        <w:jc w:val="both"/>
        <w:rPr>
          <w:rFonts w:cs="Times New Roman"/>
          <w:szCs w:val="24"/>
        </w:rPr>
      </w:pPr>
    </w:p>
    <w:p w14:paraId="1F04F2F9" w14:textId="3056ED3B" w:rsidR="008B6F3F" w:rsidRDefault="003F4A3E" w:rsidP="00E86B25">
      <w:pPr>
        <w:jc w:val="both"/>
        <w:rPr>
          <w:rFonts w:cs="Times New Roman"/>
          <w:i/>
          <w:iCs/>
          <w:szCs w:val="24"/>
        </w:rPr>
      </w:pPr>
      <w:r w:rsidRPr="00C84B76">
        <w:rPr>
          <w:rFonts w:cs="Times New Roman"/>
          <w:i/>
          <w:iCs/>
          <w:szCs w:val="24"/>
        </w:rPr>
        <w:t>Noris diskusija par</w:t>
      </w:r>
      <w:r>
        <w:rPr>
          <w:rFonts w:cs="Times New Roman"/>
          <w:i/>
          <w:iCs/>
          <w:szCs w:val="24"/>
        </w:rPr>
        <w:t xml:space="preserve"> komisijas</w:t>
      </w:r>
      <w:r w:rsidRPr="00C84B76">
        <w:rPr>
          <w:rFonts w:cs="Times New Roman"/>
          <w:i/>
          <w:iCs/>
          <w:szCs w:val="24"/>
        </w:rPr>
        <w:t xml:space="preserve"> turpmāko darbu</w:t>
      </w:r>
      <w:r>
        <w:rPr>
          <w:rFonts w:cs="Times New Roman"/>
          <w:i/>
          <w:iCs/>
          <w:szCs w:val="24"/>
        </w:rPr>
        <w:t>.</w:t>
      </w:r>
      <w:bookmarkEnd w:id="7"/>
    </w:p>
    <w:p w14:paraId="4A87954D" w14:textId="77777777" w:rsidR="00E86B25" w:rsidRPr="00E86B25" w:rsidRDefault="00E86B25" w:rsidP="00E86B25">
      <w:pPr>
        <w:jc w:val="both"/>
        <w:rPr>
          <w:rFonts w:cs="Times New Roman"/>
          <w:i/>
          <w:iCs/>
          <w:szCs w:val="24"/>
        </w:rPr>
      </w:pPr>
    </w:p>
    <w:p w14:paraId="7D5EA1AF" w14:textId="111C85DE" w:rsidR="00387333" w:rsidRDefault="00387333" w:rsidP="00971DE8">
      <w:pPr>
        <w:jc w:val="both"/>
        <w:rPr>
          <w:rFonts w:cs="Times New Roman"/>
          <w:szCs w:val="24"/>
        </w:rPr>
      </w:pPr>
      <w:r w:rsidRPr="00EE1DCD">
        <w:rPr>
          <w:rFonts w:cs="Times New Roman"/>
          <w:szCs w:val="24"/>
        </w:rPr>
        <w:lastRenderedPageBreak/>
        <w:t xml:space="preserve">Sēdi </w:t>
      </w:r>
      <w:r>
        <w:rPr>
          <w:rFonts w:cs="Times New Roman"/>
          <w:szCs w:val="24"/>
        </w:rPr>
        <w:t>beidz</w:t>
      </w:r>
      <w:r w:rsidRPr="00EE1DCD">
        <w:rPr>
          <w:rFonts w:cs="Times New Roman"/>
          <w:szCs w:val="24"/>
        </w:rPr>
        <w:t xml:space="preserve"> </w:t>
      </w:r>
      <w:r w:rsidRPr="00BE23CA">
        <w:rPr>
          <w:rFonts w:cs="Times New Roman"/>
          <w:color w:val="000000" w:themeColor="text1"/>
          <w:szCs w:val="24"/>
        </w:rPr>
        <w:t xml:space="preserve">plkst. </w:t>
      </w:r>
      <w:r w:rsidR="003F4A3E">
        <w:rPr>
          <w:rFonts w:cs="Times New Roman"/>
          <w:color w:val="000000" w:themeColor="text1"/>
          <w:szCs w:val="24"/>
        </w:rPr>
        <w:t>14.00</w:t>
      </w:r>
    </w:p>
    <w:p w14:paraId="08E1C301" w14:textId="77777777" w:rsidR="00971DE8" w:rsidRPr="007E5537" w:rsidRDefault="00971DE8" w:rsidP="00971DE8">
      <w:pPr>
        <w:jc w:val="both"/>
        <w:rPr>
          <w:rFonts w:cs="Times New Roman"/>
          <w:szCs w:val="24"/>
        </w:rPr>
      </w:pPr>
    </w:p>
    <w:p w14:paraId="326DB5A7" w14:textId="5E43F45B" w:rsidR="00387333" w:rsidRDefault="00387333" w:rsidP="00971DE8">
      <w:pPr>
        <w:spacing w:before="240"/>
        <w:jc w:val="both"/>
        <w:rPr>
          <w:rFonts w:cs="Times New Roman"/>
          <w:szCs w:val="24"/>
        </w:rPr>
      </w:pPr>
      <w:r>
        <w:rPr>
          <w:rFonts w:cs="Times New Roman"/>
          <w:szCs w:val="24"/>
        </w:rPr>
        <w:t xml:space="preserve">Sēdi vadīja </w:t>
      </w:r>
      <w:r>
        <w:rPr>
          <w:rFonts w:cs="Times New Roman"/>
          <w:szCs w:val="24"/>
        </w:rPr>
        <w:tab/>
      </w:r>
      <w:r>
        <w:rPr>
          <w:rFonts w:cs="Times New Roman"/>
          <w:szCs w:val="24"/>
        </w:rPr>
        <w:tab/>
      </w:r>
      <w:r>
        <w:rPr>
          <w:rFonts w:cs="Times New Roman"/>
          <w:szCs w:val="24"/>
        </w:rPr>
        <w:tab/>
      </w:r>
      <w:r>
        <w:rPr>
          <w:rFonts w:cs="Times New Roman"/>
          <w:szCs w:val="24"/>
        </w:rPr>
        <w:tab/>
      </w:r>
      <w:r w:rsidR="00971DE8" w:rsidRPr="00971DE8">
        <w:rPr>
          <w:rFonts w:cs="Times New Roman"/>
          <w:i/>
          <w:iCs/>
          <w:szCs w:val="24"/>
        </w:rPr>
        <w:t>(personiskais paraksts)</w:t>
      </w:r>
      <w:r>
        <w:rPr>
          <w:rFonts w:cs="Times New Roman"/>
          <w:szCs w:val="24"/>
        </w:rPr>
        <w:tab/>
      </w:r>
      <w:r>
        <w:rPr>
          <w:rFonts w:cs="Times New Roman"/>
          <w:szCs w:val="24"/>
        </w:rPr>
        <w:tab/>
      </w:r>
      <w:proofErr w:type="spellStart"/>
      <w:r w:rsidR="003F4A3E">
        <w:rPr>
          <w:rFonts w:cs="Times New Roman"/>
          <w:szCs w:val="24"/>
        </w:rPr>
        <w:t>Dz.ADLERS</w:t>
      </w:r>
      <w:proofErr w:type="spellEnd"/>
    </w:p>
    <w:p w14:paraId="35DEA3E8" w14:textId="0DF61589" w:rsidR="00387333" w:rsidRDefault="00387333" w:rsidP="00971DE8">
      <w:pPr>
        <w:spacing w:before="240"/>
        <w:jc w:val="both"/>
        <w:rPr>
          <w:rFonts w:cs="Times New Roman"/>
          <w:szCs w:val="24"/>
        </w:rPr>
      </w:pPr>
      <w:r>
        <w:rPr>
          <w:rFonts w:cs="Times New Roman"/>
          <w:szCs w:val="24"/>
        </w:rPr>
        <w:t>Sēdi protokolēja</w:t>
      </w:r>
      <w:r>
        <w:rPr>
          <w:rFonts w:cs="Times New Roman"/>
          <w:szCs w:val="24"/>
        </w:rPr>
        <w:tab/>
      </w:r>
      <w:r>
        <w:rPr>
          <w:rFonts w:cs="Times New Roman"/>
          <w:szCs w:val="24"/>
        </w:rPr>
        <w:tab/>
      </w:r>
      <w:r w:rsidRPr="00971DE8">
        <w:rPr>
          <w:rFonts w:cs="Times New Roman"/>
          <w:i/>
          <w:iCs/>
          <w:szCs w:val="24"/>
        </w:rPr>
        <w:tab/>
      </w:r>
      <w:r w:rsidR="00971DE8" w:rsidRPr="00971DE8">
        <w:rPr>
          <w:rFonts w:cs="Times New Roman"/>
          <w:i/>
          <w:iCs/>
          <w:szCs w:val="24"/>
        </w:rPr>
        <w:t>(personiskais paraksts)</w:t>
      </w:r>
      <w:r>
        <w:rPr>
          <w:rFonts w:cs="Times New Roman"/>
          <w:szCs w:val="24"/>
        </w:rPr>
        <w:tab/>
      </w:r>
      <w:r>
        <w:rPr>
          <w:rFonts w:cs="Times New Roman"/>
          <w:szCs w:val="24"/>
        </w:rPr>
        <w:tab/>
      </w:r>
      <w:r w:rsidR="00E61F7C">
        <w:rPr>
          <w:rFonts w:cs="Times New Roman"/>
          <w:szCs w:val="24"/>
        </w:rPr>
        <w:t>J.KRŪZĪTE</w:t>
      </w:r>
    </w:p>
    <w:p w14:paraId="3942C5C3" w14:textId="4796B82B" w:rsidR="00E61F7C" w:rsidRDefault="00387333" w:rsidP="00971DE8">
      <w:pPr>
        <w:spacing w:before="240"/>
        <w:jc w:val="both"/>
        <w:rPr>
          <w:rFonts w:cs="Times New Roman"/>
          <w:szCs w:val="24"/>
        </w:rPr>
      </w:pPr>
      <w:r>
        <w:rPr>
          <w:rFonts w:cs="Times New Roman"/>
          <w:szCs w:val="24"/>
        </w:rPr>
        <w:t xml:space="preserve">Komisijas locekļi </w:t>
      </w:r>
      <w:r>
        <w:rPr>
          <w:rFonts w:cs="Times New Roman"/>
          <w:szCs w:val="24"/>
        </w:rPr>
        <w:tab/>
      </w:r>
      <w:r>
        <w:rPr>
          <w:rFonts w:cs="Times New Roman"/>
          <w:szCs w:val="24"/>
        </w:rPr>
        <w:tab/>
      </w:r>
      <w:r>
        <w:rPr>
          <w:rFonts w:cs="Times New Roman"/>
          <w:szCs w:val="24"/>
        </w:rPr>
        <w:tab/>
      </w:r>
      <w:r w:rsidR="00971DE8" w:rsidRPr="00971DE8">
        <w:rPr>
          <w:rFonts w:cs="Times New Roman"/>
          <w:i/>
          <w:iCs/>
          <w:szCs w:val="24"/>
        </w:rPr>
        <w:t>(personiskais paraksts)</w:t>
      </w:r>
      <w:r w:rsidR="00971DE8">
        <w:rPr>
          <w:rFonts w:cs="Times New Roman"/>
          <w:szCs w:val="24"/>
        </w:rPr>
        <w:tab/>
      </w:r>
      <w:r>
        <w:rPr>
          <w:rFonts w:cs="Times New Roman"/>
          <w:szCs w:val="24"/>
        </w:rPr>
        <w:tab/>
      </w:r>
      <w:r w:rsidR="003F4A3E">
        <w:rPr>
          <w:rFonts w:cs="Times New Roman"/>
          <w:szCs w:val="24"/>
        </w:rPr>
        <w:t>K.APSĪTE</w:t>
      </w:r>
    </w:p>
    <w:p w14:paraId="51A99272" w14:textId="109C811D" w:rsidR="00D05043" w:rsidRDefault="00971DE8" w:rsidP="00971DE8">
      <w:pPr>
        <w:spacing w:before="240"/>
        <w:ind w:left="3600"/>
        <w:jc w:val="both"/>
        <w:rPr>
          <w:rFonts w:cs="Times New Roman"/>
          <w:szCs w:val="24"/>
        </w:rPr>
      </w:pPr>
      <w:r w:rsidRPr="00971DE8">
        <w:rPr>
          <w:rFonts w:cs="Times New Roman"/>
          <w:i/>
          <w:iCs/>
          <w:szCs w:val="24"/>
        </w:rPr>
        <w:t>(personiskais paraksts)</w:t>
      </w:r>
      <w:r>
        <w:rPr>
          <w:rFonts w:cs="Times New Roman"/>
          <w:szCs w:val="24"/>
        </w:rPr>
        <w:tab/>
      </w:r>
      <w:r>
        <w:rPr>
          <w:rFonts w:cs="Times New Roman"/>
          <w:szCs w:val="24"/>
        </w:rPr>
        <w:tab/>
      </w:r>
      <w:r w:rsidR="003F4A3E">
        <w:rPr>
          <w:rFonts w:cs="Times New Roman"/>
          <w:szCs w:val="24"/>
        </w:rPr>
        <w:t>R.FĒRMANE</w:t>
      </w:r>
    </w:p>
    <w:p w14:paraId="11DBBFD0" w14:textId="4CC8EDE6" w:rsidR="003F4A3E" w:rsidRDefault="00971DE8" w:rsidP="00971DE8">
      <w:pPr>
        <w:spacing w:before="240"/>
        <w:ind w:left="2880" w:firstLine="720"/>
        <w:jc w:val="both"/>
        <w:rPr>
          <w:rFonts w:cs="Times New Roman"/>
          <w:szCs w:val="24"/>
        </w:rPr>
      </w:pPr>
      <w:r w:rsidRPr="00971DE8">
        <w:rPr>
          <w:rFonts w:cs="Times New Roman"/>
          <w:i/>
          <w:iCs/>
          <w:szCs w:val="24"/>
        </w:rPr>
        <w:t>(personiskais paraksts)</w:t>
      </w:r>
      <w:r>
        <w:rPr>
          <w:rFonts w:cs="Times New Roman"/>
          <w:i/>
          <w:iCs/>
          <w:szCs w:val="24"/>
        </w:rPr>
        <w:tab/>
      </w:r>
      <w:r>
        <w:rPr>
          <w:rFonts w:cs="Times New Roman"/>
          <w:szCs w:val="24"/>
        </w:rPr>
        <w:tab/>
      </w:r>
      <w:r w:rsidR="003F4A3E">
        <w:rPr>
          <w:rFonts w:cs="Times New Roman"/>
          <w:szCs w:val="24"/>
        </w:rPr>
        <w:t>L.GRAŽANSKA</w:t>
      </w:r>
    </w:p>
    <w:p w14:paraId="663841B3" w14:textId="77801A2B" w:rsidR="003F4A3E" w:rsidRPr="003D26EE" w:rsidRDefault="00971DE8" w:rsidP="00971DE8">
      <w:pPr>
        <w:spacing w:before="240"/>
        <w:ind w:left="2880" w:firstLine="720"/>
        <w:jc w:val="both"/>
        <w:rPr>
          <w:rFonts w:cs="Times New Roman"/>
          <w:szCs w:val="24"/>
        </w:rPr>
      </w:pPr>
      <w:r w:rsidRPr="00971DE8">
        <w:rPr>
          <w:rFonts w:cs="Times New Roman"/>
          <w:i/>
          <w:iCs/>
          <w:szCs w:val="24"/>
        </w:rPr>
        <w:t>(personiskais paraksts)</w:t>
      </w:r>
      <w:r>
        <w:rPr>
          <w:rFonts w:cs="Times New Roman"/>
          <w:szCs w:val="24"/>
        </w:rPr>
        <w:tab/>
      </w:r>
      <w:r>
        <w:rPr>
          <w:rFonts w:cs="Times New Roman"/>
          <w:szCs w:val="24"/>
        </w:rPr>
        <w:tab/>
      </w:r>
      <w:r w:rsidR="003F4A3E">
        <w:rPr>
          <w:rFonts w:cs="Times New Roman"/>
          <w:szCs w:val="24"/>
        </w:rPr>
        <w:t>A.VEISTERE</w:t>
      </w:r>
    </w:p>
    <w:sectPr w:rsidR="003F4A3E" w:rsidRPr="003D26EE" w:rsidSect="008C0F88">
      <w:head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8B0A1" w14:textId="77777777" w:rsidR="00233B39" w:rsidRDefault="00233B39" w:rsidP="008C0F88">
      <w:r>
        <w:separator/>
      </w:r>
    </w:p>
  </w:endnote>
  <w:endnote w:type="continuationSeparator" w:id="0">
    <w:p w14:paraId="58149E08" w14:textId="77777777" w:rsidR="00233B39" w:rsidRDefault="00233B39" w:rsidP="008C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Tilde">
    <w:altName w:val="Bookman Old Style"/>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9D9A4" w14:textId="77777777" w:rsidR="00233B39" w:rsidRDefault="00233B39" w:rsidP="008C0F88">
      <w:r>
        <w:separator/>
      </w:r>
    </w:p>
  </w:footnote>
  <w:footnote w:type="continuationSeparator" w:id="0">
    <w:p w14:paraId="5C45DCC3" w14:textId="77777777" w:rsidR="00233B39" w:rsidRDefault="00233B39" w:rsidP="008C0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351495"/>
      <w:docPartObj>
        <w:docPartGallery w:val="Page Numbers (Top of Page)"/>
        <w:docPartUnique/>
      </w:docPartObj>
    </w:sdtPr>
    <w:sdtContent>
      <w:p w14:paraId="4E72CA67" w14:textId="77777777" w:rsidR="008C0F88" w:rsidRDefault="008C0F88">
        <w:pPr>
          <w:pStyle w:val="Galvene"/>
          <w:jc w:val="center"/>
        </w:pPr>
        <w:r>
          <w:fldChar w:fldCharType="begin"/>
        </w:r>
        <w:r>
          <w:instrText>PAGE   \* MERGEFORMAT</w:instrText>
        </w:r>
        <w:r>
          <w:fldChar w:fldCharType="separate"/>
        </w:r>
        <w:r>
          <w:t>2</w:t>
        </w:r>
        <w:r>
          <w:fldChar w:fldCharType="end"/>
        </w:r>
      </w:p>
    </w:sdtContent>
  </w:sdt>
  <w:p w14:paraId="24CBB5E6" w14:textId="77777777" w:rsidR="008C0F88" w:rsidRDefault="008C0F8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2589"/>
    <w:multiLevelType w:val="hybridMultilevel"/>
    <w:tmpl w:val="E4D41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C01AB8"/>
    <w:multiLevelType w:val="hybridMultilevel"/>
    <w:tmpl w:val="4E3A74B6"/>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E34D43"/>
    <w:multiLevelType w:val="hybridMultilevel"/>
    <w:tmpl w:val="670EF074"/>
    <w:lvl w:ilvl="0" w:tplc="4978EBCE">
      <w:start w:val="1"/>
      <w:numFmt w:val="decimal"/>
      <w:lvlText w:val="%1."/>
      <w:lvlJc w:val="left"/>
      <w:pPr>
        <w:ind w:left="720" w:hanging="360"/>
      </w:pPr>
      <w:rPr>
        <w:rFonts w:hint="default"/>
        <w:b/>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8D17D2"/>
    <w:multiLevelType w:val="hybridMultilevel"/>
    <w:tmpl w:val="E3DCF74E"/>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9B1B29"/>
    <w:multiLevelType w:val="hybridMultilevel"/>
    <w:tmpl w:val="7D8840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AF1DE6"/>
    <w:multiLevelType w:val="hybridMultilevel"/>
    <w:tmpl w:val="0066C65C"/>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570F93"/>
    <w:multiLevelType w:val="hybridMultilevel"/>
    <w:tmpl w:val="BF4EB51E"/>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770D3E"/>
    <w:multiLevelType w:val="hybridMultilevel"/>
    <w:tmpl w:val="8C0067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AA22E6"/>
    <w:multiLevelType w:val="hybridMultilevel"/>
    <w:tmpl w:val="BB3CA18A"/>
    <w:lvl w:ilvl="0" w:tplc="561E51AA">
      <w:start w:val="1"/>
      <w:numFmt w:val="decimal"/>
      <w:lvlText w:val="%1."/>
      <w:lvlJc w:val="left"/>
      <w:pPr>
        <w:ind w:left="704" w:hanging="4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58916E7B"/>
    <w:multiLevelType w:val="hybridMultilevel"/>
    <w:tmpl w:val="E9F4D0CE"/>
    <w:lvl w:ilvl="0" w:tplc="F3AA55EE">
      <w:start w:val="6"/>
      <w:numFmt w:val="decimal"/>
      <w:lvlText w:val="%1."/>
      <w:lvlJc w:val="left"/>
      <w:pPr>
        <w:ind w:left="644" w:hanging="360"/>
      </w:pPr>
      <w:rPr>
        <w:rFonts w:eastAsia="Calibri"/>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0" w15:restartNumberingAfterBreak="0">
    <w:nsid w:val="63F3249D"/>
    <w:multiLevelType w:val="multilevel"/>
    <w:tmpl w:val="A4E2F702"/>
    <w:styleLink w:val="Pareizjaissaraksts1"/>
    <w:lvl w:ilvl="0">
      <w:start w:val="1"/>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09286A"/>
    <w:multiLevelType w:val="hybridMultilevel"/>
    <w:tmpl w:val="F28A21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AB14FBC"/>
    <w:multiLevelType w:val="hybridMultilevel"/>
    <w:tmpl w:val="D990FCC8"/>
    <w:lvl w:ilvl="0" w:tplc="EADED4FC">
      <w:start w:val="4"/>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99640973">
    <w:abstractNumId w:val="8"/>
  </w:num>
  <w:num w:numId="2" w16cid:durableId="198188502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8766763">
    <w:abstractNumId w:val="0"/>
  </w:num>
  <w:num w:numId="4" w16cid:durableId="1554926789">
    <w:abstractNumId w:val="9"/>
  </w:num>
  <w:num w:numId="5" w16cid:durableId="1015303345">
    <w:abstractNumId w:val="12"/>
  </w:num>
  <w:num w:numId="6" w16cid:durableId="390858190">
    <w:abstractNumId w:val="4"/>
  </w:num>
  <w:num w:numId="7" w16cid:durableId="25953868">
    <w:abstractNumId w:val="7"/>
  </w:num>
  <w:num w:numId="8" w16cid:durableId="908032479">
    <w:abstractNumId w:val="1"/>
  </w:num>
  <w:num w:numId="9" w16cid:durableId="555632163">
    <w:abstractNumId w:val="6"/>
  </w:num>
  <w:num w:numId="10" w16cid:durableId="1134375725">
    <w:abstractNumId w:val="5"/>
  </w:num>
  <w:num w:numId="11" w16cid:durableId="2049181542">
    <w:abstractNumId w:val="11"/>
  </w:num>
  <w:num w:numId="12" w16cid:durableId="93014799">
    <w:abstractNumId w:val="3"/>
  </w:num>
  <w:num w:numId="13" w16cid:durableId="1292251031">
    <w:abstractNumId w:val="10"/>
  </w:num>
  <w:num w:numId="14" w16cid:durableId="1955600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43"/>
    <w:rsid w:val="000968D8"/>
    <w:rsid w:val="000A426C"/>
    <w:rsid w:val="000A74D9"/>
    <w:rsid w:val="000B3D86"/>
    <w:rsid w:val="00133F7D"/>
    <w:rsid w:val="00140B2E"/>
    <w:rsid w:val="00144F54"/>
    <w:rsid w:val="00147D9E"/>
    <w:rsid w:val="00233B39"/>
    <w:rsid w:val="002535B3"/>
    <w:rsid w:val="002E43A4"/>
    <w:rsid w:val="0031242C"/>
    <w:rsid w:val="0038180B"/>
    <w:rsid w:val="00387333"/>
    <w:rsid w:val="003B722A"/>
    <w:rsid w:val="003D26EE"/>
    <w:rsid w:val="003E46FD"/>
    <w:rsid w:val="003F4A3E"/>
    <w:rsid w:val="0040504C"/>
    <w:rsid w:val="00421CC0"/>
    <w:rsid w:val="00452DFF"/>
    <w:rsid w:val="004A5C0F"/>
    <w:rsid w:val="004B697E"/>
    <w:rsid w:val="004B72B1"/>
    <w:rsid w:val="004C3048"/>
    <w:rsid w:val="004C6364"/>
    <w:rsid w:val="004E3535"/>
    <w:rsid w:val="00554C17"/>
    <w:rsid w:val="005A3B52"/>
    <w:rsid w:val="005A645B"/>
    <w:rsid w:val="005B3B2A"/>
    <w:rsid w:val="006604BD"/>
    <w:rsid w:val="006A3BC2"/>
    <w:rsid w:val="006B1B16"/>
    <w:rsid w:val="006D36C9"/>
    <w:rsid w:val="006E009A"/>
    <w:rsid w:val="00737891"/>
    <w:rsid w:val="007503E5"/>
    <w:rsid w:val="007618CD"/>
    <w:rsid w:val="00767296"/>
    <w:rsid w:val="0078718F"/>
    <w:rsid w:val="00796F0A"/>
    <w:rsid w:val="007A0770"/>
    <w:rsid w:val="007A798D"/>
    <w:rsid w:val="007B0844"/>
    <w:rsid w:val="007D3BC6"/>
    <w:rsid w:val="007F0648"/>
    <w:rsid w:val="008347CB"/>
    <w:rsid w:val="008B5EC3"/>
    <w:rsid w:val="008B6F3F"/>
    <w:rsid w:val="008C0F88"/>
    <w:rsid w:val="008E2025"/>
    <w:rsid w:val="008F1B14"/>
    <w:rsid w:val="00906437"/>
    <w:rsid w:val="00920291"/>
    <w:rsid w:val="0093014D"/>
    <w:rsid w:val="00971DE8"/>
    <w:rsid w:val="00977C7E"/>
    <w:rsid w:val="0099475C"/>
    <w:rsid w:val="009C655B"/>
    <w:rsid w:val="00AC0699"/>
    <w:rsid w:val="00B14ADD"/>
    <w:rsid w:val="00B67189"/>
    <w:rsid w:val="00BB23AA"/>
    <w:rsid w:val="00BD1658"/>
    <w:rsid w:val="00C311AF"/>
    <w:rsid w:val="00C56F30"/>
    <w:rsid w:val="00C74E10"/>
    <w:rsid w:val="00C95490"/>
    <w:rsid w:val="00D05043"/>
    <w:rsid w:val="00D11920"/>
    <w:rsid w:val="00D776E2"/>
    <w:rsid w:val="00DA6CEA"/>
    <w:rsid w:val="00E00E3A"/>
    <w:rsid w:val="00E4121B"/>
    <w:rsid w:val="00E61F7C"/>
    <w:rsid w:val="00E85D74"/>
    <w:rsid w:val="00E862DE"/>
    <w:rsid w:val="00E86B25"/>
    <w:rsid w:val="00ED4736"/>
    <w:rsid w:val="00F179F4"/>
    <w:rsid w:val="00FB391D"/>
    <w:rsid w:val="00FC38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23FB"/>
  <w15:chartTrackingRefBased/>
  <w15:docId w15:val="{8690769A-3176-440F-BE56-80FE3BEF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D05043"/>
    <w:pPr>
      <w:widowControl w:val="0"/>
      <w:autoSpaceDE w:val="0"/>
      <w:autoSpaceDN w:val="0"/>
      <w:spacing w:after="0" w:line="240" w:lineRule="auto"/>
    </w:pPr>
    <w:rPr>
      <w:rFonts w:eastAsia="Times New Roman" w:cs="Times New Roman Tilde"/>
      <w:kern w:val="28"/>
      <w:szCs w:val="20"/>
      <w:lang w:eastAsia="lv-LV"/>
      <w14:ligatures w14:val="none"/>
    </w:rPr>
  </w:style>
  <w:style w:type="paragraph" w:styleId="Virsraksts1">
    <w:name w:val="heading 1"/>
    <w:basedOn w:val="Parasts"/>
    <w:next w:val="Parasts"/>
    <w:link w:val="Virsraksts1Rakstz"/>
    <w:uiPriority w:val="9"/>
    <w:qFormat/>
    <w:rsid w:val="00D05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05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0504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050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05043"/>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D05043"/>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05043"/>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D05043"/>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05043"/>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05043"/>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05043"/>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05043"/>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05043"/>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05043"/>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D05043"/>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05043"/>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D05043"/>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05043"/>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D05043"/>
    <w:pPr>
      <w:spacing w:after="80"/>
      <w:contextualSpacing/>
    </w:pPr>
    <w:rPr>
      <w:rFonts w:asciiTheme="majorHAnsi" w:eastAsiaTheme="majorEastAsia" w:hAnsiTheme="majorHAnsi" w:cstheme="majorBidi"/>
      <w:spacing w:val="-10"/>
      <w:sz w:val="56"/>
      <w:szCs w:val="56"/>
    </w:rPr>
  </w:style>
  <w:style w:type="character" w:customStyle="1" w:styleId="NosaukumsRakstz">
    <w:name w:val="Nosaukums Rakstz."/>
    <w:basedOn w:val="Noklusjumarindkopasfonts"/>
    <w:link w:val="Nosaukums"/>
    <w:uiPriority w:val="10"/>
    <w:rsid w:val="00D0504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0504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05043"/>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D0504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05043"/>
    <w:rPr>
      <w:i/>
      <w:iCs/>
      <w:color w:val="404040" w:themeColor="text1" w:themeTint="BF"/>
    </w:rPr>
  </w:style>
  <w:style w:type="paragraph" w:styleId="Sarakstarindkopa">
    <w:name w:val="List Paragraph"/>
    <w:basedOn w:val="Parasts"/>
    <w:uiPriority w:val="34"/>
    <w:qFormat/>
    <w:rsid w:val="00D05043"/>
    <w:pPr>
      <w:ind w:left="720"/>
      <w:contextualSpacing/>
    </w:pPr>
  </w:style>
  <w:style w:type="character" w:styleId="Intensvsizclums">
    <w:name w:val="Intense Emphasis"/>
    <w:basedOn w:val="Noklusjumarindkopasfonts"/>
    <w:uiPriority w:val="21"/>
    <w:qFormat/>
    <w:rsid w:val="00D05043"/>
    <w:rPr>
      <w:i/>
      <w:iCs/>
      <w:color w:val="0F4761" w:themeColor="accent1" w:themeShade="BF"/>
    </w:rPr>
  </w:style>
  <w:style w:type="paragraph" w:styleId="Intensvscitts">
    <w:name w:val="Intense Quote"/>
    <w:basedOn w:val="Parasts"/>
    <w:next w:val="Parasts"/>
    <w:link w:val="IntensvscittsRakstz"/>
    <w:uiPriority w:val="30"/>
    <w:qFormat/>
    <w:rsid w:val="00D05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05043"/>
    <w:rPr>
      <w:i/>
      <w:iCs/>
      <w:color w:val="0F4761" w:themeColor="accent1" w:themeShade="BF"/>
    </w:rPr>
  </w:style>
  <w:style w:type="character" w:styleId="Intensvaatsauce">
    <w:name w:val="Intense Reference"/>
    <w:basedOn w:val="Noklusjumarindkopasfonts"/>
    <w:uiPriority w:val="32"/>
    <w:qFormat/>
    <w:rsid w:val="00D05043"/>
    <w:rPr>
      <w:b/>
      <w:bCs/>
      <w:smallCaps/>
      <w:color w:val="0F4761" w:themeColor="accent1" w:themeShade="BF"/>
      <w:spacing w:val="5"/>
    </w:rPr>
  </w:style>
  <w:style w:type="table" w:styleId="Reatabula">
    <w:name w:val="Table Grid"/>
    <w:basedOn w:val="Parastatabula"/>
    <w:uiPriority w:val="39"/>
    <w:rsid w:val="00387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C0F88"/>
    <w:pPr>
      <w:tabs>
        <w:tab w:val="center" w:pos="4153"/>
        <w:tab w:val="right" w:pos="8306"/>
      </w:tabs>
    </w:pPr>
  </w:style>
  <w:style w:type="character" w:customStyle="1" w:styleId="GalveneRakstz">
    <w:name w:val="Galvene Rakstz."/>
    <w:basedOn w:val="Noklusjumarindkopasfonts"/>
    <w:link w:val="Galvene"/>
    <w:uiPriority w:val="99"/>
    <w:rsid w:val="008C0F88"/>
    <w:rPr>
      <w:rFonts w:eastAsia="Times New Roman" w:cs="Times New Roman Tilde"/>
      <w:kern w:val="28"/>
      <w:szCs w:val="20"/>
      <w:lang w:eastAsia="lv-LV"/>
      <w14:ligatures w14:val="none"/>
    </w:rPr>
  </w:style>
  <w:style w:type="paragraph" w:styleId="Kjene">
    <w:name w:val="footer"/>
    <w:basedOn w:val="Parasts"/>
    <w:link w:val="KjeneRakstz"/>
    <w:uiPriority w:val="99"/>
    <w:unhideWhenUsed/>
    <w:rsid w:val="008C0F88"/>
    <w:pPr>
      <w:tabs>
        <w:tab w:val="center" w:pos="4153"/>
        <w:tab w:val="right" w:pos="8306"/>
      </w:tabs>
    </w:pPr>
  </w:style>
  <w:style w:type="character" w:customStyle="1" w:styleId="KjeneRakstz">
    <w:name w:val="Kājene Rakstz."/>
    <w:basedOn w:val="Noklusjumarindkopasfonts"/>
    <w:link w:val="Kjene"/>
    <w:uiPriority w:val="99"/>
    <w:rsid w:val="008C0F88"/>
    <w:rPr>
      <w:rFonts w:eastAsia="Times New Roman" w:cs="Times New Roman Tilde"/>
      <w:kern w:val="28"/>
      <w:szCs w:val="20"/>
      <w:lang w:eastAsia="lv-LV"/>
      <w14:ligatures w14:val="none"/>
    </w:rPr>
  </w:style>
  <w:style w:type="paragraph" w:customStyle="1" w:styleId="RakstzCharCharRakstzCharCharRakstzCharCharRakstz">
    <w:name w:val="Rakstz. Char Char Rakstz. Char Char Rakstz. Char Char Rakstz."/>
    <w:basedOn w:val="Parasts"/>
    <w:rsid w:val="004C3048"/>
    <w:pPr>
      <w:widowControl/>
      <w:autoSpaceDE/>
      <w:autoSpaceDN/>
      <w:spacing w:after="160" w:line="240" w:lineRule="exact"/>
    </w:pPr>
    <w:rPr>
      <w:rFonts w:ascii="Tahoma" w:hAnsi="Tahoma" w:cs="Tahoma"/>
      <w:kern w:val="0"/>
      <w:sz w:val="20"/>
      <w:lang w:val="en-US" w:eastAsia="en-US"/>
    </w:rPr>
  </w:style>
  <w:style w:type="paragraph" w:styleId="Paraststmeklis">
    <w:name w:val="Normal (Web)"/>
    <w:basedOn w:val="Parasts"/>
    <w:uiPriority w:val="99"/>
    <w:unhideWhenUsed/>
    <w:rsid w:val="008B5EC3"/>
    <w:pPr>
      <w:widowControl/>
      <w:autoSpaceDE/>
      <w:autoSpaceDN/>
      <w:spacing w:before="100" w:beforeAutospacing="1" w:after="100" w:afterAutospacing="1"/>
    </w:pPr>
    <w:rPr>
      <w:rFonts w:cs="Times New Roman"/>
      <w:kern w:val="0"/>
      <w:szCs w:val="24"/>
    </w:rPr>
  </w:style>
  <w:style w:type="character" w:styleId="Hipersaite">
    <w:name w:val="Hyperlink"/>
    <w:basedOn w:val="Noklusjumarindkopasfonts"/>
    <w:uiPriority w:val="99"/>
    <w:unhideWhenUsed/>
    <w:rsid w:val="00421CC0"/>
    <w:rPr>
      <w:color w:val="467886" w:themeColor="hyperlink"/>
      <w:u w:val="single"/>
    </w:rPr>
  </w:style>
  <w:style w:type="numbering" w:customStyle="1" w:styleId="Pareizjaissaraksts1">
    <w:name w:val="Pašreizējais saraksts1"/>
    <w:uiPriority w:val="99"/>
    <w:rsid w:val="008B6F3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65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32003-6668-47CE-928E-4C3A1A72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1095</Words>
  <Characters>625</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Jūlija KRŪZĪTE</cp:lastModifiedBy>
  <cp:revision>4</cp:revision>
  <dcterms:created xsi:type="dcterms:W3CDTF">2025-08-11T13:02:00Z</dcterms:created>
  <dcterms:modified xsi:type="dcterms:W3CDTF">2025-08-13T11:12:00Z</dcterms:modified>
</cp:coreProperties>
</file>