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CF91" w14:textId="77777777" w:rsidR="003548A4" w:rsidRDefault="003548A4" w:rsidP="003548A4">
      <w:pPr>
        <w:jc w:val="center"/>
      </w:pPr>
      <w:r w:rsidRPr="00AC1823">
        <w:rPr>
          <w:noProof/>
          <w:sz w:val="22"/>
          <w:szCs w:val="22"/>
          <w:lang w:eastAsia="lv-LV"/>
        </w:rPr>
        <w:drawing>
          <wp:inline distT="0" distB="0" distL="0" distR="0" wp14:anchorId="2CE14AC2" wp14:editId="59FDBA3C">
            <wp:extent cx="714375" cy="876300"/>
            <wp:effectExtent l="0" t="0" r="9525" b="0"/>
            <wp:docPr id="1" name="Attēls 1" descr="D:\_Juris\Documents\Namejs\_ANP\logo\aluks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D:\_Juris\Documents\Namejs\_ANP\logo\aluks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A38D" w14:textId="77777777" w:rsidR="003548A4" w:rsidRDefault="003548A4" w:rsidP="003548A4">
      <w:pPr>
        <w:keepNext/>
        <w:spacing w:before="120"/>
        <w:jc w:val="center"/>
        <w:outlineLvl w:val="0"/>
        <w:rPr>
          <w:bCs/>
        </w:rPr>
      </w:pPr>
      <w:r>
        <w:rPr>
          <w:bCs/>
        </w:rPr>
        <w:t>ALŪKSNES NOVADA PAŠVALDĪBAS DOME</w:t>
      </w:r>
    </w:p>
    <w:p w14:paraId="48B022B4" w14:textId="77777777" w:rsidR="003548A4" w:rsidRDefault="003548A4" w:rsidP="003548A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ATTĪSTĪBAS KOMITEJA</w:t>
      </w:r>
    </w:p>
    <w:p w14:paraId="28301BFF" w14:textId="77777777" w:rsidR="003548A4" w:rsidRDefault="003548A4" w:rsidP="003548A4">
      <w:pPr>
        <w:pBdr>
          <w:bottom w:val="single" w:sz="4" w:space="1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14:paraId="58AEDFD9" w14:textId="77777777" w:rsidR="003548A4" w:rsidRDefault="003548A4" w:rsidP="003548A4">
      <w:pPr>
        <w:pBdr>
          <w:bottom w:val="single" w:sz="4" w:space="1" w:color="00000A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>E-PASTS: dome@aluksne.lv</w:t>
      </w:r>
    </w:p>
    <w:p w14:paraId="47CE7C58" w14:textId="77777777" w:rsidR="003548A4" w:rsidRDefault="003548A4" w:rsidP="003548A4">
      <w:pPr>
        <w:keepNext/>
        <w:jc w:val="center"/>
        <w:outlineLvl w:val="2"/>
        <w:rPr>
          <w:b/>
        </w:rPr>
      </w:pPr>
      <w:r>
        <w:rPr>
          <w:b/>
        </w:rPr>
        <w:t>SĒDES PROTOKOLS</w:t>
      </w:r>
    </w:p>
    <w:p w14:paraId="5785271D" w14:textId="77777777" w:rsidR="003548A4" w:rsidRDefault="003548A4" w:rsidP="003548A4">
      <w:pPr>
        <w:keepNext/>
        <w:jc w:val="center"/>
        <w:outlineLvl w:val="2"/>
      </w:pPr>
      <w:r>
        <w:t>Alūksnē</w:t>
      </w:r>
    </w:p>
    <w:p w14:paraId="2A3A7A00" w14:textId="77777777" w:rsidR="003548A4" w:rsidRDefault="003548A4" w:rsidP="003548A4">
      <w:pPr>
        <w:keepNext/>
        <w:jc w:val="center"/>
        <w:outlineLvl w:val="2"/>
      </w:pPr>
    </w:p>
    <w:p w14:paraId="20670C26" w14:textId="38011A17" w:rsidR="003548A4" w:rsidRDefault="003548A4" w:rsidP="003548A4">
      <w:pPr>
        <w:tabs>
          <w:tab w:val="left" w:pos="720"/>
          <w:tab w:val="center" w:pos="4320"/>
        </w:tabs>
        <w:rPr>
          <w:szCs w:val="20"/>
        </w:rPr>
      </w:pPr>
      <w:r>
        <w:rPr>
          <w:szCs w:val="20"/>
        </w:rPr>
        <w:t xml:space="preserve">2025. gada </w:t>
      </w:r>
      <w:r w:rsidR="0013484B">
        <w:rPr>
          <w:szCs w:val="20"/>
        </w:rPr>
        <w:t>11</w:t>
      </w:r>
      <w:r>
        <w:rPr>
          <w:szCs w:val="20"/>
        </w:rPr>
        <w:t>. </w:t>
      </w:r>
      <w:r w:rsidR="009C13DB">
        <w:rPr>
          <w:szCs w:val="20"/>
        </w:rPr>
        <w:t>dec</w:t>
      </w:r>
      <w:r>
        <w:rPr>
          <w:szCs w:val="20"/>
        </w:rPr>
        <w:t>embrī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  <w:t>Nr. 1</w:t>
      </w:r>
      <w:r w:rsidR="0013484B">
        <w:rPr>
          <w:szCs w:val="20"/>
        </w:rPr>
        <w:t>3</w:t>
      </w:r>
    </w:p>
    <w:p w14:paraId="2C49BF7C" w14:textId="77777777" w:rsidR="003548A4" w:rsidRDefault="003548A4" w:rsidP="003548A4">
      <w:pPr>
        <w:tabs>
          <w:tab w:val="left" w:pos="720"/>
          <w:tab w:val="center" w:pos="4320"/>
          <w:tab w:val="right" w:pos="8640"/>
        </w:tabs>
      </w:pPr>
    </w:p>
    <w:p w14:paraId="2443BBEF" w14:textId="1EB868BF" w:rsidR="003548A4" w:rsidRPr="00605AC1" w:rsidRDefault="003548A4" w:rsidP="003548A4">
      <w:pPr>
        <w:tabs>
          <w:tab w:val="left" w:pos="720"/>
          <w:tab w:val="center" w:pos="4320"/>
          <w:tab w:val="right" w:pos="8640"/>
        </w:tabs>
        <w:jc w:val="both"/>
        <w:rPr>
          <w:color w:val="000000" w:themeColor="text1"/>
          <w:szCs w:val="20"/>
        </w:rPr>
      </w:pPr>
      <w:r>
        <w:t>Atklāta s</w:t>
      </w:r>
      <w:r>
        <w:rPr>
          <w:szCs w:val="20"/>
        </w:rPr>
        <w:t xml:space="preserve">ēde sākta plkst. 10.00, Dārza ielā 11, Alūksnē, Alūksnes novadā, zālē 1. stāvā, sēde slēgta </w:t>
      </w:r>
      <w:r w:rsidRPr="00BD2926">
        <w:rPr>
          <w:color w:val="000000" w:themeColor="text1"/>
          <w:szCs w:val="20"/>
        </w:rPr>
        <w:t>plkst</w:t>
      </w:r>
      <w:r w:rsidRPr="00605AC1">
        <w:rPr>
          <w:color w:val="000000" w:themeColor="text1"/>
          <w:szCs w:val="20"/>
        </w:rPr>
        <w:t>. 10.</w:t>
      </w:r>
      <w:r w:rsidR="0013484B">
        <w:rPr>
          <w:color w:val="000000" w:themeColor="text1"/>
          <w:szCs w:val="20"/>
        </w:rPr>
        <w:t>32</w:t>
      </w:r>
    </w:p>
    <w:p w14:paraId="558D8907" w14:textId="77777777" w:rsidR="003548A4" w:rsidRPr="007043EE" w:rsidRDefault="003548A4" w:rsidP="003548A4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 xml:space="preserve">Sēdi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31CEBD24" w14:textId="205780A9" w:rsidR="003548A4" w:rsidRDefault="003548A4" w:rsidP="003548A4">
      <w:pPr>
        <w:jc w:val="both"/>
      </w:pPr>
      <w:r>
        <w:t xml:space="preserve">Sēdi protokolē Alūksnes novada pašvaldības Centrālās administrācijas Kancelejas un personāla nodaļas </w:t>
      </w:r>
      <w:r w:rsidR="0013484B">
        <w:t>domes sekretāre Kristīne TOMIŅA</w:t>
      </w:r>
    </w:p>
    <w:p w14:paraId="633AE19F" w14:textId="09B0DF1C" w:rsidR="003548A4" w:rsidRDefault="003548A4" w:rsidP="003548A4">
      <w:r>
        <w:t>Sēde</w:t>
      </w:r>
      <w:r w:rsidR="00F33AC1">
        <w:t>s atklātajai daļai</w:t>
      </w:r>
      <w:r>
        <w:t xml:space="preserve"> tiek veikts audioieraksts</w:t>
      </w:r>
    </w:p>
    <w:p w14:paraId="64EE7EE8" w14:textId="77777777" w:rsidR="003548A4" w:rsidRDefault="003548A4" w:rsidP="003548A4"/>
    <w:p w14:paraId="2C876492" w14:textId="75DED55B" w:rsidR="003548A4" w:rsidRDefault="003548A4" w:rsidP="003548A4">
      <w:pPr>
        <w:rPr>
          <w:color w:val="000000" w:themeColor="text1"/>
        </w:rPr>
      </w:pPr>
      <w:bookmarkStart w:id="0" w:name="_Hlk11663651"/>
      <w:r w:rsidRPr="00F837D6">
        <w:rPr>
          <w:color w:val="000000" w:themeColor="text1"/>
        </w:rPr>
        <w:t>Sēdē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612A0A28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Mārtiņš AUGSTKALNIETIS</w:t>
      </w:r>
    </w:p>
    <w:p w14:paraId="24D4878F" w14:textId="77777777" w:rsid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62856C27" w14:textId="140B2074" w:rsidR="0013484B" w:rsidRPr="003548A4" w:rsidRDefault="0013484B" w:rsidP="003548A4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0861496D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174A9139" w14:textId="77777777" w:rsidR="003548A4" w:rsidRPr="003548A4" w:rsidRDefault="003548A4" w:rsidP="003548A4">
      <w:pPr>
        <w:rPr>
          <w:color w:val="000000" w:themeColor="text1"/>
        </w:rPr>
      </w:pPr>
      <w:bookmarkStart w:id="1" w:name="_Hlk204703187"/>
      <w:r w:rsidRPr="003548A4">
        <w:rPr>
          <w:color w:val="000000" w:themeColor="text1"/>
        </w:rPr>
        <w:t>Elīna PĒTERSONE</w:t>
      </w:r>
    </w:p>
    <w:p w14:paraId="22B1FB25" w14:textId="77777777" w:rsidR="003548A4" w:rsidRPr="003548A4" w:rsidRDefault="003548A4" w:rsidP="003548A4">
      <w:pPr>
        <w:rPr>
          <w:color w:val="000000" w:themeColor="text1"/>
        </w:rPr>
      </w:pPr>
      <w:r w:rsidRPr="003548A4">
        <w:rPr>
          <w:color w:val="000000" w:themeColor="text1"/>
        </w:rPr>
        <w:t>Renārs SALAKS</w:t>
      </w:r>
    </w:p>
    <w:p w14:paraId="20FC8034" w14:textId="77777777" w:rsidR="003548A4" w:rsidRPr="003548A4" w:rsidRDefault="003548A4" w:rsidP="003548A4">
      <w:bookmarkStart w:id="2" w:name="_Hlk77616865"/>
      <w:r w:rsidRPr="003548A4">
        <w:t>Druvis TOMSONS</w:t>
      </w:r>
    </w:p>
    <w:p w14:paraId="11CF027E" w14:textId="77777777" w:rsidR="003548A4" w:rsidRPr="003548A4" w:rsidRDefault="003548A4" w:rsidP="003548A4">
      <w:r w:rsidRPr="003548A4">
        <w:t>Andis ZARIŅŠ</w:t>
      </w:r>
    </w:p>
    <w:bookmarkEnd w:id="0"/>
    <w:bookmarkEnd w:id="1"/>
    <w:bookmarkEnd w:id="2"/>
    <w:p w14:paraId="4D9F46B5" w14:textId="77777777" w:rsidR="003548A4" w:rsidRDefault="003548A4" w:rsidP="003548A4">
      <w:pPr>
        <w:tabs>
          <w:tab w:val="left" w:pos="3119"/>
        </w:tabs>
        <w:jc w:val="both"/>
      </w:pPr>
    </w:p>
    <w:p w14:paraId="72686AAA" w14:textId="77777777" w:rsidR="003548A4" w:rsidRDefault="003548A4" w:rsidP="003548A4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ē</w:t>
      </w:r>
      <w:r w:rsidRPr="0019022B">
        <w:rPr>
          <w:color w:val="auto"/>
        </w:rPr>
        <w:t xml:space="preserve"> piedalās interesenti:</w:t>
      </w:r>
    </w:p>
    <w:p w14:paraId="2AD0DE97" w14:textId="69C05A80" w:rsidR="003548A4" w:rsidRPr="00605AC1" w:rsidRDefault="0013484B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Evita APLOKA, Vineta INCENBERGA, Inese ZĪMELE – JAUNIŅA, Lāsma ĒVELE, Laura APINE, Sanita BUKANE, Ingrīda SNIEDZE, Everita BALANDE, Arturs DUKULIS, Maija SLIŅĶE, Ingus BERKULIS, Terēzija ZAČEVA, Reinis VĀRTUKAPTEINIS.</w:t>
      </w:r>
    </w:p>
    <w:p w14:paraId="29F810D0" w14:textId="77777777" w:rsidR="003548A4" w:rsidRPr="00DD11C7" w:rsidRDefault="003548A4" w:rsidP="003548A4">
      <w:pPr>
        <w:jc w:val="both"/>
        <w:rPr>
          <w:b/>
          <w:bCs/>
          <w:color w:val="000000" w:themeColor="text1"/>
        </w:rPr>
      </w:pPr>
    </w:p>
    <w:p w14:paraId="2CA9B9C1" w14:textId="04DBF359" w:rsidR="003548A4" w:rsidRDefault="003548A4" w:rsidP="003548A4">
      <w:pPr>
        <w:ind w:left="2160" w:hanging="2160"/>
        <w:jc w:val="both"/>
        <w:rPr>
          <w:rFonts w:cs="Calibri"/>
        </w:rPr>
      </w:pPr>
      <w:r>
        <w:rPr>
          <w:color w:val="000000" w:themeColor="text1"/>
        </w:rPr>
        <w:t>D.TOMSONS</w:t>
      </w:r>
      <w:r>
        <w:rPr>
          <w:color w:val="000000" w:themeColor="text1"/>
        </w:rPr>
        <w:tab/>
      </w:r>
      <w:r w:rsidR="0013484B">
        <w:rPr>
          <w:rFonts w:cs="Calibri"/>
        </w:rPr>
        <w:t xml:space="preserve">atklāj </w:t>
      </w:r>
      <w:r w:rsidR="00105A3E">
        <w:rPr>
          <w:rFonts w:cs="Calibri"/>
        </w:rPr>
        <w:t xml:space="preserve">komitejas </w:t>
      </w:r>
      <w:r w:rsidR="0013484B">
        <w:rPr>
          <w:rFonts w:cs="Calibri"/>
        </w:rPr>
        <w:t>sēdi (pielikumā izsludinātās sēdes darba kārtība uz 1 lapas) un izsaka priekšlikumu iekļaut darba kārtībā vienu papildu darba kārtības punktu</w:t>
      </w:r>
      <w:r w:rsidR="00105A3E">
        <w:rPr>
          <w:rFonts w:cs="Calibri"/>
        </w:rPr>
        <w:t xml:space="preserve"> sēdes slēgtajā daļā</w:t>
      </w:r>
      <w:r w:rsidR="0013484B">
        <w:rPr>
          <w:rFonts w:cs="Calibri"/>
        </w:rPr>
        <w:t>. Aicina par to balsot.</w:t>
      </w:r>
    </w:p>
    <w:p w14:paraId="3D8F09FA" w14:textId="77777777" w:rsidR="0013484B" w:rsidRDefault="0013484B" w:rsidP="009C13DB"/>
    <w:p w14:paraId="18185EE6" w14:textId="490235E5" w:rsidR="0013484B" w:rsidRDefault="00AA7985" w:rsidP="003E01F9">
      <w:pPr>
        <w:jc w:val="both"/>
      </w:pPr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11148DE9" w14:textId="77777777" w:rsidR="0013484B" w:rsidRDefault="0013484B" w:rsidP="003548A4">
      <w:pPr>
        <w:ind w:left="2160" w:hanging="2160"/>
        <w:jc w:val="both"/>
      </w:pPr>
    </w:p>
    <w:p w14:paraId="54C89509" w14:textId="05133F47" w:rsidR="0013484B" w:rsidRDefault="0013484B" w:rsidP="003548A4">
      <w:pPr>
        <w:ind w:left="2160" w:hanging="2160"/>
        <w:jc w:val="both"/>
        <w:rPr>
          <w:color w:val="000000" w:themeColor="text1"/>
        </w:rPr>
      </w:pPr>
      <w:r>
        <w:t xml:space="preserve">Iekļaut darba </w:t>
      </w:r>
      <w:r w:rsidR="00466DB2">
        <w:t xml:space="preserve">kārtības slēgtajā daļā </w:t>
      </w:r>
      <w:r>
        <w:t>vienu papildu darba kārtības punktu.</w:t>
      </w:r>
    </w:p>
    <w:p w14:paraId="0647F1D1" w14:textId="77777777" w:rsidR="003548A4" w:rsidRPr="00971A65" w:rsidRDefault="003548A4" w:rsidP="003548A4">
      <w:pPr>
        <w:jc w:val="both"/>
        <w:rPr>
          <w:color w:val="000000" w:themeColor="text1"/>
        </w:rPr>
      </w:pPr>
    </w:p>
    <w:p w14:paraId="11148418" w14:textId="2754CC68" w:rsidR="003548A4" w:rsidRDefault="005A191B" w:rsidP="003548A4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548A4" w:rsidRPr="00173F8D">
        <w:rPr>
          <w:color w:val="000000" w:themeColor="text1"/>
        </w:rPr>
        <w:t>arba kārtība:</w:t>
      </w:r>
    </w:p>
    <w:p w14:paraId="23931113" w14:textId="77777777" w:rsidR="0013484B" w:rsidRPr="0013484B" w:rsidRDefault="0013484B" w:rsidP="0013484B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13484B">
        <w:rPr>
          <w:noProof/>
          <w:color w:val="000000"/>
        </w:rPr>
        <w:t xml:space="preserve">Par izmaiņām pašvaldības iznomājamo un atsavināmo nekustamo īpašumu sarakstā. </w:t>
      </w:r>
    </w:p>
    <w:p w14:paraId="5C02CDAF" w14:textId="77777777" w:rsidR="0013484B" w:rsidRPr="0013484B" w:rsidRDefault="0013484B" w:rsidP="0013484B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13484B">
        <w:rPr>
          <w:noProof/>
          <w:color w:val="000000"/>
        </w:rPr>
        <w:t xml:space="preserve">Par bieži sastopamo derīgo izrakteņu ieguves atļaujas izsniegšanu smilts-grants un smilts atradnes “Čuksti” 2018.g.iecirknim, Ziemera pagastā, Alūksnes novadā. </w:t>
      </w:r>
    </w:p>
    <w:p w14:paraId="72998CDC" w14:textId="77777777" w:rsidR="0013484B" w:rsidRPr="0013484B" w:rsidRDefault="0013484B" w:rsidP="0013484B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noProof/>
          <w:color w:val="000000"/>
        </w:rPr>
      </w:pPr>
      <w:r w:rsidRPr="0013484B">
        <w:rPr>
          <w:noProof/>
          <w:color w:val="000000"/>
        </w:rPr>
        <w:lastRenderedPageBreak/>
        <w:t xml:space="preserve">Par saistošo noteikumu Nr. __/2025 “Grozījumi Alūksnes novada pašvaldības domes 2023. gada 26. oktobra saistošajos noteikumos Nr. 30/2023 “Par mājas (istabas) dzīvnieku turēšanu Alūksnes novadā”” izdošanu. </w:t>
      </w:r>
    </w:p>
    <w:p w14:paraId="5133A373" w14:textId="77777777" w:rsidR="0013484B" w:rsidRDefault="0013484B" w:rsidP="0013484B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color w:val="000000"/>
        </w:rPr>
      </w:pPr>
      <w:r w:rsidRPr="0013484B">
        <w:rPr>
          <w:noProof/>
          <w:color w:val="000000"/>
        </w:rPr>
        <w:t>Par Investīciju plāna 2022.-2027. gadam aktualizēšanu.</w:t>
      </w:r>
    </w:p>
    <w:p w14:paraId="05052BC1" w14:textId="2ED27590" w:rsidR="00F33AC1" w:rsidRDefault="00F33AC1" w:rsidP="00F33AC1">
      <w:pPr>
        <w:suppressAutoHyphens w:val="0"/>
        <w:spacing w:before="60"/>
        <w:ind w:left="60"/>
        <w:contextualSpacing/>
        <w:jc w:val="both"/>
        <w:rPr>
          <w:color w:val="000000"/>
        </w:rPr>
      </w:pPr>
      <w:r>
        <w:rPr>
          <w:noProof/>
          <w:color w:val="000000"/>
        </w:rPr>
        <w:t>SLĒGTĀ DAĻĀ:</w:t>
      </w:r>
    </w:p>
    <w:p w14:paraId="39070B8F" w14:textId="77C42959" w:rsidR="003548A4" w:rsidRPr="003548A4" w:rsidRDefault="00A6215C" w:rsidP="0013484B">
      <w:pPr>
        <w:numPr>
          <w:ilvl w:val="0"/>
          <w:numId w:val="3"/>
        </w:numPr>
        <w:suppressAutoHyphens w:val="0"/>
        <w:spacing w:before="60"/>
        <w:contextualSpacing/>
        <w:jc w:val="both"/>
        <w:rPr>
          <w:color w:val="000000"/>
        </w:rPr>
      </w:pPr>
      <w:r>
        <w:rPr>
          <w:noProof/>
          <w:color w:val="000000"/>
        </w:rPr>
        <w:t>[..]</w:t>
      </w:r>
      <w:r w:rsidR="0013484B">
        <w:rPr>
          <w:noProof/>
          <w:color w:val="000000"/>
        </w:rPr>
        <w:t>.</w:t>
      </w:r>
      <w:r w:rsidR="003548A4" w:rsidRPr="003548A4">
        <w:rPr>
          <w:color w:val="000000"/>
        </w:rPr>
        <w:t xml:space="preserve"> </w:t>
      </w:r>
    </w:p>
    <w:p w14:paraId="5E533DF2" w14:textId="77777777" w:rsidR="003548A4" w:rsidRDefault="003548A4" w:rsidP="003548A4">
      <w:pPr>
        <w:pStyle w:val="Sarakstarindkopa"/>
        <w:suppressAutoHyphens w:val="0"/>
        <w:spacing w:before="60"/>
        <w:ind w:left="780"/>
        <w:rPr>
          <w:b/>
          <w:bCs/>
          <w:color w:val="000000"/>
        </w:rPr>
      </w:pPr>
    </w:p>
    <w:p w14:paraId="3A7C5451" w14:textId="0F4945AC" w:rsidR="003548A4" w:rsidRPr="005A191B" w:rsidRDefault="005A191B" w:rsidP="003548A4">
      <w:pPr>
        <w:pStyle w:val="Sarakstarindkopa"/>
        <w:numPr>
          <w:ilvl w:val="0"/>
          <w:numId w:val="4"/>
        </w:numPr>
        <w:suppressAutoHyphens w:val="0"/>
        <w:spacing w:before="60"/>
        <w:jc w:val="center"/>
        <w:rPr>
          <w:b/>
          <w:bCs/>
          <w:color w:val="000000"/>
        </w:rPr>
      </w:pPr>
      <w:r w:rsidRPr="005A191B">
        <w:rPr>
          <w:b/>
          <w:bCs/>
          <w:noProof/>
          <w:color w:val="000000"/>
        </w:rPr>
        <w:t>Par izmaiņām pašvaldības iznomājamo un atsavināmo nekustamo īpašumu sarakstā</w:t>
      </w:r>
    </w:p>
    <w:p w14:paraId="4EBB746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086C759F" w14:textId="7403736E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>
        <w:rPr>
          <w:color w:val="000000" w:themeColor="text1"/>
        </w:rPr>
        <w:t>s uz 1 lapas</w:t>
      </w:r>
      <w:r w:rsidRPr="00925EBF">
        <w:t>).</w:t>
      </w:r>
    </w:p>
    <w:p w14:paraId="43E91A12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6099FF0D" w14:textId="6374F6B7" w:rsidR="003548A4" w:rsidRPr="00267EFF" w:rsidRDefault="005A191B" w:rsidP="003548A4">
      <w:pPr>
        <w:jc w:val="both"/>
        <w:rPr>
          <w:color w:val="000000" w:themeColor="text1"/>
        </w:rPr>
      </w:pPr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0EDA7FC0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6F639D0C" w14:textId="77777777" w:rsidR="003548A4" w:rsidRDefault="003548A4" w:rsidP="003548A4">
      <w:pPr>
        <w:suppressAutoHyphens w:val="0"/>
        <w:rPr>
          <w:color w:val="000000"/>
        </w:rPr>
      </w:pPr>
      <w:r>
        <w:rPr>
          <w:color w:val="000000"/>
        </w:rPr>
        <w:t>Apstiprināt sagatavoto lēmuma projektu.</w:t>
      </w:r>
    </w:p>
    <w:p w14:paraId="5B8CCD51" w14:textId="77777777" w:rsidR="003548A4" w:rsidRDefault="003548A4" w:rsidP="003548A4">
      <w:pPr>
        <w:suppressAutoHyphens w:val="0"/>
        <w:jc w:val="both"/>
        <w:rPr>
          <w:color w:val="auto"/>
        </w:rPr>
      </w:pPr>
    </w:p>
    <w:p w14:paraId="43AD9549" w14:textId="650C30D8" w:rsidR="003548A4" w:rsidRPr="005A191B" w:rsidRDefault="005A191B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5A191B">
        <w:rPr>
          <w:b/>
          <w:bCs/>
          <w:noProof/>
          <w:color w:val="000000"/>
        </w:rPr>
        <w:t>Par bieži sastopamo derīgo izrakteņu ieguves atļaujas izsniegšanu smilts-grants un smilts atradnes “Čuksti” 2018.g.iecirknim, Ziemera pagastā, Alūksnes novadā</w:t>
      </w:r>
    </w:p>
    <w:p w14:paraId="7544EAD5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6FF1DAFF" w14:textId="433DE5E8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 xml:space="preserve">pielikumā lēmuma projekts </w:t>
      </w:r>
      <w:r w:rsidR="00605AC1">
        <w:rPr>
          <w:color w:val="000000" w:themeColor="text1"/>
        </w:rPr>
        <w:t xml:space="preserve">ar pielikumu </w:t>
      </w:r>
      <w:r>
        <w:rPr>
          <w:color w:val="000000" w:themeColor="text1"/>
        </w:rPr>
        <w:t xml:space="preserve">uz </w:t>
      </w:r>
      <w:r w:rsidR="00EA5277">
        <w:rPr>
          <w:color w:val="000000" w:themeColor="text1"/>
        </w:rPr>
        <w:t>2</w:t>
      </w:r>
      <w:r>
        <w:rPr>
          <w:color w:val="000000" w:themeColor="text1"/>
        </w:rPr>
        <w:t xml:space="preserve"> lap</w:t>
      </w:r>
      <w:r w:rsidR="00EA5277">
        <w:rPr>
          <w:color w:val="000000" w:themeColor="text1"/>
        </w:rPr>
        <w:t>ām</w:t>
      </w:r>
      <w:r w:rsidRPr="00925EBF">
        <w:t>).</w:t>
      </w:r>
    </w:p>
    <w:p w14:paraId="2C6B5EF3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4484593F" w14:textId="77777777" w:rsidR="005A191B" w:rsidRPr="00267EFF" w:rsidRDefault="005A191B" w:rsidP="005A191B">
      <w:pPr>
        <w:jc w:val="both"/>
        <w:rPr>
          <w:color w:val="000000" w:themeColor="text1"/>
        </w:rPr>
      </w:pPr>
      <w:bookmarkStart w:id="3" w:name="_Hlk216346333"/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  <w:bookmarkEnd w:id="3"/>
    </w:p>
    <w:p w14:paraId="24609709" w14:textId="77777777" w:rsidR="005A191B" w:rsidRPr="006A091E" w:rsidRDefault="005A191B" w:rsidP="005A191B">
      <w:pPr>
        <w:suppressAutoHyphens w:val="0"/>
        <w:rPr>
          <w:b/>
          <w:bCs/>
          <w:color w:val="000000" w:themeColor="text1"/>
        </w:rPr>
      </w:pPr>
    </w:p>
    <w:p w14:paraId="2E2662ED" w14:textId="47CB200E" w:rsidR="003548A4" w:rsidRPr="00267EFF" w:rsidRDefault="004A764D" w:rsidP="005A191B">
      <w:pPr>
        <w:jc w:val="both"/>
        <w:rPr>
          <w:color w:val="000000" w:themeColor="text1"/>
        </w:rPr>
      </w:pPr>
      <w:r>
        <w:t>Atbalstīt un virzīt sagatavoto lēmuma projektu izskatīšanai domes sēdē</w:t>
      </w:r>
      <w:r w:rsidR="005A191B">
        <w:rPr>
          <w:color w:val="000000"/>
        </w:rPr>
        <w:t>.</w:t>
      </w:r>
    </w:p>
    <w:p w14:paraId="61F0AAB8" w14:textId="77777777" w:rsidR="003548A4" w:rsidRPr="003548A4" w:rsidRDefault="003548A4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68D23FC4" w14:textId="2944AFA5" w:rsidR="003548A4" w:rsidRPr="005A191B" w:rsidRDefault="005A191B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5A191B">
        <w:rPr>
          <w:b/>
          <w:bCs/>
          <w:noProof/>
          <w:color w:val="000000"/>
        </w:rPr>
        <w:t>Par saistošo noteikumu Nr. __/2025 “Grozījumi Alūksnes novada pašvaldības domes 2023. gada 26. oktobra saistošajos noteikumos Nr. 30/2023 “Par mājas (istabas) dzīvnieku turēšanu Alūksnes novadā”” izdošanu</w:t>
      </w:r>
    </w:p>
    <w:p w14:paraId="64E523C2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76A4AE84" w14:textId="3A2C5F98" w:rsidR="0094796C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</w:t>
      </w:r>
      <w:r w:rsidR="00EA5277">
        <w:rPr>
          <w:color w:val="000000" w:themeColor="text1"/>
        </w:rPr>
        <w:t>s</w:t>
      </w:r>
      <w:r w:rsidR="00466DB2">
        <w:rPr>
          <w:color w:val="000000" w:themeColor="text1"/>
        </w:rPr>
        <w:t xml:space="preserve"> un saistošo noteikumu projekts</w:t>
      </w:r>
      <w:r w:rsidR="00EA52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ar </w:t>
      </w:r>
      <w:r w:rsidR="00466DB2">
        <w:rPr>
          <w:color w:val="000000" w:themeColor="text1"/>
        </w:rPr>
        <w:t xml:space="preserve">paskaidrojuma rakstu </w:t>
      </w:r>
      <w:r>
        <w:rPr>
          <w:color w:val="000000" w:themeColor="text1"/>
        </w:rPr>
        <w:t xml:space="preserve">uz </w:t>
      </w:r>
      <w:r w:rsidR="005A191B">
        <w:rPr>
          <w:color w:val="000000" w:themeColor="text1"/>
        </w:rPr>
        <w:t>4</w:t>
      </w:r>
      <w:r>
        <w:rPr>
          <w:color w:val="000000" w:themeColor="text1"/>
        </w:rPr>
        <w:t xml:space="preserve"> lapām</w:t>
      </w:r>
      <w:r w:rsidRPr="00925EBF">
        <w:t>).</w:t>
      </w:r>
    </w:p>
    <w:p w14:paraId="617995C2" w14:textId="518B3832" w:rsidR="0094796C" w:rsidRDefault="0094796C" w:rsidP="003548A4">
      <w:pPr>
        <w:suppressAutoHyphens w:val="0"/>
        <w:jc w:val="both"/>
      </w:pPr>
      <w:r>
        <w:t>E. PĒTERSONE</w:t>
      </w:r>
      <w:r w:rsidR="00DE2D7C">
        <w:tab/>
      </w:r>
      <w:r>
        <w:t>jautā, ko dos tas, ka mājdzīvniekus nedrīkstēs ievest pašvaldības telpās.</w:t>
      </w:r>
    </w:p>
    <w:p w14:paraId="461F9E51" w14:textId="078EC941" w:rsidR="009C13DB" w:rsidRDefault="0094796C" w:rsidP="00DE2D7C">
      <w:pPr>
        <w:suppressAutoHyphens w:val="0"/>
        <w:ind w:left="2127" w:hanging="2127"/>
        <w:jc w:val="both"/>
      </w:pPr>
      <w:r>
        <w:t>D. TOMSONS</w:t>
      </w:r>
      <w:r w:rsidR="00DE2D7C">
        <w:tab/>
      </w:r>
      <w:r>
        <w:t>informē, ka nevar atbildēt un iesaka ar šo jautājumu vērsties pie speciālistiem,</w:t>
      </w:r>
      <w:r w:rsidR="009C13DB">
        <w:t xml:space="preserve"> </w:t>
      </w:r>
      <w:r>
        <w:t>kas varētu paskaidrot</w:t>
      </w:r>
      <w:r w:rsidR="001B39F7">
        <w:t xml:space="preserve">, kādas normas tiek ņemtas vērā, </w:t>
      </w:r>
      <w:r w:rsidR="009C13DB">
        <w:t>nosak</w:t>
      </w:r>
      <w:r w:rsidR="001B39F7">
        <w:t>ot</w:t>
      </w:r>
      <w:r w:rsidR="00DE2D7C">
        <w:t xml:space="preserve"> </w:t>
      </w:r>
      <w:r w:rsidR="009C13DB">
        <w:t>mājas</w:t>
      </w:r>
      <w:r w:rsidR="00DE2D7C">
        <w:t xml:space="preserve"> </w:t>
      </w:r>
      <w:r w:rsidR="009C13DB">
        <w:t>dzīvnieku</w:t>
      </w:r>
      <w:r w:rsidR="003E01F9">
        <w:t xml:space="preserve"> </w:t>
      </w:r>
      <w:r w:rsidR="009C13DB">
        <w:t>uzturēšanās noteikumus publiskās vietās.</w:t>
      </w:r>
    </w:p>
    <w:p w14:paraId="54E71E46" w14:textId="4F6C31EA" w:rsidR="001B39F7" w:rsidRDefault="009C13DB" w:rsidP="009C13DB">
      <w:pPr>
        <w:suppressAutoHyphens w:val="0"/>
        <w:jc w:val="both"/>
      </w:pPr>
      <w:r>
        <w:t>M. LAZDEKALNS</w:t>
      </w:r>
      <w:r w:rsidR="00DE2D7C">
        <w:tab/>
      </w:r>
      <w:r>
        <w:t xml:space="preserve">jautā, vai </w:t>
      </w:r>
      <w:r w:rsidR="001B39F7">
        <w:t>noteikumi attiecas tikai uz su</w:t>
      </w:r>
      <w:r w:rsidR="001D0C0A">
        <w:t>ņiem</w:t>
      </w:r>
      <w:r w:rsidR="00EA59FF">
        <w:t>.</w:t>
      </w:r>
    </w:p>
    <w:p w14:paraId="41AABDA5" w14:textId="04C3CA82" w:rsidR="001B39F7" w:rsidRDefault="001B39F7" w:rsidP="009C13DB">
      <w:pPr>
        <w:suppressAutoHyphens w:val="0"/>
        <w:jc w:val="both"/>
      </w:pPr>
      <w:r>
        <w:t>D. TOMSONS</w:t>
      </w:r>
      <w:r w:rsidR="00DE2D7C">
        <w:tab/>
      </w:r>
      <w:r>
        <w:t>norāda, ka tie attiecas uz visiem mājas dzīvniekiem</w:t>
      </w:r>
      <w:r w:rsidR="00EA59FF">
        <w:t>.</w:t>
      </w:r>
    </w:p>
    <w:p w14:paraId="344FC5F6" w14:textId="0ED78012" w:rsidR="001B39F7" w:rsidRDefault="001B39F7" w:rsidP="003E01F9">
      <w:pPr>
        <w:suppressAutoHyphens w:val="0"/>
        <w:ind w:left="2160" w:hanging="2160"/>
        <w:jc w:val="both"/>
      </w:pPr>
      <w:r>
        <w:t>M. AUGSTKLANIETIS jautā, vai noteikumos</w:t>
      </w:r>
      <w:r w:rsidR="001D0C0A">
        <w:t xml:space="preserve"> suņu pastaigām bez pavadas</w:t>
      </w:r>
      <w:r>
        <w:t xml:space="preserve"> obligāti ir jānorāda konkrētā vieta “Siseņu priedes”.</w:t>
      </w:r>
    </w:p>
    <w:p w14:paraId="6D5DA25E" w14:textId="663C914D" w:rsidR="0094796C" w:rsidRDefault="001B39F7" w:rsidP="003E01F9">
      <w:pPr>
        <w:suppressAutoHyphens w:val="0"/>
        <w:ind w:left="2127" w:hanging="2127"/>
        <w:jc w:val="both"/>
      </w:pPr>
      <w:r>
        <w:t>D. TOMSONS</w:t>
      </w:r>
      <w:r w:rsidR="00DE2D7C">
        <w:tab/>
      </w:r>
      <w:r>
        <w:t xml:space="preserve">norāda, ka jā, jo </w:t>
      </w:r>
      <w:r w:rsidR="00EA59FF">
        <w:t>kontrolējošām institūcijām būs uz ko atsaukties gadījumos, kad suņu īpašnieki varētu norādīt uz tādas vietas neesamību.</w:t>
      </w:r>
      <w:r w:rsidR="0094796C">
        <w:t xml:space="preserve"> </w:t>
      </w:r>
    </w:p>
    <w:p w14:paraId="34F54B40" w14:textId="77777777" w:rsidR="003548A4" w:rsidRDefault="003548A4" w:rsidP="003548A4">
      <w:pPr>
        <w:suppressAutoHyphens w:val="0"/>
        <w:rPr>
          <w:b/>
          <w:bCs/>
          <w:color w:val="000000" w:themeColor="text1"/>
        </w:rPr>
      </w:pPr>
    </w:p>
    <w:p w14:paraId="4154A4B3" w14:textId="00399914" w:rsidR="003548A4" w:rsidRPr="00267EFF" w:rsidRDefault="00EA59FF" w:rsidP="003548A4">
      <w:pPr>
        <w:jc w:val="both"/>
        <w:rPr>
          <w:color w:val="000000" w:themeColor="text1"/>
        </w:rPr>
      </w:pPr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673F47AF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01ADEA8E" w14:textId="387BD774" w:rsidR="003548A4" w:rsidRDefault="00EA59FF" w:rsidP="003548A4">
      <w:pPr>
        <w:jc w:val="both"/>
      </w:pPr>
      <w:r>
        <w:t>Atbalstīt un virzīt sagatavoto lēmuma projektu izskatīšanai domes sēdē</w:t>
      </w:r>
      <w:r>
        <w:rPr>
          <w:color w:val="000000"/>
        </w:rPr>
        <w:t>.</w:t>
      </w:r>
    </w:p>
    <w:p w14:paraId="080C053C" w14:textId="77777777" w:rsidR="003548A4" w:rsidRPr="003548A4" w:rsidRDefault="003548A4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50317264" w14:textId="5921CEE4" w:rsidR="003548A4" w:rsidRPr="00EA59FF" w:rsidRDefault="00EA59FF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 w:rsidRPr="00EA59FF">
        <w:rPr>
          <w:b/>
          <w:bCs/>
          <w:noProof/>
          <w:color w:val="000000"/>
        </w:rPr>
        <w:lastRenderedPageBreak/>
        <w:t>Par Investīciju plāna 2022.-2027. gadam aktualizēšanu</w:t>
      </w:r>
    </w:p>
    <w:p w14:paraId="13FE3B84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1B3DEF4D" w14:textId="5C663053" w:rsidR="003548A4" w:rsidRDefault="003548A4" w:rsidP="003548A4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>pielikumā lēmuma projekts</w:t>
      </w:r>
      <w:r w:rsidR="00DE2D7C">
        <w:rPr>
          <w:color w:val="000000" w:themeColor="text1"/>
        </w:rPr>
        <w:t xml:space="preserve"> ar pielikumu</w:t>
      </w:r>
      <w:r w:rsidRPr="00925EB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uz </w:t>
      </w:r>
      <w:r w:rsidR="00EA5277">
        <w:rPr>
          <w:color w:val="000000" w:themeColor="text1"/>
        </w:rPr>
        <w:t>60</w:t>
      </w:r>
      <w:r w:rsidR="00EA59FF">
        <w:rPr>
          <w:color w:val="000000" w:themeColor="text1"/>
        </w:rPr>
        <w:t xml:space="preserve"> lapām</w:t>
      </w:r>
      <w:r w:rsidRPr="00925EBF">
        <w:t>).</w:t>
      </w:r>
    </w:p>
    <w:p w14:paraId="7D77B621" w14:textId="77777777" w:rsidR="00605AC1" w:rsidRDefault="00605AC1" w:rsidP="003548A4">
      <w:pPr>
        <w:suppressAutoHyphens w:val="0"/>
        <w:rPr>
          <w:b/>
          <w:bCs/>
          <w:color w:val="000000" w:themeColor="text1"/>
        </w:rPr>
      </w:pPr>
    </w:p>
    <w:p w14:paraId="74931CED" w14:textId="67C6159A" w:rsidR="003548A4" w:rsidRPr="00267EFF" w:rsidRDefault="00EA5277" w:rsidP="003548A4">
      <w:pPr>
        <w:jc w:val="both"/>
        <w:rPr>
          <w:color w:val="000000" w:themeColor="text1"/>
        </w:rPr>
      </w:pPr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4AC9A390" w14:textId="77777777" w:rsidR="003548A4" w:rsidRPr="006A091E" w:rsidRDefault="003548A4" w:rsidP="003548A4">
      <w:pPr>
        <w:suppressAutoHyphens w:val="0"/>
        <w:rPr>
          <w:b/>
          <w:bCs/>
          <w:color w:val="000000" w:themeColor="text1"/>
        </w:rPr>
      </w:pPr>
    </w:p>
    <w:p w14:paraId="3494A1B5" w14:textId="14786C04" w:rsidR="003548A4" w:rsidRDefault="003548A4" w:rsidP="003548A4">
      <w:pPr>
        <w:jc w:val="both"/>
      </w:pPr>
      <w:r>
        <w:t xml:space="preserve">Atbalstīt un virzīt sagatavoto lēmuma projektu izskatīšanai </w:t>
      </w:r>
      <w:r w:rsidR="00EA5277">
        <w:t>Finanšu komitejā</w:t>
      </w:r>
      <w:r>
        <w:t>.</w:t>
      </w:r>
    </w:p>
    <w:p w14:paraId="28120FE6" w14:textId="77777777" w:rsidR="00F33AC1" w:rsidRDefault="00F33AC1" w:rsidP="003548A4">
      <w:pPr>
        <w:jc w:val="both"/>
      </w:pPr>
    </w:p>
    <w:p w14:paraId="0167DE44" w14:textId="06CEBA6D" w:rsidR="00F33AC1" w:rsidRDefault="00F33AC1" w:rsidP="003548A4">
      <w:pPr>
        <w:jc w:val="both"/>
        <w:rPr>
          <w:rFonts w:cs="Calibri"/>
          <w:color w:val="auto"/>
        </w:rPr>
      </w:pPr>
      <w:r>
        <w:t xml:space="preserve">D. TOMSONS </w:t>
      </w:r>
      <w:r w:rsidRPr="00F33AC1">
        <w:rPr>
          <w:rFonts w:cs="Calibri"/>
          <w:color w:val="auto"/>
        </w:rPr>
        <w:t>informē, ka turpināsies sēdes slēgtā daļa.</w:t>
      </w:r>
    </w:p>
    <w:p w14:paraId="2BF4488F" w14:textId="354D1C14" w:rsidR="00F33AC1" w:rsidRPr="007043EE" w:rsidRDefault="00F33AC1" w:rsidP="00F33AC1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>Sēd</w:t>
      </w:r>
      <w:r w:rsidR="00391586">
        <w:rPr>
          <w:color w:val="auto"/>
        </w:rPr>
        <w:t>es slēgto daļu</w:t>
      </w:r>
      <w:r w:rsidRPr="007043EE">
        <w:rPr>
          <w:color w:val="auto"/>
        </w:rPr>
        <w:t xml:space="preserve"> vada </w:t>
      </w:r>
      <w:r>
        <w:rPr>
          <w:color w:val="auto"/>
        </w:rPr>
        <w:t>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14:paraId="5832B270" w14:textId="30AC0410" w:rsidR="00F33AC1" w:rsidRDefault="00F33AC1" w:rsidP="00F33AC1">
      <w:pPr>
        <w:jc w:val="both"/>
      </w:pPr>
      <w:r>
        <w:t>Sēd</w:t>
      </w:r>
      <w:r w:rsidR="00391586">
        <w:t>es slēgto daļu</w:t>
      </w:r>
      <w:r>
        <w:t xml:space="preserve"> protokolē Alūksnes novada pašvaldības Centrālās administrācijas Kancelejas un personāla nodaļas domes sekretāre Kristīne TOMIŅA</w:t>
      </w:r>
    </w:p>
    <w:p w14:paraId="5DBFD14E" w14:textId="77777777" w:rsidR="00F33AC1" w:rsidRDefault="00F33AC1" w:rsidP="00F33AC1">
      <w:pPr>
        <w:jc w:val="both"/>
      </w:pPr>
    </w:p>
    <w:p w14:paraId="668AAD21" w14:textId="03BF61C8" w:rsidR="00F33AC1" w:rsidRDefault="00F33AC1" w:rsidP="00F33AC1">
      <w:pPr>
        <w:rPr>
          <w:color w:val="000000" w:themeColor="text1"/>
        </w:rPr>
      </w:pPr>
      <w:r w:rsidRPr="00F837D6">
        <w:rPr>
          <w:color w:val="000000" w:themeColor="text1"/>
        </w:rPr>
        <w:t>Sēd</w:t>
      </w:r>
      <w:r>
        <w:rPr>
          <w:color w:val="000000" w:themeColor="text1"/>
        </w:rPr>
        <w:t>es slēgtajā daļā</w:t>
      </w:r>
      <w:r w:rsidRPr="00F837D6">
        <w:rPr>
          <w:color w:val="000000" w:themeColor="text1"/>
        </w:rPr>
        <w:t xml:space="preserve"> piedalās</w:t>
      </w:r>
      <w:r>
        <w:rPr>
          <w:color w:val="000000" w:themeColor="text1"/>
        </w:rPr>
        <w:t xml:space="preserve"> </w:t>
      </w:r>
      <w:r w:rsidRPr="00F837D6">
        <w:rPr>
          <w:color w:val="000000" w:themeColor="text1"/>
        </w:rPr>
        <w:t>komitejas locekļi:</w:t>
      </w:r>
    </w:p>
    <w:p w14:paraId="7120B84E" w14:textId="77777777" w:rsidR="00F33AC1" w:rsidRPr="003548A4" w:rsidRDefault="00F33AC1" w:rsidP="00F33AC1">
      <w:pPr>
        <w:rPr>
          <w:color w:val="000000" w:themeColor="text1"/>
        </w:rPr>
      </w:pPr>
      <w:r w:rsidRPr="003548A4">
        <w:rPr>
          <w:color w:val="000000" w:themeColor="text1"/>
        </w:rPr>
        <w:t>Mārtiņš AUGSTKALNIETIS</w:t>
      </w:r>
    </w:p>
    <w:p w14:paraId="0F4B8911" w14:textId="77777777" w:rsidR="00F33AC1" w:rsidRDefault="00F33AC1" w:rsidP="00F33AC1">
      <w:pPr>
        <w:rPr>
          <w:color w:val="000000" w:themeColor="text1"/>
        </w:rPr>
      </w:pPr>
      <w:r w:rsidRPr="003548A4">
        <w:rPr>
          <w:color w:val="000000" w:themeColor="text1"/>
        </w:rPr>
        <w:t>Uva GRENCIONE-LAPSENIETE</w:t>
      </w:r>
    </w:p>
    <w:p w14:paraId="5FD6070C" w14:textId="77777777" w:rsidR="00F33AC1" w:rsidRPr="003548A4" w:rsidRDefault="00F33AC1" w:rsidP="00F33AC1">
      <w:pPr>
        <w:rPr>
          <w:color w:val="000000" w:themeColor="text1"/>
        </w:rPr>
      </w:pPr>
      <w:r>
        <w:rPr>
          <w:color w:val="000000" w:themeColor="text1"/>
        </w:rPr>
        <w:t>Modris LAZDEKALNS</w:t>
      </w:r>
    </w:p>
    <w:p w14:paraId="30D94834" w14:textId="77777777" w:rsidR="00F33AC1" w:rsidRPr="003548A4" w:rsidRDefault="00F33AC1" w:rsidP="00F33AC1">
      <w:pPr>
        <w:rPr>
          <w:color w:val="000000" w:themeColor="text1"/>
        </w:rPr>
      </w:pPr>
      <w:r w:rsidRPr="003548A4">
        <w:rPr>
          <w:color w:val="000000" w:themeColor="text1"/>
        </w:rPr>
        <w:t>Ritvars GUSTS</w:t>
      </w:r>
    </w:p>
    <w:p w14:paraId="1AB3BB80" w14:textId="77777777" w:rsidR="00F33AC1" w:rsidRPr="003548A4" w:rsidRDefault="00F33AC1" w:rsidP="00F33AC1">
      <w:pPr>
        <w:rPr>
          <w:color w:val="000000" w:themeColor="text1"/>
        </w:rPr>
      </w:pPr>
      <w:r w:rsidRPr="003548A4">
        <w:rPr>
          <w:color w:val="000000" w:themeColor="text1"/>
        </w:rPr>
        <w:t>Elīna PĒTERSONE</w:t>
      </w:r>
    </w:p>
    <w:p w14:paraId="7C2CD159" w14:textId="77777777" w:rsidR="00F33AC1" w:rsidRPr="003548A4" w:rsidRDefault="00F33AC1" w:rsidP="00F33AC1">
      <w:pPr>
        <w:rPr>
          <w:color w:val="000000" w:themeColor="text1"/>
        </w:rPr>
      </w:pPr>
      <w:r w:rsidRPr="003548A4">
        <w:rPr>
          <w:color w:val="000000" w:themeColor="text1"/>
        </w:rPr>
        <w:t>Renārs SALAKS</w:t>
      </w:r>
    </w:p>
    <w:p w14:paraId="5E6837D8" w14:textId="77777777" w:rsidR="00F33AC1" w:rsidRPr="003548A4" w:rsidRDefault="00F33AC1" w:rsidP="00F33AC1">
      <w:r w:rsidRPr="003548A4">
        <w:t>Druvis TOMSONS</w:t>
      </w:r>
    </w:p>
    <w:p w14:paraId="40506049" w14:textId="5F3344B1" w:rsidR="00F33AC1" w:rsidRDefault="00F33AC1" w:rsidP="00F33AC1">
      <w:pPr>
        <w:jc w:val="both"/>
      </w:pPr>
      <w:r w:rsidRPr="003548A4">
        <w:t>Andis ZARIŅŠ</w:t>
      </w:r>
    </w:p>
    <w:p w14:paraId="21AAF547" w14:textId="77777777" w:rsidR="00F33AC1" w:rsidRDefault="00F33AC1" w:rsidP="00F33AC1">
      <w:pPr>
        <w:jc w:val="both"/>
      </w:pPr>
    </w:p>
    <w:p w14:paraId="5D2950B4" w14:textId="3C9F1A07" w:rsidR="00F33AC1" w:rsidRDefault="00F33AC1" w:rsidP="00F33AC1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es slēgtajā daļā</w:t>
      </w:r>
      <w:r w:rsidRPr="0019022B">
        <w:rPr>
          <w:color w:val="auto"/>
        </w:rPr>
        <w:t xml:space="preserve"> piedalās:</w:t>
      </w:r>
    </w:p>
    <w:p w14:paraId="5A85E183" w14:textId="43B577C4" w:rsidR="00F33AC1" w:rsidRDefault="00F33AC1" w:rsidP="00F33AC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Evita APLOKA, Sanita BUKANE, </w:t>
      </w:r>
      <w:r w:rsidR="00391586">
        <w:rPr>
          <w:color w:val="000000" w:themeColor="text1"/>
        </w:rPr>
        <w:t xml:space="preserve">Maija SLIŅĶE, Ingus BERKULIS, </w:t>
      </w:r>
      <w:r>
        <w:rPr>
          <w:color w:val="000000" w:themeColor="text1"/>
        </w:rPr>
        <w:t>Everita BALANDE, Arturs DUKULIS.</w:t>
      </w:r>
    </w:p>
    <w:p w14:paraId="709CB4DA" w14:textId="77777777" w:rsidR="001D0C0A" w:rsidRDefault="001D0C0A" w:rsidP="00F33AC1">
      <w:pPr>
        <w:jc w:val="both"/>
        <w:rPr>
          <w:color w:val="000000" w:themeColor="text1"/>
        </w:rPr>
      </w:pPr>
    </w:p>
    <w:p w14:paraId="450C60CA" w14:textId="77777777" w:rsidR="003548A4" w:rsidRPr="003548A4" w:rsidRDefault="003548A4" w:rsidP="003548A4">
      <w:pPr>
        <w:suppressAutoHyphens w:val="0"/>
        <w:spacing w:before="60"/>
        <w:contextualSpacing/>
        <w:rPr>
          <w:b/>
          <w:bCs/>
          <w:color w:val="000000"/>
        </w:rPr>
      </w:pPr>
    </w:p>
    <w:p w14:paraId="06E9FC87" w14:textId="7332891C" w:rsidR="003548A4" w:rsidRPr="001D0C0A" w:rsidRDefault="00A6215C" w:rsidP="003548A4">
      <w:pPr>
        <w:numPr>
          <w:ilvl w:val="0"/>
          <w:numId w:val="4"/>
        </w:numPr>
        <w:suppressAutoHyphens w:val="0"/>
        <w:spacing w:before="60"/>
        <w:contextualSpacing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t>[..]</w:t>
      </w:r>
    </w:p>
    <w:p w14:paraId="59898409" w14:textId="77777777" w:rsidR="003548A4" w:rsidRDefault="003548A4" w:rsidP="003548A4">
      <w:pPr>
        <w:suppressAutoHyphens w:val="0"/>
        <w:spacing w:before="60"/>
        <w:contextualSpacing/>
        <w:jc w:val="center"/>
        <w:rPr>
          <w:b/>
          <w:bCs/>
          <w:noProof/>
          <w:color w:val="000000"/>
        </w:rPr>
      </w:pPr>
    </w:p>
    <w:p w14:paraId="0C327406" w14:textId="17BDC5D8" w:rsidR="00EF3B97" w:rsidRDefault="00A6215C" w:rsidP="003548A4">
      <w:pPr>
        <w:suppressAutoHyphens w:val="0"/>
        <w:jc w:val="both"/>
      </w:pPr>
      <w:r>
        <w:t>[..]</w:t>
      </w:r>
    </w:p>
    <w:p w14:paraId="44B32BDB" w14:textId="77777777" w:rsidR="00EF3B97" w:rsidRPr="001D0C0A" w:rsidRDefault="00EF3B97" w:rsidP="003548A4">
      <w:pPr>
        <w:suppressAutoHyphens w:val="0"/>
        <w:jc w:val="both"/>
        <w:rPr>
          <w:i/>
          <w:iCs/>
        </w:rPr>
      </w:pPr>
    </w:p>
    <w:p w14:paraId="78D65996" w14:textId="4E984502" w:rsidR="00AA7985" w:rsidRPr="00267EFF" w:rsidRDefault="00AA7985" w:rsidP="00AA7985">
      <w:pPr>
        <w:jc w:val="both"/>
        <w:rPr>
          <w:color w:val="000000" w:themeColor="text1"/>
        </w:rPr>
      </w:pPr>
      <w:r>
        <w:t xml:space="preserve">Attīstības komitejas locekļi, atklāti balsojot, “par” – 8 (M.AUGSTKALNIETIS, </w:t>
      </w:r>
      <w:r>
        <w:rPr>
          <w:color w:val="000000" w:themeColor="text1"/>
        </w:rPr>
        <w:t>U</w:t>
      </w:r>
      <w:r w:rsidRPr="00C056CF">
        <w:rPr>
          <w:color w:val="000000" w:themeColor="text1"/>
        </w:rPr>
        <w:t xml:space="preserve">.GRENCIONE-LAPSENIETE, </w:t>
      </w:r>
      <w:r>
        <w:rPr>
          <w:color w:val="000000" w:themeColor="text1"/>
        </w:rPr>
        <w:t xml:space="preserve">M.LAZDEKALNS, </w:t>
      </w:r>
      <w:r w:rsidRPr="00C056CF">
        <w:rPr>
          <w:color w:val="000000" w:themeColor="text1"/>
        </w:rPr>
        <w:t xml:space="preserve">R.GUSTS, </w:t>
      </w:r>
      <w:r>
        <w:rPr>
          <w:color w:val="000000" w:themeColor="text1"/>
        </w:rPr>
        <w:t xml:space="preserve">E.PĒTERSONE, </w:t>
      </w:r>
      <w:r w:rsidRPr="00C056CF">
        <w:rPr>
          <w:color w:val="000000" w:themeColor="text1"/>
        </w:rPr>
        <w:t xml:space="preserve">R.SALAKS, </w:t>
      </w:r>
      <w:r w:rsidRPr="00C056CF">
        <w:t>D.TOMSONS</w:t>
      </w:r>
      <w:r w:rsidRPr="00C056CF">
        <w:rPr>
          <w:color w:val="000000" w:themeColor="text1"/>
        </w:rPr>
        <w:t xml:space="preserve">, </w:t>
      </w:r>
      <w:r w:rsidRPr="00C056CF">
        <w:t>A.ZARIŅŠ</w:t>
      </w:r>
      <w:r>
        <w:t>), “pret” – nav, “atturas” – nav, nolemj:</w:t>
      </w:r>
    </w:p>
    <w:p w14:paraId="5237B7DE" w14:textId="77777777" w:rsidR="00AA7985" w:rsidRPr="006A091E" w:rsidRDefault="00AA7985" w:rsidP="00AA7985">
      <w:pPr>
        <w:suppressAutoHyphens w:val="0"/>
        <w:rPr>
          <w:b/>
          <w:bCs/>
          <w:color w:val="000000" w:themeColor="text1"/>
        </w:rPr>
      </w:pPr>
    </w:p>
    <w:p w14:paraId="2DBD3F41" w14:textId="3E959A89" w:rsidR="003548A4" w:rsidRDefault="00AA7985" w:rsidP="00AA7985">
      <w:pPr>
        <w:jc w:val="both"/>
      </w:pPr>
      <w:r>
        <w:t>Atbalstīt un virzīt sagatavoto lēmuma projektu izskatīšanai domes sēdē</w:t>
      </w:r>
      <w:r>
        <w:rPr>
          <w:color w:val="000000"/>
        </w:rPr>
        <w:t>.</w:t>
      </w:r>
    </w:p>
    <w:p w14:paraId="503062D9" w14:textId="77777777" w:rsidR="003548A4" w:rsidRPr="003548A4" w:rsidRDefault="003548A4" w:rsidP="003548A4">
      <w:pPr>
        <w:suppressAutoHyphens w:val="0"/>
        <w:spacing w:before="60"/>
        <w:contextualSpacing/>
        <w:rPr>
          <w:b/>
          <w:bCs/>
          <w:color w:val="000000"/>
        </w:rPr>
      </w:pPr>
    </w:p>
    <w:p w14:paraId="2F40B58C" w14:textId="77777777" w:rsidR="003548A4" w:rsidRPr="003548A4" w:rsidRDefault="003548A4" w:rsidP="003548A4">
      <w:pPr>
        <w:suppressAutoHyphens w:val="0"/>
        <w:spacing w:before="60"/>
        <w:contextualSpacing/>
        <w:jc w:val="both"/>
        <w:rPr>
          <w:color w:val="000000"/>
        </w:rPr>
      </w:pPr>
    </w:p>
    <w:p w14:paraId="608197CB" w14:textId="537C4B01" w:rsidR="003548A4" w:rsidRPr="00F879F3" w:rsidRDefault="003548A4" w:rsidP="003548A4">
      <w:pPr>
        <w:jc w:val="both"/>
        <w:rPr>
          <w:color w:val="000000" w:themeColor="text1"/>
        </w:rPr>
      </w:pPr>
      <w:r w:rsidRPr="00F879F3">
        <w:rPr>
          <w:color w:val="000000" w:themeColor="text1"/>
        </w:rPr>
        <w:t>Sēde slēgta plkst.1</w:t>
      </w:r>
      <w:r>
        <w:rPr>
          <w:color w:val="000000" w:themeColor="text1"/>
        </w:rPr>
        <w:t>0</w:t>
      </w:r>
      <w:r w:rsidRPr="00F879F3">
        <w:rPr>
          <w:color w:val="000000" w:themeColor="text1"/>
        </w:rPr>
        <w:t>.</w:t>
      </w:r>
      <w:r w:rsidR="008C5E66">
        <w:rPr>
          <w:color w:val="000000" w:themeColor="text1"/>
        </w:rPr>
        <w:t>32</w:t>
      </w:r>
    </w:p>
    <w:p w14:paraId="66A94213" w14:textId="77777777" w:rsidR="003548A4" w:rsidRDefault="003548A4" w:rsidP="003548A4">
      <w:pPr>
        <w:jc w:val="both"/>
        <w:rPr>
          <w:i/>
        </w:rPr>
      </w:pPr>
    </w:p>
    <w:p w14:paraId="0658D25C" w14:textId="3665DDB6" w:rsidR="003548A4" w:rsidRPr="00093A11" w:rsidRDefault="003548A4" w:rsidP="003548A4">
      <w:pPr>
        <w:jc w:val="both"/>
        <w:rPr>
          <w:i/>
        </w:rPr>
      </w:pPr>
      <w:r w:rsidRPr="00093A11">
        <w:rPr>
          <w:i/>
        </w:rPr>
        <w:t>Sēdes</w:t>
      </w:r>
      <w:r w:rsidR="00AA7985">
        <w:rPr>
          <w:i/>
        </w:rPr>
        <w:t xml:space="preserve"> atklātās daļas</w:t>
      </w:r>
      <w:r w:rsidRPr="00093A11">
        <w:rPr>
          <w:i/>
        </w:rPr>
        <w:t xml:space="preserve"> ziņojumi</w:t>
      </w:r>
      <w:r w:rsidR="005767DC">
        <w:rPr>
          <w:i/>
        </w:rPr>
        <w:t xml:space="preserve"> </w:t>
      </w:r>
      <w:r w:rsidRPr="00093A11">
        <w:rPr>
          <w:i/>
        </w:rPr>
        <w:t>atspoguļoti sēdes audioierakstā.</w:t>
      </w:r>
    </w:p>
    <w:p w14:paraId="188AC5C7" w14:textId="77777777" w:rsidR="003548A4" w:rsidRDefault="003548A4" w:rsidP="003548A4">
      <w:pPr>
        <w:jc w:val="both"/>
        <w:rPr>
          <w:color w:val="000000" w:themeColor="text1"/>
        </w:rPr>
      </w:pPr>
    </w:p>
    <w:p w14:paraId="1ED2192B" w14:textId="2E11B130" w:rsidR="003548A4" w:rsidRPr="005767DC" w:rsidRDefault="003548A4" w:rsidP="003548A4">
      <w:pPr>
        <w:jc w:val="both"/>
        <w:rPr>
          <w:color w:val="000000" w:themeColor="text1"/>
        </w:rPr>
      </w:pPr>
      <w:r w:rsidRPr="005767DC">
        <w:rPr>
          <w:color w:val="000000" w:themeColor="text1"/>
        </w:rPr>
        <w:t xml:space="preserve">Sēdes protokols parakstīts 2025. gada </w:t>
      </w:r>
      <w:r w:rsidR="005767DC" w:rsidRPr="005767DC">
        <w:rPr>
          <w:color w:val="000000" w:themeColor="text1"/>
        </w:rPr>
        <w:t>1</w:t>
      </w:r>
      <w:r w:rsidR="00AA7985">
        <w:rPr>
          <w:color w:val="000000" w:themeColor="text1"/>
        </w:rPr>
        <w:t>1</w:t>
      </w:r>
      <w:r w:rsidRPr="005767DC">
        <w:rPr>
          <w:color w:val="000000" w:themeColor="text1"/>
        </w:rPr>
        <w:t>. </w:t>
      </w:r>
      <w:r w:rsidR="00AA7985">
        <w:rPr>
          <w:color w:val="000000" w:themeColor="text1"/>
        </w:rPr>
        <w:t>dec</w:t>
      </w:r>
      <w:r w:rsidR="005767DC" w:rsidRPr="005767DC">
        <w:rPr>
          <w:color w:val="000000" w:themeColor="text1"/>
        </w:rPr>
        <w:t>embrī</w:t>
      </w:r>
      <w:r w:rsidRPr="005767DC">
        <w:rPr>
          <w:color w:val="000000" w:themeColor="text1"/>
        </w:rPr>
        <w:t>.</w:t>
      </w:r>
    </w:p>
    <w:p w14:paraId="7D1C5119" w14:textId="77777777" w:rsidR="003548A4" w:rsidRDefault="003548A4" w:rsidP="003548A4">
      <w:pPr>
        <w:spacing w:line="276" w:lineRule="auto"/>
      </w:pPr>
    </w:p>
    <w:p w14:paraId="42601B0D" w14:textId="6880A38E" w:rsidR="003548A4" w:rsidRDefault="003548A4" w:rsidP="003548A4">
      <w:pPr>
        <w:spacing w:line="276" w:lineRule="auto"/>
      </w:pPr>
      <w:r>
        <w:t>Sēdi vadīja</w:t>
      </w:r>
      <w:r>
        <w:tab/>
      </w:r>
      <w:r w:rsidR="00C82D5E">
        <w:t xml:space="preserve">                     </w:t>
      </w:r>
      <w:r w:rsidR="00C82D5E" w:rsidRPr="00C5571A">
        <w:rPr>
          <w:i/>
          <w:iCs/>
        </w:rPr>
        <w:t>(personiskais paraksts)</w:t>
      </w:r>
      <w:r>
        <w:tab/>
      </w:r>
      <w:r>
        <w:tab/>
      </w:r>
      <w:r>
        <w:tab/>
      </w:r>
      <w:r>
        <w:tab/>
        <w:t>D.TOMSONS</w:t>
      </w:r>
    </w:p>
    <w:p w14:paraId="7BFA9C02" w14:textId="77777777" w:rsidR="003548A4" w:rsidRDefault="003548A4" w:rsidP="003548A4">
      <w:pPr>
        <w:spacing w:line="276" w:lineRule="auto"/>
      </w:pPr>
    </w:p>
    <w:p w14:paraId="583FF435" w14:textId="77777777" w:rsidR="003548A4" w:rsidRDefault="003548A4" w:rsidP="003548A4">
      <w:pPr>
        <w:spacing w:line="276" w:lineRule="auto"/>
      </w:pPr>
    </w:p>
    <w:p w14:paraId="28887C48" w14:textId="77BAB49C" w:rsidR="003548A4" w:rsidRDefault="003548A4" w:rsidP="003548A4">
      <w:pPr>
        <w:spacing w:line="276" w:lineRule="auto"/>
        <w:jc w:val="both"/>
      </w:pPr>
      <w:r>
        <w:t>Protokolēja</w:t>
      </w:r>
      <w:r w:rsidR="00C82D5E">
        <w:t xml:space="preserve">                          </w:t>
      </w:r>
      <w:r w:rsidR="00C82D5E" w:rsidRPr="00C5571A">
        <w:rPr>
          <w:i/>
          <w:iCs/>
        </w:rPr>
        <w:t>(personiskais paraksts)</w:t>
      </w:r>
      <w:r w:rsidR="00C82D5E">
        <w:tab/>
      </w:r>
      <w:r>
        <w:tab/>
      </w:r>
      <w:r>
        <w:tab/>
      </w:r>
      <w:r>
        <w:tab/>
      </w:r>
      <w:r w:rsidR="00AA7985">
        <w:t>K.TOMIŅA</w:t>
      </w:r>
      <w:r>
        <w:rPr>
          <w:i/>
          <w:iCs/>
        </w:rPr>
        <w:tab/>
      </w:r>
    </w:p>
    <w:sectPr w:rsidR="003548A4" w:rsidSect="003548A4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E3A6" w14:textId="77777777" w:rsidR="009D6F05" w:rsidRDefault="009D6F05" w:rsidP="003548A4">
      <w:r>
        <w:separator/>
      </w:r>
    </w:p>
  </w:endnote>
  <w:endnote w:type="continuationSeparator" w:id="0">
    <w:p w14:paraId="56C7C5B8" w14:textId="77777777" w:rsidR="009D6F05" w:rsidRDefault="009D6F05" w:rsidP="003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D124" w14:textId="77777777" w:rsidR="009D6F05" w:rsidRDefault="009D6F05" w:rsidP="003548A4">
      <w:r>
        <w:separator/>
      </w:r>
    </w:p>
  </w:footnote>
  <w:footnote w:type="continuationSeparator" w:id="0">
    <w:p w14:paraId="1621066C" w14:textId="77777777" w:rsidR="009D6F05" w:rsidRDefault="009D6F05" w:rsidP="003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462210"/>
      <w:docPartObj>
        <w:docPartGallery w:val="Page Numbers (Top of Page)"/>
        <w:docPartUnique/>
      </w:docPartObj>
    </w:sdtPr>
    <w:sdtContent>
      <w:p w14:paraId="75EA51CC" w14:textId="77777777" w:rsidR="003548A4" w:rsidRDefault="003548A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0F93E" w14:textId="77777777" w:rsidR="003548A4" w:rsidRDefault="003548A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4B0"/>
    <w:multiLevelType w:val="hybridMultilevel"/>
    <w:tmpl w:val="82F434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162"/>
    <w:multiLevelType w:val="hybridMultilevel"/>
    <w:tmpl w:val="71483014"/>
    <w:lvl w:ilvl="0" w:tplc="D768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46F01"/>
    <w:multiLevelType w:val="hybridMultilevel"/>
    <w:tmpl w:val="C8726100"/>
    <w:lvl w:ilvl="0" w:tplc="149AA51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AC46169"/>
    <w:multiLevelType w:val="hybridMultilevel"/>
    <w:tmpl w:val="C872610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A97910"/>
    <w:multiLevelType w:val="hybridMultilevel"/>
    <w:tmpl w:val="E3C002BA"/>
    <w:lvl w:ilvl="0" w:tplc="90A4554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26393587">
    <w:abstractNumId w:val="4"/>
  </w:num>
  <w:num w:numId="2" w16cid:durableId="1787460357">
    <w:abstractNumId w:val="0"/>
  </w:num>
  <w:num w:numId="3" w16cid:durableId="107161683">
    <w:abstractNumId w:val="2"/>
  </w:num>
  <w:num w:numId="4" w16cid:durableId="2039964457">
    <w:abstractNumId w:val="1"/>
  </w:num>
  <w:num w:numId="5" w16cid:durableId="140371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A4"/>
    <w:rsid w:val="000A3C8C"/>
    <w:rsid w:val="00105A3E"/>
    <w:rsid w:val="00122C92"/>
    <w:rsid w:val="0013484B"/>
    <w:rsid w:val="00147D9E"/>
    <w:rsid w:val="001B39F7"/>
    <w:rsid w:val="001D0C0A"/>
    <w:rsid w:val="001D1F65"/>
    <w:rsid w:val="001F797D"/>
    <w:rsid w:val="0023115C"/>
    <w:rsid w:val="00332187"/>
    <w:rsid w:val="003324C3"/>
    <w:rsid w:val="003548A4"/>
    <w:rsid w:val="00391586"/>
    <w:rsid w:val="003D164A"/>
    <w:rsid w:val="003E01F9"/>
    <w:rsid w:val="00457BEB"/>
    <w:rsid w:val="00466DB2"/>
    <w:rsid w:val="004A764D"/>
    <w:rsid w:val="004F4383"/>
    <w:rsid w:val="005767DC"/>
    <w:rsid w:val="005A191B"/>
    <w:rsid w:val="00605AC1"/>
    <w:rsid w:val="007E5D18"/>
    <w:rsid w:val="008A402F"/>
    <w:rsid w:val="008C5E66"/>
    <w:rsid w:val="00944453"/>
    <w:rsid w:val="0094796C"/>
    <w:rsid w:val="009C13DB"/>
    <w:rsid w:val="009D5370"/>
    <w:rsid w:val="009D6F05"/>
    <w:rsid w:val="00A6215C"/>
    <w:rsid w:val="00AA7985"/>
    <w:rsid w:val="00C82D5E"/>
    <w:rsid w:val="00CB6655"/>
    <w:rsid w:val="00DE2D7C"/>
    <w:rsid w:val="00E862DE"/>
    <w:rsid w:val="00EA5277"/>
    <w:rsid w:val="00EA59FF"/>
    <w:rsid w:val="00EF3B97"/>
    <w:rsid w:val="00F33AC1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2A46"/>
  <w15:chartTrackingRefBased/>
  <w15:docId w15:val="{B1690E0C-BD7E-4A3C-AA08-B58DDCBC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8A4"/>
    <w:pPr>
      <w:suppressAutoHyphens/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8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8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8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8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8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8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8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8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8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8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8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8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8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8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48A4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3548A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48A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8A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8A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548A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48A4"/>
    <w:rPr>
      <w:rFonts w:eastAsia="Times New Roman" w:cs="Times New Roman"/>
      <w:color w:val="00000A"/>
      <w:kern w:val="0"/>
      <w14:ligatures w14:val="none"/>
    </w:rPr>
  </w:style>
  <w:style w:type="paragraph" w:styleId="Prskatjums">
    <w:name w:val="Revision"/>
    <w:hidden/>
    <w:uiPriority w:val="99"/>
    <w:semiHidden/>
    <w:rsid w:val="00105A3E"/>
    <w:pPr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dcterms:created xsi:type="dcterms:W3CDTF">2025-12-11T13:55:00Z</dcterms:created>
  <dcterms:modified xsi:type="dcterms:W3CDTF">2025-12-11T13:55:00Z</dcterms:modified>
</cp:coreProperties>
</file>