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3D3B3" w14:textId="77777777" w:rsidR="00C7488F" w:rsidRDefault="00C7488F" w:rsidP="00C7488F">
      <w:pPr>
        <w:spacing w:after="0" w:line="240" w:lineRule="auto"/>
        <w:jc w:val="center"/>
        <w:rPr>
          <w:rFonts w:ascii="Times New Roman" w:eastAsia="Times New Roman" w:hAnsi="Times New Roman"/>
          <w:sz w:val="24"/>
          <w:szCs w:val="24"/>
        </w:rPr>
      </w:pPr>
      <w:r>
        <w:rPr>
          <w:noProof/>
          <w:lang w:eastAsia="lv-LV"/>
        </w:rPr>
        <w:drawing>
          <wp:inline distT="0" distB="0" distL="0" distR="0" wp14:anchorId="461988C5" wp14:editId="5CA0C528">
            <wp:extent cx="593090" cy="728980"/>
            <wp:effectExtent l="0" t="0" r="0" b="0"/>
            <wp:docPr id="1" name="Attēls 1" descr="veidlapai_gerbonis_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veidlapai_gerbonis_krasu"/>
                    <pic:cNvPicPr>
                      <a:picLocks noChangeAspect="1" noChangeArrowheads="1"/>
                    </pic:cNvPicPr>
                  </pic:nvPicPr>
                  <pic:blipFill>
                    <a:blip r:embed="rId7"/>
                    <a:stretch>
                      <a:fillRect/>
                    </a:stretch>
                  </pic:blipFill>
                  <pic:spPr bwMode="auto">
                    <a:xfrm>
                      <a:off x="0" y="0"/>
                      <a:ext cx="593090" cy="728980"/>
                    </a:xfrm>
                    <a:prstGeom prst="rect">
                      <a:avLst/>
                    </a:prstGeom>
                    <a:noFill/>
                    <a:ln w="9525">
                      <a:noFill/>
                      <a:miter lim="800000"/>
                      <a:headEnd/>
                      <a:tailEnd/>
                    </a:ln>
                  </pic:spPr>
                </pic:pic>
              </a:graphicData>
            </a:graphic>
          </wp:inline>
        </w:drawing>
      </w:r>
    </w:p>
    <w:p w14:paraId="799D3D3C" w14:textId="77777777" w:rsidR="00C7488F" w:rsidRDefault="00C7488F" w:rsidP="00C7488F">
      <w:pPr>
        <w:keepNext/>
        <w:spacing w:before="120" w:after="0" w:line="100" w:lineRule="atLeast"/>
        <w:jc w:val="center"/>
        <w:rPr>
          <w:color w:val="00000A"/>
        </w:rPr>
      </w:pPr>
      <w:bookmarkStart w:id="0" w:name="_Hlk62197273"/>
      <w:r>
        <w:rPr>
          <w:rFonts w:ascii="Times New Roman" w:eastAsia="Times New Roman" w:hAnsi="Times New Roman"/>
          <w:bCs/>
          <w:color w:val="00000A"/>
          <w:sz w:val="24"/>
          <w:szCs w:val="24"/>
        </w:rPr>
        <w:t>ALŪKSNES NOVADA PAŠVALDĪBAS DOME</w:t>
      </w:r>
    </w:p>
    <w:p w14:paraId="20432461" w14:textId="77777777" w:rsidR="00C7488F" w:rsidRDefault="00C7488F" w:rsidP="00C7488F">
      <w:pPr>
        <w:keepNext/>
        <w:spacing w:before="120" w:after="0" w:line="100" w:lineRule="atLeast"/>
        <w:jc w:val="center"/>
        <w:rPr>
          <w:color w:val="00000A"/>
        </w:rPr>
      </w:pPr>
      <w:r>
        <w:rPr>
          <w:rFonts w:ascii="Times New Roman" w:eastAsia="Times New Roman" w:hAnsi="Times New Roman"/>
          <w:b/>
          <w:bCs/>
          <w:color w:val="00000A"/>
          <w:sz w:val="28"/>
          <w:szCs w:val="28"/>
        </w:rPr>
        <w:t>FINANŠU KOMITEJA</w:t>
      </w:r>
    </w:p>
    <w:p w14:paraId="4AD76133" w14:textId="77777777" w:rsidR="00C7488F" w:rsidRDefault="00C7488F" w:rsidP="00C7488F">
      <w:pPr>
        <w:pBdr>
          <w:bottom w:val="single" w:sz="4" w:space="0" w:color="00000A"/>
        </w:pBdr>
        <w:spacing w:before="120" w:after="0" w:line="100" w:lineRule="atLeast"/>
        <w:jc w:val="center"/>
        <w:rPr>
          <w:color w:val="00000A"/>
        </w:rPr>
      </w:pPr>
      <w:r>
        <w:rPr>
          <w:rFonts w:ascii="Times New Roman" w:eastAsia="Times New Roman" w:hAnsi="Times New Roman"/>
          <w:color w:val="00000A"/>
          <w:sz w:val="20"/>
          <w:szCs w:val="20"/>
        </w:rPr>
        <w:t>DĀRZA IELĀ 11, ALŪKSNĒ, ALŪKSNES NOVADĀ, LV – 4301, TĀLRUNIS 64381496, E - PASTS: dome@aluksne.lv</w:t>
      </w:r>
    </w:p>
    <w:p w14:paraId="43B8B1B3" w14:textId="77777777" w:rsidR="00C7488F" w:rsidRPr="0059027F" w:rsidRDefault="00C7488F" w:rsidP="00C7488F">
      <w:pPr>
        <w:keepNext/>
        <w:spacing w:after="0" w:line="240" w:lineRule="auto"/>
        <w:jc w:val="center"/>
        <w:rPr>
          <w:rFonts w:ascii="Times New Roman" w:eastAsia="Times New Roman" w:hAnsi="Times New Roman"/>
          <w:bCs/>
          <w:color w:val="00000A"/>
          <w:sz w:val="24"/>
          <w:szCs w:val="24"/>
        </w:rPr>
      </w:pPr>
      <w:r>
        <w:rPr>
          <w:rFonts w:ascii="Times New Roman" w:eastAsia="Times New Roman" w:hAnsi="Times New Roman"/>
          <w:bCs/>
          <w:color w:val="00000A"/>
          <w:sz w:val="24"/>
          <w:szCs w:val="24"/>
        </w:rPr>
        <w:t>Alūksnē</w:t>
      </w:r>
    </w:p>
    <w:p w14:paraId="1F860781" w14:textId="77777777" w:rsidR="00C7488F" w:rsidRDefault="00C7488F" w:rsidP="00C7488F">
      <w:pPr>
        <w:keepNext/>
        <w:spacing w:after="0" w:line="100" w:lineRule="atLeast"/>
        <w:jc w:val="center"/>
        <w:rPr>
          <w:color w:val="00000A"/>
        </w:rPr>
      </w:pPr>
      <w:r>
        <w:rPr>
          <w:rFonts w:ascii="Times New Roman" w:eastAsia="Times New Roman" w:hAnsi="Times New Roman"/>
          <w:b/>
          <w:color w:val="00000A"/>
          <w:sz w:val="24"/>
          <w:szCs w:val="24"/>
        </w:rPr>
        <w:t>SĒDES PROTOKOLS</w:t>
      </w:r>
    </w:p>
    <w:p w14:paraId="73DAB3C8" w14:textId="17B498B8" w:rsidR="00C7488F" w:rsidRPr="002F4410" w:rsidRDefault="00C7488F" w:rsidP="00C7488F">
      <w:pPr>
        <w:spacing w:after="0" w:line="240" w:lineRule="auto"/>
        <w:rPr>
          <w:rFonts w:ascii="Times New Roman" w:eastAsia="Times New Roman" w:hAnsi="Times New Roman"/>
          <w:color w:val="00000A"/>
          <w:sz w:val="24"/>
          <w:szCs w:val="24"/>
        </w:rPr>
      </w:pPr>
      <w:r>
        <w:rPr>
          <w:rFonts w:ascii="Times New Roman" w:eastAsia="Times New Roman" w:hAnsi="Times New Roman"/>
          <w:color w:val="00000A"/>
          <w:sz w:val="24"/>
          <w:szCs w:val="24"/>
        </w:rPr>
        <w:t>202</w:t>
      </w:r>
      <w:r w:rsidR="003107ED">
        <w:rPr>
          <w:rFonts w:ascii="Times New Roman" w:eastAsia="Times New Roman" w:hAnsi="Times New Roman"/>
          <w:color w:val="00000A"/>
          <w:sz w:val="24"/>
          <w:szCs w:val="24"/>
        </w:rPr>
        <w:t>6</w:t>
      </w:r>
      <w:r>
        <w:rPr>
          <w:rFonts w:ascii="Times New Roman" w:eastAsia="Times New Roman" w:hAnsi="Times New Roman"/>
          <w:color w:val="00000A"/>
          <w:sz w:val="24"/>
          <w:szCs w:val="24"/>
        </w:rPr>
        <w:t xml:space="preserve">. gada </w:t>
      </w:r>
      <w:r w:rsidR="00D23C8B">
        <w:rPr>
          <w:rFonts w:ascii="Times New Roman" w:eastAsia="Times New Roman" w:hAnsi="Times New Roman"/>
          <w:color w:val="00000A"/>
          <w:sz w:val="24"/>
          <w:szCs w:val="24"/>
        </w:rPr>
        <w:t>19. februārī</w:t>
      </w:r>
      <w:r>
        <w:rPr>
          <w:rFonts w:ascii="Times New Roman" w:eastAsia="Times New Roman" w:hAnsi="Times New Roman"/>
          <w:color w:val="00000A"/>
          <w:sz w:val="24"/>
          <w:szCs w:val="24"/>
        </w:rPr>
        <w:tab/>
      </w:r>
      <w:r>
        <w:rPr>
          <w:rFonts w:ascii="Times New Roman" w:eastAsia="Times New Roman" w:hAnsi="Times New Roman"/>
          <w:color w:val="00000A"/>
          <w:sz w:val="24"/>
          <w:szCs w:val="24"/>
        </w:rPr>
        <w:tab/>
        <w:t xml:space="preserve">        </w:t>
      </w:r>
      <w:r>
        <w:rPr>
          <w:rFonts w:ascii="Times New Roman" w:eastAsia="Times New Roman" w:hAnsi="Times New Roman"/>
          <w:color w:val="00000A"/>
          <w:sz w:val="24"/>
          <w:szCs w:val="24"/>
        </w:rPr>
        <w:tab/>
        <w:t xml:space="preserve">        </w:t>
      </w:r>
      <w:r>
        <w:rPr>
          <w:rFonts w:ascii="Times New Roman" w:eastAsia="Times New Roman" w:hAnsi="Times New Roman"/>
          <w:color w:val="00000A"/>
          <w:sz w:val="24"/>
          <w:szCs w:val="24"/>
        </w:rPr>
        <w:tab/>
        <w:t xml:space="preserve">          </w:t>
      </w:r>
      <w:r>
        <w:rPr>
          <w:rFonts w:ascii="Times New Roman" w:eastAsia="Times New Roman" w:hAnsi="Times New Roman"/>
          <w:color w:val="00000A"/>
          <w:sz w:val="24"/>
          <w:szCs w:val="24"/>
        </w:rPr>
        <w:tab/>
      </w:r>
      <w:r>
        <w:rPr>
          <w:rFonts w:ascii="Times New Roman" w:eastAsia="Times New Roman" w:hAnsi="Times New Roman"/>
          <w:color w:val="00000A"/>
          <w:sz w:val="24"/>
          <w:szCs w:val="24"/>
        </w:rPr>
        <w:tab/>
        <w:t xml:space="preserve">        </w:t>
      </w:r>
      <w:r>
        <w:rPr>
          <w:rFonts w:ascii="Times New Roman" w:eastAsia="Times New Roman" w:hAnsi="Times New Roman"/>
          <w:color w:val="00000A"/>
          <w:sz w:val="24"/>
          <w:szCs w:val="24"/>
        </w:rPr>
        <w:tab/>
      </w:r>
      <w:r>
        <w:rPr>
          <w:rFonts w:ascii="Times New Roman" w:eastAsia="Times New Roman" w:hAnsi="Times New Roman"/>
          <w:color w:val="00000A"/>
          <w:sz w:val="24"/>
          <w:szCs w:val="24"/>
        </w:rPr>
        <w:tab/>
      </w:r>
      <w:r w:rsidRPr="002F4410">
        <w:rPr>
          <w:rFonts w:ascii="Times New Roman" w:eastAsia="Times New Roman" w:hAnsi="Times New Roman"/>
          <w:color w:val="00000A"/>
          <w:sz w:val="24"/>
          <w:szCs w:val="24"/>
        </w:rPr>
        <w:t>Nr.</w:t>
      </w:r>
      <w:r w:rsidRPr="002F4410">
        <w:rPr>
          <w:rFonts w:ascii="Times New Roman" w:hAnsi="Times New Roman"/>
          <w:sz w:val="24"/>
          <w:szCs w:val="24"/>
        </w:rPr>
        <w:t> </w:t>
      </w:r>
      <w:r w:rsidR="00D23C8B" w:rsidRPr="002F4410">
        <w:rPr>
          <w:rFonts w:ascii="Times New Roman" w:hAnsi="Times New Roman"/>
          <w:sz w:val="24"/>
          <w:szCs w:val="24"/>
        </w:rPr>
        <w:t>3</w:t>
      </w:r>
    </w:p>
    <w:bookmarkEnd w:id="0"/>
    <w:p w14:paraId="282FEA48" w14:textId="77777777" w:rsidR="00C7488F" w:rsidRDefault="00C7488F" w:rsidP="00C7488F">
      <w:pPr>
        <w:spacing w:after="0" w:line="240" w:lineRule="auto"/>
        <w:rPr>
          <w:color w:val="00000A"/>
        </w:rPr>
      </w:pPr>
    </w:p>
    <w:p w14:paraId="513B91EA" w14:textId="2A014B50" w:rsidR="00C7488F" w:rsidRPr="00752CEB" w:rsidRDefault="00C7488F" w:rsidP="00C7488F">
      <w:pPr>
        <w:spacing w:after="0" w:line="240" w:lineRule="auto"/>
        <w:jc w:val="both"/>
        <w:rPr>
          <w:rFonts w:ascii="Times New Roman" w:eastAsia="Times New Roman" w:hAnsi="Times New Roman"/>
          <w:color w:val="FF0000"/>
          <w:sz w:val="24"/>
          <w:szCs w:val="24"/>
        </w:rPr>
      </w:pPr>
      <w:r w:rsidRPr="00D876A2">
        <w:rPr>
          <w:rFonts w:ascii="Times New Roman" w:hAnsi="Times New Roman"/>
          <w:color w:val="000000" w:themeColor="text1"/>
          <w:sz w:val="24"/>
          <w:szCs w:val="24"/>
        </w:rPr>
        <w:t>Atklāta sēde</w:t>
      </w:r>
      <w:r w:rsidRPr="00D876A2">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sasaukta un sākta </w:t>
      </w:r>
      <w:r w:rsidRPr="00D876A2">
        <w:rPr>
          <w:rFonts w:ascii="Times New Roman" w:eastAsia="Times New Roman" w:hAnsi="Times New Roman"/>
          <w:color w:val="000000" w:themeColor="text1"/>
          <w:sz w:val="24"/>
          <w:szCs w:val="24"/>
        </w:rPr>
        <w:t>plkst.</w:t>
      </w:r>
      <w:r>
        <w:rPr>
          <w:rFonts w:ascii="Times New Roman" w:eastAsia="Times New Roman" w:hAnsi="Times New Roman"/>
          <w:color w:val="000000" w:themeColor="text1"/>
          <w:sz w:val="24"/>
          <w:szCs w:val="24"/>
        </w:rPr>
        <w:t> 10.00</w:t>
      </w:r>
      <w:r w:rsidRPr="00D876A2">
        <w:rPr>
          <w:rFonts w:ascii="Times New Roman" w:eastAsia="Times New Roman" w:hAnsi="Times New Roman"/>
          <w:color w:val="000000" w:themeColor="text1"/>
          <w:sz w:val="24"/>
          <w:szCs w:val="24"/>
        </w:rPr>
        <w:t>, Dārza ielā 11, Alūksnē, Alūksnes novadā zālē 1.stāvā</w:t>
      </w:r>
      <w:r>
        <w:rPr>
          <w:rFonts w:ascii="Times New Roman" w:eastAsia="Times New Roman" w:hAnsi="Times New Roman"/>
          <w:color w:val="000000" w:themeColor="text1"/>
          <w:sz w:val="24"/>
          <w:szCs w:val="24"/>
        </w:rPr>
        <w:t>, s</w:t>
      </w:r>
      <w:r w:rsidRPr="00D876A2">
        <w:rPr>
          <w:rFonts w:ascii="Times New Roman" w:eastAsia="Times New Roman" w:hAnsi="Times New Roman"/>
          <w:color w:val="000000" w:themeColor="text1"/>
          <w:sz w:val="24"/>
          <w:szCs w:val="24"/>
        </w:rPr>
        <w:t xml:space="preserve">ēde slēgta </w:t>
      </w:r>
      <w:r w:rsidRPr="00D12D73">
        <w:rPr>
          <w:rFonts w:ascii="Times New Roman" w:eastAsia="Times New Roman" w:hAnsi="Times New Roman"/>
          <w:color w:val="000000" w:themeColor="text1"/>
          <w:sz w:val="24"/>
          <w:szCs w:val="24"/>
        </w:rPr>
        <w:t>plkst</w:t>
      </w:r>
      <w:r w:rsidRPr="004008D1">
        <w:rPr>
          <w:rFonts w:ascii="Times New Roman" w:eastAsia="Times New Roman" w:hAnsi="Times New Roman"/>
          <w:color w:val="000000" w:themeColor="text1"/>
          <w:sz w:val="24"/>
          <w:szCs w:val="24"/>
        </w:rPr>
        <w:t>.10.</w:t>
      </w:r>
      <w:r w:rsidR="00D23C8B">
        <w:rPr>
          <w:rFonts w:ascii="Times New Roman" w:eastAsia="Times New Roman" w:hAnsi="Times New Roman"/>
          <w:color w:val="000000" w:themeColor="text1"/>
          <w:sz w:val="24"/>
          <w:szCs w:val="24"/>
        </w:rPr>
        <w:t>24</w:t>
      </w:r>
    </w:p>
    <w:p w14:paraId="75599BF7" w14:textId="77777777" w:rsidR="00C7488F" w:rsidRDefault="00C7488F" w:rsidP="00C7488F">
      <w:pPr>
        <w:spacing w:after="0" w:line="240" w:lineRule="auto"/>
        <w:jc w:val="both"/>
        <w:rPr>
          <w:rFonts w:ascii="Times New Roman" w:eastAsia="Times New Roman" w:hAnsi="Times New Roman"/>
          <w:sz w:val="24"/>
          <w:szCs w:val="24"/>
        </w:rPr>
      </w:pPr>
      <w:bookmarkStart w:id="1" w:name="_Hlk56507991"/>
      <w:r>
        <w:rPr>
          <w:rFonts w:ascii="Times New Roman" w:eastAsia="Times New Roman" w:hAnsi="Times New Roman"/>
          <w:sz w:val="24"/>
          <w:szCs w:val="24"/>
        </w:rPr>
        <w:t>Sēdi vada Alūksnes novada pašvaldības domes priekšsēdētājs Dzintars ADLERS</w:t>
      </w:r>
    </w:p>
    <w:p w14:paraId="09C14A65" w14:textId="24B42C8C" w:rsidR="00C7488F" w:rsidRDefault="00C7488F" w:rsidP="00C7488F">
      <w:pPr>
        <w:spacing w:after="0" w:line="240" w:lineRule="auto"/>
        <w:jc w:val="both"/>
        <w:rPr>
          <w:color w:val="00000A"/>
        </w:rPr>
      </w:pPr>
      <w:r>
        <w:rPr>
          <w:rFonts w:ascii="Times New Roman" w:eastAsia="Times New Roman" w:hAnsi="Times New Roman"/>
          <w:color w:val="00000A"/>
          <w:sz w:val="24"/>
          <w:szCs w:val="24"/>
        </w:rPr>
        <w:t xml:space="preserve">Sēdi protokolē Alūksnes novada pašvaldības Centrālās administrācijas Kancelejas un personāla nodaļas </w:t>
      </w:r>
      <w:r w:rsidR="00FA2543">
        <w:rPr>
          <w:rFonts w:ascii="Times New Roman" w:eastAsia="Times New Roman" w:hAnsi="Times New Roman"/>
          <w:color w:val="00000A"/>
          <w:sz w:val="24"/>
          <w:szCs w:val="24"/>
        </w:rPr>
        <w:t>domes sekretāre Kristīne TOMIŅA</w:t>
      </w:r>
    </w:p>
    <w:p w14:paraId="574FBB50" w14:textId="77777777" w:rsidR="00C7488F" w:rsidRPr="003A302F" w:rsidRDefault="00C7488F" w:rsidP="00C7488F">
      <w:pPr>
        <w:suppressAutoHyphens/>
        <w:spacing w:after="0" w:line="240" w:lineRule="auto"/>
        <w:rPr>
          <w:rFonts w:ascii="Times New Roman" w:eastAsia="Times New Roman" w:hAnsi="Times New Roman"/>
          <w:color w:val="00000A"/>
          <w:sz w:val="24"/>
          <w:szCs w:val="24"/>
        </w:rPr>
      </w:pPr>
      <w:r w:rsidRPr="003A302F">
        <w:rPr>
          <w:rFonts w:ascii="Times New Roman" w:eastAsia="Times New Roman" w:hAnsi="Times New Roman"/>
          <w:color w:val="00000A"/>
          <w:sz w:val="24"/>
          <w:szCs w:val="24"/>
        </w:rPr>
        <w:t>Sēdei tiek veikts</w:t>
      </w:r>
      <w:r>
        <w:rPr>
          <w:rFonts w:ascii="Times New Roman" w:eastAsia="Times New Roman" w:hAnsi="Times New Roman"/>
          <w:color w:val="00000A"/>
          <w:sz w:val="24"/>
          <w:szCs w:val="24"/>
        </w:rPr>
        <w:t xml:space="preserve"> </w:t>
      </w:r>
      <w:r w:rsidRPr="003A302F">
        <w:rPr>
          <w:rFonts w:ascii="Times New Roman" w:eastAsia="Times New Roman" w:hAnsi="Times New Roman"/>
          <w:color w:val="00000A"/>
          <w:sz w:val="24"/>
          <w:szCs w:val="24"/>
        </w:rPr>
        <w:t>audioieraksts</w:t>
      </w:r>
    </w:p>
    <w:p w14:paraId="28D1D5DD" w14:textId="77777777" w:rsidR="00C7488F" w:rsidRDefault="00C7488F" w:rsidP="00C7488F">
      <w:pPr>
        <w:spacing w:after="0" w:line="240" w:lineRule="auto"/>
        <w:rPr>
          <w:color w:val="00000A"/>
        </w:rPr>
      </w:pPr>
    </w:p>
    <w:p w14:paraId="1506450C" w14:textId="7D041B18" w:rsidR="00C7488F" w:rsidRDefault="00C7488F" w:rsidP="00C7488F">
      <w:pPr>
        <w:spacing w:after="0" w:line="240" w:lineRule="auto"/>
        <w:jc w:val="both"/>
        <w:rPr>
          <w:rFonts w:ascii="Times New Roman" w:eastAsia="Times New Roman" w:hAnsi="Times New Roman"/>
          <w:color w:val="00000A"/>
          <w:sz w:val="24"/>
          <w:szCs w:val="24"/>
        </w:rPr>
      </w:pPr>
      <w:bookmarkStart w:id="2" w:name="_Hlk20216347"/>
      <w:r>
        <w:rPr>
          <w:rFonts w:ascii="Times New Roman" w:eastAsia="Times New Roman" w:hAnsi="Times New Roman"/>
          <w:color w:val="00000A"/>
          <w:sz w:val="24"/>
          <w:szCs w:val="24"/>
        </w:rPr>
        <w:t>Sēdē piedalās komitejas locekļi:</w:t>
      </w:r>
    </w:p>
    <w:p w14:paraId="2C9394F5" w14:textId="77777777" w:rsidR="00C7488F" w:rsidRDefault="00C7488F"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Dzintars ADLERS</w:t>
      </w:r>
    </w:p>
    <w:p w14:paraId="34C64C4D" w14:textId="77777777" w:rsidR="00C7488F" w:rsidRDefault="00C7488F"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Arturs DUKULIS</w:t>
      </w:r>
    </w:p>
    <w:p w14:paraId="366A02E2" w14:textId="77777777" w:rsidR="00C7488F" w:rsidRDefault="00C7488F"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Aivars FOMINS</w:t>
      </w:r>
    </w:p>
    <w:p w14:paraId="1BFD7AEF" w14:textId="77777777" w:rsidR="00C7488F" w:rsidRDefault="00C7488F"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Modris LAZDEKALNS</w:t>
      </w:r>
    </w:p>
    <w:p w14:paraId="6661ECB4" w14:textId="26CE7CE8" w:rsidR="00C7488F" w:rsidRDefault="003107ED"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Jānis SKULTE</w:t>
      </w:r>
    </w:p>
    <w:p w14:paraId="55C292FA" w14:textId="6AB9A371" w:rsidR="00C7488F" w:rsidRDefault="00FA2543"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Ivita GUSTA</w:t>
      </w:r>
    </w:p>
    <w:p w14:paraId="248D55A4" w14:textId="77777777" w:rsidR="00C7488F" w:rsidRDefault="00C7488F"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Druvis TOMSONS</w:t>
      </w:r>
    </w:p>
    <w:p w14:paraId="79A5F71D" w14:textId="34DE25E9" w:rsidR="00D23C8B" w:rsidRDefault="00D23C8B" w:rsidP="00C7488F">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Renārs SALAKS</w:t>
      </w:r>
    </w:p>
    <w:bookmarkEnd w:id="1"/>
    <w:bookmarkEnd w:id="2"/>
    <w:p w14:paraId="5D1B3FBB" w14:textId="77777777" w:rsidR="00C7488F" w:rsidRDefault="00C7488F" w:rsidP="00C7488F">
      <w:pPr>
        <w:tabs>
          <w:tab w:val="left" w:pos="3119"/>
        </w:tabs>
        <w:suppressAutoHyphens/>
        <w:spacing w:after="0" w:line="240" w:lineRule="auto"/>
        <w:jc w:val="both"/>
        <w:rPr>
          <w:rFonts w:ascii="Times New Roman" w:eastAsia="Times New Roman" w:hAnsi="Times New Roman"/>
          <w:sz w:val="24"/>
          <w:szCs w:val="24"/>
        </w:rPr>
      </w:pPr>
    </w:p>
    <w:p w14:paraId="7968C9E3" w14:textId="77777777" w:rsidR="00C7488F" w:rsidRDefault="00C7488F" w:rsidP="00C7488F">
      <w:pPr>
        <w:tabs>
          <w:tab w:val="left" w:pos="3119"/>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Sēdē p</w:t>
      </w:r>
      <w:r w:rsidRPr="00B04513">
        <w:rPr>
          <w:rFonts w:ascii="Times New Roman" w:eastAsia="Times New Roman" w:hAnsi="Times New Roman"/>
          <w:sz w:val="24"/>
          <w:szCs w:val="24"/>
        </w:rPr>
        <w:t>iedalās uzaicinātie un interesenti:</w:t>
      </w:r>
    </w:p>
    <w:p w14:paraId="44160B51" w14:textId="228449E2" w:rsidR="00C7488F" w:rsidRPr="004008D1" w:rsidRDefault="00D23C8B" w:rsidP="00C7488F">
      <w:pPr>
        <w:suppressAutoHyphens/>
        <w:spacing w:after="0"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Evita ŅEDAIVODINA, Lāsma ĒVELE, Anastasija ŅEDAIVODINA, Inga LĪDAKA, Ingrīda SNIEDZE, Inese RANDA, Arita ĀRGALE, Sanita BUKANE, Laura APINE, Aiva EGLE, Valentīna FEDOTOVA, Arta ĶERĢE, Terēzija ZAČEVA, Ingus BERKULIS, Iveta OZOLIŅA, Aivita LIZDIKA, Daiga NEIBERGA, Māris LIETUVIETIS, Evita APLOKA</w:t>
      </w:r>
    </w:p>
    <w:p w14:paraId="1CBCF406" w14:textId="77777777" w:rsidR="00C7488F" w:rsidRPr="00D8552F" w:rsidRDefault="00C7488F" w:rsidP="00C7488F">
      <w:pPr>
        <w:suppressAutoHyphens/>
        <w:spacing w:after="0" w:line="240" w:lineRule="auto"/>
        <w:jc w:val="both"/>
        <w:rPr>
          <w:rFonts w:ascii="Times New Roman" w:eastAsia="Times New Roman" w:hAnsi="Times New Roman"/>
          <w:color w:val="FF0000"/>
          <w:sz w:val="24"/>
          <w:szCs w:val="24"/>
        </w:rPr>
      </w:pPr>
    </w:p>
    <w:p w14:paraId="04EF6FB0" w14:textId="77777777" w:rsidR="002F4410" w:rsidRDefault="00C7488F" w:rsidP="00AE7941">
      <w:pPr>
        <w:suppressAutoHyphens/>
        <w:spacing w:after="0" w:line="240" w:lineRule="auto"/>
        <w:ind w:left="2160" w:hanging="2160"/>
        <w:jc w:val="both"/>
        <w:rPr>
          <w:rFonts w:ascii="Times New Roman" w:eastAsia="Times New Roman" w:hAnsi="Times New Roman"/>
          <w:sz w:val="24"/>
          <w:szCs w:val="24"/>
        </w:rPr>
      </w:pPr>
      <w:r w:rsidRPr="00F522C8">
        <w:rPr>
          <w:rFonts w:ascii="Times New Roman" w:eastAsia="Times New Roman" w:hAnsi="Times New Roman"/>
          <w:sz w:val="24"/>
          <w:szCs w:val="24"/>
        </w:rPr>
        <w:t>Dz.</w:t>
      </w:r>
      <w:r>
        <w:rPr>
          <w:rFonts w:ascii="Times New Roman" w:eastAsia="Times New Roman" w:hAnsi="Times New Roman"/>
          <w:sz w:val="24"/>
          <w:szCs w:val="24"/>
        </w:rPr>
        <w:t> </w:t>
      </w:r>
      <w:r w:rsidRPr="00F522C8">
        <w:rPr>
          <w:rFonts w:ascii="Times New Roman" w:eastAsia="Times New Roman" w:hAnsi="Times New Roman"/>
          <w:sz w:val="24"/>
          <w:szCs w:val="24"/>
        </w:rPr>
        <w:t>ADLERS</w:t>
      </w:r>
      <w:r>
        <w:rPr>
          <w:rFonts w:ascii="Times New Roman" w:eastAsia="Times New Roman" w:hAnsi="Times New Roman"/>
          <w:sz w:val="24"/>
          <w:szCs w:val="24"/>
        </w:rPr>
        <w:tab/>
        <w:t>atklāj Finanšu komitejas sēdi</w:t>
      </w:r>
      <w:r w:rsidR="002F4410">
        <w:rPr>
          <w:rFonts w:ascii="Times New Roman" w:eastAsia="Times New Roman" w:hAnsi="Times New Roman"/>
          <w:sz w:val="24"/>
          <w:szCs w:val="24"/>
        </w:rPr>
        <w:t xml:space="preserve"> (pielikumā dara kārtība uz 1 lapas)</w:t>
      </w:r>
      <w:r>
        <w:rPr>
          <w:rFonts w:ascii="Times New Roman" w:eastAsia="Times New Roman" w:hAnsi="Times New Roman"/>
          <w:sz w:val="24"/>
          <w:szCs w:val="24"/>
        </w:rPr>
        <w:t xml:space="preserve"> </w:t>
      </w:r>
      <w:r w:rsidR="002F4410">
        <w:rPr>
          <w:rFonts w:ascii="Times New Roman" w:eastAsia="Times New Roman" w:hAnsi="Times New Roman" w:cs="Calibri"/>
          <w:sz w:val="24"/>
          <w:szCs w:val="24"/>
        </w:rPr>
        <w:t>un izsaka priekšlikumu iekļaut sēdes darba kārtībā vienpadsmit papildu darba kārtības punktus (pielikumā uz 1 lapas). Aicina par to balsot</w:t>
      </w:r>
      <w:r>
        <w:rPr>
          <w:rFonts w:ascii="Times New Roman" w:eastAsia="Times New Roman" w:hAnsi="Times New Roman"/>
          <w:sz w:val="24"/>
          <w:szCs w:val="24"/>
        </w:rPr>
        <w:t>.</w:t>
      </w:r>
    </w:p>
    <w:p w14:paraId="3A00AE77" w14:textId="77777777" w:rsidR="002F4410" w:rsidRDefault="002F4410" w:rsidP="00AE7941">
      <w:pPr>
        <w:suppressAutoHyphens/>
        <w:spacing w:after="0" w:line="240" w:lineRule="auto"/>
        <w:ind w:left="2160" w:hanging="2160"/>
        <w:jc w:val="both"/>
        <w:rPr>
          <w:rFonts w:ascii="Times New Roman" w:eastAsia="Times New Roman" w:hAnsi="Times New Roman"/>
          <w:sz w:val="24"/>
          <w:szCs w:val="24"/>
        </w:rPr>
      </w:pPr>
    </w:p>
    <w:p w14:paraId="680F0F12" w14:textId="5D4CF765" w:rsidR="002F4410" w:rsidRPr="00F82ED2" w:rsidRDefault="002F4410" w:rsidP="00F82ED2">
      <w:pPr>
        <w:spacing w:after="0" w:line="240" w:lineRule="auto"/>
        <w:jc w:val="both"/>
        <w:rPr>
          <w:rFonts w:ascii="Times New Roman" w:eastAsia="Times New Roman" w:hAnsi="Times New Roman"/>
          <w:color w:val="000000"/>
          <w:sz w:val="24"/>
          <w:szCs w:val="24"/>
          <w:lang w:eastAsia="lv-LV"/>
        </w:rPr>
      </w:pPr>
      <w:bookmarkStart w:id="3" w:name="_Hlk217301437"/>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Pr>
          <w:rFonts w:ascii="Times New Roman" w:eastAsia="Times New Roman" w:hAnsi="Times New Roman"/>
          <w:sz w:val="24"/>
          <w:szCs w:val="24"/>
        </w:rPr>
        <w:t>,</w:t>
      </w:r>
      <w:bookmarkEnd w:id="3"/>
      <w:r w:rsidR="00F82ED2">
        <w:rPr>
          <w:rFonts w:ascii="Times New Roman" w:eastAsia="Times New Roman" w:hAnsi="Times New Roman"/>
          <w:sz w:val="24"/>
          <w:szCs w:val="24"/>
        </w:rPr>
        <w:t xml:space="preserve"> </w:t>
      </w:r>
      <w:r w:rsidRPr="00F92AA8">
        <w:rPr>
          <w:rFonts w:ascii="Times New Roman" w:eastAsia="Times New Roman" w:hAnsi="Times New Roman" w:cs="Calibri"/>
          <w:sz w:val="24"/>
          <w:szCs w:val="24"/>
        </w:rPr>
        <w:t>nolemj:</w:t>
      </w:r>
    </w:p>
    <w:p w14:paraId="24C2193B" w14:textId="77777777" w:rsidR="002F4410" w:rsidRPr="00F92AA8" w:rsidRDefault="002F4410" w:rsidP="002F4410">
      <w:pPr>
        <w:spacing w:after="0" w:line="240" w:lineRule="auto"/>
        <w:rPr>
          <w:rFonts w:ascii="Times New Roman" w:eastAsia="Times New Roman" w:hAnsi="Times New Roman" w:cs="Calibri"/>
          <w:sz w:val="24"/>
          <w:szCs w:val="24"/>
        </w:rPr>
      </w:pPr>
    </w:p>
    <w:p w14:paraId="454EB14B" w14:textId="78FAB418" w:rsidR="002F4410" w:rsidRDefault="002F4410" w:rsidP="002F4410">
      <w:pPr>
        <w:spacing w:after="0" w:line="240" w:lineRule="auto"/>
        <w:ind w:left="1440" w:hanging="1440"/>
        <w:jc w:val="both"/>
        <w:rPr>
          <w:rFonts w:ascii="Times New Roman" w:eastAsia="Times New Roman" w:hAnsi="Times New Roman"/>
          <w:sz w:val="24"/>
          <w:szCs w:val="24"/>
        </w:rPr>
      </w:pPr>
      <w:r>
        <w:rPr>
          <w:rFonts w:ascii="Times New Roman" w:eastAsia="Times New Roman" w:hAnsi="Times New Roman"/>
          <w:sz w:val="24"/>
          <w:szCs w:val="24"/>
        </w:rPr>
        <w:t>Iekļaut darba kārtībā vienpadsmit papildu darba kārtības punktus.</w:t>
      </w:r>
    </w:p>
    <w:p w14:paraId="79AA8F8C" w14:textId="77777777" w:rsidR="00AE7941" w:rsidRDefault="00AE7941" w:rsidP="002F4410">
      <w:pPr>
        <w:suppressAutoHyphens/>
        <w:spacing w:after="0" w:line="240" w:lineRule="auto"/>
        <w:jc w:val="both"/>
        <w:rPr>
          <w:rFonts w:ascii="Times New Roman" w:eastAsia="Times New Roman" w:hAnsi="Times New Roman"/>
          <w:sz w:val="24"/>
          <w:szCs w:val="24"/>
        </w:rPr>
      </w:pPr>
    </w:p>
    <w:p w14:paraId="4C8D8D71" w14:textId="4A419EBF" w:rsidR="00C7488F" w:rsidRDefault="002F4410" w:rsidP="00C7488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Precizētā d</w:t>
      </w:r>
      <w:r w:rsidR="00C7488F">
        <w:rPr>
          <w:rFonts w:ascii="Times New Roman" w:eastAsia="Times New Roman" w:hAnsi="Times New Roman"/>
          <w:sz w:val="24"/>
          <w:szCs w:val="24"/>
        </w:rPr>
        <w:t>arba kārtība:</w:t>
      </w:r>
    </w:p>
    <w:p w14:paraId="4AF6CE7E"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Alūksnes novada pašvaldības nekustamā īpašuma ½ domājamās daļas Valkas ielā 20, Alūksnē, Alūksnes novadā atsavināšanu. </w:t>
      </w:r>
    </w:p>
    <w:p w14:paraId="795C90DC"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nekustamā īpašuma  “Seda 2” - 6, Liepnā, Liepnas pagastā, Alūksnes novadā atsavināšanu. </w:t>
      </w:r>
    </w:p>
    <w:p w14:paraId="6F2E46FF"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lastRenderedPageBreak/>
        <w:t xml:space="preserve">Par nekustamā īpašuma “Melnupes” - 5,  Zeltiņos, Zeltiņu pagastā, Alūksnes novadā atsavināšanu. </w:t>
      </w:r>
    </w:p>
    <w:p w14:paraId="5D66A73C"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nekustamā īpašuma  “Tērces” - 23, Zeltiņos, Zeltiņu pagastā, Alūksnes novadā atsavināšanu. </w:t>
      </w:r>
    </w:p>
    <w:p w14:paraId="462A99B7"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nekustamā īpašuma  Torņa ielā 9-24, Alūksnē, Alūksnes novadā atsavināšanu. </w:t>
      </w:r>
    </w:p>
    <w:p w14:paraId="6B57D10D"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nekustamā īpašuma  Torņa ielā 7-1, Alūksnē, Alūksnes novadā atsavināšanu. </w:t>
      </w:r>
    </w:p>
    <w:p w14:paraId="22FBDC2E"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Alūksnes novada pašvaldības nekustamā īpašuma “Vilkābeles”, Zeltiņu pagastā, Alūksnes novadā atsavināšanu. </w:t>
      </w:r>
    </w:p>
    <w:p w14:paraId="333A9F50"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Alūksnes novada pašvaldības nekustamā īpašuma “Ezeriņi”, Zeltiņu pagastā, Alūksnes novadā atsavināšanu. </w:t>
      </w:r>
    </w:p>
    <w:p w14:paraId="6AFE884B"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zemes nodošanu īpašumā bez atlīdzības. </w:t>
      </w:r>
    </w:p>
    <w:p w14:paraId="41BF82FB"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zemes nodošanu īpašumā bez atlīdzības. </w:t>
      </w:r>
    </w:p>
    <w:p w14:paraId="6B10BA03"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nomas maksas noteikšanu Alūksnes novada pašvaldības nedzīvojamai telpai Lielā Ezera ielā 24, Alūksnē, Alūksnes novadā. </w:t>
      </w:r>
    </w:p>
    <w:p w14:paraId="7BBCF554"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Investīciju plāna 2022.-2027. gadam aktualizēšanu. </w:t>
      </w:r>
    </w:p>
    <w:p w14:paraId="1B1C9B9E"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projektu “Pašvaldības nozīmes koplietošanas meliorācijas  novadgrāvju atjaunošana”. </w:t>
      </w:r>
    </w:p>
    <w:p w14:paraId="338AB8DE"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Alūksnes novada pagastu apvienības pārvades infrastruktūras uzlabošanas projektu. </w:t>
      </w:r>
    </w:p>
    <w:p w14:paraId="6BE2E686"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apbūves tiesības pieņemšanu. </w:t>
      </w:r>
    </w:p>
    <w:p w14:paraId="7AB2A6A0"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grozījumu Alūksnes novada pašvaldības domes 23.12.2025. lēmumā Nr. 383 “Par amata vietām un atlīdzību Centrālajā administrācijā”. </w:t>
      </w:r>
    </w:p>
    <w:p w14:paraId="32AF4362"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Par grozījumiem Alūksnes novada pašvaldības domes 23.12.2025. lēmumā Nr. 387 “Par amata vietām un atlīdzību Alūksnes novada pagastu apvienības pārvaldē” .</w:t>
      </w:r>
    </w:p>
    <w:p w14:paraId="08B8D8CD"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izmaiņām Zemes lietu komisijas personālsastāvā. </w:t>
      </w:r>
    </w:p>
    <w:p w14:paraId="3661EDEA"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izmaiņām Zemes lietu komisijas personālsastāvā. </w:t>
      </w:r>
    </w:p>
    <w:p w14:paraId="65F101BF"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saistošo noteikumu Nr. ___/2026 “Grozījumi Alūksnes novada pašvaldības domes 2025. gada 19. jūnija saistošajos noteikumos Nr. 12/2025 “Par pašvaldības līdzfinansējumu kultūras pieminekļu un vēsturisko būvju saglabāšanai Alūksnes novadā”” izdošanu. </w:t>
      </w:r>
    </w:p>
    <w:p w14:paraId="73C27B05"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Alūksnes novada pašvaldības domes 23.12.2025. lēmuma Nr.415  atzīšanu par spēkā neesošu. </w:t>
      </w:r>
    </w:p>
    <w:p w14:paraId="06F65D0A"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Alūksnes novada pašvaldības domes 23.12.2025. lēmuma Nr.416  atzīšanu par spēkā neesošu. </w:t>
      </w:r>
    </w:p>
    <w:p w14:paraId="345C039A"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īpašuma tiesību atjaunošanu uz zemi Ganību ielā 5, Alūksnē,  Alūksnes novadā.  </w:t>
      </w:r>
    </w:p>
    <w:p w14:paraId="490302E9"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projektu „Zandartu pavairošana Alūksnes ezerā”. </w:t>
      </w:r>
    </w:p>
    <w:p w14:paraId="139387ED"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projektu „Līdaku pavairošana Sudala ezerā”. </w:t>
      </w:r>
    </w:p>
    <w:p w14:paraId="1DD25C6D"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projektu „Līdaku pavairošana Indzera ezerā”. </w:t>
      </w:r>
    </w:p>
    <w:p w14:paraId="2A308675"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projektu „Līdaku pavairošana Lukumīša ezerā”. </w:t>
      </w:r>
    </w:p>
    <w:p w14:paraId="22A30D93"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projektu „Līdaku pavairošana Vaidavas ezerā”. </w:t>
      </w:r>
    </w:p>
    <w:p w14:paraId="644C766C"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 xml:space="preserve">Par nekustamā īpašuma  “Melnupes” – 2, Zeltiņos, Zeltiņu pagastā, Alūksnes novadā atsavināšanu. </w:t>
      </w:r>
    </w:p>
    <w:p w14:paraId="64680C03" w14:textId="77777777" w:rsidR="002F4410" w:rsidRPr="002F4410"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Par nekustamā īpašuma  Mežinieku ielā 2-2, Alūksnē, Alūksnes novadā atsavināšanu.</w:t>
      </w:r>
    </w:p>
    <w:p w14:paraId="58C98521" w14:textId="06A1B5D2" w:rsidR="00C7488F" w:rsidRPr="00AE7941" w:rsidRDefault="002F4410" w:rsidP="002F4410">
      <w:pPr>
        <w:pStyle w:val="Sarakstarindkopa"/>
        <w:numPr>
          <w:ilvl w:val="0"/>
          <w:numId w:val="7"/>
        </w:numPr>
        <w:spacing w:after="0" w:line="240" w:lineRule="auto"/>
        <w:jc w:val="both"/>
        <w:rPr>
          <w:rFonts w:ascii="Times New Roman" w:eastAsia="Times New Roman" w:hAnsi="Times New Roman"/>
          <w:noProof/>
          <w:color w:val="000000"/>
          <w:sz w:val="24"/>
          <w:szCs w:val="24"/>
        </w:rPr>
      </w:pPr>
      <w:r w:rsidRPr="002F4410">
        <w:rPr>
          <w:rFonts w:ascii="Times New Roman" w:eastAsia="Times New Roman" w:hAnsi="Times New Roman"/>
          <w:noProof/>
          <w:color w:val="000000"/>
          <w:sz w:val="24"/>
          <w:szCs w:val="24"/>
        </w:rPr>
        <w:t>Informācija par 2026. gada budžetu.</w:t>
      </w:r>
    </w:p>
    <w:p w14:paraId="63DFFC2C" w14:textId="77777777" w:rsidR="003107ED" w:rsidRDefault="003107ED" w:rsidP="003107ED">
      <w:pPr>
        <w:spacing w:after="0" w:line="240" w:lineRule="auto"/>
        <w:jc w:val="both"/>
        <w:rPr>
          <w:color w:val="000000" w:themeColor="text1"/>
        </w:rPr>
      </w:pPr>
    </w:p>
    <w:p w14:paraId="4605199B" w14:textId="4A8AEE29" w:rsidR="00C7488F" w:rsidRPr="002F4410" w:rsidRDefault="002F4410"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2F4410">
        <w:rPr>
          <w:rFonts w:ascii="Times New Roman" w:eastAsia="Times New Roman" w:hAnsi="Times New Roman"/>
          <w:b/>
          <w:bCs/>
          <w:noProof/>
          <w:color w:val="000000"/>
          <w:sz w:val="24"/>
          <w:szCs w:val="24"/>
        </w:rPr>
        <w:t>Par Alūksnes novada pašvaldības nekustamā īpašuma ½ domājamās daļas Valkas ielā 20, Alūksnē, Alūksnes novadā atsavināšanu</w:t>
      </w:r>
    </w:p>
    <w:p w14:paraId="4CB4283F" w14:textId="77777777" w:rsidR="00C7488F" w:rsidRPr="00F522C8" w:rsidRDefault="00C7488F" w:rsidP="00C7488F">
      <w:pPr>
        <w:pStyle w:val="Sarakstarindkopa"/>
        <w:spacing w:before="60" w:after="0" w:line="240" w:lineRule="auto"/>
        <w:ind w:left="1080"/>
        <w:rPr>
          <w:rFonts w:ascii="Times New Roman" w:eastAsia="Times New Roman" w:hAnsi="Times New Roman"/>
          <w:b/>
          <w:bCs/>
          <w:color w:val="000000"/>
          <w:sz w:val="24"/>
          <w:szCs w:val="24"/>
        </w:rPr>
      </w:pPr>
    </w:p>
    <w:p w14:paraId="3678EA08" w14:textId="77777777" w:rsidR="00C7488F" w:rsidRPr="00BD00A6" w:rsidRDefault="00C7488F" w:rsidP="00C7488F">
      <w:pPr>
        <w:spacing w:after="0" w:line="240" w:lineRule="auto"/>
        <w:jc w:val="both"/>
        <w:rPr>
          <w:rFonts w:ascii="Times New Roman" w:eastAsia="Times New Roman" w:hAnsi="Times New Roman"/>
          <w:sz w:val="24"/>
          <w:szCs w:val="24"/>
        </w:rPr>
      </w:pPr>
      <w:bookmarkStart w:id="4" w:name="_Hlk212379087"/>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14:paraId="57B6F305" w14:textId="77777777" w:rsidR="00C7488F" w:rsidRDefault="00C7488F" w:rsidP="00C7488F">
      <w:pPr>
        <w:spacing w:after="0" w:line="240" w:lineRule="auto"/>
        <w:jc w:val="both"/>
        <w:rPr>
          <w:rFonts w:ascii="Times New Roman" w:eastAsia="Times New Roman" w:hAnsi="Times New Roman"/>
          <w:color w:val="000000"/>
          <w:sz w:val="24"/>
          <w:szCs w:val="24"/>
          <w:lang w:eastAsia="lv-LV"/>
        </w:rPr>
      </w:pPr>
    </w:p>
    <w:p w14:paraId="2095F6E9" w14:textId="6DCC1510" w:rsidR="00C7488F" w:rsidRDefault="002F4410" w:rsidP="00C7488F">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w:t>
      </w:r>
      <w:r w:rsidR="00C7488F">
        <w:rPr>
          <w:rFonts w:ascii="Times New Roman" w:eastAsia="Times New Roman" w:hAnsi="Times New Roman"/>
          <w:color w:val="000000"/>
          <w:sz w:val="24"/>
          <w:szCs w:val="24"/>
          <w:lang w:eastAsia="lv-LV"/>
        </w:rPr>
        <w:t>, nolemj:</w:t>
      </w:r>
    </w:p>
    <w:p w14:paraId="342E184B" w14:textId="77777777" w:rsidR="00C7488F" w:rsidRPr="00A608CE" w:rsidRDefault="00C7488F" w:rsidP="00C7488F">
      <w:pPr>
        <w:spacing w:after="0" w:line="240" w:lineRule="auto"/>
        <w:jc w:val="both"/>
        <w:rPr>
          <w:rFonts w:ascii="Times New Roman" w:eastAsia="Times New Roman" w:hAnsi="Times New Roman"/>
          <w:color w:val="000000"/>
          <w:sz w:val="24"/>
          <w:szCs w:val="24"/>
          <w:lang w:eastAsia="lv-LV"/>
        </w:rPr>
      </w:pPr>
    </w:p>
    <w:p w14:paraId="6766D24E" w14:textId="77777777" w:rsidR="00C7488F" w:rsidRDefault="00C7488F" w:rsidP="00C7488F">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bookmarkEnd w:id="4"/>
    <w:p w14:paraId="6E9EEB1A" w14:textId="77777777" w:rsidR="00C7488F" w:rsidRDefault="00C7488F" w:rsidP="00C7488F">
      <w:pPr>
        <w:spacing w:after="0" w:line="100" w:lineRule="atLeast"/>
        <w:ind w:left="426" w:hanging="426"/>
        <w:jc w:val="both"/>
        <w:rPr>
          <w:rFonts w:ascii="Times New Roman" w:eastAsia="Times New Roman" w:hAnsi="Times New Roman"/>
          <w:sz w:val="24"/>
          <w:szCs w:val="24"/>
        </w:rPr>
      </w:pPr>
    </w:p>
    <w:p w14:paraId="61AE2C72" w14:textId="251814F3" w:rsidR="00C7488F" w:rsidRPr="007C09BB" w:rsidRDefault="007C09B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7C09BB">
        <w:rPr>
          <w:rFonts w:ascii="Times New Roman" w:eastAsia="Times New Roman" w:hAnsi="Times New Roman"/>
          <w:b/>
          <w:bCs/>
          <w:noProof/>
          <w:color w:val="000000"/>
          <w:sz w:val="24"/>
          <w:szCs w:val="24"/>
        </w:rPr>
        <w:t>Par nekustamā īpašuma  “Seda 2” - 6, Liepnā, Liepnas pagastā, Alūksnes novadā atsavināšanu</w:t>
      </w:r>
    </w:p>
    <w:p w14:paraId="71EBEFBF"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03596688" w14:textId="77777777" w:rsidR="00C7488F" w:rsidRPr="00BD00A6" w:rsidRDefault="00C7488F" w:rsidP="00C7488F">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14:paraId="17BF1180" w14:textId="77777777" w:rsidR="00C7488F" w:rsidRDefault="00C7488F" w:rsidP="00C7488F">
      <w:pPr>
        <w:spacing w:after="0" w:line="240" w:lineRule="auto"/>
        <w:jc w:val="both"/>
        <w:rPr>
          <w:rFonts w:ascii="Times New Roman" w:eastAsia="Times New Roman" w:hAnsi="Times New Roman"/>
          <w:color w:val="000000"/>
          <w:sz w:val="24"/>
          <w:szCs w:val="24"/>
          <w:lang w:eastAsia="lv-LV"/>
        </w:rPr>
      </w:pPr>
    </w:p>
    <w:p w14:paraId="553506B5" w14:textId="77777777" w:rsidR="007C09BB" w:rsidRDefault="007C09BB" w:rsidP="007C09BB">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6E4F2CB0" w14:textId="77777777" w:rsidR="007C09BB" w:rsidRPr="00A608CE" w:rsidRDefault="007C09BB" w:rsidP="007C09BB">
      <w:pPr>
        <w:spacing w:after="0" w:line="240" w:lineRule="auto"/>
        <w:jc w:val="both"/>
        <w:rPr>
          <w:rFonts w:ascii="Times New Roman" w:eastAsia="Times New Roman" w:hAnsi="Times New Roman"/>
          <w:color w:val="000000"/>
          <w:sz w:val="24"/>
          <w:szCs w:val="24"/>
          <w:lang w:eastAsia="lv-LV"/>
        </w:rPr>
      </w:pPr>
    </w:p>
    <w:p w14:paraId="7B46CAF8" w14:textId="6E723B18" w:rsidR="00C7488F" w:rsidRDefault="007C09BB" w:rsidP="007C09BB">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65E58999" w14:textId="77777777" w:rsidR="00C7488F" w:rsidRPr="00C7488F" w:rsidRDefault="00C7488F" w:rsidP="00C7488F">
      <w:pPr>
        <w:spacing w:after="0" w:line="240" w:lineRule="auto"/>
        <w:rPr>
          <w:rFonts w:ascii="Times New Roman" w:hAnsi="Times New Roman"/>
          <w:b/>
          <w:bCs/>
          <w:color w:val="000000" w:themeColor="text1"/>
          <w:sz w:val="24"/>
          <w:szCs w:val="24"/>
        </w:rPr>
      </w:pPr>
    </w:p>
    <w:p w14:paraId="31DC9603" w14:textId="4F100CCF" w:rsidR="00C7488F" w:rsidRPr="007C09BB" w:rsidRDefault="007C09B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7C09BB">
        <w:rPr>
          <w:rFonts w:ascii="Times New Roman" w:eastAsia="Times New Roman" w:hAnsi="Times New Roman"/>
          <w:b/>
          <w:bCs/>
          <w:noProof/>
          <w:color w:val="000000"/>
          <w:sz w:val="24"/>
          <w:szCs w:val="24"/>
        </w:rPr>
        <w:t>Par nekustamā īpašuma “Melnupes” - 5,  Zeltiņos, Zeltiņu pagastā, Alūksnes novadā atsavināšanu</w:t>
      </w:r>
    </w:p>
    <w:p w14:paraId="7673CC59"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53737BAD" w14:textId="77777777" w:rsidR="00C7488F" w:rsidRPr="00BD00A6" w:rsidRDefault="00C7488F" w:rsidP="00C7488F">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14:paraId="468BC00E" w14:textId="77777777" w:rsidR="007C09BB" w:rsidRDefault="007C09BB" w:rsidP="007C09BB">
      <w:pPr>
        <w:spacing w:after="0" w:line="240" w:lineRule="auto"/>
        <w:jc w:val="both"/>
        <w:rPr>
          <w:rFonts w:ascii="Times New Roman" w:eastAsia="Times New Roman" w:hAnsi="Times New Roman"/>
          <w:color w:val="000000"/>
          <w:sz w:val="24"/>
          <w:szCs w:val="24"/>
          <w:lang w:eastAsia="lv-LV"/>
        </w:rPr>
      </w:pPr>
    </w:p>
    <w:p w14:paraId="45D0F5F9" w14:textId="7A53C19C" w:rsidR="00C7488F" w:rsidRDefault="007C09BB" w:rsidP="007C09BB">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7C7922E7" w14:textId="77777777" w:rsidR="00C7488F" w:rsidRPr="00A608CE" w:rsidRDefault="00C7488F" w:rsidP="00C7488F">
      <w:pPr>
        <w:spacing w:after="0" w:line="240" w:lineRule="auto"/>
        <w:jc w:val="both"/>
        <w:rPr>
          <w:rFonts w:ascii="Times New Roman" w:eastAsia="Times New Roman" w:hAnsi="Times New Roman"/>
          <w:color w:val="000000"/>
          <w:sz w:val="24"/>
          <w:szCs w:val="24"/>
          <w:lang w:eastAsia="lv-LV"/>
        </w:rPr>
      </w:pPr>
    </w:p>
    <w:p w14:paraId="4E3CE2C4" w14:textId="77777777" w:rsidR="00C7488F" w:rsidRDefault="00C7488F" w:rsidP="00C7488F">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10D453F2"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3CA51D1E" w14:textId="277B552A" w:rsidR="00C7488F" w:rsidRPr="007C09BB" w:rsidRDefault="007C09B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7C09BB">
        <w:rPr>
          <w:rFonts w:ascii="Times New Roman" w:eastAsia="Times New Roman" w:hAnsi="Times New Roman"/>
          <w:b/>
          <w:bCs/>
          <w:noProof/>
          <w:color w:val="000000"/>
          <w:sz w:val="24"/>
          <w:szCs w:val="24"/>
        </w:rPr>
        <w:t>Par nekustamā īpašuma  “Tērces” - 23, Zeltiņos, Zeltiņu pagastā, Alūksnes novadā atsavināšanu</w:t>
      </w:r>
    </w:p>
    <w:p w14:paraId="255AD633"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7D1576E8" w14:textId="77777777" w:rsidR="007C09BB" w:rsidRPr="00BD00A6" w:rsidRDefault="007C09BB" w:rsidP="007C09BB">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14:paraId="3B7F911A" w14:textId="77777777" w:rsidR="007C09BB" w:rsidRDefault="007C09BB" w:rsidP="007C09BB">
      <w:pPr>
        <w:spacing w:after="0" w:line="240" w:lineRule="auto"/>
        <w:jc w:val="both"/>
        <w:rPr>
          <w:rFonts w:ascii="Times New Roman" w:eastAsia="Times New Roman" w:hAnsi="Times New Roman"/>
          <w:color w:val="000000"/>
          <w:sz w:val="24"/>
          <w:szCs w:val="24"/>
          <w:lang w:eastAsia="lv-LV"/>
        </w:rPr>
      </w:pPr>
    </w:p>
    <w:p w14:paraId="27EE5ECD" w14:textId="77777777" w:rsidR="007C09BB" w:rsidRDefault="007C09BB" w:rsidP="007C09BB">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7EB79577" w14:textId="77777777" w:rsidR="007C09BB" w:rsidRPr="00A608CE" w:rsidRDefault="007C09BB" w:rsidP="007C09BB">
      <w:pPr>
        <w:spacing w:after="0" w:line="240" w:lineRule="auto"/>
        <w:jc w:val="both"/>
        <w:rPr>
          <w:rFonts w:ascii="Times New Roman" w:eastAsia="Times New Roman" w:hAnsi="Times New Roman"/>
          <w:color w:val="000000"/>
          <w:sz w:val="24"/>
          <w:szCs w:val="24"/>
          <w:lang w:eastAsia="lv-LV"/>
        </w:rPr>
      </w:pPr>
    </w:p>
    <w:p w14:paraId="0E377D64" w14:textId="63EE02DE" w:rsidR="00C7488F" w:rsidRDefault="007C09BB" w:rsidP="007C09BB">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01D21A4B"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744772F1" w14:textId="30B91FC7" w:rsidR="00C7488F" w:rsidRPr="007C09BB" w:rsidRDefault="007C09B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7C09BB">
        <w:rPr>
          <w:rFonts w:ascii="Times New Roman" w:eastAsia="Times New Roman" w:hAnsi="Times New Roman"/>
          <w:b/>
          <w:bCs/>
          <w:noProof/>
          <w:color w:val="000000"/>
          <w:sz w:val="24"/>
          <w:szCs w:val="24"/>
        </w:rPr>
        <w:t>Par nekustamā īpašuma  Torņa ielā 9-24, Alūksnē, Alūksnes novadā atsavināšanu</w:t>
      </w:r>
    </w:p>
    <w:p w14:paraId="741178E1"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5D57497F" w14:textId="77777777" w:rsidR="00C7488F" w:rsidRPr="00BD00A6" w:rsidRDefault="00C7488F" w:rsidP="00C7488F">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14:paraId="78AB6D6B" w14:textId="77777777" w:rsidR="00C7488F" w:rsidRDefault="00C7488F" w:rsidP="00C7488F">
      <w:pPr>
        <w:spacing w:after="0" w:line="240" w:lineRule="auto"/>
        <w:jc w:val="both"/>
        <w:rPr>
          <w:rFonts w:ascii="Times New Roman" w:eastAsia="Times New Roman" w:hAnsi="Times New Roman"/>
          <w:color w:val="000000"/>
          <w:sz w:val="24"/>
          <w:szCs w:val="24"/>
          <w:lang w:eastAsia="lv-LV"/>
        </w:rPr>
      </w:pPr>
    </w:p>
    <w:p w14:paraId="63918B5E" w14:textId="43841798" w:rsidR="00C7488F" w:rsidRDefault="007C09BB" w:rsidP="00C7488F">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619C8BC2" w14:textId="77777777" w:rsidR="00C7488F" w:rsidRPr="00A608CE" w:rsidRDefault="00C7488F" w:rsidP="00C7488F">
      <w:pPr>
        <w:spacing w:after="0" w:line="240" w:lineRule="auto"/>
        <w:jc w:val="both"/>
        <w:rPr>
          <w:rFonts w:ascii="Times New Roman" w:eastAsia="Times New Roman" w:hAnsi="Times New Roman"/>
          <w:color w:val="000000"/>
          <w:sz w:val="24"/>
          <w:szCs w:val="24"/>
          <w:lang w:eastAsia="lv-LV"/>
        </w:rPr>
      </w:pPr>
    </w:p>
    <w:p w14:paraId="4DAA7FEC" w14:textId="77777777" w:rsidR="00C7488F" w:rsidRDefault="00C7488F" w:rsidP="00C7488F">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20FA5089"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3DF05C68" w14:textId="4EE92F6A" w:rsidR="00C7488F" w:rsidRPr="007C09BB" w:rsidRDefault="007C09B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7C09BB">
        <w:rPr>
          <w:rFonts w:ascii="Times New Roman" w:eastAsia="Times New Roman" w:hAnsi="Times New Roman"/>
          <w:b/>
          <w:bCs/>
          <w:noProof/>
          <w:color w:val="000000"/>
          <w:sz w:val="24"/>
          <w:szCs w:val="24"/>
        </w:rPr>
        <w:t>Par nekustamā īpašuma  Torņa ielā 7-1, Alūksnē, Alūksnes novadā atsavināšanu</w:t>
      </w:r>
    </w:p>
    <w:p w14:paraId="4915C3F1"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630ADD4C" w14:textId="77777777" w:rsidR="00C7488F" w:rsidRPr="00BD00A6" w:rsidRDefault="00C7488F" w:rsidP="00C7488F">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14:paraId="32D8AA44" w14:textId="77777777" w:rsidR="00C7488F" w:rsidRDefault="00C7488F" w:rsidP="00C7488F">
      <w:pPr>
        <w:spacing w:after="0" w:line="240" w:lineRule="auto"/>
        <w:jc w:val="both"/>
        <w:rPr>
          <w:rFonts w:ascii="Times New Roman" w:eastAsia="Times New Roman" w:hAnsi="Times New Roman"/>
          <w:color w:val="000000"/>
          <w:sz w:val="24"/>
          <w:szCs w:val="24"/>
          <w:lang w:eastAsia="lv-LV"/>
        </w:rPr>
      </w:pPr>
    </w:p>
    <w:p w14:paraId="0C7F6304" w14:textId="77777777" w:rsidR="007C09BB" w:rsidRDefault="007C09BB" w:rsidP="007C09BB">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lastRenderedPageBreak/>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135FBBE8" w14:textId="77777777" w:rsidR="00C7488F" w:rsidRPr="00A608CE" w:rsidRDefault="00C7488F" w:rsidP="00C7488F">
      <w:pPr>
        <w:spacing w:after="0" w:line="240" w:lineRule="auto"/>
        <w:jc w:val="both"/>
        <w:rPr>
          <w:rFonts w:ascii="Times New Roman" w:eastAsia="Times New Roman" w:hAnsi="Times New Roman"/>
          <w:color w:val="000000"/>
          <w:sz w:val="24"/>
          <w:szCs w:val="24"/>
          <w:lang w:eastAsia="lv-LV"/>
        </w:rPr>
      </w:pPr>
    </w:p>
    <w:p w14:paraId="5AB874C4" w14:textId="77777777" w:rsidR="00C7488F" w:rsidRDefault="00C7488F" w:rsidP="00C7488F">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716479F6"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36A7CEC0" w14:textId="1664F25A" w:rsidR="00C7488F" w:rsidRPr="007C09BB" w:rsidRDefault="007C09B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7C09BB">
        <w:rPr>
          <w:rFonts w:ascii="Times New Roman" w:eastAsia="Times New Roman" w:hAnsi="Times New Roman"/>
          <w:b/>
          <w:bCs/>
          <w:noProof/>
          <w:color w:val="000000"/>
          <w:sz w:val="24"/>
          <w:szCs w:val="24"/>
        </w:rPr>
        <w:t>Par Alūksnes novada pašvaldības nekustamā īpašuma “Vilkābeles”, Zeltiņu pagastā, Alūksnes novadā atsavināšanu</w:t>
      </w:r>
    </w:p>
    <w:p w14:paraId="5EB3634E"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22F59316" w14:textId="77777777" w:rsidR="00C7488F" w:rsidRPr="00BD00A6" w:rsidRDefault="00C7488F" w:rsidP="00C7488F">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14:paraId="42186E1C" w14:textId="77777777" w:rsidR="00C7488F" w:rsidRDefault="00C7488F" w:rsidP="00C7488F">
      <w:pPr>
        <w:spacing w:after="0" w:line="240" w:lineRule="auto"/>
        <w:jc w:val="both"/>
        <w:rPr>
          <w:rFonts w:ascii="Times New Roman" w:eastAsia="Times New Roman" w:hAnsi="Times New Roman"/>
          <w:color w:val="000000"/>
          <w:sz w:val="24"/>
          <w:szCs w:val="24"/>
          <w:lang w:eastAsia="lv-LV"/>
        </w:rPr>
      </w:pPr>
    </w:p>
    <w:p w14:paraId="3E450E13" w14:textId="369A4565" w:rsidR="00C7488F" w:rsidRDefault="007C09BB" w:rsidP="00C7488F">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7A39C9F0" w14:textId="77777777" w:rsidR="00C7488F" w:rsidRPr="00A608CE" w:rsidRDefault="00C7488F" w:rsidP="00C7488F">
      <w:pPr>
        <w:spacing w:after="0" w:line="240" w:lineRule="auto"/>
        <w:jc w:val="both"/>
        <w:rPr>
          <w:rFonts w:ascii="Times New Roman" w:eastAsia="Times New Roman" w:hAnsi="Times New Roman"/>
          <w:color w:val="000000"/>
          <w:sz w:val="24"/>
          <w:szCs w:val="24"/>
          <w:lang w:eastAsia="lv-LV"/>
        </w:rPr>
      </w:pPr>
    </w:p>
    <w:p w14:paraId="1604F0A1" w14:textId="77777777" w:rsidR="00C7488F" w:rsidRDefault="00C7488F" w:rsidP="00C7488F">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56900E74"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6F875A4B" w14:textId="6DE5C67F" w:rsidR="00C7488F" w:rsidRPr="007C09BB" w:rsidRDefault="007C09B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7C09BB">
        <w:rPr>
          <w:rFonts w:ascii="Times New Roman" w:eastAsia="Times New Roman" w:hAnsi="Times New Roman"/>
          <w:b/>
          <w:bCs/>
          <w:noProof/>
          <w:color w:val="000000"/>
          <w:sz w:val="24"/>
          <w:szCs w:val="24"/>
        </w:rPr>
        <w:t>Par Alūksnes novada pašvaldības nekustamā īpašuma “Ezeriņi”, Zeltiņu pagastā, Alūksnes novadā atsavināšanu</w:t>
      </w:r>
    </w:p>
    <w:p w14:paraId="369FED80"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306723E3" w14:textId="77777777" w:rsidR="00C7488F" w:rsidRPr="00BD00A6" w:rsidRDefault="00C7488F" w:rsidP="00C7488F">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14:paraId="7FD893E0" w14:textId="77777777" w:rsidR="00C7488F" w:rsidRDefault="00C7488F" w:rsidP="00C7488F">
      <w:pPr>
        <w:spacing w:after="0" w:line="240" w:lineRule="auto"/>
        <w:jc w:val="both"/>
        <w:rPr>
          <w:rFonts w:ascii="Times New Roman" w:eastAsia="Times New Roman" w:hAnsi="Times New Roman"/>
          <w:color w:val="000000"/>
          <w:sz w:val="24"/>
          <w:szCs w:val="24"/>
          <w:lang w:eastAsia="lv-LV"/>
        </w:rPr>
      </w:pPr>
    </w:p>
    <w:p w14:paraId="32AE0577" w14:textId="2DA54FCD" w:rsidR="00C7488F" w:rsidRDefault="007C09BB" w:rsidP="00C7488F">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59148144" w14:textId="77777777" w:rsidR="00C7488F" w:rsidRPr="00A608CE" w:rsidRDefault="00C7488F" w:rsidP="00C7488F">
      <w:pPr>
        <w:spacing w:after="0" w:line="240" w:lineRule="auto"/>
        <w:jc w:val="both"/>
        <w:rPr>
          <w:rFonts w:ascii="Times New Roman" w:eastAsia="Times New Roman" w:hAnsi="Times New Roman"/>
          <w:color w:val="000000"/>
          <w:sz w:val="24"/>
          <w:szCs w:val="24"/>
          <w:lang w:eastAsia="lv-LV"/>
        </w:rPr>
      </w:pPr>
    </w:p>
    <w:p w14:paraId="02B00225" w14:textId="77777777" w:rsidR="00C7488F" w:rsidRDefault="00C7488F" w:rsidP="00C7488F">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354F0342"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333CCF33" w14:textId="7500C78B" w:rsidR="00C7488F" w:rsidRPr="007C09BB" w:rsidRDefault="007C09B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7C09BB">
        <w:rPr>
          <w:rFonts w:ascii="Times New Roman" w:eastAsia="Times New Roman" w:hAnsi="Times New Roman"/>
          <w:b/>
          <w:bCs/>
          <w:noProof/>
          <w:color w:val="000000"/>
          <w:sz w:val="24"/>
          <w:szCs w:val="24"/>
        </w:rPr>
        <w:t>Par zemes nodošanu īpašumā bez atlīdzības</w:t>
      </w:r>
    </w:p>
    <w:p w14:paraId="3EE5A84D"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0B766479" w14:textId="77777777" w:rsidR="00C7488F" w:rsidRPr="00BD00A6" w:rsidRDefault="00C7488F" w:rsidP="00C7488F">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14:paraId="57F928E8" w14:textId="77777777" w:rsidR="00C7488F" w:rsidRDefault="00C7488F" w:rsidP="00C7488F">
      <w:pPr>
        <w:spacing w:after="0" w:line="240" w:lineRule="auto"/>
        <w:jc w:val="both"/>
        <w:rPr>
          <w:rFonts w:ascii="Times New Roman" w:eastAsia="Times New Roman" w:hAnsi="Times New Roman"/>
          <w:color w:val="000000"/>
          <w:sz w:val="24"/>
          <w:szCs w:val="24"/>
          <w:lang w:eastAsia="lv-LV"/>
        </w:rPr>
      </w:pPr>
    </w:p>
    <w:p w14:paraId="0CA339E8" w14:textId="5F098D94" w:rsidR="00C7488F" w:rsidRDefault="007C09BB" w:rsidP="00C7488F">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6CF122CA" w14:textId="77777777" w:rsidR="00C7488F" w:rsidRPr="00A608CE" w:rsidRDefault="00C7488F" w:rsidP="00C7488F">
      <w:pPr>
        <w:spacing w:after="0" w:line="240" w:lineRule="auto"/>
        <w:jc w:val="both"/>
        <w:rPr>
          <w:rFonts w:ascii="Times New Roman" w:eastAsia="Times New Roman" w:hAnsi="Times New Roman"/>
          <w:color w:val="000000"/>
          <w:sz w:val="24"/>
          <w:szCs w:val="24"/>
          <w:lang w:eastAsia="lv-LV"/>
        </w:rPr>
      </w:pPr>
    </w:p>
    <w:p w14:paraId="79D09158" w14:textId="77777777" w:rsidR="00C7488F" w:rsidRDefault="00C7488F" w:rsidP="00C7488F">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5164E7CF"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271DE05E" w14:textId="04631102" w:rsidR="00C7488F" w:rsidRPr="00F1720A" w:rsidRDefault="007C09B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7C09BB">
        <w:rPr>
          <w:rFonts w:ascii="Times New Roman" w:eastAsia="Times New Roman" w:hAnsi="Times New Roman"/>
          <w:b/>
          <w:bCs/>
          <w:noProof/>
          <w:color w:val="000000"/>
          <w:sz w:val="24"/>
          <w:szCs w:val="24"/>
        </w:rPr>
        <w:t>Par zemes nodošanu īpašumā bez atlīdzības</w:t>
      </w:r>
    </w:p>
    <w:p w14:paraId="40354CC4"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57CED424" w14:textId="77777777" w:rsidR="00C7488F" w:rsidRPr="00BD00A6" w:rsidRDefault="00C7488F" w:rsidP="00C7488F">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14:paraId="34AD5A39" w14:textId="77777777" w:rsidR="00C7488F" w:rsidRDefault="00C7488F" w:rsidP="00C7488F">
      <w:pPr>
        <w:spacing w:after="0" w:line="240" w:lineRule="auto"/>
        <w:jc w:val="both"/>
        <w:rPr>
          <w:rFonts w:ascii="Times New Roman" w:eastAsia="Times New Roman" w:hAnsi="Times New Roman"/>
          <w:color w:val="000000"/>
          <w:sz w:val="24"/>
          <w:szCs w:val="24"/>
          <w:lang w:eastAsia="lv-LV"/>
        </w:rPr>
      </w:pPr>
    </w:p>
    <w:p w14:paraId="796AFAD2" w14:textId="246E7C0D" w:rsidR="00C7488F" w:rsidRDefault="007C09BB" w:rsidP="00C7488F">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18253A62" w14:textId="77777777" w:rsidR="00C7488F" w:rsidRPr="00A608CE" w:rsidRDefault="00C7488F" w:rsidP="00C7488F">
      <w:pPr>
        <w:spacing w:after="0" w:line="240" w:lineRule="auto"/>
        <w:jc w:val="both"/>
        <w:rPr>
          <w:rFonts w:ascii="Times New Roman" w:eastAsia="Times New Roman" w:hAnsi="Times New Roman"/>
          <w:color w:val="000000"/>
          <w:sz w:val="24"/>
          <w:szCs w:val="24"/>
          <w:lang w:eastAsia="lv-LV"/>
        </w:rPr>
      </w:pPr>
    </w:p>
    <w:p w14:paraId="673D9140" w14:textId="77777777" w:rsidR="00C7488F" w:rsidRDefault="00C7488F" w:rsidP="00C7488F">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3FFA2150"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79DCC477" w14:textId="6D08EE43" w:rsidR="00C7488F" w:rsidRPr="007C09BB" w:rsidRDefault="007C09B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7C09BB">
        <w:rPr>
          <w:rFonts w:ascii="Times New Roman" w:eastAsia="Times New Roman" w:hAnsi="Times New Roman"/>
          <w:b/>
          <w:bCs/>
          <w:noProof/>
          <w:color w:val="000000"/>
          <w:sz w:val="24"/>
          <w:szCs w:val="24"/>
        </w:rPr>
        <w:t>Par nomas maksas noteikšanu Alūksnes novada pašvaldības nedzīvojamai telpai Lielā Ezera ielā 24, Alūksnē, Alūksnes novadā</w:t>
      </w:r>
    </w:p>
    <w:p w14:paraId="2569F13C"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6C5842C4" w14:textId="2CE329C6" w:rsidR="00C7488F" w:rsidRPr="00BD00A6" w:rsidRDefault="00F1720A" w:rsidP="00C7488F">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14:paraId="11064D58" w14:textId="77777777" w:rsidR="00C7488F" w:rsidRDefault="00C7488F" w:rsidP="00C7488F">
      <w:pPr>
        <w:spacing w:after="0" w:line="240" w:lineRule="auto"/>
        <w:jc w:val="both"/>
        <w:rPr>
          <w:rFonts w:ascii="Times New Roman" w:eastAsia="Times New Roman" w:hAnsi="Times New Roman"/>
          <w:color w:val="000000"/>
          <w:sz w:val="24"/>
          <w:szCs w:val="24"/>
          <w:lang w:eastAsia="lv-LV"/>
        </w:rPr>
      </w:pPr>
    </w:p>
    <w:p w14:paraId="39D1F16D" w14:textId="198A0C56" w:rsidR="00C7488F" w:rsidRDefault="007C09BB" w:rsidP="00C7488F">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4627AEE0" w14:textId="77777777" w:rsidR="00C7488F" w:rsidRPr="00A608CE" w:rsidRDefault="00C7488F" w:rsidP="00C7488F">
      <w:pPr>
        <w:spacing w:after="0" w:line="240" w:lineRule="auto"/>
        <w:jc w:val="both"/>
        <w:rPr>
          <w:rFonts w:ascii="Times New Roman" w:eastAsia="Times New Roman" w:hAnsi="Times New Roman"/>
          <w:color w:val="000000"/>
          <w:sz w:val="24"/>
          <w:szCs w:val="24"/>
          <w:lang w:eastAsia="lv-LV"/>
        </w:rPr>
      </w:pPr>
    </w:p>
    <w:p w14:paraId="7B6C9DC4" w14:textId="77777777" w:rsidR="00C7488F" w:rsidRDefault="00C7488F" w:rsidP="00C7488F">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10ED529B"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7B86B515" w14:textId="50172B7F" w:rsidR="00C7488F" w:rsidRPr="007C09BB" w:rsidRDefault="007C09B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7C09BB">
        <w:rPr>
          <w:rFonts w:ascii="Times New Roman" w:eastAsia="Times New Roman" w:hAnsi="Times New Roman"/>
          <w:b/>
          <w:bCs/>
          <w:noProof/>
          <w:color w:val="000000"/>
          <w:sz w:val="24"/>
          <w:szCs w:val="24"/>
        </w:rPr>
        <w:t>Par Investīciju plāna 2022.-2027. gadam aktualizēšanu</w:t>
      </w:r>
    </w:p>
    <w:p w14:paraId="79DDF058"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525A5AC7" w14:textId="046B2685" w:rsidR="00C7488F" w:rsidRPr="00BD00A6" w:rsidRDefault="00C7488F" w:rsidP="00C7488F">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007C09BB">
        <w:rPr>
          <w:rFonts w:ascii="Times New Roman" w:eastAsia="Times New Roman" w:hAnsi="Times New Roman"/>
          <w:color w:val="00000A"/>
          <w:sz w:val="24"/>
          <w:szCs w:val="24"/>
        </w:rPr>
        <w:t xml:space="preserve"> ar pielikumu uz 3 lapām</w:t>
      </w:r>
      <w:r w:rsidRPr="00BD00A6">
        <w:rPr>
          <w:rFonts w:ascii="Times New Roman" w:eastAsia="Times New Roman" w:hAnsi="Times New Roman"/>
          <w:sz w:val="24"/>
          <w:szCs w:val="24"/>
        </w:rPr>
        <w:t>).</w:t>
      </w:r>
    </w:p>
    <w:p w14:paraId="6F59530A" w14:textId="77777777" w:rsidR="00C7488F" w:rsidRDefault="00C7488F" w:rsidP="00C7488F">
      <w:pPr>
        <w:spacing w:after="0" w:line="240" w:lineRule="auto"/>
        <w:jc w:val="both"/>
        <w:rPr>
          <w:rFonts w:ascii="Times New Roman" w:eastAsia="Times New Roman" w:hAnsi="Times New Roman"/>
          <w:color w:val="000000"/>
          <w:sz w:val="24"/>
          <w:szCs w:val="24"/>
          <w:lang w:eastAsia="lv-LV"/>
        </w:rPr>
      </w:pPr>
    </w:p>
    <w:p w14:paraId="50D3A32A" w14:textId="5BEBA562" w:rsidR="00C7488F" w:rsidRDefault="007C09BB" w:rsidP="00C7488F">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622757E6" w14:textId="77777777" w:rsidR="00C7488F" w:rsidRPr="00A608CE" w:rsidRDefault="00C7488F" w:rsidP="00C7488F">
      <w:pPr>
        <w:spacing w:after="0" w:line="240" w:lineRule="auto"/>
        <w:jc w:val="both"/>
        <w:rPr>
          <w:rFonts w:ascii="Times New Roman" w:eastAsia="Times New Roman" w:hAnsi="Times New Roman"/>
          <w:color w:val="000000"/>
          <w:sz w:val="24"/>
          <w:szCs w:val="24"/>
          <w:lang w:eastAsia="lv-LV"/>
        </w:rPr>
      </w:pPr>
    </w:p>
    <w:p w14:paraId="1A640400" w14:textId="77777777" w:rsidR="00C7488F" w:rsidRDefault="00C7488F" w:rsidP="00C7488F">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09FA27A1"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5CCF04BB" w14:textId="6485F5ED" w:rsidR="00C7488F" w:rsidRPr="007C09BB" w:rsidRDefault="007C09BB"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7C09BB">
        <w:rPr>
          <w:rFonts w:ascii="Times New Roman" w:eastAsia="Times New Roman" w:hAnsi="Times New Roman"/>
          <w:b/>
          <w:bCs/>
          <w:noProof/>
          <w:color w:val="000000"/>
          <w:sz w:val="24"/>
          <w:szCs w:val="24"/>
        </w:rPr>
        <w:t>Par projektu “Pašvaldības nozīmes koplietošanas meliorācijas  novadgrāvju atjaunošana”</w:t>
      </w:r>
    </w:p>
    <w:p w14:paraId="0CF57173"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3F0DF164" w14:textId="77777777" w:rsidR="00C7488F" w:rsidRPr="00BD00A6" w:rsidRDefault="00C7488F" w:rsidP="00C7488F">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14:paraId="14F24E0A" w14:textId="77777777" w:rsidR="00C7488F" w:rsidRDefault="00C7488F" w:rsidP="00C7488F">
      <w:pPr>
        <w:spacing w:after="0" w:line="240" w:lineRule="auto"/>
        <w:jc w:val="both"/>
        <w:rPr>
          <w:rFonts w:ascii="Times New Roman" w:eastAsia="Times New Roman" w:hAnsi="Times New Roman"/>
          <w:color w:val="000000"/>
          <w:sz w:val="24"/>
          <w:szCs w:val="24"/>
          <w:lang w:eastAsia="lv-LV"/>
        </w:rPr>
      </w:pPr>
    </w:p>
    <w:p w14:paraId="2EA89EC4" w14:textId="2FB9D0FB" w:rsidR="00C7488F" w:rsidRDefault="007C09BB" w:rsidP="00C7488F">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15DF8379" w14:textId="77777777" w:rsidR="00C7488F" w:rsidRPr="00A608CE" w:rsidRDefault="00C7488F" w:rsidP="00C7488F">
      <w:pPr>
        <w:spacing w:after="0" w:line="240" w:lineRule="auto"/>
        <w:jc w:val="both"/>
        <w:rPr>
          <w:rFonts w:ascii="Times New Roman" w:eastAsia="Times New Roman" w:hAnsi="Times New Roman"/>
          <w:color w:val="000000"/>
          <w:sz w:val="24"/>
          <w:szCs w:val="24"/>
          <w:lang w:eastAsia="lv-LV"/>
        </w:rPr>
      </w:pPr>
    </w:p>
    <w:p w14:paraId="3AC36A43" w14:textId="77777777" w:rsidR="00C7488F" w:rsidRDefault="00C7488F" w:rsidP="00C7488F">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75D053BE"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5429A432" w14:textId="636525CE" w:rsidR="00C7488F" w:rsidRPr="00F9487F" w:rsidRDefault="00F9487F"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F9487F">
        <w:rPr>
          <w:rFonts w:ascii="Times New Roman" w:eastAsia="Times New Roman" w:hAnsi="Times New Roman"/>
          <w:b/>
          <w:bCs/>
          <w:noProof/>
          <w:color w:val="000000"/>
          <w:sz w:val="24"/>
          <w:szCs w:val="24"/>
        </w:rPr>
        <w:t>Par Alūksnes novada pagastu apvienības pārvades infrastruktūras uzlabošanas projektu</w:t>
      </w:r>
    </w:p>
    <w:p w14:paraId="5C8CFBE3"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27A8189F" w14:textId="77777777" w:rsidR="00C7488F" w:rsidRPr="00BD00A6" w:rsidRDefault="00C7488F" w:rsidP="00C7488F">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14:paraId="76C5477A" w14:textId="77777777" w:rsidR="00C7488F" w:rsidRDefault="00C7488F" w:rsidP="00C7488F">
      <w:pPr>
        <w:spacing w:after="0" w:line="240" w:lineRule="auto"/>
        <w:jc w:val="both"/>
        <w:rPr>
          <w:rFonts w:ascii="Times New Roman" w:eastAsia="Times New Roman" w:hAnsi="Times New Roman"/>
          <w:color w:val="000000"/>
          <w:sz w:val="24"/>
          <w:szCs w:val="24"/>
          <w:lang w:eastAsia="lv-LV"/>
        </w:rPr>
      </w:pPr>
    </w:p>
    <w:p w14:paraId="09540A9C" w14:textId="1894A71E" w:rsidR="00C7488F" w:rsidRDefault="00F9487F" w:rsidP="00C7488F">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7827BCBD" w14:textId="77777777" w:rsidR="00C7488F" w:rsidRPr="00A608CE" w:rsidRDefault="00C7488F" w:rsidP="00C7488F">
      <w:pPr>
        <w:spacing w:after="0" w:line="240" w:lineRule="auto"/>
        <w:jc w:val="both"/>
        <w:rPr>
          <w:rFonts w:ascii="Times New Roman" w:eastAsia="Times New Roman" w:hAnsi="Times New Roman"/>
          <w:color w:val="000000"/>
          <w:sz w:val="24"/>
          <w:szCs w:val="24"/>
          <w:lang w:eastAsia="lv-LV"/>
        </w:rPr>
      </w:pPr>
    </w:p>
    <w:p w14:paraId="27809619" w14:textId="0B246C26" w:rsidR="00C7488F" w:rsidRPr="00F9487F" w:rsidRDefault="00F9487F" w:rsidP="00C7488F">
      <w:pPr>
        <w:tabs>
          <w:tab w:val="left" w:pos="0"/>
        </w:tabs>
        <w:spacing w:after="0" w:line="100" w:lineRule="atLeast"/>
        <w:jc w:val="both"/>
        <w:rPr>
          <w:rFonts w:ascii="Times New Roman" w:eastAsia="Times New Roman" w:hAnsi="Times New Roman"/>
          <w:sz w:val="24"/>
          <w:szCs w:val="24"/>
        </w:rPr>
      </w:pPr>
      <w:r w:rsidRPr="00F9487F">
        <w:rPr>
          <w:rFonts w:ascii="Times New Roman" w:hAnsi="Times New Roman"/>
          <w:color w:val="000000"/>
          <w:sz w:val="24"/>
          <w:szCs w:val="24"/>
        </w:rPr>
        <w:t>Apstiprināt sagatavoto lēmuma projektu.</w:t>
      </w:r>
    </w:p>
    <w:p w14:paraId="0B0B053E"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40D4CBED" w14:textId="2B92FF94" w:rsidR="00C7488F" w:rsidRPr="00F9487F" w:rsidRDefault="00F9487F"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F9487F">
        <w:rPr>
          <w:rFonts w:ascii="Times New Roman" w:eastAsia="Times New Roman" w:hAnsi="Times New Roman"/>
          <w:b/>
          <w:bCs/>
          <w:noProof/>
          <w:color w:val="000000"/>
          <w:sz w:val="24"/>
          <w:szCs w:val="24"/>
        </w:rPr>
        <w:t>Par apbūves tiesības pieņemšanu</w:t>
      </w:r>
    </w:p>
    <w:p w14:paraId="3EA029F9"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21771E5C" w14:textId="760571CE" w:rsidR="00C7488F" w:rsidRPr="00BD00A6" w:rsidRDefault="00C7488F" w:rsidP="00C7488F">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00F9487F">
        <w:rPr>
          <w:rFonts w:ascii="Times New Roman" w:eastAsia="Times New Roman" w:hAnsi="Times New Roman"/>
          <w:color w:val="00000A"/>
          <w:sz w:val="24"/>
          <w:szCs w:val="24"/>
        </w:rPr>
        <w:t xml:space="preserve"> ar pielikumu uz 6 lapām</w:t>
      </w:r>
      <w:r w:rsidRPr="00BD00A6">
        <w:rPr>
          <w:rFonts w:ascii="Times New Roman" w:eastAsia="Times New Roman" w:hAnsi="Times New Roman"/>
          <w:sz w:val="24"/>
          <w:szCs w:val="24"/>
        </w:rPr>
        <w:t>).</w:t>
      </w:r>
    </w:p>
    <w:p w14:paraId="71D46E49" w14:textId="77777777" w:rsidR="00C7488F" w:rsidRDefault="00C7488F" w:rsidP="00C7488F">
      <w:pPr>
        <w:spacing w:after="0" w:line="240" w:lineRule="auto"/>
        <w:jc w:val="both"/>
        <w:rPr>
          <w:rFonts w:ascii="Times New Roman" w:eastAsia="Times New Roman" w:hAnsi="Times New Roman"/>
          <w:color w:val="000000"/>
          <w:sz w:val="24"/>
          <w:szCs w:val="24"/>
          <w:lang w:eastAsia="lv-LV"/>
        </w:rPr>
      </w:pPr>
    </w:p>
    <w:p w14:paraId="7D97CF91" w14:textId="23FA688D" w:rsidR="00C7488F" w:rsidRDefault="00F9487F" w:rsidP="00C7488F">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4402E0FE" w14:textId="77777777" w:rsidR="00C7488F" w:rsidRPr="00A608CE" w:rsidRDefault="00C7488F" w:rsidP="00C7488F">
      <w:pPr>
        <w:spacing w:after="0" w:line="240" w:lineRule="auto"/>
        <w:jc w:val="both"/>
        <w:rPr>
          <w:rFonts w:ascii="Times New Roman" w:eastAsia="Times New Roman" w:hAnsi="Times New Roman"/>
          <w:color w:val="000000"/>
          <w:sz w:val="24"/>
          <w:szCs w:val="24"/>
          <w:lang w:eastAsia="lv-LV"/>
        </w:rPr>
      </w:pPr>
    </w:p>
    <w:p w14:paraId="3D7E38BB" w14:textId="77777777" w:rsidR="00C7488F" w:rsidRDefault="00C7488F" w:rsidP="00C7488F">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2E532A36"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47873002" w14:textId="221E734D" w:rsidR="00C7488F" w:rsidRPr="00F9487F" w:rsidRDefault="00F9487F"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F9487F">
        <w:rPr>
          <w:rFonts w:ascii="Times New Roman" w:eastAsia="Times New Roman" w:hAnsi="Times New Roman"/>
          <w:b/>
          <w:bCs/>
          <w:noProof/>
          <w:color w:val="000000"/>
          <w:sz w:val="24"/>
          <w:szCs w:val="24"/>
        </w:rPr>
        <w:t>Par grozījumu Alūksnes novada pašvaldības domes 23.12.2025. lēmumā Nr. 383 “Par amata vietām un atlīdzību Centrālajā administrācijā”</w:t>
      </w:r>
    </w:p>
    <w:p w14:paraId="2849A720"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2C9D4DC5" w14:textId="17B86D35" w:rsidR="00C7488F" w:rsidRPr="00BD00A6" w:rsidRDefault="00C7488F" w:rsidP="00C7488F">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lastRenderedPageBreak/>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14:paraId="29BD3B8F" w14:textId="77777777" w:rsidR="00C7488F" w:rsidRDefault="00C7488F" w:rsidP="00C7488F">
      <w:pPr>
        <w:spacing w:after="0" w:line="240" w:lineRule="auto"/>
        <w:jc w:val="both"/>
        <w:rPr>
          <w:rFonts w:ascii="Times New Roman" w:eastAsia="Times New Roman" w:hAnsi="Times New Roman"/>
          <w:color w:val="000000"/>
          <w:sz w:val="24"/>
          <w:szCs w:val="24"/>
          <w:lang w:eastAsia="lv-LV"/>
        </w:rPr>
      </w:pPr>
    </w:p>
    <w:p w14:paraId="5BA2B13E" w14:textId="6424F203" w:rsidR="00C7488F" w:rsidRDefault="00F9487F" w:rsidP="00C7488F">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0B767EA1" w14:textId="77777777" w:rsidR="00C7488F" w:rsidRPr="00A608CE" w:rsidRDefault="00C7488F" w:rsidP="00C7488F">
      <w:pPr>
        <w:spacing w:after="0" w:line="240" w:lineRule="auto"/>
        <w:jc w:val="both"/>
        <w:rPr>
          <w:rFonts w:ascii="Times New Roman" w:eastAsia="Times New Roman" w:hAnsi="Times New Roman"/>
          <w:color w:val="000000"/>
          <w:sz w:val="24"/>
          <w:szCs w:val="24"/>
          <w:lang w:eastAsia="lv-LV"/>
        </w:rPr>
      </w:pPr>
    </w:p>
    <w:p w14:paraId="5BE49791" w14:textId="77777777" w:rsidR="00C7488F" w:rsidRDefault="00C7488F" w:rsidP="00C7488F">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6B976E8A" w14:textId="77777777" w:rsidR="00C7488F" w:rsidRPr="00C7488F" w:rsidRDefault="00C7488F" w:rsidP="00C7488F">
      <w:pPr>
        <w:spacing w:after="0" w:line="240" w:lineRule="auto"/>
        <w:jc w:val="both"/>
        <w:rPr>
          <w:rFonts w:ascii="Times New Roman" w:hAnsi="Times New Roman"/>
          <w:color w:val="000000" w:themeColor="text1"/>
          <w:sz w:val="24"/>
          <w:szCs w:val="24"/>
        </w:rPr>
      </w:pPr>
    </w:p>
    <w:p w14:paraId="2B788E4F" w14:textId="0B8B036A" w:rsidR="00C7488F" w:rsidRPr="00F9487F" w:rsidRDefault="00F9487F" w:rsidP="00C7488F">
      <w:pPr>
        <w:pStyle w:val="Sarakstarindkopa"/>
        <w:numPr>
          <w:ilvl w:val="0"/>
          <w:numId w:val="4"/>
        </w:numPr>
        <w:spacing w:after="0" w:line="240" w:lineRule="auto"/>
        <w:jc w:val="center"/>
        <w:rPr>
          <w:rFonts w:ascii="Times New Roman" w:hAnsi="Times New Roman"/>
          <w:b/>
          <w:bCs/>
          <w:color w:val="000000" w:themeColor="text1"/>
          <w:sz w:val="24"/>
          <w:szCs w:val="24"/>
        </w:rPr>
      </w:pPr>
      <w:r w:rsidRPr="00F9487F">
        <w:rPr>
          <w:rFonts w:ascii="Times New Roman" w:eastAsia="Times New Roman" w:hAnsi="Times New Roman"/>
          <w:b/>
          <w:bCs/>
          <w:noProof/>
          <w:color w:val="000000"/>
          <w:sz w:val="24"/>
          <w:szCs w:val="24"/>
        </w:rPr>
        <w:t>Par grozījumiem Alūksnes novada pašvaldības domes 23.12.2025. lēmumā Nr. 387 “Par amata vietām un atlīdzību Alūksnes novada pagastu apvienības pārvaldē”</w:t>
      </w:r>
    </w:p>
    <w:p w14:paraId="4AF82F03" w14:textId="77777777" w:rsidR="00C7488F" w:rsidRDefault="00C7488F" w:rsidP="00C7488F">
      <w:pPr>
        <w:spacing w:after="0" w:line="240" w:lineRule="auto"/>
        <w:jc w:val="center"/>
        <w:rPr>
          <w:rFonts w:ascii="Times New Roman" w:hAnsi="Times New Roman"/>
          <w:b/>
          <w:bCs/>
          <w:color w:val="000000" w:themeColor="text1"/>
          <w:sz w:val="24"/>
          <w:szCs w:val="24"/>
        </w:rPr>
      </w:pPr>
    </w:p>
    <w:p w14:paraId="2E30566A" w14:textId="4D758E7F" w:rsidR="00C9708E" w:rsidRPr="00BD00A6" w:rsidRDefault="00C9708E" w:rsidP="00C9708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w:t>
      </w:r>
      <w:r w:rsidR="00682D59" w:rsidRPr="00BD00A6">
        <w:rPr>
          <w:rFonts w:ascii="Times New Roman" w:eastAsia="Times New Roman" w:hAnsi="Times New Roman"/>
          <w:color w:val="00000A"/>
          <w:sz w:val="24"/>
          <w:szCs w:val="24"/>
        </w:rPr>
        <w:t xml:space="preserve">pielikumā lēmuma projekts </w:t>
      </w:r>
      <w:r w:rsidR="00682D59">
        <w:rPr>
          <w:rFonts w:ascii="Times New Roman" w:eastAsia="Times New Roman" w:hAnsi="Times New Roman"/>
          <w:color w:val="00000A"/>
          <w:sz w:val="24"/>
          <w:szCs w:val="24"/>
        </w:rPr>
        <w:t xml:space="preserve">uz </w:t>
      </w:r>
      <w:r w:rsidR="00905889">
        <w:rPr>
          <w:rFonts w:ascii="Times New Roman" w:eastAsia="Times New Roman" w:hAnsi="Times New Roman"/>
          <w:color w:val="00000A"/>
          <w:sz w:val="24"/>
          <w:szCs w:val="24"/>
        </w:rPr>
        <w:t>1 lapas</w:t>
      </w:r>
      <w:r w:rsidRPr="00BD00A6">
        <w:rPr>
          <w:rFonts w:ascii="Times New Roman" w:eastAsia="Times New Roman" w:hAnsi="Times New Roman"/>
          <w:sz w:val="24"/>
          <w:szCs w:val="24"/>
        </w:rPr>
        <w:t>).</w:t>
      </w:r>
    </w:p>
    <w:p w14:paraId="0F6FEF8F" w14:textId="77777777" w:rsidR="00C9708E" w:rsidRDefault="00C9708E" w:rsidP="00C9708E">
      <w:pPr>
        <w:spacing w:after="0" w:line="240" w:lineRule="auto"/>
        <w:jc w:val="both"/>
        <w:rPr>
          <w:rFonts w:ascii="Times New Roman" w:eastAsia="Times New Roman" w:hAnsi="Times New Roman"/>
          <w:color w:val="000000"/>
          <w:sz w:val="24"/>
          <w:szCs w:val="24"/>
          <w:lang w:eastAsia="lv-LV"/>
        </w:rPr>
      </w:pPr>
    </w:p>
    <w:p w14:paraId="54460CA0" w14:textId="23A3B0E9" w:rsidR="00C9708E" w:rsidRDefault="00F9487F" w:rsidP="00C9708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1E5F4180" w14:textId="77777777" w:rsidR="00C9708E" w:rsidRPr="00A608CE" w:rsidRDefault="00C9708E" w:rsidP="00C9708E">
      <w:pPr>
        <w:spacing w:after="0" w:line="240" w:lineRule="auto"/>
        <w:jc w:val="both"/>
        <w:rPr>
          <w:rFonts w:ascii="Times New Roman" w:eastAsia="Times New Roman" w:hAnsi="Times New Roman"/>
          <w:color w:val="000000"/>
          <w:sz w:val="24"/>
          <w:szCs w:val="24"/>
          <w:lang w:eastAsia="lv-LV"/>
        </w:rPr>
      </w:pPr>
    </w:p>
    <w:p w14:paraId="47608A24" w14:textId="77777777" w:rsidR="00C9708E" w:rsidRDefault="00C9708E" w:rsidP="00C9708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5DA05B39" w14:textId="77777777" w:rsidR="00C7488F" w:rsidRPr="00C7488F" w:rsidRDefault="00C7488F" w:rsidP="00C9708E">
      <w:pPr>
        <w:spacing w:after="0" w:line="240" w:lineRule="auto"/>
        <w:jc w:val="both"/>
        <w:rPr>
          <w:rFonts w:ascii="Times New Roman" w:hAnsi="Times New Roman"/>
          <w:b/>
          <w:bCs/>
          <w:color w:val="000000" w:themeColor="text1"/>
          <w:sz w:val="24"/>
          <w:szCs w:val="24"/>
        </w:rPr>
      </w:pPr>
    </w:p>
    <w:p w14:paraId="6BD872DF" w14:textId="7CE4D432" w:rsidR="00C7488F" w:rsidRPr="00F9487F" w:rsidRDefault="00F9487F" w:rsidP="00C9708E">
      <w:pPr>
        <w:pStyle w:val="Sarakstarindkopa"/>
        <w:numPr>
          <w:ilvl w:val="0"/>
          <w:numId w:val="4"/>
        </w:numPr>
        <w:spacing w:after="0" w:line="240" w:lineRule="auto"/>
        <w:jc w:val="center"/>
        <w:rPr>
          <w:rFonts w:ascii="Times New Roman" w:hAnsi="Times New Roman"/>
          <w:b/>
          <w:bCs/>
          <w:color w:val="000000" w:themeColor="text1"/>
          <w:sz w:val="24"/>
          <w:szCs w:val="24"/>
        </w:rPr>
      </w:pPr>
      <w:r w:rsidRPr="00F9487F">
        <w:rPr>
          <w:rFonts w:ascii="Times New Roman" w:eastAsia="Times New Roman" w:hAnsi="Times New Roman"/>
          <w:b/>
          <w:bCs/>
          <w:noProof/>
          <w:color w:val="000000"/>
          <w:sz w:val="24"/>
          <w:szCs w:val="24"/>
        </w:rPr>
        <w:t>Par izmaiņām Zemes lietu komisijas personālsastāvā</w:t>
      </w:r>
    </w:p>
    <w:p w14:paraId="69BBB4B1" w14:textId="77777777" w:rsidR="00C9708E" w:rsidRDefault="00C9708E" w:rsidP="00C9708E">
      <w:pPr>
        <w:spacing w:after="0" w:line="240" w:lineRule="auto"/>
        <w:jc w:val="center"/>
        <w:rPr>
          <w:rFonts w:ascii="Times New Roman" w:hAnsi="Times New Roman"/>
          <w:b/>
          <w:bCs/>
          <w:color w:val="000000" w:themeColor="text1"/>
          <w:sz w:val="24"/>
          <w:szCs w:val="24"/>
        </w:rPr>
      </w:pPr>
    </w:p>
    <w:p w14:paraId="610FE8DA" w14:textId="4DC78C95" w:rsidR="00C9708E" w:rsidRPr="00BD00A6" w:rsidRDefault="00C9708E" w:rsidP="00C9708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 xml:space="preserve">ADLERS (pielikumā lēmuma projekts uz </w:t>
      </w:r>
      <w:r w:rsidR="00682D59">
        <w:rPr>
          <w:rFonts w:ascii="Times New Roman" w:eastAsia="Times New Roman" w:hAnsi="Times New Roman"/>
          <w:color w:val="00000A"/>
          <w:sz w:val="24"/>
          <w:szCs w:val="24"/>
        </w:rPr>
        <w:t>1</w:t>
      </w:r>
      <w:r w:rsidR="00F9487F">
        <w:rPr>
          <w:rFonts w:ascii="Times New Roman" w:eastAsia="Times New Roman" w:hAnsi="Times New Roman"/>
          <w:color w:val="00000A"/>
          <w:sz w:val="24"/>
          <w:szCs w:val="24"/>
        </w:rPr>
        <w:t xml:space="preserve"> </w:t>
      </w:r>
      <w:r w:rsidR="00682D59">
        <w:rPr>
          <w:rFonts w:ascii="Times New Roman" w:eastAsia="Times New Roman" w:hAnsi="Times New Roman"/>
          <w:color w:val="00000A"/>
          <w:sz w:val="24"/>
          <w:szCs w:val="24"/>
        </w:rPr>
        <w:t>lap</w:t>
      </w:r>
      <w:r w:rsidR="00F9487F">
        <w:rPr>
          <w:rFonts w:ascii="Times New Roman" w:eastAsia="Times New Roman" w:hAnsi="Times New Roman"/>
          <w:color w:val="00000A"/>
          <w:sz w:val="24"/>
          <w:szCs w:val="24"/>
        </w:rPr>
        <w:t>as</w:t>
      </w:r>
      <w:r w:rsidRPr="00BD00A6">
        <w:rPr>
          <w:rFonts w:ascii="Times New Roman" w:eastAsia="Times New Roman" w:hAnsi="Times New Roman"/>
          <w:sz w:val="24"/>
          <w:szCs w:val="24"/>
        </w:rPr>
        <w:t>).</w:t>
      </w:r>
    </w:p>
    <w:p w14:paraId="3A64EB62" w14:textId="77777777" w:rsidR="00C9708E" w:rsidRDefault="00C9708E" w:rsidP="00C9708E">
      <w:pPr>
        <w:spacing w:after="0" w:line="240" w:lineRule="auto"/>
        <w:jc w:val="both"/>
        <w:rPr>
          <w:rFonts w:ascii="Times New Roman" w:eastAsia="Times New Roman" w:hAnsi="Times New Roman"/>
          <w:color w:val="000000"/>
          <w:sz w:val="24"/>
          <w:szCs w:val="24"/>
          <w:lang w:eastAsia="lv-LV"/>
        </w:rPr>
      </w:pPr>
    </w:p>
    <w:p w14:paraId="5C2D6030" w14:textId="77777777" w:rsidR="00F9487F" w:rsidRDefault="00F9487F" w:rsidP="00F9487F">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3675B3A9" w14:textId="77777777" w:rsidR="00C9708E" w:rsidRPr="00A608CE" w:rsidRDefault="00C9708E" w:rsidP="00C9708E">
      <w:pPr>
        <w:spacing w:after="0" w:line="240" w:lineRule="auto"/>
        <w:jc w:val="both"/>
        <w:rPr>
          <w:rFonts w:ascii="Times New Roman" w:eastAsia="Times New Roman" w:hAnsi="Times New Roman"/>
          <w:color w:val="000000"/>
          <w:sz w:val="24"/>
          <w:szCs w:val="24"/>
          <w:lang w:eastAsia="lv-LV"/>
        </w:rPr>
      </w:pPr>
    </w:p>
    <w:p w14:paraId="5C7A26E5" w14:textId="77777777" w:rsidR="00C9708E" w:rsidRDefault="00C9708E" w:rsidP="00C9708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55330A7D" w14:textId="77777777" w:rsidR="00C9708E" w:rsidRPr="00C9708E" w:rsidRDefault="00C9708E" w:rsidP="00C9708E">
      <w:pPr>
        <w:spacing w:after="0" w:line="240" w:lineRule="auto"/>
        <w:rPr>
          <w:rFonts w:ascii="Times New Roman" w:hAnsi="Times New Roman"/>
          <w:b/>
          <w:bCs/>
          <w:color w:val="000000" w:themeColor="text1"/>
          <w:sz w:val="24"/>
          <w:szCs w:val="24"/>
        </w:rPr>
      </w:pPr>
    </w:p>
    <w:p w14:paraId="5EC707E9" w14:textId="77777777" w:rsidR="00F9487F" w:rsidRPr="00F9487F" w:rsidRDefault="00F9487F" w:rsidP="00F9487F">
      <w:pPr>
        <w:pStyle w:val="Sarakstarindkopa"/>
        <w:numPr>
          <w:ilvl w:val="0"/>
          <w:numId w:val="4"/>
        </w:numPr>
        <w:spacing w:after="0" w:line="240" w:lineRule="auto"/>
        <w:jc w:val="center"/>
        <w:rPr>
          <w:rFonts w:ascii="Times New Roman" w:hAnsi="Times New Roman"/>
          <w:b/>
          <w:bCs/>
          <w:color w:val="000000" w:themeColor="text1"/>
          <w:sz w:val="24"/>
          <w:szCs w:val="24"/>
        </w:rPr>
      </w:pPr>
      <w:r w:rsidRPr="00F9487F">
        <w:rPr>
          <w:rFonts w:ascii="Times New Roman" w:eastAsia="Times New Roman" w:hAnsi="Times New Roman"/>
          <w:b/>
          <w:bCs/>
          <w:noProof/>
          <w:color w:val="000000"/>
          <w:sz w:val="24"/>
          <w:szCs w:val="24"/>
        </w:rPr>
        <w:t>Par izmaiņām Zemes lietu komisijas personālsastāvā</w:t>
      </w:r>
    </w:p>
    <w:p w14:paraId="2FC35CAE" w14:textId="77777777" w:rsidR="00C9708E" w:rsidRDefault="00C9708E" w:rsidP="00C9708E">
      <w:pPr>
        <w:spacing w:after="0" w:line="240" w:lineRule="auto"/>
        <w:jc w:val="center"/>
        <w:rPr>
          <w:rFonts w:ascii="Times New Roman" w:hAnsi="Times New Roman"/>
          <w:b/>
          <w:bCs/>
          <w:color w:val="000000" w:themeColor="text1"/>
          <w:sz w:val="24"/>
          <w:szCs w:val="24"/>
        </w:rPr>
      </w:pPr>
    </w:p>
    <w:p w14:paraId="2FB27659" w14:textId="77777777" w:rsidR="00F9487F" w:rsidRPr="00BD00A6" w:rsidRDefault="00F9487F" w:rsidP="00F9487F">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 xml:space="preserve">ADLERS (pielikumā lēmuma projekts uz </w:t>
      </w:r>
      <w:r>
        <w:rPr>
          <w:rFonts w:ascii="Times New Roman" w:eastAsia="Times New Roman" w:hAnsi="Times New Roman"/>
          <w:color w:val="00000A"/>
          <w:sz w:val="24"/>
          <w:szCs w:val="24"/>
        </w:rPr>
        <w:t>1 lapas</w:t>
      </w:r>
      <w:r w:rsidRPr="00BD00A6">
        <w:rPr>
          <w:rFonts w:ascii="Times New Roman" w:eastAsia="Times New Roman" w:hAnsi="Times New Roman"/>
          <w:sz w:val="24"/>
          <w:szCs w:val="24"/>
        </w:rPr>
        <w:t>).</w:t>
      </w:r>
    </w:p>
    <w:p w14:paraId="6C730567" w14:textId="77777777" w:rsidR="00F9487F" w:rsidRDefault="00F9487F" w:rsidP="00F9487F">
      <w:pPr>
        <w:spacing w:after="0" w:line="240" w:lineRule="auto"/>
        <w:jc w:val="both"/>
        <w:rPr>
          <w:rFonts w:ascii="Times New Roman" w:eastAsia="Times New Roman" w:hAnsi="Times New Roman"/>
          <w:color w:val="000000"/>
          <w:sz w:val="24"/>
          <w:szCs w:val="24"/>
          <w:lang w:eastAsia="lv-LV"/>
        </w:rPr>
      </w:pPr>
    </w:p>
    <w:p w14:paraId="13A32ECA" w14:textId="77777777" w:rsidR="00F9487F" w:rsidRDefault="00F9487F" w:rsidP="00F9487F">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7646C449" w14:textId="77777777" w:rsidR="00F9487F" w:rsidRPr="00A608CE" w:rsidRDefault="00F9487F" w:rsidP="00F9487F">
      <w:pPr>
        <w:spacing w:after="0" w:line="240" w:lineRule="auto"/>
        <w:jc w:val="both"/>
        <w:rPr>
          <w:rFonts w:ascii="Times New Roman" w:eastAsia="Times New Roman" w:hAnsi="Times New Roman"/>
          <w:color w:val="000000"/>
          <w:sz w:val="24"/>
          <w:szCs w:val="24"/>
          <w:lang w:eastAsia="lv-LV"/>
        </w:rPr>
      </w:pPr>
    </w:p>
    <w:p w14:paraId="2F3C7626" w14:textId="13E51A9C" w:rsidR="00C9708E" w:rsidRDefault="00F9487F" w:rsidP="00F9487F">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3D8D495A" w14:textId="77777777" w:rsidR="00C9708E" w:rsidRPr="00C9708E" w:rsidRDefault="00C9708E" w:rsidP="00C9708E">
      <w:pPr>
        <w:spacing w:after="0" w:line="240" w:lineRule="auto"/>
        <w:jc w:val="both"/>
        <w:rPr>
          <w:rFonts w:ascii="Times New Roman" w:hAnsi="Times New Roman"/>
          <w:color w:val="000000" w:themeColor="text1"/>
          <w:sz w:val="24"/>
          <w:szCs w:val="24"/>
        </w:rPr>
      </w:pPr>
    </w:p>
    <w:p w14:paraId="7043C85A" w14:textId="5CFC25FE" w:rsidR="00C7488F" w:rsidRPr="00F9487F" w:rsidRDefault="00F9487F" w:rsidP="00F9487F">
      <w:pPr>
        <w:pStyle w:val="Sarakstarindkopa"/>
        <w:numPr>
          <w:ilvl w:val="0"/>
          <w:numId w:val="4"/>
        </w:numPr>
        <w:spacing w:after="0" w:line="240" w:lineRule="auto"/>
        <w:jc w:val="center"/>
        <w:rPr>
          <w:rFonts w:ascii="Times New Roman" w:hAnsi="Times New Roman"/>
          <w:b/>
          <w:bCs/>
          <w:color w:val="000000" w:themeColor="text1"/>
          <w:sz w:val="24"/>
          <w:szCs w:val="24"/>
        </w:rPr>
      </w:pPr>
      <w:r w:rsidRPr="00F9487F">
        <w:rPr>
          <w:rFonts w:ascii="Times New Roman" w:eastAsia="Times New Roman" w:hAnsi="Times New Roman"/>
          <w:b/>
          <w:bCs/>
          <w:noProof/>
          <w:color w:val="000000"/>
          <w:sz w:val="24"/>
          <w:szCs w:val="24"/>
        </w:rPr>
        <w:t>Par saistošo noteikumu Nr. ___/2026 “Grozījumi Alūksnes novada pašvaldības domes 2025. gada 19. jūnija saistošajos noteikumos Nr. 12/2025 “Par pašvaldības līdzfinansējumu kultūras pieminekļu un vēsturisko būvju saglabāšanai Alūksnes novadā”” izdošanu</w:t>
      </w:r>
    </w:p>
    <w:p w14:paraId="736A098C" w14:textId="77777777" w:rsidR="00C9708E" w:rsidRDefault="00C9708E" w:rsidP="00C9708E">
      <w:pPr>
        <w:spacing w:after="0" w:line="240" w:lineRule="auto"/>
        <w:jc w:val="center"/>
        <w:rPr>
          <w:rFonts w:ascii="Times New Roman" w:hAnsi="Times New Roman"/>
          <w:b/>
          <w:bCs/>
          <w:color w:val="000000" w:themeColor="text1"/>
          <w:sz w:val="24"/>
          <w:szCs w:val="24"/>
        </w:rPr>
      </w:pPr>
    </w:p>
    <w:p w14:paraId="45FD2C95" w14:textId="36468682" w:rsidR="00C9708E" w:rsidRPr="00BD00A6" w:rsidRDefault="00C9708E" w:rsidP="00C9708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w:t>
      </w:r>
      <w:r w:rsidR="00682D59" w:rsidRPr="00682D59">
        <w:rPr>
          <w:rFonts w:ascii="Times New Roman" w:hAnsi="Times New Roman"/>
          <w:color w:val="000000" w:themeColor="text1"/>
          <w:sz w:val="24"/>
          <w:szCs w:val="24"/>
        </w:rPr>
        <w:t xml:space="preserve">pielikumā lēmuma projekts </w:t>
      </w:r>
      <w:r w:rsidR="00F82ED2">
        <w:rPr>
          <w:rFonts w:ascii="Times New Roman" w:hAnsi="Times New Roman"/>
          <w:color w:val="000000" w:themeColor="text1"/>
          <w:sz w:val="24"/>
          <w:szCs w:val="24"/>
        </w:rPr>
        <w:t xml:space="preserve">uz </w:t>
      </w:r>
      <w:r w:rsidR="00B636FB">
        <w:rPr>
          <w:rFonts w:ascii="Times New Roman" w:hAnsi="Times New Roman"/>
          <w:color w:val="000000" w:themeColor="text1"/>
          <w:sz w:val="24"/>
          <w:szCs w:val="24"/>
        </w:rPr>
        <w:t>1 lapas</w:t>
      </w:r>
      <w:r w:rsidR="00F9487F">
        <w:rPr>
          <w:rFonts w:ascii="Times New Roman" w:hAnsi="Times New Roman"/>
          <w:color w:val="000000" w:themeColor="text1"/>
          <w:sz w:val="24"/>
          <w:szCs w:val="24"/>
        </w:rPr>
        <w:t xml:space="preserve"> ar pielikumiem uz 5 lapām</w:t>
      </w:r>
      <w:r w:rsidRPr="00BD00A6">
        <w:rPr>
          <w:rFonts w:ascii="Times New Roman" w:eastAsia="Times New Roman" w:hAnsi="Times New Roman"/>
          <w:sz w:val="24"/>
          <w:szCs w:val="24"/>
        </w:rPr>
        <w:t>).</w:t>
      </w:r>
    </w:p>
    <w:p w14:paraId="1CA41930" w14:textId="77777777" w:rsidR="00C9708E" w:rsidRDefault="00C9708E" w:rsidP="00C9708E">
      <w:pPr>
        <w:spacing w:after="0" w:line="240" w:lineRule="auto"/>
        <w:jc w:val="both"/>
        <w:rPr>
          <w:rFonts w:ascii="Times New Roman" w:eastAsia="Times New Roman" w:hAnsi="Times New Roman"/>
          <w:color w:val="000000"/>
          <w:sz w:val="24"/>
          <w:szCs w:val="24"/>
          <w:lang w:eastAsia="lv-LV"/>
        </w:rPr>
      </w:pPr>
    </w:p>
    <w:p w14:paraId="444FBF83" w14:textId="102CDABA" w:rsidR="00CB15C0" w:rsidRDefault="00CB15C0" w:rsidP="00CB15C0">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“nebalso” – 1 (A.DUKULIS), nolemj:</w:t>
      </w:r>
    </w:p>
    <w:p w14:paraId="3020F116" w14:textId="77777777" w:rsidR="00C9708E" w:rsidRPr="00A608CE" w:rsidRDefault="00C9708E" w:rsidP="00C9708E">
      <w:pPr>
        <w:spacing w:after="0" w:line="240" w:lineRule="auto"/>
        <w:jc w:val="both"/>
        <w:rPr>
          <w:rFonts w:ascii="Times New Roman" w:eastAsia="Times New Roman" w:hAnsi="Times New Roman"/>
          <w:color w:val="000000"/>
          <w:sz w:val="24"/>
          <w:szCs w:val="24"/>
          <w:lang w:eastAsia="lv-LV"/>
        </w:rPr>
      </w:pPr>
    </w:p>
    <w:p w14:paraId="7ACDA005" w14:textId="77777777" w:rsidR="00C9708E" w:rsidRDefault="00C9708E" w:rsidP="00C9708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3D80E783" w14:textId="77777777" w:rsidR="00C9708E" w:rsidRPr="00C9708E" w:rsidRDefault="00C9708E" w:rsidP="00C9708E">
      <w:pPr>
        <w:spacing w:after="0" w:line="240" w:lineRule="auto"/>
        <w:jc w:val="both"/>
        <w:rPr>
          <w:rFonts w:ascii="Times New Roman" w:hAnsi="Times New Roman"/>
          <w:color w:val="000000" w:themeColor="text1"/>
          <w:sz w:val="24"/>
          <w:szCs w:val="24"/>
        </w:rPr>
      </w:pPr>
    </w:p>
    <w:p w14:paraId="153E64A2" w14:textId="1A6A2078" w:rsidR="00C7488F" w:rsidRPr="00CB15C0" w:rsidRDefault="00CB15C0" w:rsidP="00F9487F">
      <w:pPr>
        <w:pStyle w:val="Sarakstarindkopa"/>
        <w:numPr>
          <w:ilvl w:val="0"/>
          <w:numId w:val="4"/>
        </w:numPr>
        <w:spacing w:after="0" w:line="240" w:lineRule="auto"/>
        <w:jc w:val="center"/>
        <w:rPr>
          <w:rFonts w:ascii="Times New Roman" w:hAnsi="Times New Roman"/>
          <w:b/>
          <w:bCs/>
          <w:color w:val="000000" w:themeColor="text1"/>
          <w:sz w:val="24"/>
          <w:szCs w:val="24"/>
        </w:rPr>
      </w:pPr>
      <w:r w:rsidRPr="00CB15C0">
        <w:rPr>
          <w:rFonts w:ascii="Times New Roman" w:eastAsia="Times New Roman" w:hAnsi="Times New Roman"/>
          <w:b/>
          <w:bCs/>
          <w:noProof/>
          <w:color w:val="000000"/>
          <w:sz w:val="24"/>
          <w:szCs w:val="24"/>
        </w:rPr>
        <w:t>Par Alūksnes novada pašvaldības domes 23.12.2025. lēmuma Nr.415  atzīšanu par spēkā neesošu</w:t>
      </w:r>
    </w:p>
    <w:p w14:paraId="15A75EBD" w14:textId="77777777" w:rsidR="00C9708E" w:rsidRDefault="00C9708E" w:rsidP="00C9708E">
      <w:pPr>
        <w:spacing w:after="0" w:line="240" w:lineRule="auto"/>
        <w:jc w:val="center"/>
        <w:rPr>
          <w:rFonts w:ascii="Times New Roman" w:hAnsi="Times New Roman"/>
          <w:b/>
          <w:bCs/>
          <w:color w:val="000000" w:themeColor="text1"/>
          <w:sz w:val="24"/>
          <w:szCs w:val="24"/>
        </w:rPr>
      </w:pPr>
    </w:p>
    <w:p w14:paraId="50EA41DD" w14:textId="2E2FECBF" w:rsidR="00C9708E" w:rsidRPr="00BD00A6" w:rsidRDefault="00B636FB" w:rsidP="00C9708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w:t>
      </w:r>
      <w:r>
        <w:rPr>
          <w:rFonts w:ascii="Times New Roman" w:eastAsia="Times New Roman" w:hAnsi="Times New Roman"/>
          <w:color w:val="00000A"/>
          <w:sz w:val="24"/>
          <w:szCs w:val="24"/>
        </w:rPr>
        <w:t xml:space="preserve"> </w:t>
      </w:r>
      <w:r w:rsidR="00CB15C0">
        <w:rPr>
          <w:rFonts w:ascii="Times New Roman" w:eastAsia="Times New Roman" w:hAnsi="Times New Roman"/>
          <w:color w:val="00000A"/>
          <w:sz w:val="24"/>
          <w:szCs w:val="24"/>
        </w:rPr>
        <w:t>uz 1 lapas</w:t>
      </w:r>
      <w:r w:rsidRPr="00BD00A6">
        <w:rPr>
          <w:rFonts w:ascii="Times New Roman" w:eastAsia="Times New Roman" w:hAnsi="Times New Roman"/>
          <w:sz w:val="24"/>
          <w:szCs w:val="24"/>
        </w:rPr>
        <w:t>).</w:t>
      </w:r>
    </w:p>
    <w:p w14:paraId="45EDA6E2" w14:textId="77777777" w:rsidR="00C9708E" w:rsidRDefault="00C9708E" w:rsidP="00C9708E">
      <w:pPr>
        <w:spacing w:after="0" w:line="240" w:lineRule="auto"/>
        <w:jc w:val="both"/>
        <w:rPr>
          <w:rFonts w:ascii="Times New Roman" w:eastAsia="Times New Roman" w:hAnsi="Times New Roman"/>
          <w:color w:val="000000"/>
          <w:sz w:val="24"/>
          <w:szCs w:val="24"/>
          <w:lang w:eastAsia="lv-LV"/>
        </w:rPr>
      </w:pPr>
    </w:p>
    <w:p w14:paraId="4927FFA5" w14:textId="4F172553" w:rsidR="00C9708E" w:rsidRDefault="00CB15C0" w:rsidP="00C9708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1E874B17" w14:textId="77777777" w:rsidR="00C9708E" w:rsidRPr="00A608CE" w:rsidRDefault="00C9708E" w:rsidP="00C9708E">
      <w:pPr>
        <w:spacing w:after="0" w:line="240" w:lineRule="auto"/>
        <w:jc w:val="both"/>
        <w:rPr>
          <w:rFonts w:ascii="Times New Roman" w:eastAsia="Times New Roman" w:hAnsi="Times New Roman"/>
          <w:color w:val="000000"/>
          <w:sz w:val="24"/>
          <w:szCs w:val="24"/>
          <w:lang w:eastAsia="lv-LV"/>
        </w:rPr>
      </w:pPr>
    </w:p>
    <w:p w14:paraId="47586548" w14:textId="77777777" w:rsidR="00C9708E" w:rsidRDefault="00C9708E" w:rsidP="00C9708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25325047" w14:textId="77777777" w:rsidR="00C9708E" w:rsidRPr="00C9708E" w:rsidRDefault="00C9708E" w:rsidP="00C9708E">
      <w:pPr>
        <w:spacing w:after="0" w:line="240" w:lineRule="auto"/>
        <w:jc w:val="both"/>
        <w:rPr>
          <w:rFonts w:ascii="Times New Roman" w:hAnsi="Times New Roman"/>
          <w:color w:val="000000" w:themeColor="text1"/>
          <w:sz w:val="24"/>
          <w:szCs w:val="24"/>
        </w:rPr>
      </w:pPr>
    </w:p>
    <w:p w14:paraId="75067CF9" w14:textId="324E2741" w:rsidR="00C9708E" w:rsidRDefault="00CB15C0" w:rsidP="00C9708E">
      <w:pPr>
        <w:spacing w:after="0" w:line="240" w:lineRule="auto"/>
        <w:jc w:val="center"/>
        <w:rPr>
          <w:rFonts w:ascii="Times New Roman" w:hAnsi="Times New Roman"/>
          <w:b/>
          <w:bCs/>
          <w:color w:val="000000" w:themeColor="text1"/>
          <w:sz w:val="24"/>
          <w:szCs w:val="24"/>
        </w:rPr>
      </w:pPr>
      <w:r w:rsidRPr="00CB15C0">
        <w:rPr>
          <w:rFonts w:ascii="Times New Roman" w:eastAsia="Times New Roman" w:hAnsi="Times New Roman"/>
          <w:b/>
          <w:bCs/>
          <w:noProof/>
          <w:color w:val="000000"/>
          <w:sz w:val="24"/>
          <w:szCs w:val="24"/>
        </w:rPr>
        <w:t>22.</w:t>
      </w:r>
      <w:r>
        <w:rPr>
          <w:rFonts w:ascii="Times New Roman" w:eastAsia="Times New Roman" w:hAnsi="Times New Roman"/>
          <w:b/>
          <w:bCs/>
          <w:noProof/>
          <w:color w:val="000000"/>
          <w:sz w:val="24"/>
          <w:szCs w:val="24"/>
        </w:rPr>
        <w:t xml:space="preserve"> </w:t>
      </w:r>
      <w:r w:rsidRPr="00CB15C0">
        <w:rPr>
          <w:rFonts w:ascii="Times New Roman" w:eastAsia="Times New Roman" w:hAnsi="Times New Roman"/>
          <w:b/>
          <w:bCs/>
          <w:noProof/>
          <w:color w:val="000000"/>
          <w:sz w:val="24"/>
          <w:szCs w:val="24"/>
        </w:rPr>
        <w:t>Par Alūksnes novada pašvaldības domes 23.12.2025. lēmuma Nr.416  atzīšanu par spēkā neesošu</w:t>
      </w:r>
    </w:p>
    <w:p w14:paraId="14F55FCF" w14:textId="77777777" w:rsidR="00C9708E" w:rsidRPr="00BD00A6" w:rsidRDefault="00C9708E" w:rsidP="00C9708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w:t>
      </w:r>
      <w:r>
        <w:rPr>
          <w:rFonts w:ascii="Times New Roman" w:eastAsia="Times New Roman" w:hAnsi="Times New Roman"/>
          <w:color w:val="00000A"/>
          <w:sz w:val="24"/>
          <w:szCs w:val="24"/>
        </w:rPr>
        <w:t xml:space="preserve"> uz 1 lapas</w:t>
      </w:r>
      <w:r w:rsidRPr="00BD00A6">
        <w:rPr>
          <w:rFonts w:ascii="Times New Roman" w:eastAsia="Times New Roman" w:hAnsi="Times New Roman"/>
          <w:sz w:val="24"/>
          <w:szCs w:val="24"/>
        </w:rPr>
        <w:t>).</w:t>
      </w:r>
    </w:p>
    <w:p w14:paraId="24694BB6" w14:textId="77777777" w:rsidR="00C9708E" w:rsidRDefault="00C9708E" w:rsidP="00C9708E">
      <w:pPr>
        <w:spacing w:after="0" w:line="240" w:lineRule="auto"/>
        <w:jc w:val="both"/>
        <w:rPr>
          <w:rFonts w:ascii="Times New Roman" w:eastAsia="Times New Roman" w:hAnsi="Times New Roman"/>
          <w:color w:val="000000"/>
          <w:sz w:val="24"/>
          <w:szCs w:val="24"/>
          <w:lang w:eastAsia="lv-LV"/>
        </w:rPr>
      </w:pPr>
    </w:p>
    <w:p w14:paraId="768A51D7" w14:textId="1039F91B" w:rsidR="00C9708E" w:rsidRDefault="00CB15C0" w:rsidP="00C9708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3372A54F" w14:textId="77777777" w:rsidR="00C9708E" w:rsidRPr="00A608CE" w:rsidRDefault="00C9708E" w:rsidP="00C9708E">
      <w:pPr>
        <w:spacing w:after="0" w:line="240" w:lineRule="auto"/>
        <w:jc w:val="both"/>
        <w:rPr>
          <w:rFonts w:ascii="Times New Roman" w:eastAsia="Times New Roman" w:hAnsi="Times New Roman"/>
          <w:color w:val="000000"/>
          <w:sz w:val="24"/>
          <w:szCs w:val="24"/>
          <w:lang w:eastAsia="lv-LV"/>
        </w:rPr>
      </w:pPr>
    </w:p>
    <w:p w14:paraId="503C9972" w14:textId="77777777" w:rsidR="00C9708E" w:rsidRDefault="00C9708E" w:rsidP="00C9708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2793E9FE" w14:textId="260141EF" w:rsidR="00C9708E" w:rsidRPr="004550A9" w:rsidRDefault="00C9708E" w:rsidP="004550A9">
      <w:pPr>
        <w:spacing w:after="0" w:line="240" w:lineRule="auto"/>
        <w:rPr>
          <w:rFonts w:ascii="Times New Roman" w:eastAsia="Times New Roman" w:hAnsi="Times New Roman"/>
          <w:sz w:val="24"/>
          <w:szCs w:val="24"/>
        </w:rPr>
      </w:pPr>
    </w:p>
    <w:p w14:paraId="70848CDD" w14:textId="77777777" w:rsidR="00C9708E" w:rsidRPr="00C9708E" w:rsidRDefault="00C9708E" w:rsidP="00C9708E">
      <w:pPr>
        <w:spacing w:after="0" w:line="240" w:lineRule="auto"/>
        <w:jc w:val="both"/>
        <w:rPr>
          <w:rFonts w:ascii="Times New Roman" w:hAnsi="Times New Roman"/>
          <w:color w:val="000000" w:themeColor="text1"/>
          <w:sz w:val="24"/>
          <w:szCs w:val="24"/>
        </w:rPr>
      </w:pPr>
    </w:p>
    <w:p w14:paraId="281CE117" w14:textId="690415A5" w:rsidR="00C7488F" w:rsidRPr="00CB15C0" w:rsidRDefault="004550A9" w:rsidP="004550A9">
      <w:pPr>
        <w:pStyle w:val="Sarakstarindkopa"/>
        <w:spacing w:after="0" w:line="240" w:lineRule="auto"/>
        <w:jc w:val="center"/>
        <w:rPr>
          <w:rFonts w:ascii="Times New Roman" w:hAnsi="Times New Roman"/>
          <w:b/>
          <w:bCs/>
          <w:color w:val="000000" w:themeColor="text1"/>
          <w:sz w:val="24"/>
          <w:szCs w:val="24"/>
        </w:rPr>
      </w:pPr>
      <w:r>
        <w:rPr>
          <w:rFonts w:ascii="Times New Roman" w:eastAsia="Times New Roman" w:hAnsi="Times New Roman"/>
          <w:b/>
          <w:bCs/>
          <w:noProof/>
          <w:color w:val="000000"/>
          <w:sz w:val="24"/>
          <w:szCs w:val="24"/>
        </w:rPr>
        <w:t xml:space="preserve">23. </w:t>
      </w:r>
      <w:r w:rsidR="00CB15C0" w:rsidRPr="00CB15C0">
        <w:rPr>
          <w:rFonts w:ascii="Times New Roman" w:eastAsia="Times New Roman" w:hAnsi="Times New Roman"/>
          <w:b/>
          <w:bCs/>
          <w:noProof/>
          <w:color w:val="000000"/>
          <w:sz w:val="24"/>
          <w:szCs w:val="24"/>
        </w:rPr>
        <w:t>Par īpašuma tiesību atjaunošanu uz zemi Ganību ielā 5, Alūksnē,  Alūksnes novadā</w:t>
      </w:r>
    </w:p>
    <w:p w14:paraId="76F3EAEC" w14:textId="77777777" w:rsidR="00C9708E" w:rsidRDefault="00C9708E" w:rsidP="00C9708E">
      <w:pPr>
        <w:spacing w:after="0" w:line="240" w:lineRule="auto"/>
        <w:jc w:val="center"/>
        <w:rPr>
          <w:rFonts w:ascii="Times New Roman" w:hAnsi="Times New Roman"/>
          <w:b/>
          <w:bCs/>
          <w:color w:val="000000" w:themeColor="text1"/>
          <w:sz w:val="24"/>
          <w:szCs w:val="24"/>
        </w:rPr>
      </w:pPr>
    </w:p>
    <w:p w14:paraId="06884916" w14:textId="000FBAA1" w:rsidR="00C9708E" w:rsidRPr="00BD00A6" w:rsidRDefault="00C9708E" w:rsidP="00C9708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w:t>
      </w:r>
      <w:r w:rsidR="00682D59" w:rsidRPr="00BD00A6">
        <w:rPr>
          <w:rFonts w:ascii="Times New Roman" w:eastAsia="Times New Roman" w:hAnsi="Times New Roman"/>
          <w:color w:val="00000A"/>
          <w:sz w:val="24"/>
          <w:szCs w:val="24"/>
        </w:rPr>
        <w:t>pielikumā lēmuma projekts</w:t>
      </w:r>
      <w:r w:rsidR="00682D59">
        <w:rPr>
          <w:rFonts w:ascii="Times New Roman" w:eastAsia="Times New Roman" w:hAnsi="Times New Roman"/>
          <w:color w:val="00000A"/>
          <w:sz w:val="24"/>
          <w:szCs w:val="24"/>
        </w:rPr>
        <w:t xml:space="preserve"> </w:t>
      </w:r>
      <w:r w:rsidR="00CB15C0">
        <w:rPr>
          <w:rFonts w:ascii="Times New Roman" w:eastAsia="Times New Roman" w:hAnsi="Times New Roman"/>
          <w:color w:val="00000A"/>
          <w:sz w:val="24"/>
          <w:szCs w:val="24"/>
        </w:rPr>
        <w:t xml:space="preserve">uz 2 lapām </w:t>
      </w:r>
      <w:r w:rsidR="00682D59">
        <w:rPr>
          <w:rFonts w:ascii="Times New Roman" w:eastAsia="Times New Roman" w:hAnsi="Times New Roman"/>
          <w:color w:val="00000A"/>
          <w:sz w:val="24"/>
          <w:szCs w:val="24"/>
        </w:rPr>
        <w:t>ar pielikumu uz 2 lapām</w:t>
      </w:r>
      <w:r w:rsidRPr="00BD00A6">
        <w:rPr>
          <w:rFonts w:ascii="Times New Roman" w:eastAsia="Times New Roman" w:hAnsi="Times New Roman"/>
          <w:sz w:val="24"/>
          <w:szCs w:val="24"/>
        </w:rPr>
        <w:t>).</w:t>
      </w:r>
    </w:p>
    <w:p w14:paraId="35689374" w14:textId="77777777" w:rsidR="00C9708E" w:rsidRDefault="00C9708E" w:rsidP="00C9708E">
      <w:pPr>
        <w:spacing w:after="0" w:line="240" w:lineRule="auto"/>
        <w:jc w:val="both"/>
        <w:rPr>
          <w:rFonts w:ascii="Times New Roman" w:eastAsia="Times New Roman" w:hAnsi="Times New Roman"/>
          <w:color w:val="000000"/>
          <w:sz w:val="24"/>
          <w:szCs w:val="24"/>
          <w:lang w:eastAsia="lv-LV"/>
        </w:rPr>
      </w:pPr>
    </w:p>
    <w:p w14:paraId="07EDA767" w14:textId="03AD8C8F" w:rsidR="00C9708E" w:rsidRDefault="00CB15C0" w:rsidP="00C9708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433BE13A" w14:textId="77777777" w:rsidR="00C9708E" w:rsidRPr="00A608CE" w:rsidRDefault="00C9708E" w:rsidP="00C9708E">
      <w:pPr>
        <w:spacing w:after="0" w:line="240" w:lineRule="auto"/>
        <w:jc w:val="both"/>
        <w:rPr>
          <w:rFonts w:ascii="Times New Roman" w:eastAsia="Times New Roman" w:hAnsi="Times New Roman"/>
          <w:color w:val="000000"/>
          <w:sz w:val="24"/>
          <w:szCs w:val="24"/>
          <w:lang w:eastAsia="lv-LV"/>
        </w:rPr>
      </w:pPr>
    </w:p>
    <w:p w14:paraId="6B3C3A7F" w14:textId="77777777" w:rsidR="00C9708E" w:rsidRDefault="00C9708E" w:rsidP="00C9708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009CFE78" w14:textId="77777777" w:rsidR="00C9708E" w:rsidRPr="00C9708E" w:rsidRDefault="00C9708E" w:rsidP="00C9708E">
      <w:pPr>
        <w:spacing w:after="0" w:line="240" w:lineRule="auto"/>
        <w:jc w:val="both"/>
        <w:rPr>
          <w:rFonts w:ascii="Times New Roman" w:hAnsi="Times New Roman"/>
          <w:color w:val="000000" w:themeColor="text1"/>
          <w:sz w:val="24"/>
          <w:szCs w:val="24"/>
        </w:rPr>
      </w:pPr>
    </w:p>
    <w:p w14:paraId="21DAFD77" w14:textId="53B84001" w:rsidR="00C7488F" w:rsidRPr="004550A9" w:rsidRDefault="004550A9" w:rsidP="004550A9">
      <w:pPr>
        <w:spacing w:after="0" w:line="240" w:lineRule="auto"/>
        <w:ind w:left="360"/>
        <w:jc w:val="center"/>
        <w:rPr>
          <w:rFonts w:ascii="Times New Roman" w:hAnsi="Times New Roman"/>
          <w:b/>
          <w:bCs/>
          <w:color w:val="000000" w:themeColor="text1"/>
          <w:sz w:val="24"/>
          <w:szCs w:val="24"/>
        </w:rPr>
      </w:pPr>
      <w:r>
        <w:rPr>
          <w:rFonts w:ascii="Times New Roman" w:eastAsia="Times New Roman" w:hAnsi="Times New Roman"/>
          <w:b/>
          <w:bCs/>
          <w:noProof/>
          <w:color w:val="000000"/>
          <w:sz w:val="24"/>
          <w:szCs w:val="24"/>
        </w:rPr>
        <w:t xml:space="preserve">24. </w:t>
      </w:r>
      <w:r w:rsidR="00CB15C0" w:rsidRPr="004550A9">
        <w:rPr>
          <w:rFonts w:ascii="Times New Roman" w:eastAsia="Times New Roman" w:hAnsi="Times New Roman"/>
          <w:b/>
          <w:bCs/>
          <w:noProof/>
          <w:color w:val="000000"/>
          <w:sz w:val="24"/>
          <w:szCs w:val="24"/>
        </w:rPr>
        <w:t>Par projektu „Zandartu pavairošana Alūksnes ezerā”</w:t>
      </w:r>
    </w:p>
    <w:p w14:paraId="693A76BA" w14:textId="77777777" w:rsidR="00C9708E" w:rsidRDefault="00C9708E" w:rsidP="00C9708E">
      <w:pPr>
        <w:spacing w:after="0" w:line="240" w:lineRule="auto"/>
        <w:jc w:val="center"/>
        <w:rPr>
          <w:rFonts w:ascii="Times New Roman" w:hAnsi="Times New Roman"/>
          <w:b/>
          <w:bCs/>
          <w:color w:val="000000" w:themeColor="text1"/>
          <w:sz w:val="24"/>
          <w:szCs w:val="24"/>
        </w:rPr>
      </w:pPr>
    </w:p>
    <w:p w14:paraId="02E9A144" w14:textId="204F1383" w:rsidR="00C9708E" w:rsidRDefault="00C9708E" w:rsidP="00C9708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w:t>
      </w:r>
      <w:r w:rsidR="00682D59" w:rsidRPr="00BD00A6">
        <w:rPr>
          <w:rFonts w:ascii="Times New Roman" w:eastAsia="Times New Roman" w:hAnsi="Times New Roman"/>
          <w:color w:val="00000A"/>
          <w:sz w:val="24"/>
          <w:szCs w:val="24"/>
        </w:rPr>
        <w:t>pielikumā lēmuma projekts</w:t>
      </w:r>
      <w:r w:rsidR="00682D59">
        <w:rPr>
          <w:rFonts w:ascii="Times New Roman" w:eastAsia="Times New Roman" w:hAnsi="Times New Roman"/>
          <w:color w:val="00000A"/>
          <w:sz w:val="24"/>
          <w:szCs w:val="24"/>
        </w:rPr>
        <w:t xml:space="preserve"> </w:t>
      </w:r>
      <w:r w:rsidR="00D53A46">
        <w:rPr>
          <w:rFonts w:ascii="Times New Roman" w:eastAsia="Times New Roman" w:hAnsi="Times New Roman"/>
          <w:color w:val="00000A"/>
          <w:sz w:val="24"/>
          <w:szCs w:val="24"/>
        </w:rPr>
        <w:t>uz 1 lapas</w:t>
      </w:r>
      <w:r w:rsidRPr="00BD00A6">
        <w:rPr>
          <w:rFonts w:ascii="Times New Roman" w:eastAsia="Times New Roman" w:hAnsi="Times New Roman"/>
          <w:sz w:val="24"/>
          <w:szCs w:val="24"/>
        </w:rPr>
        <w:t>).</w:t>
      </w:r>
    </w:p>
    <w:p w14:paraId="607E33A3" w14:textId="77777777" w:rsidR="004550A9" w:rsidRDefault="004550A9" w:rsidP="00C9708E">
      <w:pPr>
        <w:spacing w:after="0" w:line="240" w:lineRule="auto"/>
        <w:jc w:val="both"/>
        <w:rPr>
          <w:rFonts w:ascii="Times New Roman" w:eastAsia="Times New Roman" w:hAnsi="Times New Roman"/>
          <w:sz w:val="24"/>
          <w:szCs w:val="24"/>
        </w:rPr>
      </w:pPr>
    </w:p>
    <w:p w14:paraId="7F30BA9A" w14:textId="7D725095" w:rsidR="004550A9" w:rsidRDefault="00CB15C0" w:rsidP="004550A9">
      <w:pPr>
        <w:spacing w:after="0" w:line="240" w:lineRule="auto"/>
        <w:ind w:left="2268" w:hanging="2268"/>
        <w:jc w:val="both"/>
        <w:rPr>
          <w:rFonts w:ascii="Times New Roman" w:eastAsia="Times New Roman" w:hAnsi="Times New Roman"/>
          <w:sz w:val="24"/>
          <w:szCs w:val="24"/>
        </w:rPr>
      </w:pPr>
      <w:r>
        <w:rPr>
          <w:rFonts w:ascii="Times New Roman" w:eastAsia="Times New Roman" w:hAnsi="Times New Roman"/>
          <w:sz w:val="24"/>
          <w:szCs w:val="24"/>
        </w:rPr>
        <w:t>M. LIETUVIETIS</w:t>
      </w:r>
      <w:r w:rsidR="00727D5C">
        <w:rPr>
          <w:rFonts w:ascii="Times New Roman" w:eastAsia="Times New Roman" w:hAnsi="Times New Roman"/>
          <w:sz w:val="24"/>
          <w:szCs w:val="24"/>
        </w:rPr>
        <w:t xml:space="preserve">   </w:t>
      </w:r>
      <w:r w:rsidR="00727D5C" w:rsidRPr="00727D5C">
        <w:rPr>
          <w:rFonts w:ascii="Times New Roman" w:eastAsia="Times New Roman" w:hAnsi="Times New Roman"/>
          <w:sz w:val="24"/>
          <w:szCs w:val="24"/>
        </w:rPr>
        <w:t>informē par projekta būtību</w:t>
      </w:r>
      <w:r w:rsidR="00727D5C">
        <w:rPr>
          <w:rFonts w:ascii="Times New Roman" w:eastAsia="Times New Roman" w:hAnsi="Times New Roman"/>
          <w:sz w:val="24"/>
          <w:szCs w:val="24"/>
        </w:rPr>
        <w:t>. N</w:t>
      </w:r>
      <w:r w:rsidR="00727D5C" w:rsidRPr="00727D5C">
        <w:rPr>
          <w:rFonts w:ascii="Times New Roman" w:eastAsia="Times New Roman" w:hAnsi="Times New Roman"/>
          <w:sz w:val="24"/>
          <w:szCs w:val="24"/>
        </w:rPr>
        <w:t>orād</w:t>
      </w:r>
      <w:r w:rsidR="00727D5C">
        <w:rPr>
          <w:rFonts w:ascii="Times New Roman" w:eastAsia="Times New Roman" w:hAnsi="Times New Roman"/>
          <w:sz w:val="24"/>
          <w:szCs w:val="24"/>
        </w:rPr>
        <w:t>a</w:t>
      </w:r>
      <w:r w:rsidR="00727D5C" w:rsidRPr="00727D5C">
        <w:rPr>
          <w:rFonts w:ascii="Times New Roman" w:eastAsia="Times New Roman" w:hAnsi="Times New Roman"/>
          <w:sz w:val="24"/>
          <w:szCs w:val="24"/>
        </w:rPr>
        <w:t xml:space="preserve">, ka, </w:t>
      </w:r>
      <w:r w:rsidR="00727D5C">
        <w:rPr>
          <w:rFonts w:ascii="Times New Roman" w:eastAsia="Times New Roman" w:hAnsi="Times New Roman"/>
          <w:sz w:val="24"/>
          <w:szCs w:val="24"/>
        </w:rPr>
        <w:t xml:space="preserve">Alūksnes ezerā ir asaru </w:t>
      </w:r>
      <w:r w:rsidR="00C05BA1">
        <w:rPr>
          <w:rFonts w:ascii="Times New Roman" w:eastAsia="Times New Roman" w:hAnsi="Times New Roman"/>
          <w:sz w:val="24"/>
          <w:szCs w:val="24"/>
        </w:rPr>
        <w:t xml:space="preserve">  </w:t>
      </w:r>
      <w:r w:rsidR="00727D5C">
        <w:rPr>
          <w:rFonts w:ascii="Times New Roman" w:eastAsia="Times New Roman" w:hAnsi="Times New Roman"/>
          <w:sz w:val="24"/>
          <w:szCs w:val="24"/>
        </w:rPr>
        <w:t>populācija, kura apēd zandart</w:t>
      </w:r>
      <w:r w:rsidR="00C05BA1">
        <w:rPr>
          <w:rFonts w:ascii="Times New Roman" w:eastAsia="Times New Roman" w:hAnsi="Times New Roman"/>
          <w:sz w:val="24"/>
          <w:szCs w:val="24"/>
        </w:rPr>
        <w:t>a</w:t>
      </w:r>
      <w:r w:rsidR="00727D5C">
        <w:rPr>
          <w:rFonts w:ascii="Times New Roman" w:eastAsia="Times New Roman" w:hAnsi="Times New Roman"/>
          <w:sz w:val="24"/>
          <w:szCs w:val="24"/>
        </w:rPr>
        <w:t xml:space="preserve"> mazuļus, kuri ir mazāki par 20 – 30 g</w:t>
      </w:r>
      <w:r w:rsidR="00C05BA1">
        <w:rPr>
          <w:rFonts w:ascii="Times New Roman" w:eastAsia="Times New Roman" w:hAnsi="Times New Roman"/>
          <w:sz w:val="24"/>
          <w:szCs w:val="24"/>
        </w:rPr>
        <w:t>, līdz ar to būtu nepieciešams ezerā laist lielākus šo zivju mazuļus</w:t>
      </w:r>
      <w:r w:rsidR="00727D5C" w:rsidRPr="00727D5C">
        <w:rPr>
          <w:rFonts w:ascii="Times New Roman" w:eastAsia="Times New Roman" w:hAnsi="Times New Roman"/>
          <w:sz w:val="24"/>
          <w:szCs w:val="24"/>
        </w:rPr>
        <w:t>.</w:t>
      </w:r>
      <w:r w:rsidR="00727D5C">
        <w:rPr>
          <w:rFonts w:ascii="Times New Roman" w:eastAsia="Times New Roman" w:hAnsi="Times New Roman"/>
          <w:sz w:val="24"/>
          <w:szCs w:val="24"/>
        </w:rPr>
        <w:t xml:space="preserve"> Dara zināmu, ka Zivju fonds</w:t>
      </w:r>
      <w:r w:rsidR="00C05BA1">
        <w:rPr>
          <w:rFonts w:ascii="Times New Roman" w:eastAsia="Times New Roman" w:hAnsi="Times New Roman"/>
          <w:sz w:val="24"/>
          <w:szCs w:val="24"/>
        </w:rPr>
        <w:t xml:space="preserve"> līdz šim ir atbalstījis tādu zandarta mazuļu ielaišanu</w:t>
      </w:r>
      <w:r w:rsidR="00727D5C">
        <w:rPr>
          <w:rFonts w:ascii="Times New Roman" w:eastAsia="Times New Roman" w:hAnsi="Times New Roman"/>
          <w:sz w:val="24"/>
          <w:szCs w:val="24"/>
        </w:rPr>
        <w:t xml:space="preserve">, kuri ir svarā līdz 30 g, </w:t>
      </w:r>
      <w:r w:rsidR="00C05BA1">
        <w:rPr>
          <w:rFonts w:ascii="Times New Roman" w:eastAsia="Times New Roman" w:hAnsi="Times New Roman"/>
          <w:sz w:val="24"/>
          <w:szCs w:val="24"/>
        </w:rPr>
        <w:t>sedzot</w:t>
      </w:r>
      <w:r w:rsidR="00F82ED2">
        <w:rPr>
          <w:rFonts w:ascii="Times New Roman" w:eastAsia="Times New Roman" w:hAnsi="Times New Roman"/>
          <w:sz w:val="24"/>
          <w:szCs w:val="24"/>
        </w:rPr>
        <w:t xml:space="preserve"> izmaksas</w:t>
      </w:r>
      <w:r w:rsidR="00727D5C">
        <w:rPr>
          <w:rFonts w:ascii="Times New Roman" w:eastAsia="Times New Roman" w:hAnsi="Times New Roman"/>
          <w:sz w:val="24"/>
          <w:szCs w:val="24"/>
        </w:rPr>
        <w:t xml:space="preserve"> līdz 0,35 EUR par </w:t>
      </w:r>
      <w:r w:rsidR="00C05BA1">
        <w:rPr>
          <w:rFonts w:ascii="Times New Roman" w:eastAsia="Times New Roman" w:hAnsi="Times New Roman"/>
          <w:sz w:val="24"/>
          <w:szCs w:val="24"/>
        </w:rPr>
        <w:t>vienu zandarta mazuli. Informē, ka šogad ir izmaiņas nosacījumos, kas nozīmē, ka pašvaldības drīkst ielaist zandarta mazuļus, kas lielāki par 30 g,</w:t>
      </w:r>
      <w:r w:rsidR="00727D5C">
        <w:rPr>
          <w:rFonts w:ascii="Times New Roman" w:eastAsia="Times New Roman" w:hAnsi="Times New Roman"/>
          <w:sz w:val="24"/>
          <w:szCs w:val="24"/>
        </w:rPr>
        <w:t xml:space="preserve"> </w:t>
      </w:r>
      <w:r w:rsidR="00C05BA1">
        <w:rPr>
          <w:rFonts w:ascii="Times New Roman" w:eastAsia="Times New Roman" w:hAnsi="Times New Roman"/>
          <w:sz w:val="24"/>
          <w:szCs w:val="24"/>
        </w:rPr>
        <w:t>bet zivs mazuļa svara palielinājuma daļas</w:t>
      </w:r>
      <w:r w:rsidR="005E750A">
        <w:rPr>
          <w:rFonts w:ascii="Times New Roman" w:eastAsia="Times New Roman" w:hAnsi="Times New Roman"/>
          <w:sz w:val="24"/>
          <w:szCs w:val="24"/>
        </w:rPr>
        <w:t>, kas ir virs 30 g,</w:t>
      </w:r>
      <w:r w:rsidR="00C05BA1">
        <w:rPr>
          <w:rFonts w:ascii="Times New Roman" w:eastAsia="Times New Roman" w:hAnsi="Times New Roman"/>
          <w:sz w:val="24"/>
          <w:szCs w:val="24"/>
        </w:rPr>
        <w:t xml:space="preserve"> izmaksas, jāsedz pašvaldībām pašām.</w:t>
      </w:r>
      <w:r w:rsidR="005E750A">
        <w:rPr>
          <w:rFonts w:ascii="Times New Roman" w:eastAsia="Times New Roman" w:hAnsi="Times New Roman"/>
          <w:sz w:val="24"/>
          <w:szCs w:val="24"/>
        </w:rPr>
        <w:t xml:space="preserve"> Norāda, ka pašvaldības ieguldījums šādā gadījumā ir ļoti būtisks.</w:t>
      </w:r>
    </w:p>
    <w:p w14:paraId="7015EF84" w14:textId="77777777" w:rsidR="004550A9" w:rsidRDefault="004550A9" w:rsidP="004550A9">
      <w:pPr>
        <w:spacing w:after="0" w:line="240" w:lineRule="auto"/>
        <w:ind w:left="2268" w:hanging="2268"/>
        <w:jc w:val="both"/>
        <w:rPr>
          <w:rFonts w:ascii="Times New Roman" w:eastAsia="Times New Roman" w:hAnsi="Times New Roman"/>
          <w:sz w:val="24"/>
          <w:szCs w:val="24"/>
        </w:rPr>
      </w:pPr>
    </w:p>
    <w:p w14:paraId="756F20D6" w14:textId="7399CAB6" w:rsidR="004550A9" w:rsidRPr="00BD00A6" w:rsidRDefault="004550A9" w:rsidP="004550A9">
      <w:pPr>
        <w:spacing w:after="0" w:line="240" w:lineRule="auto"/>
        <w:ind w:left="2268" w:hanging="2268"/>
        <w:jc w:val="both"/>
        <w:rPr>
          <w:rFonts w:ascii="Times New Roman" w:eastAsia="Times New Roman" w:hAnsi="Times New Roman"/>
          <w:sz w:val="24"/>
          <w:szCs w:val="24"/>
        </w:rPr>
      </w:pPr>
      <w:r>
        <w:rPr>
          <w:rFonts w:ascii="Times New Roman" w:eastAsia="Times New Roman" w:hAnsi="Times New Roman"/>
          <w:sz w:val="24"/>
          <w:szCs w:val="24"/>
        </w:rPr>
        <w:t>Deputāti pieņem informāciju zināšanai</w:t>
      </w:r>
    </w:p>
    <w:p w14:paraId="57DC67D9" w14:textId="77777777" w:rsidR="00C9708E" w:rsidRDefault="00C9708E" w:rsidP="00C9708E">
      <w:pPr>
        <w:spacing w:after="0" w:line="240" w:lineRule="auto"/>
        <w:jc w:val="both"/>
        <w:rPr>
          <w:rFonts w:ascii="Times New Roman" w:eastAsia="Times New Roman" w:hAnsi="Times New Roman"/>
          <w:color w:val="000000"/>
          <w:sz w:val="24"/>
          <w:szCs w:val="24"/>
          <w:lang w:eastAsia="lv-LV"/>
        </w:rPr>
      </w:pPr>
    </w:p>
    <w:p w14:paraId="3D88C7E0" w14:textId="7F11B9E6" w:rsidR="00C9708E" w:rsidRDefault="005E750A" w:rsidP="00C9708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lastRenderedPageBreak/>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4368B743" w14:textId="77777777" w:rsidR="00C9708E" w:rsidRPr="00A608CE" w:rsidRDefault="00C9708E" w:rsidP="00C9708E">
      <w:pPr>
        <w:spacing w:after="0" w:line="240" w:lineRule="auto"/>
        <w:jc w:val="both"/>
        <w:rPr>
          <w:rFonts w:ascii="Times New Roman" w:eastAsia="Times New Roman" w:hAnsi="Times New Roman"/>
          <w:color w:val="000000"/>
          <w:sz w:val="24"/>
          <w:szCs w:val="24"/>
          <w:lang w:eastAsia="lv-LV"/>
        </w:rPr>
      </w:pPr>
    </w:p>
    <w:p w14:paraId="234B6BD8" w14:textId="77777777" w:rsidR="00C9708E" w:rsidRDefault="00C9708E" w:rsidP="00C9708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2C146DFC" w14:textId="77777777" w:rsidR="00D95400" w:rsidRDefault="00D95400" w:rsidP="00C9708E">
      <w:pPr>
        <w:tabs>
          <w:tab w:val="left" w:pos="0"/>
        </w:tabs>
        <w:spacing w:after="0" w:line="100" w:lineRule="atLeast"/>
        <w:jc w:val="both"/>
        <w:rPr>
          <w:rFonts w:ascii="Times New Roman" w:eastAsia="Times New Roman" w:hAnsi="Times New Roman"/>
          <w:sz w:val="24"/>
          <w:szCs w:val="24"/>
        </w:rPr>
      </w:pPr>
    </w:p>
    <w:p w14:paraId="008385D8" w14:textId="72E132EC" w:rsidR="00D95400" w:rsidRDefault="00D95400" w:rsidP="00D95400">
      <w:pPr>
        <w:tabs>
          <w:tab w:val="left" w:pos="0"/>
        </w:tabs>
        <w:spacing w:after="0" w:line="100" w:lineRule="atLeast"/>
        <w:jc w:val="center"/>
        <w:rPr>
          <w:rFonts w:ascii="Times New Roman" w:hAnsi="Times New Roman"/>
          <w:b/>
          <w:bCs/>
          <w:noProof/>
          <w:color w:val="000000" w:themeColor="text1"/>
          <w:sz w:val="24"/>
          <w:szCs w:val="24"/>
        </w:rPr>
      </w:pPr>
      <w:r w:rsidRPr="00D95400">
        <w:rPr>
          <w:rFonts w:ascii="Times New Roman" w:hAnsi="Times New Roman"/>
          <w:b/>
          <w:bCs/>
          <w:noProof/>
          <w:color w:val="000000" w:themeColor="text1"/>
          <w:sz w:val="24"/>
          <w:szCs w:val="24"/>
        </w:rPr>
        <w:t>2</w:t>
      </w:r>
      <w:r w:rsidR="004550A9">
        <w:rPr>
          <w:rFonts w:ascii="Times New Roman" w:hAnsi="Times New Roman"/>
          <w:b/>
          <w:bCs/>
          <w:noProof/>
          <w:color w:val="000000" w:themeColor="text1"/>
          <w:sz w:val="24"/>
          <w:szCs w:val="24"/>
        </w:rPr>
        <w:t>5</w:t>
      </w:r>
      <w:r w:rsidRPr="00D95400">
        <w:rPr>
          <w:rFonts w:ascii="Times New Roman" w:hAnsi="Times New Roman"/>
          <w:b/>
          <w:bCs/>
          <w:noProof/>
          <w:color w:val="000000" w:themeColor="text1"/>
          <w:sz w:val="24"/>
          <w:szCs w:val="24"/>
        </w:rPr>
        <w:t xml:space="preserve">. </w:t>
      </w:r>
      <w:r w:rsidR="005E750A" w:rsidRPr="005E750A">
        <w:rPr>
          <w:rFonts w:ascii="Times New Roman" w:eastAsia="Times New Roman" w:hAnsi="Times New Roman"/>
          <w:b/>
          <w:bCs/>
          <w:noProof/>
          <w:color w:val="000000"/>
          <w:sz w:val="24"/>
          <w:szCs w:val="24"/>
        </w:rPr>
        <w:t>Par projektu „Līdaku pavairošana Sudala ezerā”</w:t>
      </w:r>
    </w:p>
    <w:p w14:paraId="7460106B" w14:textId="77777777" w:rsidR="00D95400" w:rsidRDefault="00D95400" w:rsidP="00D95400">
      <w:pPr>
        <w:tabs>
          <w:tab w:val="left" w:pos="0"/>
        </w:tabs>
        <w:spacing w:after="0" w:line="100" w:lineRule="atLeast"/>
        <w:jc w:val="both"/>
        <w:rPr>
          <w:rFonts w:ascii="Times New Roman" w:hAnsi="Times New Roman"/>
          <w:b/>
          <w:bCs/>
          <w:noProof/>
          <w:color w:val="000000" w:themeColor="text1"/>
          <w:sz w:val="24"/>
          <w:szCs w:val="24"/>
        </w:rPr>
      </w:pPr>
    </w:p>
    <w:p w14:paraId="10C80D99" w14:textId="76B84256" w:rsidR="00D95400" w:rsidRPr="00BD00A6" w:rsidRDefault="00D95400" w:rsidP="00D95400">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w:t>
      </w:r>
      <w:r w:rsidR="000814C1">
        <w:rPr>
          <w:rFonts w:ascii="Times New Roman" w:eastAsia="Times New Roman" w:hAnsi="Times New Roman"/>
          <w:color w:val="00000A"/>
          <w:sz w:val="24"/>
          <w:szCs w:val="24"/>
        </w:rPr>
        <w:t xml:space="preserve"> </w:t>
      </w:r>
      <w:r w:rsidR="00683F37">
        <w:rPr>
          <w:rFonts w:ascii="Times New Roman" w:eastAsia="Times New Roman" w:hAnsi="Times New Roman"/>
          <w:color w:val="00000A"/>
          <w:sz w:val="24"/>
          <w:szCs w:val="24"/>
        </w:rPr>
        <w:t>uz 1 lapas</w:t>
      </w:r>
      <w:r w:rsidRPr="00BD00A6">
        <w:rPr>
          <w:rFonts w:ascii="Times New Roman" w:eastAsia="Times New Roman" w:hAnsi="Times New Roman"/>
          <w:sz w:val="24"/>
          <w:szCs w:val="24"/>
        </w:rPr>
        <w:t>).</w:t>
      </w:r>
    </w:p>
    <w:p w14:paraId="65BE59C2" w14:textId="77777777" w:rsidR="00D95400" w:rsidRDefault="00D95400" w:rsidP="00D95400">
      <w:pPr>
        <w:spacing w:after="0" w:line="240" w:lineRule="auto"/>
        <w:jc w:val="both"/>
        <w:rPr>
          <w:rFonts w:ascii="Times New Roman" w:eastAsia="Times New Roman" w:hAnsi="Times New Roman"/>
          <w:color w:val="000000"/>
          <w:sz w:val="24"/>
          <w:szCs w:val="24"/>
          <w:lang w:eastAsia="lv-LV"/>
        </w:rPr>
      </w:pPr>
    </w:p>
    <w:p w14:paraId="528643A3" w14:textId="48646A22" w:rsidR="00D95400" w:rsidRDefault="005E750A" w:rsidP="00D95400">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03DDAE18" w14:textId="77777777" w:rsidR="00D95400" w:rsidRPr="00A608CE" w:rsidRDefault="00D95400" w:rsidP="00D95400">
      <w:pPr>
        <w:spacing w:after="0" w:line="240" w:lineRule="auto"/>
        <w:jc w:val="both"/>
        <w:rPr>
          <w:rFonts w:ascii="Times New Roman" w:eastAsia="Times New Roman" w:hAnsi="Times New Roman"/>
          <w:color w:val="000000"/>
          <w:sz w:val="24"/>
          <w:szCs w:val="24"/>
          <w:lang w:eastAsia="lv-LV"/>
        </w:rPr>
      </w:pPr>
    </w:p>
    <w:p w14:paraId="7D5714DB" w14:textId="6A6C7514" w:rsidR="00D95400" w:rsidRDefault="00D95400" w:rsidP="00D95400">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3C514D44" w14:textId="77777777" w:rsidR="00D95400" w:rsidRDefault="00D95400" w:rsidP="00D95400">
      <w:pPr>
        <w:tabs>
          <w:tab w:val="left" w:pos="0"/>
        </w:tabs>
        <w:spacing w:after="0" w:line="100" w:lineRule="atLeast"/>
        <w:jc w:val="both"/>
        <w:rPr>
          <w:rFonts w:ascii="Times New Roman" w:eastAsia="Times New Roman" w:hAnsi="Times New Roman"/>
          <w:sz w:val="24"/>
          <w:szCs w:val="24"/>
        </w:rPr>
      </w:pPr>
    </w:p>
    <w:p w14:paraId="32997DF2" w14:textId="30A77DA1" w:rsidR="00D95400" w:rsidRPr="004550A9" w:rsidRDefault="00D95400" w:rsidP="00D95400">
      <w:pPr>
        <w:tabs>
          <w:tab w:val="left" w:pos="0"/>
        </w:tabs>
        <w:spacing w:after="0" w:line="100" w:lineRule="atLeast"/>
        <w:jc w:val="center"/>
        <w:rPr>
          <w:rFonts w:ascii="Times New Roman" w:hAnsi="Times New Roman"/>
          <w:b/>
          <w:bCs/>
          <w:noProof/>
          <w:color w:val="000000" w:themeColor="text1"/>
          <w:sz w:val="24"/>
          <w:szCs w:val="24"/>
        </w:rPr>
      </w:pPr>
      <w:r w:rsidRPr="00D95400">
        <w:rPr>
          <w:rFonts w:ascii="Times New Roman" w:eastAsia="Times New Roman" w:hAnsi="Times New Roman"/>
          <w:b/>
          <w:bCs/>
          <w:sz w:val="24"/>
          <w:szCs w:val="24"/>
        </w:rPr>
        <w:t>2</w:t>
      </w:r>
      <w:r w:rsidR="004550A9">
        <w:rPr>
          <w:rFonts w:ascii="Times New Roman" w:eastAsia="Times New Roman" w:hAnsi="Times New Roman"/>
          <w:b/>
          <w:bCs/>
          <w:sz w:val="24"/>
          <w:szCs w:val="24"/>
        </w:rPr>
        <w:t>6</w:t>
      </w:r>
      <w:r w:rsidRPr="00D95400">
        <w:rPr>
          <w:rFonts w:ascii="Times New Roman" w:eastAsia="Times New Roman" w:hAnsi="Times New Roman"/>
          <w:b/>
          <w:bCs/>
          <w:sz w:val="24"/>
          <w:szCs w:val="24"/>
        </w:rPr>
        <w:t xml:space="preserve">. </w:t>
      </w:r>
      <w:r w:rsidR="004550A9" w:rsidRPr="004550A9">
        <w:rPr>
          <w:rFonts w:ascii="Times New Roman" w:eastAsia="Times New Roman" w:hAnsi="Times New Roman"/>
          <w:b/>
          <w:bCs/>
          <w:noProof/>
          <w:color w:val="000000"/>
          <w:sz w:val="24"/>
          <w:szCs w:val="24"/>
        </w:rPr>
        <w:t>Par projektu „Līdaku pavairošana Indzera ezerā”</w:t>
      </w:r>
    </w:p>
    <w:p w14:paraId="381E7086" w14:textId="77777777" w:rsidR="00D95400" w:rsidRDefault="00D95400" w:rsidP="00D95400">
      <w:pPr>
        <w:tabs>
          <w:tab w:val="left" w:pos="0"/>
        </w:tabs>
        <w:spacing w:after="0" w:line="100" w:lineRule="atLeast"/>
        <w:jc w:val="center"/>
        <w:rPr>
          <w:rFonts w:ascii="Times New Roman" w:hAnsi="Times New Roman"/>
          <w:b/>
          <w:bCs/>
          <w:noProof/>
          <w:color w:val="000000" w:themeColor="text1"/>
          <w:sz w:val="24"/>
          <w:szCs w:val="24"/>
        </w:rPr>
      </w:pPr>
    </w:p>
    <w:p w14:paraId="7B0BFF09" w14:textId="77777777" w:rsidR="004550A9" w:rsidRPr="00BD00A6" w:rsidRDefault="004550A9" w:rsidP="004550A9">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w:t>
      </w:r>
      <w:r>
        <w:rPr>
          <w:rFonts w:ascii="Times New Roman" w:eastAsia="Times New Roman" w:hAnsi="Times New Roman"/>
          <w:color w:val="00000A"/>
          <w:sz w:val="24"/>
          <w:szCs w:val="24"/>
        </w:rPr>
        <w:t xml:space="preserve"> uz 1 lapas</w:t>
      </w:r>
      <w:r w:rsidRPr="00BD00A6">
        <w:rPr>
          <w:rFonts w:ascii="Times New Roman" w:eastAsia="Times New Roman" w:hAnsi="Times New Roman"/>
          <w:sz w:val="24"/>
          <w:szCs w:val="24"/>
        </w:rPr>
        <w:t>).</w:t>
      </w:r>
    </w:p>
    <w:p w14:paraId="1643F009" w14:textId="77777777" w:rsidR="004550A9" w:rsidRDefault="004550A9" w:rsidP="004550A9">
      <w:pPr>
        <w:spacing w:after="0" w:line="240" w:lineRule="auto"/>
        <w:jc w:val="both"/>
        <w:rPr>
          <w:rFonts w:ascii="Times New Roman" w:eastAsia="Times New Roman" w:hAnsi="Times New Roman"/>
          <w:color w:val="000000"/>
          <w:sz w:val="24"/>
          <w:szCs w:val="24"/>
          <w:lang w:eastAsia="lv-LV"/>
        </w:rPr>
      </w:pPr>
    </w:p>
    <w:p w14:paraId="475C552C" w14:textId="77777777" w:rsidR="004550A9" w:rsidRDefault="004550A9" w:rsidP="004550A9">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3C3C52E6" w14:textId="77777777" w:rsidR="004550A9" w:rsidRPr="00A608CE" w:rsidRDefault="004550A9" w:rsidP="004550A9">
      <w:pPr>
        <w:spacing w:after="0" w:line="240" w:lineRule="auto"/>
        <w:jc w:val="both"/>
        <w:rPr>
          <w:rFonts w:ascii="Times New Roman" w:eastAsia="Times New Roman" w:hAnsi="Times New Roman"/>
          <w:color w:val="000000"/>
          <w:sz w:val="24"/>
          <w:szCs w:val="24"/>
          <w:lang w:eastAsia="lv-LV"/>
        </w:rPr>
      </w:pPr>
    </w:p>
    <w:p w14:paraId="6FAB40E3" w14:textId="71451A31" w:rsidR="00D95400" w:rsidRDefault="004550A9" w:rsidP="004550A9">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7164C408" w14:textId="77777777" w:rsidR="004550A9" w:rsidRDefault="004550A9" w:rsidP="004550A9">
      <w:pPr>
        <w:tabs>
          <w:tab w:val="left" w:pos="0"/>
        </w:tabs>
        <w:spacing w:after="0" w:line="100" w:lineRule="atLeast"/>
        <w:jc w:val="both"/>
        <w:rPr>
          <w:rFonts w:ascii="Times New Roman" w:eastAsia="Times New Roman" w:hAnsi="Times New Roman"/>
          <w:sz w:val="24"/>
          <w:szCs w:val="24"/>
        </w:rPr>
      </w:pPr>
    </w:p>
    <w:p w14:paraId="33B46DE3" w14:textId="3E151E1F" w:rsidR="004550A9" w:rsidRDefault="004550A9" w:rsidP="004550A9">
      <w:pPr>
        <w:tabs>
          <w:tab w:val="left" w:pos="0"/>
        </w:tabs>
        <w:spacing w:after="0" w:line="100" w:lineRule="atLeast"/>
        <w:jc w:val="center"/>
        <w:rPr>
          <w:rFonts w:ascii="Times New Roman" w:eastAsia="Times New Roman" w:hAnsi="Times New Roman"/>
          <w:b/>
          <w:bCs/>
          <w:noProof/>
          <w:color w:val="000000"/>
          <w:sz w:val="24"/>
          <w:szCs w:val="24"/>
        </w:rPr>
      </w:pPr>
      <w:r w:rsidRPr="004550A9">
        <w:rPr>
          <w:rFonts w:ascii="Times New Roman" w:eastAsia="Times New Roman" w:hAnsi="Times New Roman"/>
          <w:b/>
          <w:bCs/>
          <w:noProof/>
          <w:color w:val="000000"/>
          <w:sz w:val="24"/>
          <w:szCs w:val="24"/>
        </w:rPr>
        <w:t>27. Par projektu „Līdaku pavairošana Lukumīša ezerā”</w:t>
      </w:r>
    </w:p>
    <w:p w14:paraId="3FA8E728" w14:textId="77777777" w:rsidR="004550A9" w:rsidRDefault="004550A9" w:rsidP="004550A9">
      <w:pPr>
        <w:tabs>
          <w:tab w:val="left" w:pos="0"/>
        </w:tabs>
        <w:spacing w:after="0" w:line="100" w:lineRule="atLeast"/>
        <w:jc w:val="center"/>
        <w:rPr>
          <w:rFonts w:ascii="Times New Roman" w:eastAsia="Times New Roman" w:hAnsi="Times New Roman"/>
          <w:b/>
          <w:bCs/>
          <w:noProof/>
          <w:color w:val="000000"/>
          <w:sz w:val="24"/>
          <w:szCs w:val="24"/>
        </w:rPr>
      </w:pPr>
    </w:p>
    <w:p w14:paraId="62C5DB40" w14:textId="77777777" w:rsidR="004550A9" w:rsidRPr="00BD00A6" w:rsidRDefault="004550A9" w:rsidP="004550A9">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w:t>
      </w:r>
      <w:r>
        <w:rPr>
          <w:rFonts w:ascii="Times New Roman" w:eastAsia="Times New Roman" w:hAnsi="Times New Roman"/>
          <w:color w:val="00000A"/>
          <w:sz w:val="24"/>
          <w:szCs w:val="24"/>
        </w:rPr>
        <w:t xml:space="preserve"> uz 1 lapas</w:t>
      </w:r>
      <w:r w:rsidRPr="00BD00A6">
        <w:rPr>
          <w:rFonts w:ascii="Times New Roman" w:eastAsia="Times New Roman" w:hAnsi="Times New Roman"/>
          <w:sz w:val="24"/>
          <w:szCs w:val="24"/>
        </w:rPr>
        <w:t>).</w:t>
      </w:r>
    </w:p>
    <w:p w14:paraId="5B78FED0" w14:textId="77777777" w:rsidR="004550A9" w:rsidRDefault="004550A9" w:rsidP="004550A9">
      <w:pPr>
        <w:spacing w:after="0" w:line="240" w:lineRule="auto"/>
        <w:jc w:val="both"/>
        <w:rPr>
          <w:rFonts w:ascii="Times New Roman" w:eastAsia="Times New Roman" w:hAnsi="Times New Roman"/>
          <w:color w:val="000000"/>
          <w:sz w:val="24"/>
          <w:szCs w:val="24"/>
          <w:lang w:eastAsia="lv-LV"/>
        </w:rPr>
      </w:pPr>
    </w:p>
    <w:p w14:paraId="4BD4663A" w14:textId="77777777" w:rsidR="004550A9" w:rsidRDefault="004550A9" w:rsidP="004550A9">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08087000" w14:textId="77777777" w:rsidR="004550A9" w:rsidRDefault="004550A9" w:rsidP="004550A9">
      <w:pPr>
        <w:spacing w:after="0" w:line="240" w:lineRule="auto"/>
        <w:jc w:val="both"/>
        <w:rPr>
          <w:rFonts w:ascii="Times New Roman" w:eastAsia="Times New Roman" w:hAnsi="Times New Roman"/>
          <w:color w:val="000000"/>
          <w:sz w:val="24"/>
          <w:szCs w:val="24"/>
          <w:lang w:eastAsia="lv-LV"/>
        </w:rPr>
      </w:pPr>
    </w:p>
    <w:p w14:paraId="6AB50FF5" w14:textId="3F3208CA" w:rsidR="004550A9" w:rsidRDefault="004550A9" w:rsidP="004550A9">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sz w:val="24"/>
          <w:szCs w:val="24"/>
        </w:rPr>
        <w:t>Atbalstīt sagatavoto lēmuma projektu un virzīt to izskatīšanai domes sēdē.</w:t>
      </w:r>
    </w:p>
    <w:p w14:paraId="79E73B49" w14:textId="77777777" w:rsidR="0019395B" w:rsidRDefault="0019395B" w:rsidP="00D95400">
      <w:pPr>
        <w:tabs>
          <w:tab w:val="left" w:pos="0"/>
        </w:tabs>
        <w:spacing w:after="0" w:line="100" w:lineRule="atLeast"/>
        <w:jc w:val="both"/>
        <w:rPr>
          <w:rFonts w:ascii="Times New Roman" w:eastAsia="Times New Roman" w:hAnsi="Times New Roman"/>
          <w:sz w:val="24"/>
          <w:szCs w:val="24"/>
        </w:rPr>
      </w:pPr>
    </w:p>
    <w:p w14:paraId="6134F07B" w14:textId="7059CC99" w:rsidR="009354E9" w:rsidRDefault="009354E9" w:rsidP="009354E9">
      <w:pPr>
        <w:tabs>
          <w:tab w:val="left" w:pos="0"/>
        </w:tabs>
        <w:spacing w:after="0" w:line="100" w:lineRule="atLeast"/>
        <w:jc w:val="center"/>
        <w:rPr>
          <w:rFonts w:ascii="Times New Roman" w:hAnsi="Times New Roman"/>
          <w:b/>
          <w:bCs/>
          <w:noProof/>
          <w:color w:val="000000" w:themeColor="text1"/>
          <w:sz w:val="24"/>
          <w:szCs w:val="24"/>
        </w:rPr>
      </w:pPr>
      <w:r w:rsidRPr="009354E9">
        <w:rPr>
          <w:rFonts w:ascii="Times New Roman" w:eastAsia="Times New Roman" w:hAnsi="Times New Roman"/>
          <w:b/>
          <w:bCs/>
          <w:sz w:val="24"/>
          <w:szCs w:val="24"/>
        </w:rPr>
        <w:t xml:space="preserve">28. </w:t>
      </w:r>
      <w:r w:rsidR="004550A9" w:rsidRPr="004550A9">
        <w:rPr>
          <w:rFonts w:ascii="Times New Roman" w:eastAsia="Times New Roman" w:hAnsi="Times New Roman"/>
          <w:b/>
          <w:bCs/>
          <w:noProof/>
          <w:color w:val="000000"/>
          <w:sz w:val="24"/>
          <w:szCs w:val="24"/>
        </w:rPr>
        <w:t>Par projektu „Līdaku pavairošana Vaidavas ezerā”</w:t>
      </w:r>
    </w:p>
    <w:p w14:paraId="02B78B27" w14:textId="77777777" w:rsidR="009354E9" w:rsidRDefault="009354E9" w:rsidP="009354E9">
      <w:pPr>
        <w:tabs>
          <w:tab w:val="left" w:pos="0"/>
        </w:tabs>
        <w:spacing w:after="0" w:line="100" w:lineRule="atLeast"/>
        <w:jc w:val="center"/>
        <w:rPr>
          <w:rFonts w:ascii="Times New Roman" w:hAnsi="Times New Roman"/>
          <w:b/>
          <w:bCs/>
          <w:noProof/>
          <w:color w:val="000000" w:themeColor="text1"/>
          <w:sz w:val="24"/>
          <w:szCs w:val="24"/>
        </w:rPr>
      </w:pPr>
    </w:p>
    <w:p w14:paraId="465DD3D5" w14:textId="77777777" w:rsidR="004550A9" w:rsidRPr="00BD00A6" w:rsidRDefault="004550A9" w:rsidP="004550A9">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w:t>
      </w:r>
      <w:r>
        <w:rPr>
          <w:rFonts w:ascii="Times New Roman" w:eastAsia="Times New Roman" w:hAnsi="Times New Roman"/>
          <w:color w:val="00000A"/>
          <w:sz w:val="24"/>
          <w:szCs w:val="24"/>
        </w:rPr>
        <w:t xml:space="preserve"> uz 1 lapas</w:t>
      </w:r>
      <w:r w:rsidRPr="00BD00A6">
        <w:rPr>
          <w:rFonts w:ascii="Times New Roman" w:eastAsia="Times New Roman" w:hAnsi="Times New Roman"/>
          <w:sz w:val="24"/>
          <w:szCs w:val="24"/>
        </w:rPr>
        <w:t>).</w:t>
      </w:r>
    </w:p>
    <w:p w14:paraId="18947C08" w14:textId="77777777" w:rsidR="004550A9" w:rsidRDefault="004550A9" w:rsidP="004550A9">
      <w:pPr>
        <w:spacing w:after="0" w:line="240" w:lineRule="auto"/>
        <w:jc w:val="both"/>
        <w:rPr>
          <w:rFonts w:ascii="Times New Roman" w:eastAsia="Times New Roman" w:hAnsi="Times New Roman"/>
          <w:color w:val="000000"/>
          <w:sz w:val="24"/>
          <w:szCs w:val="24"/>
          <w:lang w:eastAsia="lv-LV"/>
        </w:rPr>
      </w:pPr>
    </w:p>
    <w:p w14:paraId="1366F6BB" w14:textId="77777777" w:rsidR="004550A9" w:rsidRDefault="004550A9" w:rsidP="004550A9">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701423C5" w14:textId="77777777" w:rsidR="004550A9" w:rsidRDefault="004550A9" w:rsidP="004550A9">
      <w:pPr>
        <w:spacing w:after="0" w:line="240" w:lineRule="auto"/>
        <w:jc w:val="both"/>
        <w:rPr>
          <w:rFonts w:ascii="Times New Roman" w:eastAsia="Times New Roman" w:hAnsi="Times New Roman"/>
          <w:color w:val="000000"/>
          <w:sz w:val="24"/>
          <w:szCs w:val="24"/>
          <w:lang w:eastAsia="lv-LV"/>
        </w:rPr>
      </w:pPr>
    </w:p>
    <w:p w14:paraId="51123BE8" w14:textId="4FAD337A" w:rsidR="009354E9" w:rsidRDefault="004550A9" w:rsidP="004550A9">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20BA2CFB" w14:textId="77777777" w:rsidR="004550A9" w:rsidRDefault="004550A9" w:rsidP="004550A9">
      <w:pPr>
        <w:tabs>
          <w:tab w:val="left" w:pos="0"/>
        </w:tabs>
        <w:spacing w:after="0" w:line="100" w:lineRule="atLeast"/>
        <w:jc w:val="both"/>
        <w:rPr>
          <w:rFonts w:ascii="Times New Roman" w:eastAsia="Times New Roman" w:hAnsi="Times New Roman"/>
          <w:sz w:val="24"/>
          <w:szCs w:val="24"/>
        </w:rPr>
      </w:pPr>
    </w:p>
    <w:p w14:paraId="6DD0373C" w14:textId="796230B0" w:rsidR="004550A9" w:rsidRDefault="004550A9" w:rsidP="004550A9">
      <w:pPr>
        <w:tabs>
          <w:tab w:val="left" w:pos="0"/>
        </w:tabs>
        <w:spacing w:after="0" w:line="100" w:lineRule="atLeast"/>
        <w:jc w:val="center"/>
        <w:rPr>
          <w:rFonts w:ascii="Times New Roman" w:eastAsia="Times New Roman" w:hAnsi="Times New Roman"/>
          <w:b/>
          <w:bCs/>
          <w:noProof/>
          <w:color w:val="000000"/>
          <w:sz w:val="24"/>
          <w:szCs w:val="24"/>
        </w:rPr>
      </w:pPr>
      <w:r w:rsidRPr="004550A9">
        <w:rPr>
          <w:rFonts w:ascii="Times New Roman" w:eastAsia="Times New Roman" w:hAnsi="Times New Roman"/>
          <w:b/>
          <w:bCs/>
          <w:sz w:val="24"/>
          <w:szCs w:val="24"/>
        </w:rPr>
        <w:t xml:space="preserve">29. </w:t>
      </w:r>
      <w:r w:rsidRPr="004550A9">
        <w:rPr>
          <w:rFonts w:ascii="Times New Roman" w:eastAsia="Times New Roman" w:hAnsi="Times New Roman"/>
          <w:b/>
          <w:bCs/>
          <w:noProof/>
          <w:color w:val="000000"/>
          <w:sz w:val="24"/>
          <w:szCs w:val="24"/>
        </w:rPr>
        <w:t>Par nekustamā īpašuma  “Melnupes” – 2, Zeltiņos, Zeltiņu pagastā, Alūksnes novadā atsavināšanu</w:t>
      </w:r>
    </w:p>
    <w:p w14:paraId="0CFEF790" w14:textId="77777777" w:rsidR="004550A9" w:rsidRDefault="004550A9" w:rsidP="004550A9">
      <w:pPr>
        <w:tabs>
          <w:tab w:val="left" w:pos="0"/>
        </w:tabs>
        <w:spacing w:after="0" w:line="100" w:lineRule="atLeast"/>
        <w:jc w:val="center"/>
        <w:rPr>
          <w:rFonts w:ascii="Times New Roman" w:eastAsia="Times New Roman" w:hAnsi="Times New Roman"/>
          <w:b/>
          <w:bCs/>
          <w:noProof/>
          <w:color w:val="000000"/>
          <w:sz w:val="24"/>
          <w:szCs w:val="24"/>
        </w:rPr>
      </w:pPr>
    </w:p>
    <w:p w14:paraId="69EC8394" w14:textId="77777777" w:rsidR="004550A9" w:rsidRPr="00BD00A6" w:rsidRDefault="004550A9" w:rsidP="004550A9">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w:t>
      </w:r>
      <w:r>
        <w:rPr>
          <w:rFonts w:ascii="Times New Roman" w:eastAsia="Times New Roman" w:hAnsi="Times New Roman"/>
          <w:color w:val="00000A"/>
          <w:sz w:val="24"/>
          <w:szCs w:val="24"/>
        </w:rPr>
        <w:t xml:space="preserve"> uz 1 lapas</w:t>
      </w:r>
      <w:r w:rsidRPr="00BD00A6">
        <w:rPr>
          <w:rFonts w:ascii="Times New Roman" w:eastAsia="Times New Roman" w:hAnsi="Times New Roman"/>
          <w:sz w:val="24"/>
          <w:szCs w:val="24"/>
        </w:rPr>
        <w:t>).</w:t>
      </w:r>
    </w:p>
    <w:p w14:paraId="3180AF64" w14:textId="77777777" w:rsidR="004550A9" w:rsidRDefault="004550A9" w:rsidP="004550A9">
      <w:pPr>
        <w:spacing w:after="0" w:line="240" w:lineRule="auto"/>
        <w:jc w:val="both"/>
        <w:rPr>
          <w:rFonts w:ascii="Times New Roman" w:eastAsia="Times New Roman" w:hAnsi="Times New Roman"/>
          <w:color w:val="000000"/>
          <w:sz w:val="24"/>
          <w:szCs w:val="24"/>
          <w:lang w:eastAsia="lv-LV"/>
        </w:rPr>
      </w:pPr>
    </w:p>
    <w:p w14:paraId="30D55503" w14:textId="77777777" w:rsidR="004550A9" w:rsidRDefault="004550A9" w:rsidP="004550A9">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lastRenderedPageBreak/>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032B2B16" w14:textId="77777777" w:rsidR="004550A9" w:rsidRDefault="004550A9" w:rsidP="004550A9">
      <w:pPr>
        <w:spacing w:after="0" w:line="240" w:lineRule="auto"/>
        <w:jc w:val="both"/>
        <w:rPr>
          <w:rFonts w:ascii="Times New Roman" w:eastAsia="Times New Roman" w:hAnsi="Times New Roman"/>
          <w:color w:val="000000"/>
          <w:sz w:val="24"/>
          <w:szCs w:val="24"/>
          <w:lang w:eastAsia="lv-LV"/>
        </w:rPr>
      </w:pPr>
    </w:p>
    <w:p w14:paraId="454101BD" w14:textId="2A209A0C" w:rsidR="004550A9" w:rsidRDefault="004550A9" w:rsidP="004550A9">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27175055" w14:textId="77777777" w:rsidR="004550A9" w:rsidRDefault="004550A9" w:rsidP="004550A9">
      <w:pPr>
        <w:tabs>
          <w:tab w:val="left" w:pos="0"/>
        </w:tabs>
        <w:spacing w:after="0" w:line="100" w:lineRule="atLeast"/>
        <w:jc w:val="both"/>
        <w:rPr>
          <w:rFonts w:ascii="Times New Roman" w:eastAsia="Times New Roman" w:hAnsi="Times New Roman"/>
          <w:sz w:val="24"/>
          <w:szCs w:val="24"/>
        </w:rPr>
      </w:pPr>
    </w:p>
    <w:p w14:paraId="5335FF22" w14:textId="0A9CEB62" w:rsidR="004550A9" w:rsidRDefault="004550A9" w:rsidP="004550A9">
      <w:pPr>
        <w:tabs>
          <w:tab w:val="left" w:pos="0"/>
        </w:tabs>
        <w:spacing w:after="0" w:line="100" w:lineRule="atLeast"/>
        <w:jc w:val="center"/>
        <w:rPr>
          <w:rFonts w:ascii="Times New Roman" w:eastAsia="Times New Roman" w:hAnsi="Times New Roman"/>
          <w:b/>
          <w:bCs/>
          <w:noProof/>
          <w:color w:val="000000"/>
          <w:sz w:val="24"/>
          <w:szCs w:val="24"/>
        </w:rPr>
      </w:pPr>
      <w:r w:rsidRPr="004550A9">
        <w:rPr>
          <w:rFonts w:ascii="Times New Roman" w:eastAsia="Times New Roman" w:hAnsi="Times New Roman"/>
          <w:b/>
          <w:bCs/>
          <w:sz w:val="24"/>
          <w:szCs w:val="24"/>
        </w:rPr>
        <w:t xml:space="preserve">30. </w:t>
      </w:r>
      <w:r w:rsidRPr="004550A9">
        <w:rPr>
          <w:rFonts w:ascii="Times New Roman" w:eastAsia="Times New Roman" w:hAnsi="Times New Roman"/>
          <w:b/>
          <w:bCs/>
          <w:noProof/>
          <w:color w:val="000000"/>
          <w:sz w:val="24"/>
          <w:szCs w:val="24"/>
        </w:rPr>
        <w:t>Par nekustamā īpašuma  Mežinieku ielā 2</w:t>
      </w:r>
      <w:r>
        <w:rPr>
          <w:rFonts w:ascii="Times New Roman" w:eastAsia="Times New Roman" w:hAnsi="Times New Roman"/>
          <w:b/>
          <w:bCs/>
          <w:noProof/>
          <w:color w:val="000000"/>
          <w:sz w:val="24"/>
          <w:szCs w:val="24"/>
        </w:rPr>
        <w:t xml:space="preserve"> </w:t>
      </w:r>
      <w:r w:rsidRPr="004550A9">
        <w:rPr>
          <w:rFonts w:ascii="Times New Roman" w:eastAsia="Times New Roman" w:hAnsi="Times New Roman"/>
          <w:b/>
          <w:bCs/>
          <w:noProof/>
          <w:color w:val="000000"/>
          <w:sz w:val="24"/>
          <w:szCs w:val="24"/>
        </w:rPr>
        <w:t>-</w:t>
      </w:r>
      <w:r>
        <w:rPr>
          <w:rFonts w:ascii="Times New Roman" w:eastAsia="Times New Roman" w:hAnsi="Times New Roman"/>
          <w:b/>
          <w:bCs/>
          <w:noProof/>
          <w:color w:val="000000"/>
          <w:sz w:val="24"/>
          <w:szCs w:val="24"/>
        </w:rPr>
        <w:t xml:space="preserve"> </w:t>
      </w:r>
      <w:r w:rsidRPr="004550A9">
        <w:rPr>
          <w:rFonts w:ascii="Times New Roman" w:eastAsia="Times New Roman" w:hAnsi="Times New Roman"/>
          <w:b/>
          <w:bCs/>
          <w:noProof/>
          <w:color w:val="000000"/>
          <w:sz w:val="24"/>
          <w:szCs w:val="24"/>
        </w:rPr>
        <w:t>2, Alūksnē, Alūksnes novadā atsavināšanu</w:t>
      </w:r>
    </w:p>
    <w:p w14:paraId="02D06345" w14:textId="77777777" w:rsidR="004550A9" w:rsidRDefault="004550A9" w:rsidP="004550A9">
      <w:pPr>
        <w:tabs>
          <w:tab w:val="left" w:pos="0"/>
        </w:tabs>
        <w:spacing w:after="0" w:line="100" w:lineRule="atLeast"/>
        <w:jc w:val="center"/>
        <w:rPr>
          <w:rFonts w:ascii="Times New Roman" w:eastAsia="Times New Roman" w:hAnsi="Times New Roman"/>
          <w:b/>
          <w:bCs/>
          <w:noProof/>
          <w:color w:val="000000"/>
          <w:sz w:val="24"/>
          <w:szCs w:val="24"/>
        </w:rPr>
      </w:pPr>
    </w:p>
    <w:p w14:paraId="1CF3AD60" w14:textId="77777777" w:rsidR="004550A9" w:rsidRPr="00BD00A6" w:rsidRDefault="004550A9" w:rsidP="004550A9">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w:t>
      </w:r>
      <w:r>
        <w:rPr>
          <w:rFonts w:ascii="Times New Roman" w:eastAsia="Times New Roman" w:hAnsi="Times New Roman"/>
          <w:color w:val="00000A"/>
          <w:sz w:val="24"/>
          <w:szCs w:val="24"/>
        </w:rPr>
        <w:t xml:space="preserve"> uz 1 lapas</w:t>
      </w:r>
      <w:r w:rsidRPr="00BD00A6">
        <w:rPr>
          <w:rFonts w:ascii="Times New Roman" w:eastAsia="Times New Roman" w:hAnsi="Times New Roman"/>
          <w:sz w:val="24"/>
          <w:szCs w:val="24"/>
        </w:rPr>
        <w:t>).</w:t>
      </w:r>
    </w:p>
    <w:p w14:paraId="4B4F06A7" w14:textId="77777777" w:rsidR="004550A9" w:rsidRDefault="004550A9" w:rsidP="004550A9">
      <w:pPr>
        <w:spacing w:after="0" w:line="240" w:lineRule="auto"/>
        <w:jc w:val="both"/>
        <w:rPr>
          <w:rFonts w:ascii="Times New Roman" w:eastAsia="Times New Roman" w:hAnsi="Times New Roman"/>
          <w:color w:val="000000"/>
          <w:sz w:val="24"/>
          <w:szCs w:val="24"/>
          <w:lang w:eastAsia="lv-LV"/>
        </w:rPr>
      </w:pPr>
    </w:p>
    <w:p w14:paraId="31BF1926" w14:textId="77777777" w:rsidR="004550A9" w:rsidRDefault="004550A9" w:rsidP="004550A9">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8 </w:t>
      </w:r>
      <w:r w:rsidRPr="002763CA">
        <w:rPr>
          <w:rFonts w:ascii="Times New Roman" w:hAnsi="Times New Roman"/>
          <w:sz w:val="24"/>
          <w:szCs w:val="24"/>
        </w:rPr>
        <w:t>(Dz</w:t>
      </w:r>
      <w:r>
        <w:rPr>
          <w:rFonts w:ascii="Times New Roman" w:hAnsi="Times New Roman"/>
          <w:sz w:val="24"/>
          <w:szCs w:val="24"/>
        </w:rPr>
        <w:t>.</w:t>
      </w:r>
      <w:r w:rsidRPr="002763CA">
        <w:rPr>
          <w:rFonts w:ascii="Times New Roman" w:hAnsi="Times New Roman"/>
          <w:sz w:val="24"/>
          <w:szCs w:val="24"/>
        </w:rPr>
        <w:t>ADLERS</w:t>
      </w:r>
      <w:r>
        <w:rPr>
          <w:rFonts w:ascii="Times New Roman" w:hAnsi="Times New Roman"/>
          <w:sz w:val="24"/>
          <w:szCs w:val="24"/>
        </w:rPr>
        <w:t>,</w:t>
      </w:r>
      <w:r w:rsidRPr="002763CA">
        <w:rPr>
          <w:rFonts w:ascii="Times New Roman" w:hAnsi="Times New Roman"/>
          <w:sz w:val="24"/>
          <w:szCs w:val="24"/>
        </w:rPr>
        <w:t xml:space="preserve"> </w:t>
      </w:r>
      <w:r>
        <w:rPr>
          <w:rFonts w:ascii="Times New Roman" w:hAnsi="Times New Roman"/>
          <w:sz w:val="24"/>
          <w:szCs w:val="24"/>
        </w:rPr>
        <w:t>A.DUKULIS, A.FOMINS, M.LAZDEKALNS, J.SKULTE, I.GUSTA, D.TOMSONS, R.SALAKS</w:t>
      </w:r>
      <w:r w:rsidRPr="002763CA">
        <w:rPr>
          <w:rFonts w:ascii="Times New Roman" w:hAnsi="Times New Roman"/>
          <w:sz w:val="24"/>
          <w:szCs w:val="24"/>
        </w:rPr>
        <w:t>),</w:t>
      </w:r>
      <w:r>
        <w:rPr>
          <w:rFonts w:ascii="Times New Roman" w:eastAsia="Times New Roman" w:hAnsi="Times New Roman"/>
          <w:color w:val="000000"/>
          <w:sz w:val="24"/>
          <w:szCs w:val="24"/>
          <w:lang w:eastAsia="lv-LV"/>
        </w:rPr>
        <w:t xml:space="preserve"> “pret” – nav, “atturas” – nav, nolemj:</w:t>
      </w:r>
    </w:p>
    <w:p w14:paraId="0B34908A" w14:textId="77777777" w:rsidR="004550A9" w:rsidRDefault="004550A9" w:rsidP="004550A9">
      <w:pPr>
        <w:spacing w:after="0" w:line="240" w:lineRule="auto"/>
        <w:jc w:val="both"/>
        <w:rPr>
          <w:rFonts w:ascii="Times New Roman" w:eastAsia="Times New Roman" w:hAnsi="Times New Roman"/>
          <w:color w:val="000000"/>
          <w:sz w:val="24"/>
          <w:szCs w:val="24"/>
          <w:lang w:eastAsia="lv-LV"/>
        </w:rPr>
      </w:pPr>
    </w:p>
    <w:p w14:paraId="49DC213B" w14:textId="7A99A76A" w:rsidR="004550A9" w:rsidRDefault="004550A9" w:rsidP="004550A9">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14:paraId="5E907FD3" w14:textId="77777777" w:rsidR="008E1B34" w:rsidRDefault="008E1B34" w:rsidP="004550A9">
      <w:pPr>
        <w:tabs>
          <w:tab w:val="left" w:pos="0"/>
        </w:tabs>
        <w:spacing w:after="0" w:line="100" w:lineRule="atLeast"/>
        <w:jc w:val="both"/>
        <w:rPr>
          <w:rFonts w:ascii="Times New Roman" w:eastAsia="Times New Roman" w:hAnsi="Times New Roman"/>
          <w:sz w:val="24"/>
          <w:szCs w:val="24"/>
        </w:rPr>
      </w:pPr>
    </w:p>
    <w:p w14:paraId="44958831" w14:textId="097BBF97" w:rsidR="008E1B34" w:rsidRDefault="008E1B34" w:rsidP="008E1B34">
      <w:pPr>
        <w:tabs>
          <w:tab w:val="left" w:pos="0"/>
        </w:tabs>
        <w:spacing w:after="0" w:line="100" w:lineRule="atLeast"/>
        <w:jc w:val="center"/>
        <w:rPr>
          <w:rFonts w:ascii="Times New Roman" w:eastAsia="Times New Roman" w:hAnsi="Times New Roman"/>
          <w:b/>
          <w:bCs/>
          <w:noProof/>
          <w:color w:val="000000"/>
          <w:sz w:val="24"/>
          <w:szCs w:val="24"/>
        </w:rPr>
      </w:pPr>
      <w:r w:rsidRPr="008E1B34">
        <w:rPr>
          <w:rFonts w:ascii="Times New Roman" w:eastAsia="Times New Roman" w:hAnsi="Times New Roman"/>
          <w:b/>
          <w:bCs/>
          <w:noProof/>
          <w:color w:val="000000"/>
          <w:sz w:val="24"/>
          <w:szCs w:val="24"/>
        </w:rPr>
        <w:t>31. Informācija par 2026. gada budžetu</w:t>
      </w:r>
    </w:p>
    <w:p w14:paraId="052882D4" w14:textId="77777777" w:rsidR="008E1B34" w:rsidRDefault="008E1B34" w:rsidP="008E1B34">
      <w:pPr>
        <w:tabs>
          <w:tab w:val="left" w:pos="0"/>
        </w:tabs>
        <w:spacing w:after="0" w:line="100" w:lineRule="atLeast"/>
        <w:jc w:val="center"/>
        <w:rPr>
          <w:rFonts w:ascii="Times New Roman" w:eastAsia="Times New Roman" w:hAnsi="Times New Roman"/>
          <w:b/>
          <w:bCs/>
          <w:noProof/>
          <w:color w:val="000000"/>
          <w:sz w:val="24"/>
          <w:szCs w:val="24"/>
        </w:rPr>
      </w:pPr>
    </w:p>
    <w:p w14:paraId="0935428D" w14:textId="223811E6" w:rsidR="008E1B34" w:rsidRDefault="008E1B34" w:rsidP="00F11754">
      <w:pPr>
        <w:tabs>
          <w:tab w:val="left" w:pos="2552"/>
        </w:tabs>
        <w:spacing w:after="0" w:line="100" w:lineRule="atLeast"/>
        <w:ind w:left="2410" w:hanging="2268"/>
        <w:jc w:val="both"/>
        <w:rPr>
          <w:rFonts w:ascii="Times New Roman" w:hAnsi="Times New Roman"/>
          <w:color w:val="212529"/>
          <w:sz w:val="24"/>
          <w:szCs w:val="24"/>
          <w:shd w:val="clear" w:color="auto" w:fill="FFFFFF"/>
        </w:rPr>
      </w:pPr>
      <w:r>
        <w:rPr>
          <w:rFonts w:ascii="Times New Roman" w:eastAsia="Times New Roman" w:hAnsi="Times New Roman"/>
          <w:noProof/>
          <w:color w:val="000000"/>
          <w:sz w:val="24"/>
          <w:szCs w:val="24"/>
        </w:rPr>
        <w:t xml:space="preserve">E. ŅEDAIVODINA     </w:t>
      </w:r>
      <w:r w:rsidR="00F11754">
        <w:rPr>
          <w:rFonts w:ascii="Times New Roman" w:eastAsia="Times New Roman" w:hAnsi="Times New Roman"/>
          <w:noProof/>
          <w:color w:val="000000"/>
          <w:sz w:val="24"/>
          <w:szCs w:val="24"/>
        </w:rPr>
        <w:t xml:space="preserve"> </w:t>
      </w:r>
      <w:r>
        <w:rPr>
          <w:rFonts w:ascii="Times New Roman" w:eastAsia="Times New Roman" w:hAnsi="Times New Roman"/>
          <w:noProof/>
          <w:color w:val="000000"/>
          <w:sz w:val="24"/>
          <w:szCs w:val="24"/>
        </w:rPr>
        <w:t>ziņo, ka jau strādājot pie 2026. gada budžeta, tika secināts, ka nākotnē būs nepieciešams papildu</w:t>
      </w:r>
      <w:r w:rsidR="003C7263">
        <w:rPr>
          <w:rFonts w:ascii="Times New Roman" w:eastAsia="Times New Roman" w:hAnsi="Times New Roman"/>
          <w:noProof/>
          <w:color w:val="000000"/>
          <w:sz w:val="24"/>
          <w:szCs w:val="24"/>
        </w:rPr>
        <w:t>s</w:t>
      </w:r>
      <w:r>
        <w:rPr>
          <w:rFonts w:ascii="Times New Roman" w:eastAsia="Times New Roman" w:hAnsi="Times New Roman"/>
          <w:noProof/>
          <w:color w:val="000000"/>
          <w:sz w:val="24"/>
          <w:szCs w:val="24"/>
        </w:rPr>
        <w:t xml:space="preserve"> finansējums sociālo pabalstu </w:t>
      </w:r>
      <w:r w:rsidR="003C7263">
        <w:rPr>
          <w:rFonts w:ascii="Times New Roman" w:eastAsia="Times New Roman" w:hAnsi="Times New Roman"/>
          <w:noProof/>
          <w:color w:val="000000"/>
          <w:sz w:val="24"/>
          <w:szCs w:val="24"/>
        </w:rPr>
        <w:t>izmaks</w:t>
      </w:r>
      <w:r>
        <w:rPr>
          <w:rFonts w:ascii="Times New Roman" w:eastAsia="Times New Roman" w:hAnsi="Times New Roman"/>
          <w:noProof/>
          <w:color w:val="000000"/>
          <w:sz w:val="24"/>
          <w:szCs w:val="24"/>
        </w:rPr>
        <w:t>ai. Informē, ka Ministru kabinets ir pieņēmis</w:t>
      </w:r>
      <w:r w:rsidR="003C7263">
        <w:rPr>
          <w:rFonts w:ascii="Times New Roman" w:eastAsia="Times New Roman" w:hAnsi="Times New Roman"/>
          <w:noProof/>
          <w:color w:val="000000"/>
          <w:sz w:val="24"/>
          <w:szCs w:val="24"/>
        </w:rPr>
        <w:t xml:space="preserve"> </w:t>
      </w:r>
      <w:r w:rsidR="003C7263" w:rsidRPr="003C7263">
        <w:rPr>
          <w:rFonts w:ascii="Times New Roman" w:eastAsia="Times New Roman" w:hAnsi="Times New Roman"/>
          <w:noProof/>
          <w:color w:val="000000"/>
          <w:sz w:val="24"/>
          <w:szCs w:val="24"/>
        </w:rPr>
        <w:t xml:space="preserve">grozījumus </w:t>
      </w:r>
      <w:r w:rsidR="003C7263" w:rsidRPr="003C7263">
        <w:rPr>
          <w:rFonts w:ascii="Times New Roman" w:hAnsi="Times New Roman"/>
          <w:color w:val="212529"/>
          <w:sz w:val="24"/>
          <w:szCs w:val="24"/>
          <w:shd w:val="clear" w:color="auto" w:fill="FFFFFF"/>
        </w:rPr>
        <w:t>Sociālo pakalpojumu un sociālās palīdzības likumā, paredzot mājokļa pabalsta aprēķinā piemērojamo koeficientu palielināšanu</w:t>
      </w:r>
      <w:r w:rsidR="003C7263">
        <w:rPr>
          <w:rFonts w:ascii="Times New Roman" w:hAnsi="Times New Roman"/>
          <w:color w:val="212529"/>
          <w:sz w:val="24"/>
          <w:szCs w:val="24"/>
          <w:shd w:val="clear" w:color="auto" w:fill="FFFFFF"/>
        </w:rPr>
        <w:t>, līdz ar to jāgatavojas tam, ka būs nepieciešams papildus finansējums. Norāda, ka ir izstrādāts variants pašvaldības asignējumu mazināšanai pašvaldības iestādēm un pasākumiem 2 % apmērā, kas ir gandrīz 200 000 EUR.</w:t>
      </w:r>
      <w:r w:rsidR="00E37BF0">
        <w:rPr>
          <w:rFonts w:ascii="Times New Roman" w:hAnsi="Times New Roman"/>
          <w:color w:val="212529"/>
          <w:sz w:val="24"/>
          <w:szCs w:val="24"/>
          <w:shd w:val="clear" w:color="auto" w:fill="FFFFFF"/>
        </w:rPr>
        <w:t xml:space="preserve"> Dara zināmu, ka plānots sagatavot domes lēmumu ar uzdevumu pašvaldības iestādēm samazināt budžetus 2026. gadam.</w:t>
      </w:r>
    </w:p>
    <w:p w14:paraId="137D64E0" w14:textId="27C95759" w:rsidR="00E37BF0" w:rsidRDefault="00E37BF0" w:rsidP="00F11754">
      <w:pPr>
        <w:tabs>
          <w:tab w:val="left" w:pos="2410"/>
        </w:tabs>
        <w:spacing w:after="0" w:line="100" w:lineRule="atLeast"/>
        <w:ind w:left="2410" w:hanging="2268"/>
        <w:jc w:val="both"/>
        <w:rPr>
          <w:rFonts w:ascii="Times New Roman" w:hAnsi="Times New Roman"/>
          <w:color w:val="212529"/>
          <w:sz w:val="24"/>
          <w:szCs w:val="24"/>
          <w:shd w:val="clear" w:color="auto" w:fill="FFFFFF"/>
        </w:rPr>
      </w:pPr>
      <w:r>
        <w:rPr>
          <w:rFonts w:ascii="Times New Roman" w:eastAsia="Times New Roman" w:hAnsi="Times New Roman"/>
          <w:noProof/>
          <w:color w:val="000000"/>
          <w:sz w:val="24"/>
          <w:szCs w:val="24"/>
        </w:rPr>
        <w:t xml:space="preserve">DZ. ADLERS           </w:t>
      </w:r>
      <w:r w:rsidR="00F11754">
        <w:rPr>
          <w:rFonts w:ascii="Times New Roman" w:eastAsia="Times New Roman" w:hAnsi="Times New Roman"/>
          <w:noProof/>
          <w:color w:val="000000"/>
          <w:sz w:val="24"/>
          <w:szCs w:val="24"/>
        </w:rPr>
        <w:t xml:space="preserve"> </w:t>
      </w:r>
      <w:r>
        <w:rPr>
          <w:rFonts w:ascii="Times New Roman" w:eastAsia="Times New Roman" w:hAnsi="Times New Roman"/>
          <w:noProof/>
          <w:color w:val="000000"/>
          <w:sz w:val="24"/>
          <w:szCs w:val="24"/>
        </w:rPr>
        <w:t xml:space="preserve">atzīmē, ka tieši sociālie pabalsti ir riska pozīcija 2026. gada budžetā. Norāda, ka, tā kā Ministru kabinets ir pieņēmis </w:t>
      </w:r>
      <w:r w:rsidRPr="003C7263">
        <w:rPr>
          <w:rFonts w:ascii="Times New Roman" w:eastAsia="Times New Roman" w:hAnsi="Times New Roman"/>
          <w:noProof/>
          <w:color w:val="000000"/>
          <w:sz w:val="24"/>
          <w:szCs w:val="24"/>
        </w:rPr>
        <w:t xml:space="preserve">grozījumus </w:t>
      </w:r>
      <w:r w:rsidRPr="003C7263">
        <w:rPr>
          <w:rFonts w:ascii="Times New Roman" w:hAnsi="Times New Roman"/>
          <w:color w:val="212529"/>
          <w:sz w:val="24"/>
          <w:szCs w:val="24"/>
          <w:shd w:val="clear" w:color="auto" w:fill="FFFFFF"/>
        </w:rPr>
        <w:t>Sociālo pakalpojumu un sociālās palīdzības likumā</w:t>
      </w:r>
      <w:r>
        <w:rPr>
          <w:rFonts w:ascii="Times New Roman" w:hAnsi="Times New Roman"/>
          <w:color w:val="212529"/>
          <w:sz w:val="24"/>
          <w:szCs w:val="24"/>
          <w:shd w:val="clear" w:color="auto" w:fill="FFFFFF"/>
        </w:rPr>
        <w:t>, pašvaldībām jārēķinās ar to, ka 50 % no pabalstu apjoma būs jāsedz no sava budžeta, līdz ar to savlaicīgi jāpieņem lēmums, kur ņemt šo papildus finansējumu.</w:t>
      </w:r>
    </w:p>
    <w:p w14:paraId="3AB8FA44" w14:textId="53705509" w:rsidR="00F11754" w:rsidRDefault="00E37BF0" w:rsidP="00F11754">
      <w:pPr>
        <w:tabs>
          <w:tab w:val="left" w:pos="2410"/>
        </w:tabs>
        <w:spacing w:after="0" w:line="100" w:lineRule="atLeast"/>
        <w:ind w:left="2410" w:hanging="2268"/>
        <w:jc w:val="both"/>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 xml:space="preserve">M. LAZDEKALNS      </w:t>
      </w:r>
      <w:r w:rsidR="001B2D31">
        <w:rPr>
          <w:rFonts w:ascii="Times New Roman" w:eastAsia="Times New Roman" w:hAnsi="Times New Roman"/>
          <w:noProof/>
          <w:color w:val="000000"/>
          <w:sz w:val="24"/>
          <w:szCs w:val="24"/>
        </w:rPr>
        <w:t>jautā, pēc kādiem kritērijiem tika izvēlētas iestādes un pasākumi, kam</w:t>
      </w:r>
      <w:r w:rsidR="00F11754">
        <w:rPr>
          <w:rFonts w:ascii="Times New Roman" w:eastAsia="Times New Roman" w:hAnsi="Times New Roman"/>
          <w:noProof/>
          <w:color w:val="000000"/>
          <w:sz w:val="24"/>
          <w:szCs w:val="24"/>
        </w:rPr>
        <w:t xml:space="preserve"> </w:t>
      </w:r>
      <w:r w:rsidR="001B2D31">
        <w:rPr>
          <w:rFonts w:ascii="Times New Roman" w:eastAsia="Times New Roman" w:hAnsi="Times New Roman"/>
          <w:noProof/>
          <w:color w:val="000000"/>
          <w:sz w:val="24"/>
          <w:szCs w:val="24"/>
        </w:rPr>
        <w:t>budžets būs jāsamazina.</w:t>
      </w:r>
    </w:p>
    <w:p w14:paraId="778AB450" w14:textId="1004C64C" w:rsidR="001B2D31" w:rsidRDefault="001B2D31" w:rsidP="00F11754">
      <w:pPr>
        <w:tabs>
          <w:tab w:val="left" w:pos="2410"/>
        </w:tabs>
        <w:spacing w:after="0" w:line="100" w:lineRule="atLeast"/>
        <w:ind w:left="2410" w:hanging="2410"/>
        <w:jc w:val="both"/>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 xml:space="preserve">E. ŅEDAIVODINA  </w:t>
      </w:r>
      <w:r w:rsidR="00F11754">
        <w:rPr>
          <w:rFonts w:ascii="Times New Roman" w:eastAsia="Times New Roman" w:hAnsi="Times New Roman"/>
          <w:noProof/>
          <w:color w:val="000000"/>
          <w:sz w:val="24"/>
          <w:szCs w:val="24"/>
        </w:rPr>
        <w:t xml:space="preserve">  atbild, ka </w:t>
      </w:r>
      <w:r>
        <w:rPr>
          <w:rFonts w:ascii="Times New Roman" w:eastAsia="Times New Roman" w:hAnsi="Times New Roman"/>
          <w:noProof/>
          <w:color w:val="000000"/>
          <w:sz w:val="24"/>
          <w:szCs w:val="24"/>
        </w:rPr>
        <w:t>netiks samazināts finansējums pozīcijās, kas saistās ar Attīstības programmas īstenošanu un projektu ieviešanu, kā arī iestādēm, kurām jau sākotnēji bija problēmas sakārtot savu budžetu.</w:t>
      </w:r>
    </w:p>
    <w:p w14:paraId="0812F4EA" w14:textId="1CB64BB6" w:rsidR="001B2D31" w:rsidRDefault="001B2D31" w:rsidP="00F11754">
      <w:pPr>
        <w:tabs>
          <w:tab w:val="left" w:pos="2410"/>
        </w:tabs>
        <w:spacing w:after="0" w:line="100" w:lineRule="atLeast"/>
        <w:ind w:left="2410" w:hanging="2268"/>
        <w:jc w:val="both"/>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 xml:space="preserve">M. LAZDEKALNS   </w:t>
      </w:r>
      <w:r w:rsidR="00F11754">
        <w:rPr>
          <w:rFonts w:ascii="Times New Roman" w:eastAsia="Times New Roman" w:hAnsi="Times New Roman"/>
          <w:noProof/>
          <w:color w:val="000000"/>
          <w:sz w:val="24"/>
          <w:szCs w:val="24"/>
        </w:rPr>
        <w:t xml:space="preserve"> </w:t>
      </w:r>
      <w:r>
        <w:rPr>
          <w:rFonts w:ascii="Times New Roman" w:eastAsia="Times New Roman" w:hAnsi="Times New Roman"/>
          <w:noProof/>
          <w:color w:val="000000"/>
          <w:sz w:val="24"/>
          <w:szCs w:val="24"/>
        </w:rPr>
        <w:t>norāda, ka sagatavotajā asignējumu mazināšanas variantā norādītais</w:t>
      </w:r>
      <w:r w:rsidR="00F11754">
        <w:rPr>
          <w:rFonts w:ascii="Times New Roman" w:eastAsia="Times New Roman" w:hAnsi="Times New Roman"/>
          <w:noProof/>
          <w:color w:val="000000"/>
          <w:sz w:val="24"/>
          <w:szCs w:val="24"/>
        </w:rPr>
        <w:t xml:space="preserve"> </w:t>
      </w:r>
      <w:r>
        <w:rPr>
          <w:rFonts w:ascii="Times New Roman" w:eastAsia="Times New Roman" w:hAnsi="Times New Roman"/>
          <w:noProof/>
          <w:color w:val="000000"/>
          <w:sz w:val="24"/>
          <w:szCs w:val="24"/>
        </w:rPr>
        <w:t xml:space="preserve">budžeta samazinājums ir 2 %, bet vienā </w:t>
      </w:r>
      <w:r w:rsidR="00F11754">
        <w:rPr>
          <w:rFonts w:ascii="Times New Roman" w:eastAsia="Times New Roman" w:hAnsi="Times New Roman"/>
          <w:noProof/>
          <w:color w:val="000000"/>
          <w:sz w:val="24"/>
          <w:szCs w:val="24"/>
        </w:rPr>
        <w:t xml:space="preserve">no </w:t>
      </w:r>
      <w:r>
        <w:rPr>
          <w:rFonts w:ascii="Times New Roman" w:eastAsia="Times New Roman" w:hAnsi="Times New Roman"/>
          <w:noProof/>
          <w:color w:val="000000"/>
          <w:sz w:val="24"/>
          <w:szCs w:val="24"/>
        </w:rPr>
        <w:t>pozīcijā</w:t>
      </w:r>
      <w:r w:rsidR="00F11754">
        <w:rPr>
          <w:rFonts w:ascii="Times New Roman" w:eastAsia="Times New Roman" w:hAnsi="Times New Roman"/>
          <w:noProof/>
          <w:color w:val="000000"/>
          <w:sz w:val="24"/>
          <w:szCs w:val="24"/>
        </w:rPr>
        <w:t>m</w:t>
      </w:r>
      <w:r>
        <w:rPr>
          <w:rFonts w:ascii="Times New Roman" w:eastAsia="Times New Roman" w:hAnsi="Times New Roman"/>
          <w:noProof/>
          <w:color w:val="000000"/>
          <w:sz w:val="24"/>
          <w:szCs w:val="24"/>
        </w:rPr>
        <w:t xml:space="preserve"> tas ir 4 %.</w:t>
      </w:r>
    </w:p>
    <w:p w14:paraId="67037097" w14:textId="23CF2346" w:rsidR="001B2D31" w:rsidRDefault="001B2D31" w:rsidP="00F11754">
      <w:pPr>
        <w:tabs>
          <w:tab w:val="left" w:pos="1985"/>
        </w:tabs>
        <w:spacing w:after="0" w:line="100" w:lineRule="atLeast"/>
        <w:ind w:left="2410" w:hanging="2268"/>
        <w:jc w:val="both"/>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t>E. ŅEDAIVODINA</w:t>
      </w:r>
      <w:r w:rsidR="00EE4E3C">
        <w:rPr>
          <w:rFonts w:ascii="Times New Roman" w:eastAsia="Times New Roman" w:hAnsi="Times New Roman"/>
          <w:noProof/>
          <w:color w:val="000000"/>
          <w:sz w:val="24"/>
          <w:szCs w:val="24"/>
        </w:rPr>
        <w:t xml:space="preserve">  </w:t>
      </w:r>
      <w:r w:rsidR="00F11754">
        <w:rPr>
          <w:rFonts w:ascii="Times New Roman" w:eastAsia="Times New Roman" w:hAnsi="Times New Roman"/>
          <w:noProof/>
          <w:color w:val="000000"/>
          <w:sz w:val="24"/>
          <w:szCs w:val="24"/>
        </w:rPr>
        <w:t xml:space="preserve"> </w:t>
      </w:r>
      <w:r w:rsidR="00EE4E3C">
        <w:rPr>
          <w:rFonts w:ascii="Times New Roman" w:eastAsia="Times New Roman" w:hAnsi="Times New Roman"/>
          <w:noProof/>
          <w:color w:val="000000"/>
          <w:sz w:val="24"/>
          <w:szCs w:val="24"/>
        </w:rPr>
        <w:t xml:space="preserve"> </w:t>
      </w:r>
      <w:r>
        <w:rPr>
          <w:rFonts w:ascii="Times New Roman" w:eastAsia="Times New Roman" w:hAnsi="Times New Roman"/>
          <w:noProof/>
          <w:color w:val="000000"/>
          <w:sz w:val="24"/>
          <w:szCs w:val="24"/>
        </w:rPr>
        <w:t xml:space="preserve">atbild, ka </w:t>
      </w:r>
      <w:r w:rsidR="00EE4E3C">
        <w:rPr>
          <w:rFonts w:ascii="Times New Roman" w:eastAsia="Times New Roman" w:hAnsi="Times New Roman"/>
          <w:noProof/>
          <w:color w:val="000000"/>
          <w:sz w:val="24"/>
          <w:szCs w:val="24"/>
        </w:rPr>
        <w:t>teorētiski tā tam nevajadzētu būt, jo visur izmantota viena formula, bet līdz domes sēdei pārbaudīs un veiks precizējumus, ja tas būs nepieciešams.</w:t>
      </w:r>
    </w:p>
    <w:p w14:paraId="7D8D526B" w14:textId="77777777" w:rsidR="00EE4E3C" w:rsidRDefault="00EE4E3C" w:rsidP="00EE4E3C">
      <w:pPr>
        <w:tabs>
          <w:tab w:val="left" w:pos="1985"/>
        </w:tabs>
        <w:spacing w:after="0" w:line="100" w:lineRule="atLeast"/>
        <w:ind w:left="2268" w:hanging="2268"/>
        <w:jc w:val="both"/>
        <w:rPr>
          <w:rFonts w:ascii="Times New Roman" w:eastAsia="Times New Roman" w:hAnsi="Times New Roman"/>
          <w:noProof/>
          <w:color w:val="000000"/>
          <w:sz w:val="24"/>
          <w:szCs w:val="24"/>
        </w:rPr>
      </w:pPr>
    </w:p>
    <w:p w14:paraId="5AD338B0" w14:textId="61BDDDAD" w:rsidR="00EE4E3C" w:rsidRPr="003C7263" w:rsidRDefault="00EE4E3C" w:rsidP="00EE4E3C">
      <w:pPr>
        <w:tabs>
          <w:tab w:val="left" w:pos="1985"/>
        </w:tabs>
        <w:spacing w:after="0" w:line="100" w:lineRule="atLeast"/>
        <w:jc w:val="both"/>
        <w:rPr>
          <w:rFonts w:ascii="Times New Roman" w:eastAsia="Times New Roman" w:hAnsi="Times New Roman"/>
          <w:sz w:val="24"/>
          <w:szCs w:val="24"/>
        </w:rPr>
      </w:pPr>
      <w:r>
        <w:rPr>
          <w:rFonts w:ascii="Times New Roman" w:eastAsia="Times New Roman" w:hAnsi="Times New Roman"/>
          <w:noProof/>
          <w:color w:val="000000"/>
          <w:sz w:val="24"/>
          <w:szCs w:val="24"/>
        </w:rPr>
        <w:t>Deputāti pieņem informāciju zināšanai.</w:t>
      </w:r>
    </w:p>
    <w:p w14:paraId="67152583" w14:textId="77777777" w:rsidR="006B30BE" w:rsidRPr="00CA222E" w:rsidRDefault="006B30BE" w:rsidP="006B30BE">
      <w:pPr>
        <w:spacing w:before="60" w:after="0" w:line="240" w:lineRule="auto"/>
        <w:contextualSpacing/>
        <w:jc w:val="both"/>
        <w:rPr>
          <w:rFonts w:ascii="Times New Roman" w:eastAsia="Times New Roman" w:hAnsi="Times New Roman"/>
          <w:color w:val="000000"/>
          <w:sz w:val="24"/>
          <w:szCs w:val="24"/>
        </w:rPr>
      </w:pPr>
    </w:p>
    <w:p w14:paraId="314CF9C4" w14:textId="577D2083" w:rsidR="006B30BE" w:rsidRDefault="006B30BE" w:rsidP="006B30BE">
      <w:pPr>
        <w:spacing w:after="0" w:line="240" w:lineRule="auto"/>
        <w:rPr>
          <w:rFonts w:ascii="Times New Roman" w:hAnsi="Times New Roman"/>
          <w:color w:val="000000" w:themeColor="text1"/>
          <w:sz w:val="24"/>
          <w:szCs w:val="24"/>
        </w:rPr>
      </w:pPr>
      <w:r w:rsidRPr="00BD00A6">
        <w:rPr>
          <w:rFonts w:ascii="Times New Roman" w:hAnsi="Times New Roman"/>
          <w:sz w:val="24"/>
          <w:szCs w:val="24"/>
        </w:rPr>
        <w:t>Sēde slēgta plkst</w:t>
      </w:r>
      <w:r w:rsidRPr="001343C1">
        <w:rPr>
          <w:rFonts w:ascii="Times New Roman" w:hAnsi="Times New Roman"/>
          <w:sz w:val="24"/>
          <w:szCs w:val="24"/>
        </w:rPr>
        <w:t>. </w:t>
      </w:r>
      <w:r>
        <w:rPr>
          <w:rFonts w:ascii="Times New Roman" w:hAnsi="Times New Roman"/>
          <w:color w:val="000000" w:themeColor="text1"/>
          <w:sz w:val="24"/>
          <w:szCs w:val="24"/>
        </w:rPr>
        <w:t>10.</w:t>
      </w:r>
      <w:r w:rsidR="00EE4E3C">
        <w:rPr>
          <w:rFonts w:ascii="Times New Roman" w:hAnsi="Times New Roman"/>
          <w:color w:val="000000" w:themeColor="text1"/>
          <w:sz w:val="24"/>
          <w:szCs w:val="24"/>
        </w:rPr>
        <w:t>24</w:t>
      </w:r>
    </w:p>
    <w:p w14:paraId="7116B29C" w14:textId="77777777" w:rsidR="006B30BE" w:rsidRPr="00205FD3" w:rsidRDefault="006B30BE" w:rsidP="006B30BE">
      <w:pPr>
        <w:spacing w:after="0" w:line="240" w:lineRule="auto"/>
        <w:rPr>
          <w:rFonts w:ascii="Times New Roman" w:hAnsi="Times New Roman"/>
          <w:color w:val="EE0000"/>
          <w:sz w:val="24"/>
          <w:szCs w:val="24"/>
        </w:rPr>
      </w:pPr>
    </w:p>
    <w:p w14:paraId="4B595922" w14:textId="77777777" w:rsidR="00F11754" w:rsidRDefault="00F11754" w:rsidP="006B30BE">
      <w:pPr>
        <w:spacing w:after="0" w:line="240" w:lineRule="auto"/>
        <w:rPr>
          <w:rFonts w:ascii="Times New Roman" w:hAnsi="Times New Roman"/>
          <w:i/>
          <w:sz w:val="24"/>
          <w:szCs w:val="24"/>
        </w:rPr>
      </w:pPr>
    </w:p>
    <w:p w14:paraId="24047615" w14:textId="77777777" w:rsidR="00F11754" w:rsidRDefault="00F11754" w:rsidP="006B30BE">
      <w:pPr>
        <w:spacing w:after="0" w:line="240" w:lineRule="auto"/>
        <w:rPr>
          <w:rFonts w:ascii="Times New Roman" w:hAnsi="Times New Roman"/>
          <w:i/>
          <w:sz w:val="24"/>
          <w:szCs w:val="24"/>
        </w:rPr>
      </w:pPr>
    </w:p>
    <w:p w14:paraId="6AEE8734" w14:textId="77777777" w:rsidR="00F11754" w:rsidRDefault="00F11754" w:rsidP="006B30BE">
      <w:pPr>
        <w:spacing w:after="0" w:line="240" w:lineRule="auto"/>
        <w:rPr>
          <w:rFonts w:ascii="Times New Roman" w:hAnsi="Times New Roman"/>
          <w:i/>
          <w:sz w:val="24"/>
          <w:szCs w:val="24"/>
        </w:rPr>
      </w:pPr>
    </w:p>
    <w:p w14:paraId="0ECF05C8" w14:textId="5A32D3A7" w:rsidR="006B30BE" w:rsidRDefault="0067084E" w:rsidP="006B30BE">
      <w:pPr>
        <w:spacing w:after="0" w:line="240" w:lineRule="auto"/>
        <w:rPr>
          <w:rFonts w:ascii="Times New Roman" w:hAnsi="Times New Roman"/>
          <w:i/>
          <w:sz w:val="24"/>
          <w:szCs w:val="24"/>
        </w:rPr>
      </w:pPr>
      <w:r>
        <w:rPr>
          <w:rFonts w:ascii="Times New Roman" w:hAnsi="Times New Roman"/>
          <w:i/>
          <w:sz w:val="24"/>
          <w:szCs w:val="24"/>
        </w:rPr>
        <w:lastRenderedPageBreak/>
        <w:t xml:space="preserve">Sēdes ziņojumi, </w:t>
      </w:r>
      <w:r w:rsidR="00EE4E3C">
        <w:rPr>
          <w:rFonts w:ascii="Times New Roman" w:hAnsi="Times New Roman"/>
          <w:i/>
          <w:sz w:val="24"/>
          <w:szCs w:val="24"/>
        </w:rPr>
        <w:t xml:space="preserve">jautājumi, </w:t>
      </w:r>
      <w:r>
        <w:rPr>
          <w:rFonts w:ascii="Times New Roman" w:hAnsi="Times New Roman"/>
          <w:i/>
          <w:sz w:val="24"/>
          <w:szCs w:val="24"/>
        </w:rPr>
        <w:t>komentāri atspoguļoti sēdes audioierakstā.</w:t>
      </w:r>
    </w:p>
    <w:p w14:paraId="65588E13" w14:textId="77777777" w:rsidR="006B30BE" w:rsidRDefault="006B30BE" w:rsidP="006B30BE">
      <w:pPr>
        <w:spacing w:after="0" w:line="240" w:lineRule="auto"/>
        <w:rPr>
          <w:rFonts w:ascii="Times New Roman" w:hAnsi="Times New Roman"/>
          <w:color w:val="000000" w:themeColor="text1"/>
          <w:sz w:val="24"/>
          <w:szCs w:val="24"/>
        </w:rPr>
      </w:pPr>
    </w:p>
    <w:p w14:paraId="114F6AB0" w14:textId="77777777" w:rsidR="006B30BE" w:rsidRPr="002E15FF" w:rsidRDefault="006B30BE" w:rsidP="006B30BE">
      <w:pPr>
        <w:spacing w:after="0" w:line="240" w:lineRule="auto"/>
        <w:rPr>
          <w:rFonts w:ascii="Times New Roman" w:hAnsi="Times New Roman"/>
          <w:color w:val="000000" w:themeColor="text1"/>
          <w:sz w:val="24"/>
          <w:szCs w:val="24"/>
        </w:rPr>
      </w:pPr>
    </w:p>
    <w:p w14:paraId="582EDDB4" w14:textId="29C83B95" w:rsidR="00174D4D" w:rsidRDefault="00174D4D" w:rsidP="00174D4D">
      <w:pPr>
        <w:spacing w:after="0" w:line="240" w:lineRule="auto"/>
        <w:rPr>
          <w:rFonts w:ascii="Times New Roman" w:hAnsi="Times New Roman"/>
          <w:sz w:val="24"/>
          <w:szCs w:val="24"/>
        </w:rPr>
      </w:pPr>
      <w:r w:rsidRPr="00BD00A6">
        <w:rPr>
          <w:rFonts w:ascii="Times New Roman" w:hAnsi="Times New Roman"/>
          <w:sz w:val="24"/>
          <w:szCs w:val="24"/>
        </w:rPr>
        <w:t>Sēdi vadīja</w:t>
      </w:r>
      <w:r>
        <w:rPr>
          <w:rFonts w:ascii="Times New Roman" w:hAnsi="Times New Roman"/>
          <w:sz w:val="24"/>
          <w:szCs w:val="24"/>
        </w:rPr>
        <w:t xml:space="preserve">                                </w:t>
      </w:r>
      <w:r w:rsidRPr="008F29D2">
        <w:rPr>
          <w:rFonts w:ascii="Times New Roman" w:hAnsi="Times New Roman"/>
          <w:i/>
          <w:iCs/>
          <w:sz w:val="24"/>
          <w:szCs w:val="24"/>
        </w:rPr>
        <w:t>(personīgais paraksts)</w:t>
      </w:r>
      <w:r>
        <w:rPr>
          <w:rFonts w:ascii="Times New Roman" w:hAnsi="Times New Roman"/>
          <w:sz w:val="24"/>
          <w:szCs w:val="24"/>
        </w:rPr>
        <w:t xml:space="preserve">      </w:t>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t xml:space="preserve"> </w:t>
      </w:r>
      <w:r w:rsidRPr="00BD00A6">
        <w:rPr>
          <w:rFonts w:ascii="Times New Roman" w:hAnsi="Times New Roman"/>
          <w:sz w:val="24"/>
          <w:szCs w:val="24"/>
        </w:rPr>
        <w:t>Dz.</w:t>
      </w:r>
      <w:r>
        <w:rPr>
          <w:rFonts w:ascii="Times New Roman" w:hAnsi="Times New Roman"/>
          <w:sz w:val="24"/>
          <w:szCs w:val="24"/>
        </w:rPr>
        <w:t> </w:t>
      </w:r>
      <w:r w:rsidRPr="00BD00A6">
        <w:rPr>
          <w:rFonts w:ascii="Times New Roman" w:hAnsi="Times New Roman"/>
          <w:sz w:val="24"/>
          <w:szCs w:val="24"/>
        </w:rPr>
        <w:t>ADLERS</w:t>
      </w:r>
    </w:p>
    <w:p w14:paraId="18FC346F" w14:textId="77777777" w:rsidR="00174D4D" w:rsidRDefault="00174D4D" w:rsidP="00174D4D">
      <w:pPr>
        <w:spacing w:after="0" w:line="240" w:lineRule="auto"/>
        <w:rPr>
          <w:rFonts w:ascii="Times New Roman" w:hAnsi="Times New Roman"/>
          <w:sz w:val="24"/>
          <w:szCs w:val="24"/>
        </w:rPr>
      </w:pPr>
    </w:p>
    <w:p w14:paraId="1E744B56" w14:textId="77777777" w:rsidR="00174D4D" w:rsidRDefault="00174D4D" w:rsidP="00174D4D">
      <w:pPr>
        <w:spacing w:after="0" w:line="240" w:lineRule="auto"/>
        <w:rPr>
          <w:rFonts w:ascii="Times New Roman" w:hAnsi="Times New Roman"/>
          <w:sz w:val="24"/>
          <w:szCs w:val="24"/>
        </w:rPr>
      </w:pPr>
    </w:p>
    <w:p w14:paraId="6E7AE0E1" w14:textId="77777777" w:rsidR="00174D4D" w:rsidRPr="007A090E" w:rsidRDefault="00174D4D" w:rsidP="00174D4D">
      <w:pPr>
        <w:spacing w:after="0" w:line="240" w:lineRule="auto"/>
        <w:rPr>
          <w:rFonts w:ascii="Times New Roman" w:hAnsi="Times New Roman"/>
          <w:sz w:val="24"/>
          <w:szCs w:val="24"/>
        </w:rPr>
      </w:pPr>
      <w:r w:rsidRPr="00BD00A6">
        <w:rPr>
          <w:rFonts w:ascii="Times New Roman" w:hAnsi="Times New Roman"/>
          <w:sz w:val="24"/>
          <w:szCs w:val="24"/>
        </w:rPr>
        <w:t>Sēdi protokolēja</w:t>
      </w:r>
      <w:r>
        <w:rPr>
          <w:rFonts w:ascii="Times New Roman" w:hAnsi="Times New Roman"/>
          <w:sz w:val="24"/>
          <w:szCs w:val="24"/>
        </w:rPr>
        <w:t xml:space="preserve">                       </w:t>
      </w:r>
      <w:r w:rsidRPr="008F29D2">
        <w:rPr>
          <w:rFonts w:ascii="Times New Roman" w:hAnsi="Times New Roman"/>
          <w:i/>
          <w:iCs/>
          <w:sz w:val="24"/>
          <w:szCs w:val="24"/>
        </w:rPr>
        <w:t>(personīgais paraksts)</w:t>
      </w:r>
      <w:r w:rsidRPr="00BD00A6">
        <w:rPr>
          <w:rFonts w:ascii="Times New Roman" w:hAnsi="Times New Roman"/>
          <w:sz w:val="24"/>
          <w:szCs w:val="24"/>
        </w:rPr>
        <w:tab/>
      </w:r>
      <w:r w:rsidRPr="00BD00A6">
        <w:rPr>
          <w:rFonts w:ascii="Times New Roman" w:hAnsi="Times New Roman"/>
          <w:sz w:val="24"/>
          <w:szCs w:val="24"/>
        </w:rPr>
        <w:tab/>
      </w:r>
      <w:r w:rsidRPr="00BD00A6">
        <w:rPr>
          <w:rFonts w:ascii="Times New Roman" w:hAnsi="Times New Roman"/>
          <w:sz w:val="24"/>
          <w:szCs w:val="24"/>
        </w:rPr>
        <w:tab/>
      </w:r>
      <w:r>
        <w:rPr>
          <w:rFonts w:ascii="Times New Roman" w:hAnsi="Times New Roman"/>
          <w:sz w:val="24"/>
          <w:szCs w:val="24"/>
        </w:rPr>
        <w:t xml:space="preserve">  K.TOMIŅA</w:t>
      </w:r>
    </w:p>
    <w:p w14:paraId="29B03DF9" w14:textId="41E70EC8" w:rsidR="006B30BE" w:rsidRPr="007A090E" w:rsidRDefault="006B30BE" w:rsidP="006B30BE">
      <w:pPr>
        <w:spacing w:after="0" w:line="240" w:lineRule="auto"/>
        <w:rPr>
          <w:rFonts w:ascii="Times New Roman" w:hAnsi="Times New Roman"/>
          <w:sz w:val="24"/>
          <w:szCs w:val="24"/>
        </w:rPr>
      </w:pPr>
    </w:p>
    <w:p w14:paraId="69463985" w14:textId="77777777" w:rsidR="00E862DE" w:rsidRDefault="00E862DE"/>
    <w:sectPr w:rsidR="00E862DE" w:rsidSect="006B30BE">
      <w:headerReference w:type="defaul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BAC75" w14:textId="77777777" w:rsidR="005C482E" w:rsidRDefault="005C482E" w:rsidP="006B30BE">
      <w:pPr>
        <w:spacing w:after="0" w:line="240" w:lineRule="auto"/>
      </w:pPr>
      <w:r>
        <w:separator/>
      </w:r>
    </w:p>
  </w:endnote>
  <w:endnote w:type="continuationSeparator" w:id="0">
    <w:p w14:paraId="7115D326" w14:textId="77777777" w:rsidR="005C482E" w:rsidRDefault="005C482E" w:rsidP="006B3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9F35B" w14:textId="77777777" w:rsidR="005C482E" w:rsidRDefault="005C482E" w:rsidP="006B30BE">
      <w:pPr>
        <w:spacing w:after="0" w:line="240" w:lineRule="auto"/>
      </w:pPr>
      <w:r>
        <w:separator/>
      </w:r>
    </w:p>
  </w:footnote>
  <w:footnote w:type="continuationSeparator" w:id="0">
    <w:p w14:paraId="3237C1E9" w14:textId="77777777" w:rsidR="005C482E" w:rsidRDefault="005C482E" w:rsidP="006B3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69814"/>
      <w:docPartObj>
        <w:docPartGallery w:val="Page Numbers (Top of Page)"/>
        <w:docPartUnique/>
      </w:docPartObj>
    </w:sdtPr>
    <w:sdtEndPr>
      <w:rPr>
        <w:rFonts w:ascii="Times New Roman" w:hAnsi="Times New Roman"/>
        <w:sz w:val="24"/>
        <w:szCs w:val="24"/>
      </w:rPr>
    </w:sdtEndPr>
    <w:sdtContent>
      <w:p w14:paraId="1D985E50" w14:textId="77777777" w:rsidR="006B30BE" w:rsidRPr="006B30BE" w:rsidRDefault="006B30BE">
        <w:pPr>
          <w:pStyle w:val="Galvene"/>
          <w:jc w:val="center"/>
          <w:rPr>
            <w:rFonts w:ascii="Times New Roman" w:hAnsi="Times New Roman"/>
            <w:sz w:val="24"/>
            <w:szCs w:val="24"/>
          </w:rPr>
        </w:pPr>
        <w:r w:rsidRPr="006B30BE">
          <w:rPr>
            <w:rFonts w:ascii="Times New Roman" w:hAnsi="Times New Roman"/>
            <w:sz w:val="24"/>
            <w:szCs w:val="24"/>
          </w:rPr>
          <w:fldChar w:fldCharType="begin"/>
        </w:r>
        <w:r w:rsidRPr="006B30BE">
          <w:rPr>
            <w:rFonts w:ascii="Times New Roman" w:hAnsi="Times New Roman"/>
            <w:sz w:val="24"/>
            <w:szCs w:val="24"/>
          </w:rPr>
          <w:instrText>PAGE   \* MERGEFORMAT</w:instrText>
        </w:r>
        <w:r w:rsidRPr="006B30BE">
          <w:rPr>
            <w:rFonts w:ascii="Times New Roman" w:hAnsi="Times New Roman"/>
            <w:sz w:val="24"/>
            <w:szCs w:val="24"/>
          </w:rPr>
          <w:fldChar w:fldCharType="separate"/>
        </w:r>
        <w:r w:rsidRPr="006B30BE">
          <w:rPr>
            <w:rFonts w:ascii="Times New Roman" w:hAnsi="Times New Roman"/>
            <w:sz w:val="24"/>
            <w:szCs w:val="24"/>
          </w:rPr>
          <w:t>2</w:t>
        </w:r>
        <w:r w:rsidRPr="006B30BE">
          <w:rPr>
            <w:rFonts w:ascii="Times New Roman" w:hAnsi="Times New Roman"/>
            <w:sz w:val="24"/>
            <w:szCs w:val="24"/>
          </w:rPr>
          <w:fldChar w:fldCharType="end"/>
        </w:r>
      </w:p>
    </w:sdtContent>
  </w:sdt>
  <w:p w14:paraId="7966D5F0" w14:textId="77777777" w:rsidR="006B30BE" w:rsidRDefault="006B30B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EEF"/>
    <w:multiLevelType w:val="hybridMultilevel"/>
    <w:tmpl w:val="C20CE0EE"/>
    <w:lvl w:ilvl="0" w:tplc="3F585F16">
      <w:start w:val="1"/>
      <w:numFmt w:val="decimal"/>
      <w:lvlText w:val="%1."/>
      <w:lvlJc w:val="left"/>
      <w:pPr>
        <w:ind w:left="720" w:hanging="360"/>
      </w:pPr>
      <w:rPr>
        <w:rFonts w:ascii="Times New Roman" w:hAnsi="Times New Roman" w:cs="Times New Roman" w:hint="default"/>
        <w:sz w:val="24"/>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5B0EFA"/>
    <w:multiLevelType w:val="hybridMultilevel"/>
    <w:tmpl w:val="99E672D4"/>
    <w:lvl w:ilvl="0" w:tplc="FFFFFFFF">
      <w:start w:val="1"/>
      <w:numFmt w:val="decimal"/>
      <w:lvlText w:val="%1."/>
      <w:lvlJc w:val="left"/>
      <w:pPr>
        <w:ind w:left="720" w:hanging="360"/>
      </w:pPr>
      <w:rPr>
        <w:rFonts w:ascii="Times New Roman" w:hAnsi="Times New Roman" w:cs="Times New Roman" w:hint="default"/>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C57BCF"/>
    <w:multiLevelType w:val="hybridMultilevel"/>
    <w:tmpl w:val="192AAC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4D08D4"/>
    <w:multiLevelType w:val="hybridMultilevel"/>
    <w:tmpl w:val="385EE66A"/>
    <w:lvl w:ilvl="0" w:tplc="6BC4D3AC">
      <w:start w:val="1"/>
      <w:numFmt w:val="decimal"/>
      <w:lvlText w:val="%1."/>
      <w:lvlJc w:val="left"/>
      <w:pPr>
        <w:ind w:left="420" w:hanging="360"/>
      </w:pPr>
      <w:rPr>
        <w:rFonts w:hint="default"/>
        <w:color w:val="auto"/>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402D41E1"/>
    <w:multiLevelType w:val="hybridMultilevel"/>
    <w:tmpl w:val="96E45874"/>
    <w:lvl w:ilvl="0" w:tplc="9BD84276">
      <w:start w:val="1"/>
      <w:numFmt w:val="decimal"/>
      <w:lvlText w:val="%1."/>
      <w:lvlJc w:val="left"/>
      <w:pPr>
        <w:ind w:left="420" w:hanging="360"/>
      </w:pPr>
      <w:rPr>
        <w:rFonts w:hint="default"/>
        <w:color w:val="auto"/>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5" w15:restartNumberingAfterBreak="0">
    <w:nsid w:val="446B0767"/>
    <w:multiLevelType w:val="hybridMultilevel"/>
    <w:tmpl w:val="27E03B4C"/>
    <w:lvl w:ilvl="0" w:tplc="6674C83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E085F01"/>
    <w:multiLevelType w:val="hybridMultilevel"/>
    <w:tmpl w:val="96E45874"/>
    <w:lvl w:ilvl="0" w:tplc="FFFFFFFF">
      <w:start w:val="1"/>
      <w:numFmt w:val="decimal"/>
      <w:lvlText w:val="%1."/>
      <w:lvlJc w:val="left"/>
      <w:pPr>
        <w:ind w:left="420" w:hanging="360"/>
      </w:pPr>
      <w:rPr>
        <w:rFonts w:hint="default"/>
        <w:color w:val="auto"/>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 w15:restartNumberingAfterBreak="0">
    <w:nsid w:val="64107E69"/>
    <w:multiLevelType w:val="hybridMultilevel"/>
    <w:tmpl w:val="022CB67C"/>
    <w:lvl w:ilvl="0" w:tplc="02EEA9E4">
      <w:numFmt w:val="decimal"/>
      <w:lvlText w:val="%1."/>
      <w:lvlJc w:val="left"/>
      <w:pPr>
        <w:ind w:left="420" w:hanging="360"/>
      </w:pPr>
      <w:rPr>
        <w:rFonts w:hint="default"/>
        <w:color w:val="auto"/>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1" w16cid:durableId="1702708784">
    <w:abstractNumId w:val="3"/>
  </w:num>
  <w:num w:numId="2" w16cid:durableId="1544903907">
    <w:abstractNumId w:val="5"/>
  </w:num>
  <w:num w:numId="3" w16cid:durableId="1639919758">
    <w:abstractNumId w:val="4"/>
  </w:num>
  <w:num w:numId="4" w16cid:durableId="1571387324">
    <w:abstractNumId w:val="0"/>
  </w:num>
  <w:num w:numId="5" w16cid:durableId="1742407547">
    <w:abstractNumId w:val="6"/>
  </w:num>
  <w:num w:numId="6" w16cid:durableId="85081071">
    <w:abstractNumId w:val="7"/>
  </w:num>
  <w:num w:numId="7" w16cid:durableId="385571573">
    <w:abstractNumId w:val="2"/>
  </w:num>
  <w:num w:numId="8" w16cid:durableId="1108894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8F"/>
    <w:rsid w:val="000814C1"/>
    <w:rsid w:val="000D03EE"/>
    <w:rsid w:val="000D6530"/>
    <w:rsid w:val="00146463"/>
    <w:rsid w:val="00147D9E"/>
    <w:rsid w:val="001607AD"/>
    <w:rsid w:val="00174D4D"/>
    <w:rsid w:val="0019395B"/>
    <w:rsid w:val="00194142"/>
    <w:rsid w:val="001B2D31"/>
    <w:rsid w:val="001D2E9D"/>
    <w:rsid w:val="001E795C"/>
    <w:rsid w:val="001F4CEA"/>
    <w:rsid w:val="002537D6"/>
    <w:rsid w:val="002B3994"/>
    <w:rsid w:val="002B6032"/>
    <w:rsid w:val="002F4410"/>
    <w:rsid w:val="003107ED"/>
    <w:rsid w:val="003113EB"/>
    <w:rsid w:val="003C1083"/>
    <w:rsid w:val="003C291C"/>
    <w:rsid w:val="003C7263"/>
    <w:rsid w:val="004008D1"/>
    <w:rsid w:val="00412D52"/>
    <w:rsid w:val="0042686B"/>
    <w:rsid w:val="004550A9"/>
    <w:rsid w:val="004D7646"/>
    <w:rsid w:val="00503557"/>
    <w:rsid w:val="00565483"/>
    <w:rsid w:val="005B0B92"/>
    <w:rsid w:val="005C482E"/>
    <w:rsid w:val="005E750A"/>
    <w:rsid w:val="005F1736"/>
    <w:rsid w:val="005F360D"/>
    <w:rsid w:val="00635FC2"/>
    <w:rsid w:val="00655B37"/>
    <w:rsid w:val="0067084E"/>
    <w:rsid w:val="00682D59"/>
    <w:rsid w:val="00683F37"/>
    <w:rsid w:val="00697B6F"/>
    <w:rsid w:val="006A53EC"/>
    <w:rsid w:val="006B30BE"/>
    <w:rsid w:val="006F66AB"/>
    <w:rsid w:val="006F7EF2"/>
    <w:rsid w:val="007148DC"/>
    <w:rsid w:val="00727D5C"/>
    <w:rsid w:val="00777AA4"/>
    <w:rsid w:val="007C09BB"/>
    <w:rsid w:val="007D033D"/>
    <w:rsid w:val="007F4B8A"/>
    <w:rsid w:val="00842B88"/>
    <w:rsid w:val="008643DE"/>
    <w:rsid w:val="008E1B34"/>
    <w:rsid w:val="00905889"/>
    <w:rsid w:val="00907444"/>
    <w:rsid w:val="0093421D"/>
    <w:rsid w:val="009354E9"/>
    <w:rsid w:val="00942102"/>
    <w:rsid w:val="00975467"/>
    <w:rsid w:val="009D5B34"/>
    <w:rsid w:val="00A14464"/>
    <w:rsid w:val="00A226B3"/>
    <w:rsid w:val="00A830CB"/>
    <w:rsid w:val="00AE2E04"/>
    <w:rsid w:val="00AE7941"/>
    <w:rsid w:val="00B636FB"/>
    <w:rsid w:val="00B8094F"/>
    <w:rsid w:val="00B822E9"/>
    <w:rsid w:val="00BA54EC"/>
    <w:rsid w:val="00C05BA1"/>
    <w:rsid w:val="00C40F7C"/>
    <w:rsid w:val="00C7488F"/>
    <w:rsid w:val="00C9708E"/>
    <w:rsid w:val="00CB15C0"/>
    <w:rsid w:val="00D07FEA"/>
    <w:rsid w:val="00D23C8B"/>
    <w:rsid w:val="00D53A46"/>
    <w:rsid w:val="00D82181"/>
    <w:rsid w:val="00D95400"/>
    <w:rsid w:val="00DD317A"/>
    <w:rsid w:val="00DD58B3"/>
    <w:rsid w:val="00E02AF1"/>
    <w:rsid w:val="00E22B90"/>
    <w:rsid w:val="00E37BF0"/>
    <w:rsid w:val="00E45130"/>
    <w:rsid w:val="00E862DE"/>
    <w:rsid w:val="00EC1FFC"/>
    <w:rsid w:val="00EE4E3C"/>
    <w:rsid w:val="00F11754"/>
    <w:rsid w:val="00F1720A"/>
    <w:rsid w:val="00F75C51"/>
    <w:rsid w:val="00F82ED2"/>
    <w:rsid w:val="00F9487F"/>
    <w:rsid w:val="00FA25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F410"/>
  <w15:chartTrackingRefBased/>
  <w15:docId w15:val="{8AC1B9BB-126B-4C8D-BB43-F4BDCE1E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7488F"/>
    <w:pPr>
      <w:spacing w:after="200" w:line="276" w:lineRule="auto"/>
    </w:pPr>
    <w:rPr>
      <w:rFonts w:ascii="Calibri" w:eastAsia="Calibri" w:hAnsi="Calibri" w:cs="Times New Roman"/>
      <w:kern w:val="0"/>
      <w:sz w:val="22"/>
      <w:szCs w:val="22"/>
      <w14:ligatures w14:val="none"/>
    </w:rPr>
  </w:style>
  <w:style w:type="paragraph" w:styleId="Virsraksts1">
    <w:name w:val="heading 1"/>
    <w:basedOn w:val="Parasts"/>
    <w:next w:val="Parasts"/>
    <w:link w:val="Virsraksts1Rakstz"/>
    <w:uiPriority w:val="9"/>
    <w:qFormat/>
    <w:rsid w:val="00C74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C74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C748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C748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C7488F"/>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C748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7488F"/>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C7488F"/>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7488F"/>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7488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C7488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C7488F"/>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C7488F"/>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C7488F"/>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C7488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7488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C7488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7488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C74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7488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748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7488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C7488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7488F"/>
    <w:rPr>
      <w:i/>
      <w:iCs/>
      <w:color w:val="404040" w:themeColor="text1" w:themeTint="BF"/>
    </w:rPr>
  </w:style>
  <w:style w:type="paragraph" w:styleId="Sarakstarindkopa">
    <w:name w:val="List Paragraph"/>
    <w:basedOn w:val="Parasts"/>
    <w:qFormat/>
    <w:rsid w:val="00C7488F"/>
    <w:pPr>
      <w:ind w:left="720"/>
      <w:contextualSpacing/>
    </w:pPr>
  </w:style>
  <w:style w:type="character" w:styleId="Intensvsizclums">
    <w:name w:val="Intense Emphasis"/>
    <w:basedOn w:val="Noklusjumarindkopasfonts"/>
    <w:uiPriority w:val="21"/>
    <w:qFormat/>
    <w:rsid w:val="00C7488F"/>
    <w:rPr>
      <w:i/>
      <w:iCs/>
      <w:color w:val="0F4761" w:themeColor="accent1" w:themeShade="BF"/>
    </w:rPr>
  </w:style>
  <w:style w:type="paragraph" w:styleId="Intensvscitts">
    <w:name w:val="Intense Quote"/>
    <w:basedOn w:val="Parasts"/>
    <w:next w:val="Parasts"/>
    <w:link w:val="IntensvscittsRakstz"/>
    <w:uiPriority w:val="30"/>
    <w:qFormat/>
    <w:rsid w:val="00C74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C7488F"/>
    <w:rPr>
      <w:i/>
      <w:iCs/>
      <w:color w:val="0F4761" w:themeColor="accent1" w:themeShade="BF"/>
    </w:rPr>
  </w:style>
  <w:style w:type="character" w:styleId="Intensvaatsauce">
    <w:name w:val="Intense Reference"/>
    <w:basedOn w:val="Noklusjumarindkopasfonts"/>
    <w:uiPriority w:val="32"/>
    <w:qFormat/>
    <w:rsid w:val="00C7488F"/>
    <w:rPr>
      <w:b/>
      <w:bCs/>
      <w:smallCaps/>
      <w:color w:val="0F4761" w:themeColor="accent1" w:themeShade="BF"/>
      <w:spacing w:val="5"/>
    </w:rPr>
  </w:style>
  <w:style w:type="paragraph" w:styleId="Galvene">
    <w:name w:val="header"/>
    <w:basedOn w:val="Parasts"/>
    <w:link w:val="GalveneRakstz"/>
    <w:uiPriority w:val="99"/>
    <w:unhideWhenUsed/>
    <w:rsid w:val="006B30B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B30BE"/>
    <w:rPr>
      <w:rFonts w:ascii="Calibri" w:eastAsia="Calibri" w:hAnsi="Calibri" w:cs="Times New Roman"/>
      <w:kern w:val="0"/>
      <w:sz w:val="22"/>
      <w:szCs w:val="22"/>
      <w14:ligatures w14:val="none"/>
    </w:rPr>
  </w:style>
  <w:style w:type="paragraph" w:styleId="Kjene">
    <w:name w:val="footer"/>
    <w:basedOn w:val="Parasts"/>
    <w:link w:val="KjeneRakstz"/>
    <w:uiPriority w:val="99"/>
    <w:unhideWhenUsed/>
    <w:rsid w:val="006B30B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B30BE"/>
    <w:rPr>
      <w:rFonts w:ascii="Calibri" w:eastAsia="Calibri" w:hAnsi="Calibri" w:cs="Times New Roman"/>
      <w:kern w:val="0"/>
      <w:sz w:val="22"/>
      <w:szCs w:val="22"/>
      <w14:ligatures w14:val="none"/>
    </w:rPr>
  </w:style>
  <w:style w:type="paragraph" w:styleId="Prskatjums">
    <w:name w:val="Revision"/>
    <w:hidden/>
    <w:uiPriority w:val="99"/>
    <w:semiHidden/>
    <w:rsid w:val="009D5B34"/>
    <w:pPr>
      <w:spacing w:after="0" w:line="240" w:lineRule="auto"/>
    </w:pPr>
    <w:rPr>
      <w:rFonts w:ascii="Calibri" w:eastAsia="Calibri" w:hAnsi="Calibri" w:cs="Times New Roman"/>
      <w:kern w:val="0"/>
      <w:sz w:val="22"/>
      <w:szCs w:val="22"/>
      <w14:ligatures w14:val="none"/>
    </w:rPr>
  </w:style>
  <w:style w:type="character" w:styleId="Komentraatsauce">
    <w:name w:val="annotation reference"/>
    <w:basedOn w:val="Noklusjumarindkopasfonts"/>
    <w:uiPriority w:val="99"/>
    <w:semiHidden/>
    <w:unhideWhenUsed/>
    <w:rsid w:val="00DD58B3"/>
    <w:rPr>
      <w:sz w:val="16"/>
      <w:szCs w:val="16"/>
    </w:rPr>
  </w:style>
  <w:style w:type="paragraph" w:styleId="Komentrateksts">
    <w:name w:val="annotation text"/>
    <w:basedOn w:val="Parasts"/>
    <w:link w:val="KomentratekstsRakstz"/>
    <w:uiPriority w:val="99"/>
    <w:unhideWhenUsed/>
    <w:rsid w:val="00DD58B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D58B3"/>
    <w:rPr>
      <w:rFonts w:ascii="Calibri" w:eastAsia="Calibri" w:hAnsi="Calibri"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DD58B3"/>
    <w:rPr>
      <w:b/>
      <w:bCs/>
    </w:rPr>
  </w:style>
  <w:style w:type="character" w:customStyle="1" w:styleId="KomentratmaRakstz">
    <w:name w:val="Komentāra tēma Rakstz."/>
    <w:basedOn w:val="KomentratekstsRakstz"/>
    <w:link w:val="Komentratma"/>
    <w:uiPriority w:val="99"/>
    <w:semiHidden/>
    <w:rsid w:val="00DD58B3"/>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12237</Words>
  <Characters>6976</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Kristīne TOMIŅA</cp:lastModifiedBy>
  <cp:revision>2</cp:revision>
  <cp:lastPrinted>2026-02-19T13:47:00Z</cp:lastPrinted>
  <dcterms:created xsi:type="dcterms:W3CDTF">2026-02-19T14:16:00Z</dcterms:created>
  <dcterms:modified xsi:type="dcterms:W3CDTF">2026-02-19T14:16:00Z</dcterms:modified>
</cp:coreProperties>
</file>