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CF91" w14:textId="77777777" w:rsidR="003548A4" w:rsidRDefault="003548A4" w:rsidP="003548A4">
      <w:pPr>
        <w:jc w:val="center"/>
      </w:pPr>
      <w:r w:rsidRPr="00AC1823">
        <w:rPr>
          <w:noProof/>
          <w:sz w:val="22"/>
          <w:szCs w:val="22"/>
          <w:lang w:eastAsia="lv-LV"/>
        </w:rPr>
        <w:drawing>
          <wp:inline distT="0" distB="0" distL="0" distR="0" wp14:anchorId="2CE14AC2" wp14:editId="59FDBA3C">
            <wp:extent cx="714375" cy="876300"/>
            <wp:effectExtent l="0" t="0" r="9525" b="0"/>
            <wp:docPr id="1" name="Attēls 1" descr="D:\_Juris\Documents\Namejs\_ANP\logo\aluks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0" descr="D:\_Juris\Documents\Namejs\_ANP\logo\aluks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A38D" w14:textId="77777777" w:rsidR="003548A4" w:rsidRDefault="003548A4" w:rsidP="003548A4">
      <w:pPr>
        <w:keepNext/>
        <w:spacing w:before="120"/>
        <w:jc w:val="center"/>
        <w:outlineLvl w:val="0"/>
        <w:rPr>
          <w:bCs/>
        </w:rPr>
      </w:pPr>
      <w:r>
        <w:rPr>
          <w:bCs/>
        </w:rPr>
        <w:t>ALŪKSNES NOVADA PAŠVALDĪBAS DOME</w:t>
      </w:r>
    </w:p>
    <w:p w14:paraId="48B022B4" w14:textId="77777777" w:rsidR="003548A4" w:rsidRDefault="003548A4" w:rsidP="003548A4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ATTĪSTĪBAS KOMITEJA</w:t>
      </w:r>
    </w:p>
    <w:p w14:paraId="28301BFF" w14:textId="77777777" w:rsidR="003548A4" w:rsidRDefault="003548A4" w:rsidP="003548A4">
      <w:pPr>
        <w:pBdr>
          <w:bottom w:val="single" w:sz="4" w:space="1" w:color="00000A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DĀRZA IELĀ 11, ALŪKSNĒ, ALŪKSNES NOVADĀ, LV – 4301, TĀLRUNIS 64381496, </w:t>
      </w:r>
    </w:p>
    <w:p w14:paraId="58AEDFD9" w14:textId="77777777" w:rsidR="003548A4" w:rsidRDefault="003548A4" w:rsidP="003548A4">
      <w:pPr>
        <w:pBdr>
          <w:bottom w:val="single" w:sz="4" w:space="1" w:color="00000A"/>
        </w:pBdr>
        <w:jc w:val="center"/>
        <w:rPr>
          <w:b/>
          <w:sz w:val="20"/>
          <w:szCs w:val="20"/>
        </w:rPr>
      </w:pPr>
      <w:r>
        <w:rPr>
          <w:sz w:val="20"/>
          <w:szCs w:val="20"/>
        </w:rPr>
        <w:t>E-PASTS: dome@aluksne.lv</w:t>
      </w:r>
    </w:p>
    <w:p w14:paraId="47CE7C58" w14:textId="77777777" w:rsidR="003548A4" w:rsidRDefault="003548A4" w:rsidP="003548A4">
      <w:pPr>
        <w:keepNext/>
        <w:jc w:val="center"/>
        <w:outlineLvl w:val="2"/>
        <w:rPr>
          <w:b/>
        </w:rPr>
      </w:pPr>
      <w:r>
        <w:rPr>
          <w:b/>
        </w:rPr>
        <w:t>SĒDES PROTOKOLS</w:t>
      </w:r>
    </w:p>
    <w:p w14:paraId="5785271D" w14:textId="77777777" w:rsidR="003548A4" w:rsidRDefault="003548A4" w:rsidP="003548A4">
      <w:pPr>
        <w:keepNext/>
        <w:jc w:val="center"/>
        <w:outlineLvl w:val="2"/>
      </w:pPr>
      <w:r>
        <w:t>Alūksnē</w:t>
      </w:r>
    </w:p>
    <w:p w14:paraId="2A3A7A00" w14:textId="77777777" w:rsidR="003548A4" w:rsidRDefault="003548A4" w:rsidP="003548A4">
      <w:pPr>
        <w:keepNext/>
        <w:jc w:val="center"/>
        <w:outlineLvl w:val="2"/>
      </w:pPr>
    </w:p>
    <w:p w14:paraId="20670C26" w14:textId="00F727E3" w:rsidR="003548A4" w:rsidRDefault="003548A4" w:rsidP="003548A4">
      <w:pPr>
        <w:tabs>
          <w:tab w:val="left" w:pos="720"/>
          <w:tab w:val="center" w:pos="4320"/>
        </w:tabs>
        <w:rPr>
          <w:szCs w:val="20"/>
        </w:rPr>
      </w:pPr>
      <w:r>
        <w:rPr>
          <w:szCs w:val="20"/>
        </w:rPr>
        <w:t>202</w:t>
      </w:r>
      <w:r w:rsidR="00AA080C">
        <w:rPr>
          <w:szCs w:val="20"/>
        </w:rPr>
        <w:t>6</w:t>
      </w:r>
      <w:r>
        <w:rPr>
          <w:szCs w:val="20"/>
        </w:rPr>
        <w:t xml:space="preserve">. gada </w:t>
      </w:r>
      <w:r w:rsidR="004D0F77">
        <w:rPr>
          <w:szCs w:val="20"/>
        </w:rPr>
        <w:t>20. aprīlī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</w:t>
      </w:r>
      <w:r>
        <w:rPr>
          <w:szCs w:val="20"/>
        </w:rPr>
        <w:tab/>
        <w:t>Nr. </w:t>
      </w:r>
      <w:r w:rsidR="004D0F77">
        <w:rPr>
          <w:szCs w:val="20"/>
        </w:rPr>
        <w:t>4</w:t>
      </w:r>
    </w:p>
    <w:p w14:paraId="2C49BF7C" w14:textId="77777777" w:rsidR="003548A4" w:rsidRDefault="003548A4" w:rsidP="003548A4">
      <w:pPr>
        <w:tabs>
          <w:tab w:val="left" w:pos="720"/>
          <w:tab w:val="center" w:pos="4320"/>
          <w:tab w:val="right" w:pos="8640"/>
        </w:tabs>
      </w:pPr>
    </w:p>
    <w:p w14:paraId="2443BBEF" w14:textId="6B58F9D7" w:rsidR="003548A4" w:rsidRPr="00605AC1" w:rsidRDefault="003548A4" w:rsidP="003548A4">
      <w:pPr>
        <w:tabs>
          <w:tab w:val="left" w:pos="720"/>
          <w:tab w:val="center" w:pos="4320"/>
          <w:tab w:val="right" w:pos="8640"/>
        </w:tabs>
        <w:jc w:val="both"/>
        <w:rPr>
          <w:color w:val="000000" w:themeColor="text1"/>
          <w:szCs w:val="20"/>
        </w:rPr>
      </w:pPr>
      <w:r>
        <w:t>Atklāta s</w:t>
      </w:r>
      <w:r>
        <w:rPr>
          <w:szCs w:val="20"/>
        </w:rPr>
        <w:t xml:space="preserve">ēde sākta plkst. 10.00, Dārza ielā 11, Alūksnē, Alūksnes novadā, zālē 1. stāvā, sēde slēgta </w:t>
      </w:r>
      <w:r w:rsidRPr="00BD2926">
        <w:rPr>
          <w:color w:val="000000" w:themeColor="text1"/>
          <w:szCs w:val="20"/>
        </w:rPr>
        <w:t>plkst</w:t>
      </w:r>
      <w:r w:rsidRPr="00605AC1">
        <w:rPr>
          <w:color w:val="000000" w:themeColor="text1"/>
          <w:szCs w:val="20"/>
        </w:rPr>
        <w:t>. 10.</w:t>
      </w:r>
      <w:r w:rsidR="004D0F77">
        <w:rPr>
          <w:color w:val="000000" w:themeColor="text1"/>
          <w:szCs w:val="20"/>
        </w:rPr>
        <w:t>04</w:t>
      </w:r>
    </w:p>
    <w:p w14:paraId="558D8907" w14:textId="77777777" w:rsidR="003548A4" w:rsidRPr="007043EE" w:rsidRDefault="003548A4" w:rsidP="003548A4">
      <w:pPr>
        <w:suppressAutoHyphens w:val="0"/>
        <w:jc w:val="both"/>
        <w:rPr>
          <w:color w:val="auto"/>
        </w:rPr>
      </w:pPr>
      <w:r w:rsidRPr="007043EE">
        <w:rPr>
          <w:color w:val="auto"/>
        </w:rPr>
        <w:t xml:space="preserve">Sēdi vada </w:t>
      </w:r>
      <w:r>
        <w:rPr>
          <w:color w:val="auto"/>
        </w:rPr>
        <w:t>Attīstības</w:t>
      </w:r>
      <w:r w:rsidRPr="007043EE">
        <w:rPr>
          <w:b/>
          <w:bCs/>
          <w:color w:val="auto"/>
        </w:rPr>
        <w:t xml:space="preserve"> </w:t>
      </w:r>
      <w:r w:rsidRPr="007043EE">
        <w:rPr>
          <w:color w:val="auto"/>
        </w:rPr>
        <w:t>komitejas priekšsēdētāj</w:t>
      </w:r>
      <w:r>
        <w:rPr>
          <w:color w:val="auto"/>
        </w:rPr>
        <w:t>s Druvis TOMSONS</w:t>
      </w:r>
    </w:p>
    <w:p w14:paraId="31CEBD24" w14:textId="205780A9" w:rsidR="003548A4" w:rsidRDefault="003548A4" w:rsidP="003548A4">
      <w:pPr>
        <w:jc w:val="both"/>
      </w:pPr>
      <w:r>
        <w:t xml:space="preserve">Sēdi protokolē Alūksnes novada pašvaldības Centrālās administrācijas Kancelejas un personāla nodaļas </w:t>
      </w:r>
      <w:r w:rsidR="0013484B">
        <w:t>domes sekretāre Kristīne TOMIŅA</w:t>
      </w:r>
    </w:p>
    <w:p w14:paraId="633AE19F" w14:textId="6CCA983E" w:rsidR="003548A4" w:rsidRDefault="003548A4" w:rsidP="003548A4">
      <w:r>
        <w:t>Sēde</w:t>
      </w:r>
      <w:r w:rsidR="00F33AC1">
        <w:t>i</w:t>
      </w:r>
      <w:r>
        <w:t xml:space="preserve"> tiek veikts audioieraksts</w:t>
      </w:r>
    </w:p>
    <w:p w14:paraId="64EE7EE8" w14:textId="77777777" w:rsidR="003548A4" w:rsidRDefault="003548A4" w:rsidP="003548A4"/>
    <w:p w14:paraId="612A0A28" w14:textId="7FA64295" w:rsidR="003548A4" w:rsidRPr="003548A4" w:rsidRDefault="003548A4" w:rsidP="003548A4">
      <w:pPr>
        <w:rPr>
          <w:color w:val="000000" w:themeColor="text1"/>
        </w:rPr>
      </w:pPr>
      <w:bookmarkStart w:id="0" w:name="_Hlk11663651"/>
      <w:r w:rsidRPr="00F837D6">
        <w:rPr>
          <w:color w:val="000000" w:themeColor="text1"/>
        </w:rPr>
        <w:t>Sēdē piedalās</w:t>
      </w:r>
      <w:r>
        <w:rPr>
          <w:color w:val="000000" w:themeColor="text1"/>
        </w:rPr>
        <w:t xml:space="preserve"> </w:t>
      </w:r>
      <w:r w:rsidRPr="00F837D6">
        <w:rPr>
          <w:color w:val="000000" w:themeColor="text1"/>
        </w:rPr>
        <w:t>komitejas locekļi:</w:t>
      </w:r>
    </w:p>
    <w:p w14:paraId="62E40A51" w14:textId="77777777" w:rsidR="004D0F77" w:rsidRDefault="004D0F77" w:rsidP="003548A4">
      <w:pPr>
        <w:rPr>
          <w:color w:val="000000" w:themeColor="text1"/>
        </w:rPr>
      </w:pPr>
      <w:r>
        <w:rPr>
          <w:color w:val="000000" w:themeColor="text1"/>
        </w:rPr>
        <w:t>Andis ZARIŅŠ</w:t>
      </w:r>
    </w:p>
    <w:p w14:paraId="24D4878F" w14:textId="66F86914" w:rsidR="003548A4" w:rsidRDefault="003548A4" w:rsidP="003548A4">
      <w:pPr>
        <w:rPr>
          <w:color w:val="000000" w:themeColor="text1"/>
        </w:rPr>
      </w:pPr>
      <w:r w:rsidRPr="003548A4">
        <w:rPr>
          <w:color w:val="000000" w:themeColor="text1"/>
        </w:rPr>
        <w:t>Uva GRENCIONE-LAPSENIETE</w:t>
      </w:r>
    </w:p>
    <w:p w14:paraId="62856C27" w14:textId="322B2E82" w:rsidR="0013484B" w:rsidRPr="00D304AD" w:rsidRDefault="00D304AD" w:rsidP="003548A4">
      <w:r>
        <w:t>Mārtiņš AUGSTKALNIETIS</w:t>
      </w:r>
    </w:p>
    <w:p w14:paraId="0861496D" w14:textId="77777777" w:rsidR="003548A4" w:rsidRPr="003548A4" w:rsidRDefault="003548A4" w:rsidP="003548A4">
      <w:pPr>
        <w:rPr>
          <w:color w:val="000000" w:themeColor="text1"/>
        </w:rPr>
      </w:pPr>
      <w:r w:rsidRPr="003548A4">
        <w:rPr>
          <w:color w:val="000000" w:themeColor="text1"/>
        </w:rPr>
        <w:t>Ritvars GUSTS</w:t>
      </w:r>
    </w:p>
    <w:p w14:paraId="4CF952F8" w14:textId="77777777" w:rsidR="00D304AD" w:rsidRPr="003548A4" w:rsidRDefault="00D304AD" w:rsidP="00D304AD">
      <w:bookmarkStart w:id="1" w:name="_Hlk204703187"/>
      <w:bookmarkStart w:id="2" w:name="_Hlk77616865"/>
      <w:r>
        <w:t>Elīna PĒTERSONE</w:t>
      </w:r>
    </w:p>
    <w:p w14:paraId="20FC8034" w14:textId="77777777" w:rsidR="003548A4" w:rsidRPr="003548A4" w:rsidRDefault="003548A4" w:rsidP="003548A4">
      <w:r w:rsidRPr="003548A4">
        <w:t>Druvis TOMSONS</w:t>
      </w:r>
    </w:p>
    <w:p w14:paraId="0DE495BA" w14:textId="77777777" w:rsidR="00AE1AB3" w:rsidRDefault="00AE1AB3" w:rsidP="00AE1AB3">
      <w:pPr>
        <w:rPr>
          <w:color w:val="000000" w:themeColor="text1"/>
        </w:rPr>
      </w:pPr>
      <w:r>
        <w:rPr>
          <w:color w:val="000000" w:themeColor="text1"/>
        </w:rPr>
        <w:t>Modris LAZDEKALNS</w:t>
      </w:r>
    </w:p>
    <w:p w14:paraId="1550C356" w14:textId="77777777" w:rsidR="00AE1AB3" w:rsidRDefault="00AE1AB3" w:rsidP="00AE1AB3">
      <w:pPr>
        <w:rPr>
          <w:color w:val="000000" w:themeColor="text1"/>
        </w:rPr>
      </w:pPr>
      <w:r w:rsidRPr="003548A4">
        <w:rPr>
          <w:color w:val="000000" w:themeColor="text1"/>
        </w:rPr>
        <w:t>Renārs SALAKS</w:t>
      </w:r>
    </w:p>
    <w:bookmarkEnd w:id="0"/>
    <w:bookmarkEnd w:id="1"/>
    <w:bookmarkEnd w:id="2"/>
    <w:p w14:paraId="4D9F46B5" w14:textId="77777777" w:rsidR="003548A4" w:rsidRDefault="003548A4" w:rsidP="003548A4">
      <w:pPr>
        <w:tabs>
          <w:tab w:val="left" w:pos="3119"/>
        </w:tabs>
        <w:jc w:val="both"/>
      </w:pPr>
    </w:p>
    <w:p w14:paraId="72686AAA" w14:textId="55E3A35C" w:rsidR="003548A4" w:rsidRDefault="003548A4" w:rsidP="003548A4">
      <w:pPr>
        <w:jc w:val="both"/>
        <w:rPr>
          <w:color w:val="auto"/>
        </w:rPr>
      </w:pPr>
      <w:r w:rsidRPr="0019022B">
        <w:rPr>
          <w:color w:val="auto"/>
        </w:rPr>
        <w:t>Sēd</w:t>
      </w:r>
      <w:r>
        <w:rPr>
          <w:color w:val="auto"/>
        </w:rPr>
        <w:t>ē</w:t>
      </w:r>
      <w:r w:rsidRPr="0019022B">
        <w:rPr>
          <w:color w:val="auto"/>
        </w:rPr>
        <w:t xml:space="preserve"> piedalās </w:t>
      </w:r>
      <w:r w:rsidR="00D304AD">
        <w:rPr>
          <w:color w:val="auto"/>
        </w:rPr>
        <w:t xml:space="preserve">uzaicinātie un </w:t>
      </w:r>
      <w:r w:rsidRPr="0019022B">
        <w:rPr>
          <w:color w:val="auto"/>
        </w:rPr>
        <w:t>interesenti:</w:t>
      </w:r>
    </w:p>
    <w:p w14:paraId="2AD0DE97" w14:textId="349666F4" w:rsidR="003548A4" w:rsidRPr="00605AC1" w:rsidRDefault="004D0F77" w:rsidP="003548A4">
      <w:pPr>
        <w:jc w:val="both"/>
        <w:rPr>
          <w:color w:val="000000" w:themeColor="text1"/>
        </w:rPr>
      </w:pPr>
      <w:r>
        <w:rPr>
          <w:color w:val="000000" w:themeColor="text1"/>
        </w:rPr>
        <w:t>Aiva EGLE, Ingrīda SNIEDZE, Laura APINE, Sandra SMILDZIŅA, Inese RANDA, Lāsma ĒVELE, Ingus BERKULIS</w:t>
      </w:r>
      <w:r w:rsidR="00AE1AB3">
        <w:rPr>
          <w:color w:val="000000" w:themeColor="text1"/>
        </w:rPr>
        <w:t>,</w:t>
      </w:r>
      <w:r w:rsidR="00D304AD">
        <w:rPr>
          <w:color w:val="000000" w:themeColor="text1"/>
        </w:rPr>
        <w:t xml:space="preserve"> Reinis VĀRTUKAPTEINIS</w:t>
      </w:r>
      <w:r w:rsidR="0013484B">
        <w:rPr>
          <w:color w:val="000000" w:themeColor="text1"/>
        </w:rPr>
        <w:t>.</w:t>
      </w:r>
    </w:p>
    <w:p w14:paraId="29F810D0" w14:textId="77777777" w:rsidR="003548A4" w:rsidRPr="00DD11C7" w:rsidRDefault="003548A4" w:rsidP="003548A4">
      <w:pPr>
        <w:jc w:val="both"/>
        <w:rPr>
          <w:b/>
          <w:bCs/>
          <w:color w:val="000000" w:themeColor="text1"/>
        </w:rPr>
      </w:pPr>
    </w:p>
    <w:p w14:paraId="7C04DB66" w14:textId="065B6411" w:rsidR="000C7D3D" w:rsidRDefault="003548A4" w:rsidP="0021405E">
      <w:pPr>
        <w:ind w:left="2160" w:hanging="2160"/>
        <w:jc w:val="both"/>
      </w:pPr>
      <w:r>
        <w:rPr>
          <w:color w:val="000000" w:themeColor="text1"/>
        </w:rPr>
        <w:t>D.TOMSONS</w:t>
      </w:r>
      <w:r>
        <w:rPr>
          <w:color w:val="000000" w:themeColor="text1"/>
        </w:rPr>
        <w:tab/>
      </w:r>
      <w:r w:rsidR="00566CA7">
        <w:t>atklāj Attīstības komitejas sēdi (pielikumā dar</w:t>
      </w:r>
      <w:r w:rsidR="00F25986">
        <w:t>b</w:t>
      </w:r>
      <w:r w:rsidR="00566CA7">
        <w:t xml:space="preserve">a kārtība uz 1 lapas) </w:t>
      </w:r>
    </w:p>
    <w:p w14:paraId="7704DBF2" w14:textId="77777777" w:rsidR="00566CA7" w:rsidRDefault="00566CA7" w:rsidP="0021405E">
      <w:pPr>
        <w:ind w:left="2160" w:hanging="2160"/>
        <w:jc w:val="both"/>
        <w:rPr>
          <w:rFonts w:cs="Calibri"/>
        </w:rPr>
      </w:pPr>
    </w:p>
    <w:p w14:paraId="11148418" w14:textId="4C28A70B" w:rsidR="003548A4" w:rsidRDefault="004D0F77" w:rsidP="003548A4">
      <w:pPr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548A4" w:rsidRPr="00173F8D">
        <w:rPr>
          <w:color w:val="000000" w:themeColor="text1"/>
        </w:rPr>
        <w:t>arba kārtība:</w:t>
      </w:r>
    </w:p>
    <w:p w14:paraId="04A4BCA3" w14:textId="77777777" w:rsidR="004D0F77" w:rsidRPr="004D0F77" w:rsidRDefault="004D0F77" w:rsidP="004D0F77">
      <w:pPr>
        <w:pStyle w:val="Sarakstarindkopa"/>
        <w:numPr>
          <w:ilvl w:val="0"/>
          <w:numId w:val="7"/>
        </w:numPr>
        <w:suppressAutoHyphens w:val="0"/>
        <w:spacing w:before="60"/>
        <w:jc w:val="both"/>
        <w:rPr>
          <w:noProof/>
          <w:color w:val="000000"/>
        </w:rPr>
      </w:pPr>
      <w:r w:rsidRPr="004D0F77">
        <w:rPr>
          <w:noProof/>
          <w:color w:val="000000"/>
        </w:rPr>
        <w:t>Par izmaiņām pašvaldības iznomājamo un atsavināmo nekustamo īpašumu sarakstā.</w:t>
      </w:r>
    </w:p>
    <w:p w14:paraId="3EE56187" w14:textId="50C042E3" w:rsidR="004D0F77" w:rsidRPr="004D0F77" w:rsidRDefault="004D0F77" w:rsidP="004D0F77">
      <w:pPr>
        <w:pStyle w:val="Sarakstarindkopa"/>
        <w:suppressAutoHyphens w:val="0"/>
        <w:spacing w:before="60"/>
        <w:jc w:val="both"/>
        <w:rPr>
          <w:noProof/>
          <w:color w:val="000000"/>
        </w:rPr>
      </w:pPr>
      <w:r>
        <w:rPr>
          <w:noProof/>
          <w:color w:val="000000"/>
        </w:rPr>
        <w:t xml:space="preserve">SĒDES </w:t>
      </w:r>
      <w:r w:rsidRPr="004D0F77">
        <w:rPr>
          <w:noProof/>
          <w:color w:val="000000"/>
        </w:rPr>
        <w:t xml:space="preserve">SLĒGTAJĀ DAĻĀ: </w:t>
      </w:r>
    </w:p>
    <w:p w14:paraId="23931113" w14:textId="3BA2FAF8" w:rsidR="0013484B" w:rsidRPr="00566CA7" w:rsidRDefault="00D65DCE" w:rsidP="004D0F77">
      <w:pPr>
        <w:pStyle w:val="Sarakstarindkopa"/>
        <w:numPr>
          <w:ilvl w:val="0"/>
          <w:numId w:val="7"/>
        </w:numPr>
        <w:suppressAutoHyphens w:val="0"/>
        <w:spacing w:before="60"/>
        <w:jc w:val="both"/>
        <w:rPr>
          <w:color w:val="000000" w:themeColor="text1"/>
        </w:rPr>
      </w:pPr>
      <w:r>
        <w:rPr>
          <w:noProof/>
          <w:color w:val="000000"/>
        </w:rPr>
        <w:t>[..]</w:t>
      </w:r>
      <w:r w:rsidR="004D0F77" w:rsidRPr="004D0F77">
        <w:rPr>
          <w:noProof/>
          <w:color w:val="000000"/>
        </w:rPr>
        <w:t>.</w:t>
      </w:r>
      <w:r w:rsidR="00F52871" w:rsidRPr="001675A0">
        <w:rPr>
          <w:color w:val="000000" w:themeColor="text1"/>
        </w:rPr>
        <w:t xml:space="preserve"> </w:t>
      </w:r>
    </w:p>
    <w:p w14:paraId="2BD8A8F0" w14:textId="77777777" w:rsidR="00F52871" w:rsidRPr="00D304AD" w:rsidRDefault="00F52871" w:rsidP="00F52871">
      <w:pPr>
        <w:pStyle w:val="Sarakstarindkopa"/>
        <w:suppressAutoHyphens w:val="0"/>
        <w:spacing w:before="60"/>
        <w:jc w:val="both"/>
        <w:rPr>
          <w:noProof/>
          <w:color w:val="000000"/>
        </w:rPr>
      </w:pPr>
    </w:p>
    <w:p w14:paraId="4EBB7460" w14:textId="48B4C39C" w:rsidR="003548A4" w:rsidRDefault="00AE0F3D" w:rsidP="00AE0F3D">
      <w:pPr>
        <w:suppressAutoHyphens w:val="0"/>
        <w:jc w:val="center"/>
        <w:rPr>
          <w:b/>
          <w:bCs/>
          <w:noProof/>
          <w:color w:val="000000"/>
        </w:rPr>
      </w:pPr>
      <w:r w:rsidRPr="00023241">
        <w:rPr>
          <w:b/>
          <w:bCs/>
          <w:noProof/>
          <w:color w:val="000000"/>
        </w:rPr>
        <w:t xml:space="preserve">1. </w:t>
      </w:r>
      <w:r w:rsidR="004D0F77" w:rsidRPr="00023241">
        <w:rPr>
          <w:b/>
          <w:bCs/>
          <w:noProof/>
          <w:color w:val="000000"/>
        </w:rPr>
        <w:t>Par izmaiņām pašvaldības iznomājamo un atsavināmo nekustamo īpašumu sarakstā</w:t>
      </w:r>
    </w:p>
    <w:p w14:paraId="1406A02E" w14:textId="77777777" w:rsidR="00AE0F3D" w:rsidRPr="00AE0F3D" w:rsidRDefault="00AE0F3D" w:rsidP="00AE0F3D">
      <w:pPr>
        <w:suppressAutoHyphens w:val="0"/>
        <w:jc w:val="center"/>
        <w:rPr>
          <w:b/>
          <w:bCs/>
          <w:color w:val="000000" w:themeColor="text1"/>
        </w:rPr>
      </w:pPr>
    </w:p>
    <w:p w14:paraId="086C759F" w14:textId="59C123A4" w:rsidR="003548A4" w:rsidRDefault="003548A4" w:rsidP="003548A4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</w:t>
      </w:r>
      <w:r>
        <w:rPr>
          <w:color w:val="000000" w:themeColor="text1"/>
        </w:rPr>
        <w:t xml:space="preserve">s </w:t>
      </w:r>
      <w:r w:rsidR="00023241">
        <w:rPr>
          <w:color w:val="000000" w:themeColor="text1"/>
        </w:rPr>
        <w:t>uz 1 lapas</w:t>
      </w:r>
      <w:r w:rsidRPr="00925EBF">
        <w:t>).</w:t>
      </w:r>
    </w:p>
    <w:p w14:paraId="43E91A12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6099FF0D" w14:textId="4805EDE6" w:rsidR="003548A4" w:rsidRPr="00267EFF" w:rsidRDefault="00023241" w:rsidP="003548A4">
      <w:pPr>
        <w:jc w:val="both"/>
        <w:rPr>
          <w:color w:val="000000" w:themeColor="text1"/>
        </w:rPr>
      </w:pPr>
      <w:r>
        <w:rPr>
          <w:color w:val="000000"/>
          <w:lang w:eastAsia="lv-LV"/>
        </w:rPr>
        <w:t>Attīstības komitejas</w:t>
      </w:r>
      <w:r w:rsidRPr="00566CA7">
        <w:rPr>
          <w:color w:val="000000"/>
          <w:lang w:eastAsia="lv-LV"/>
        </w:rPr>
        <w:t xml:space="preserve"> locekļi, atklāti balsojot, “par” – </w:t>
      </w:r>
      <w:r w:rsidR="004D0F77">
        <w:rPr>
          <w:color w:val="000000"/>
          <w:lang w:eastAsia="lv-LV"/>
        </w:rPr>
        <w:t>8</w:t>
      </w:r>
      <w:r w:rsidRPr="00566CA7">
        <w:rPr>
          <w:color w:val="000000"/>
          <w:lang w:eastAsia="lv-LV"/>
        </w:rPr>
        <w:t xml:space="preserve"> </w:t>
      </w:r>
      <w:r w:rsidRPr="00566CA7">
        <w:rPr>
          <w:rFonts w:eastAsia="Calibri"/>
          <w:color w:val="auto"/>
        </w:rPr>
        <w:t>(</w:t>
      </w:r>
      <w:r w:rsidR="004D0F77">
        <w:rPr>
          <w:rFonts w:eastAsia="Calibri"/>
          <w:color w:val="auto"/>
        </w:rPr>
        <w:t xml:space="preserve">A.ZARIŅŠ, 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>M.AUGSTKALNIETIS, E.PĒTERSONE</w:t>
      </w:r>
      <w:r w:rsidRPr="00C056CF">
        <w:rPr>
          <w:color w:val="000000" w:themeColor="text1"/>
        </w:rPr>
        <w:t>, R.</w:t>
      </w:r>
      <w:r>
        <w:rPr>
          <w:color w:val="000000" w:themeColor="text1"/>
        </w:rPr>
        <w:t>GUSTS</w:t>
      </w:r>
      <w:r w:rsidRPr="00C056CF">
        <w:rPr>
          <w:color w:val="000000" w:themeColor="text1"/>
        </w:rPr>
        <w:t xml:space="preserve">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>
        <w:t>M.LAZDEKALNS, R.SALAKS</w:t>
      </w:r>
      <w:r w:rsidRPr="00566CA7">
        <w:rPr>
          <w:rFonts w:eastAsia="Calibri"/>
          <w:color w:val="auto"/>
        </w:rPr>
        <w:t>),</w:t>
      </w:r>
      <w:r w:rsidRPr="00566CA7">
        <w:rPr>
          <w:color w:val="000000"/>
          <w:lang w:eastAsia="lv-LV"/>
        </w:rPr>
        <w:t xml:space="preserve"> “pret” – nav, “atturas” – nav</w:t>
      </w:r>
      <w:r w:rsidRPr="00566CA7">
        <w:rPr>
          <w:color w:val="auto"/>
        </w:rPr>
        <w:t xml:space="preserve">, </w:t>
      </w:r>
      <w:r w:rsidRPr="00566CA7">
        <w:rPr>
          <w:rFonts w:cs="Calibri"/>
          <w:color w:val="auto"/>
        </w:rPr>
        <w:t>nolemj:</w:t>
      </w:r>
    </w:p>
    <w:p w14:paraId="0EDA7FC0" w14:textId="77777777" w:rsidR="003548A4" w:rsidRPr="006A091E" w:rsidRDefault="003548A4" w:rsidP="003548A4">
      <w:pPr>
        <w:suppressAutoHyphens w:val="0"/>
        <w:rPr>
          <w:b/>
          <w:bCs/>
          <w:color w:val="000000" w:themeColor="text1"/>
        </w:rPr>
      </w:pPr>
    </w:p>
    <w:p w14:paraId="6F639D0C" w14:textId="71F43FA5" w:rsidR="003548A4" w:rsidRDefault="004D0F77" w:rsidP="003548A4">
      <w:pPr>
        <w:suppressAutoHyphens w:val="0"/>
        <w:rPr>
          <w:color w:val="000000"/>
        </w:rPr>
      </w:pPr>
      <w:r>
        <w:rPr>
          <w:color w:val="000000"/>
        </w:rPr>
        <w:t>Apstiprināt sagatavoto lēmuma projektu.</w:t>
      </w:r>
    </w:p>
    <w:p w14:paraId="61F0AAB8" w14:textId="64AB51A4" w:rsidR="003548A4" w:rsidRDefault="003548A4" w:rsidP="004D0F77">
      <w:pPr>
        <w:suppressAutoHyphens w:val="0"/>
        <w:spacing w:before="60"/>
        <w:contextualSpacing/>
        <w:rPr>
          <w:color w:val="000000"/>
        </w:rPr>
      </w:pPr>
    </w:p>
    <w:p w14:paraId="675A6CF9" w14:textId="77777777" w:rsidR="004D0F77" w:rsidRDefault="004D0F77" w:rsidP="003548A4">
      <w:pPr>
        <w:suppressAutoHyphens w:val="0"/>
        <w:spacing w:before="60"/>
        <w:contextualSpacing/>
        <w:jc w:val="both"/>
        <w:rPr>
          <w:color w:val="000000"/>
        </w:rPr>
      </w:pPr>
    </w:p>
    <w:p w14:paraId="6E1C772E" w14:textId="75E38D1C" w:rsidR="004D0F77" w:rsidRDefault="004D0F77" w:rsidP="003548A4">
      <w:pPr>
        <w:suppressAutoHyphens w:val="0"/>
        <w:spacing w:before="60"/>
        <w:contextualSpacing/>
        <w:jc w:val="both"/>
        <w:rPr>
          <w:rFonts w:cs="Calibri"/>
        </w:rPr>
      </w:pPr>
      <w:r>
        <w:rPr>
          <w:color w:val="000000"/>
        </w:rPr>
        <w:t xml:space="preserve">D.TOMSONS </w:t>
      </w:r>
      <w:r>
        <w:rPr>
          <w:rFonts w:cs="Calibri"/>
        </w:rPr>
        <w:t>informē, ka turpināsies sēdes slēgtā daļa</w:t>
      </w:r>
    </w:p>
    <w:p w14:paraId="42924B2D" w14:textId="77777777" w:rsidR="004D0F77" w:rsidRDefault="004D0F77" w:rsidP="003548A4">
      <w:pPr>
        <w:suppressAutoHyphens w:val="0"/>
        <w:spacing w:before="60"/>
        <w:contextualSpacing/>
        <w:jc w:val="both"/>
        <w:rPr>
          <w:rFonts w:cs="Calibri"/>
        </w:rPr>
      </w:pPr>
    </w:p>
    <w:p w14:paraId="095D4FCE" w14:textId="4144E04D" w:rsidR="004D0F77" w:rsidRPr="007043EE" w:rsidRDefault="004D0F77" w:rsidP="004D0F77">
      <w:pPr>
        <w:suppressAutoHyphens w:val="0"/>
        <w:jc w:val="both"/>
        <w:rPr>
          <w:color w:val="auto"/>
        </w:rPr>
      </w:pPr>
      <w:r w:rsidRPr="007043EE">
        <w:rPr>
          <w:color w:val="auto"/>
        </w:rPr>
        <w:t>Sēd</w:t>
      </w:r>
      <w:r>
        <w:rPr>
          <w:color w:val="auto"/>
        </w:rPr>
        <w:t>es slēgto daļu</w:t>
      </w:r>
      <w:r w:rsidRPr="007043EE">
        <w:rPr>
          <w:color w:val="auto"/>
        </w:rPr>
        <w:t xml:space="preserve"> vada </w:t>
      </w:r>
      <w:r>
        <w:rPr>
          <w:color w:val="auto"/>
        </w:rPr>
        <w:t>Attīstības</w:t>
      </w:r>
      <w:r w:rsidRPr="007043EE">
        <w:rPr>
          <w:b/>
          <w:bCs/>
          <w:color w:val="auto"/>
        </w:rPr>
        <w:t xml:space="preserve"> </w:t>
      </w:r>
      <w:r w:rsidRPr="007043EE">
        <w:rPr>
          <w:color w:val="auto"/>
        </w:rPr>
        <w:t>komitejas priekšsēdētāj</w:t>
      </w:r>
      <w:r>
        <w:rPr>
          <w:color w:val="auto"/>
        </w:rPr>
        <w:t>s Druvis TOMSONS</w:t>
      </w:r>
    </w:p>
    <w:p w14:paraId="5BCB396F" w14:textId="04AD5D96" w:rsidR="004D0F77" w:rsidRDefault="004D0F77" w:rsidP="004D0F77">
      <w:pPr>
        <w:jc w:val="both"/>
      </w:pPr>
      <w:r>
        <w:t>Sēdes slēgto daļu protokolē Alūksnes novada pašvaldības Centrālās administrācijas Kancelejas un personāla nodaļas domes sekretāre Kristīne TOMIŅA</w:t>
      </w:r>
    </w:p>
    <w:p w14:paraId="7AB178FA" w14:textId="77777777" w:rsidR="004D0F77" w:rsidRDefault="004D0F77" w:rsidP="004D0F77"/>
    <w:p w14:paraId="057AFE18" w14:textId="1798D41C" w:rsidR="004D0F77" w:rsidRPr="003548A4" w:rsidRDefault="004D0F77" w:rsidP="004D0F77">
      <w:pPr>
        <w:rPr>
          <w:color w:val="000000" w:themeColor="text1"/>
        </w:rPr>
      </w:pPr>
      <w:r w:rsidRPr="00F837D6">
        <w:rPr>
          <w:color w:val="000000" w:themeColor="text1"/>
        </w:rPr>
        <w:t>Sēd</w:t>
      </w:r>
      <w:r>
        <w:rPr>
          <w:color w:val="000000" w:themeColor="text1"/>
        </w:rPr>
        <w:t>es slēgtajā daļā</w:t>
      </w:r>
      <w:r w:rsidRPr="00F837D6">
        <w:rPr>
          <w:color w:val="000000" w:themeColor="text1"/>
        </w:rPr>
        <w:t xml:space="preserve"> piedalās</w:t>
      </w:r>
      <w:r>
        <w:rPr>
          <w:color w:val="000000" w:themeColor="text1"/>
        </w:rPr>
        <w:t xml:space="preserve"> </w:t>
      </w:r>
      <w:r w:rsidRPr="00F837D6">
        <w:rPr>
          <w:color w:val="000000" w:themeColor="text1"/>
        </w:rPr>
        <w:t>komitejas locekļi:</w:t>
      </w:r>
    </w:p>
    <w:p w14:paraId="5A728827" w14:textId="77777777" w:rsidR="004D0F77" w:rsidRDefault="004D0F77" w:rsidP="004D0F77">
      <w:pPr>
        <w:rPr>
          <w:color w:val="000000" w:themeColor="text1"/>
        </w:rPr>
      </w:pPr>
      <w:r>
        <w:rPr>
          <w:color w:val="000000" w:themeColor="text1"/>
        </w:rPr>
        <w:t>Andis ZARIŅŠ</w:t>
      </w:r>
    </w:p>
    <w:p w14:paraId="76DE2B2A" w14:textId="77777777" w:rsidR="004D0F77" w:rsidRDefault="004D0F77" w:rsidP="004D0F77">
      <w:pPr>
        <w:rPr>
          <w:color w:val="000000" w:themeColor="text1"/>
        </w:rPr>
      </w:pPr>
      <w:r w:rsidRPr="003548A4">
        <w:rPr>
          <w:color w:val="000000" w:themeColor="text1"/>
        </w:rPr>
        <w:t>Uva GRENCIONE-LAPSENIETE</w:t>
      </w:r>
    </w:p>
    <w:p w14:paraId="442AD2C8" w14:textId="77777777" w:rsidR="004D0F77" w:rsidRPr="00D304AD" w:rsidRDefault="004D0F77" w:rsidP="004D0F77">
      <w:r>
        <w:t>Mārtiņš AUGSTKALNIETIS</w:t>
      </w:r>
    </w:p>
    <w:p w14:paraId="39E52B7B" w14:textId="77777777" w:rsidR="004D0F77" w:rsidRPr="003548A4" w:rsidRDefault="004D0F77" w:rsidP="004D0F77">
      <w:pPr>
        <w:rPr>
          <w:color w:val="000000" w:themeColor="text1"/>
        </w:rPr>
      </w:pPr>
      <w:r w:rsidRPr="003548A4">
        <w:rPr>
          <w:color w:val="000000" w:themeColor="text1"/>
        </w:rPr>
        <w:t>Ritvars GUSTS</w:t>
      </w:r>
    </w:p>
    <w:p w14:paraId="27C1EBF2" w14:textId="77777777" w:rsidR="004D0F77" w:rsidRPr="003548A4" w:rsidRDefault="004D0F77" w:rsidP="004D0F77">
      <w:r>
        <w:t>Elīna PĒTERSONE</w:t>
      </w:r>
    </w:p>
    <w:p w14:paraId="558569B8" w14:textId="77777777" w:rsidR="004D0F77" w:rsidRPr="003548A4" w:rsidRDefault="004D0F77" w:rsidP="004D0F77">
      <w:r w:rsidRPr="003548A4">
        <w:t>Druvis TOMSONS</w:t>
      </w:r>
    </w:p>
    <w:p w14:paraId="7A35AAA1" w14:textId="77777777" w:rsidR="004D0F77" w:rsidRDefault="004D0F77" w:rsidP="004D0F77">
      <w:pPr>
        <w:rPr>
          <w:color w:val="000000" w:themeColor="text1"/>
        </w:rPr>
      </w:pPr>
      <w:r>
        <w:rPr>
          <w:color w:val="000000" w:themeColor="text1"/>
        </w:rPr>
        <w:t>Modris LAZDEKALNS</w:t>
      </w:r>
    </w:p>
    <w:p w14:paraId="15CA34EE" w14:textId="77DFED2D" w:rsidR="004D0F77" w:rsidRDefault="004D0F77" w:rsidP="004D0F77">
      <w:pPr>
        <w:suppressAutoHyphens w:val="0"/>
        <w:spacing w:before="60"/>
        <w:contextualSpacing/>
        <w:jc w:val="both"/>
        <w:rPr>
          <w:color w:val="000000" w:themeColor="text1"/>
        </w:rPr>
      </w:pPr>
      <w:r w:rsidRPr="003548A4">
        <w:rPr>
          <w:color w:val="000000" w:themeColor="text1"/>
        </w:rPr>
        <w:t>Renārs SALAKS</w:t>
      </w:r>
    </w:p>
    <w:p w14:paraId="2AEB4C07" w14:textId="77777777" w:rsidR="00376D15" w:rsidRDefault="00376D15" w:rsidP="004D0F77">
      <w:pPr>
        <w:suppressAutoHyphens w:val="0"/>
        <w:spacing w:before="60"/>
        <w:contextualSpacing/>
        <w:jc w:val="both"/>
        <w:rPr>
          <w:color w:val="000000" w:themeColor="text1"/>
        </w:rPr>
      </w:pPr>
    </w:p>
    <w:p w14:paraId="3D7874C3" w14:textId="77777777" w:rsidR="00376D15" w:rsidRDefault="00376D15" w:rsidP="00376D15">
      <w:pPr>
        <w:jc w:val="both"/>
        <w:rPr>
          <w:color w:val="auto"/>
        </w:rPr>
      </w:pPr>
      <w:r>
        <w:rPr>
          <w:color w:val="auto"/>
        </w:rPr>
        <w:t>Sēdes slēgtajā daļā piedalās:</w:t>
      </w:r>
    </w:p>
    <w:p w14:paraId="1B4F507C" w14:textId="571D58DE" w:rsidR="00376D15" w:rsidRDefault="00376D15" w:rsidP="00376D15">
      <w:pPr>
        <w:suppressAutoHyphens w:val="0"/>
        <w:spacing w:before="60"/>
        <w:contextualSpacing/>
        <w:jc w:val="both"/>
        <w:rPr>
          <w:color w:val="000000"/>
        </w:rPr>
      </w:pPr>
      <w:r>
        <w:rPr>
          <w:color w:val="000000" w:themeColor="text1"/>
        </w:rPr>
        <w:t>Ingrīda SNIEDZE, Sandra SMILDZIŅA, Ingus BERKULIS, Aiva EGLE, Laura APINE, Arturs DUKULIS.</w:t>
      </w:r>
    </w:p>
    <w:p w14:paraId="2A555870" w14:textId="77777777" w:rsidR="00023241" w:rsidRDefault="00023241" w:rsidP="003548A4">
      <w:pPr>
        <w:suppressAutoHyphens w:val="0"/>
        <w:spacing w:before="60"/>
        <w:contextualSpacing/>
        <w:jc w:val="both"/>
        <w:rPr>
          <w:color w:val="000000"/>
        </w:rPr>
      </w:pPr>
    </w:p>
    <w:p w14:paraId="3F785AE9" w14:textId="485B0B0B" w:rsidR="00023241" w:rsidRDefault="004D0F77" w:rsidP="00023241">
      <w:pPr>
        <w:suppressAutoHyphens w:val="0"/>
        <w:spacing w:before="60"/>
        <w:contextualSpacing/>
        <w:jc w:val="center"/>
        <w:rPr>
          <w:b/>
          <w:bCs/>
          <w:noProof/>
          <w:color w:val="000000"/>
        </w:rPr>
      </w:pPr>
      <w:r>
        <w:rPr>
          <w:b/>
          <w:bCs/>
          <w:color w:val="000000"/>
        </w:rPr>
        <w:t>2</w:t>
      </w:r>
      <w:r w:rsidR="00023241" w:rsidRPr="00023241">
        <w:rPr>
          <w:b/>
          <w:bCs/>
          <w:color w:val="000000"/>
        </w:rPr>
        <w:t xml:space="preserve">. </w:t>
      </w:r>
      <w:r w:rsidR="00D65DCE">
        <w:rPr>
          <w:b/>
          <w:bCs/>
          <w:noProof/>
          <w:color w:val="000000"/>
        </w:rPr>
        <w:t>[..]</w:t>
      </w:r>
    </w:p>
    <w:p w14:paraId="0E824309" w14:textId="77777777" w:rsidR="002B3361" w:rsidRDefault="002B3361" w:rsidP="00023241">
      <w:pPr>
        <w:suppressAutoHyphens w:val="0"/>
        <w:spacing w:before="60"/>
        <w:contextualSpacing/>
        <w:jc w:val="center"/>
        <w:rPr>
          <w:b/>
          <w:bCs/>
          <w:noProof/>
          <w:color w:val="000000"/>
        </w:rPr>
      </w:pPr>
    </w:p>
    <w:p w14:paraId="294AC2B1" w14:textId="21D1DB78" w:rsidR="002E4D75" w:rsidRDefault="004D0F77" w:rsidP="004D0F77">
      <w:pPr>
        <w:ind w:left="1276" w:hanging="1276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</w:t>
      </w:r>
      <w:r>
        <w:rPr>
          <w:color w:val="000000" w:themeColor="text1"/>
        </w:rPr>
        <w:t>s uz 2 lapām</w:t>
      </w:r>
      <w:r w:rsidRPr="00925EBF">
        <w:t>).</w:t>
      </w:r>
    </w:p>
    <w:p w14:paraId="77488D3C" w14:textId="3A55ABD3" w:rsidR="004D0F77" w:rsidRDefault="00B329E0" w:rsidP="004D0F77">
      <w:pPr>
        <w:ind w:left="2127" w:hanging="2127"/>
        <w:jc w:val="both"/>
      </w:pPr>
      <w:r>
        <w:t>[..]</w:t>
      </w:r>
    </w:p>
    <w:p w14:paraId="488E8A30" w14:textId="77777777" w:rsidR="00D87782" w:rsidRDefault="00D87782" w:rsidP="004D0F77">
      <w:pPr>
        <w:ind w:left="2127" w:hanging="2127"/>
        <w:jc w:val="both"/>
      </w:pPr>
    </w:p>
    <w:p w14:paraId="14A87026" w14:textId="1CE3240B" w:rsidR="00D87782" w:rsidRDefault="00D87782" w:rsidP="00D87782">
      <w:pPr>
        <w:jc w:val="both"/>
        <w:rPr>
          <w:rFonts w:cs="Calibri"/>
          <w:color w:val="auto"/>
        </w:rPr>
      </w:pPr>
      <w:r>
        <w:rPr>
          <w:color w:val="000000"/>
          <w:lang w:eastAsia="lv-LV"/>
        </w:rPr>
        <w:t>Attīstības komitejas</w:t>
      </w:r>
      <w:r w:rsidRPr="00566CA7">
        <w:rPr>
          <w:color w:val="000000"/>
          <w:lang w:eastAsia="lv-LV"/>
        </w:rPr>
        <w:t xml:space="preserve"> locekļi, atklāti balsojot, “par” – </w:t>
      </w:r>
      <w:r>
        <w:rPr>
          <w:color w:val="000000"/>
          <w:lang w:eastAsia="lv-LV"/>
        </w:rPr>
        <w:t>8</w:t>
      </w:r>
      <w:r w:rsidRPr="00566CA7">
        <w:rPr>
          <w:color w:val="000000"/>
          <w:lang w:eastAsia="lv-LV"/>
        </w:rPr>
        <w:t xml:space="preserve"> </w:t>
      </w:r>
      <w:r w:rsidRPr="00566CA7">
        <w:rPr>
          <w:rFonts w:eastAsia="Calibri"/>
          <w:color w:val="auto"/>
        </w:rPr>
        <w:t>(</w:t>
      </w:r>
      <w:r>
        <w:rPr>
          <w:rFonts w:eastAsia="Calibri"/>
          <w:color w:val="auto"/>
        </w:rPr>
        <w:t xml:space="preserve">A.ZARIŅŠ, 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>M.AUGSTKALNIETIS, E.PĒTERSONE</w:t>
      </w:r>
      <w:r w:rsidRPr="00C056CF">
        <w:rPr>
          <w:color w:val="000000" w:themeColor="text1"/>
        </w:rPr>
        <w:t>, R.</w:t>
      </w:r>
      <w:r>
        <w:rPr>
          <w:color w:val="000000" w:themeColor="text1"/>
        </w:rPr>
        <w:t>GUSTS</w:t>
      </w:r>
      <w:r w:rsidRPr="00C056CF">
        <w:rPr>
          <w:color w:val="000000" w:themeColor="text1"/>
        </w:rPr>
        <w:t xml:space="preserve">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>
        <w:t>M.LAZDEKALNS, R.SALAKS</w:t>
      </w:r>
      <w:r w:rsidRPr="00566CA7">
        <w:rPr>
          <w:rFonts w:eastAsia="Calibri"/>
          <w:color w:val="auto"/>
        </w:rPr>
        <w:t>),</w:t>
      </w:r>
      <w:r w:rsidRPr="00566CA7">
        <w:rPr>
          <w:color w:val="000000"/>
          <w:lang w:eastAsia="lv-LV"/>
        </w:rPr>
        <w:t xml:space="preserve"> “pret” – nav, “atturas” – nav</w:t>
      </w:r>
      <w:r w:rsidRPr="00566CA7">
        <w:rPr>
          <w:color w:val="auto"/>
        </w:rPr>
        <w:t xml:space="preserve">, </w:t>
      </w:r>
      <w:r w:rsidRPr="00566CA7">
        <w:rPr>
          <w:rFonts w:cs="Calibri"/>
          <w:color w:val="auto"/>
        </w:rPr>
        <w:t>nolemj:</w:t>
      </w:r>
    </w:p>
    <w:p w14:paraId="68D17B0C" w14:textId="77777777" w:rsidR="00D87782" w:rsidRDefault="00D87782" w:rsidP="00D87782">
      <w:pPr>
        <w:jc w:val="both"/>
        <w:rPr>
          <w:rFonts w:cs="Calibri"/>
          <w:color w:val="auto"/>
        </w:rPr>
      </w:pPr>
    </w:p>
    <w:p w14:paraId="5847552F" w14:textId="1C941FFD" w:rsidR="00D87782" w:rsidRPr="00915191" w:rsidRDefault="00D87782" w:rsidP="00D87782">
      <w:pPr>
        <w:jc w:val="both"/>
        <w:rPr>
          <w:rFonts w:eastAsia="Calibri"/>
          <w:color w:val="auto"/>
          <w:kern w:val="2"/>
          <w:szCs w:val="22"/>
          <w14:ligatures w14:val="standardContextual"/>
        </w:rPr>
      </w:pPr>
      <w:r>
        <w:rPr>
          <w:color w:val="000000"/>
        </w:rPr>
        <w:t>Atbalstīt un virzīt sagatavoto lēmuma projektu</w:t>
      </w:r>
      <w:r w:rsidR="00B329E0">
        <w:rPr>
          <w:color w:val="000000"/>
        </w:rPr>
        <w:t xml:space="preserve"> </w:t>
      </w:r>
      <w:r w:rsidR="00B329E0" w:rsidRPr="004D0F77">
        <w:rPr>
          <w:noProof/>
          <w:color w:val="000000"/>
        </w:rPr>
        <w:t>Par atteikumu izskatīt iesniegumu pēc būtības</w:t>
      </w:r>
      <w:r>
        <w:rPr>
          <w:color w:val="000000"/>
        </w:rPr>
        <w:t xml:space="preserve"> izskatīšanai domes sēdē.</w:t>
      </w:r>
    </w:p>
    <w:p w14:paraId="76B2FA22" w14:textId="77777777" w:rsidR="002E4D75" w:rsidRPr="002E4D75" w:rsidRDefault="002E4D75" w:rsidP="002E4D75">
      <w:pPr>
        <w:jc w:val="both"/>
        <w:outlineLvl w:val="2"/>
        <w:rPr>
          <w:color w:val="auto"/>
        </w:rPr>
      </w:pPr>
    </w:p>
    <w:p w14:paraId="608197CB" w14:textId="5F743CDB" w:rsidR="003548A4" w:rsidRPr="00F879F3" w:rsidRDefault="003548A4" w:rsidP="003548A4">
      <w:pPr>
        <w:jc w:val="both"/>
        <w:rPr>
          <w:color w:val="000000" w:themeColor="text1"/>
        </w:rPr>
      </w:pPr>
      <w:r w:rsidRPr="00F879F3">
        <w:rPr>
          <w:color w:val="000000" w:themeColor="text1"/>
        </w:rPr>
        <w:t>Sēde slēgta plkst.</w:t>
      </w:r>
      <w:r w:rsidR="003607AC">
        <w:rPr>
          <w:color w:val="000000" w:themeColor="text1"/>
        </w:rPr>
        <w:t xml:space="preserve"> </w:t>
      </w:r>
      <w:r w:rsidRPr="00F879F3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Pr="00F879F3">
        <w:rPr>
          <w:color w:val="000000" w:themeColor="text1"/>
        </w:rPr>
        <w:t>.</w:t>
      </w:r>
      <w:r w:rsidR="004D0F77">
        <w:rPr>
          <w:color w:val="000000" w:themeColor="text1"/>
        </w:rPr>
        <w:t>04</w:t>
      </w:r>
    </w:p>
    <w:p w14:paraId="66A94213" w14:textId="77777777" w:rsidR="003548A4" w:rsidRDefault="003548A4" w:rsidP="003548A4">
      <w:pPr>
        <w:jc w:val="both"/>
        <w:rPr>
          <w:i/>
        </w:rPr>
      </w:pPr>
    </w:p>
    <w:p w14:paraId="0658D25C" w14:textId="2D35AB7F" w:rsidR="003548A4" w:rsidRPr="00093A11" w:rsidRDefault="003607AC" w:rsidP="003548A4">
      <w:pPr>
        <w:jc w:val="both"/>
        <w:rPr>
          <w:i/>
        </w:rPr>
      </w:pPr>
      <w:r w:rsidRPr="00093A11">
        <w:rPr>
          <w:i/>
        </w:rPr>
        <w:t>Sēdes</w:t>
      </w:r>
      <w:r w:rsidR="00F25986">
        <w:rPr>
          <w:i/>
        </w:rPr>
        <w:t xml:space="preserve"> atklātās daļas</w:t>
      </w:r>
      <w:r w:rsidRPr="00093A11">
        <w:rPr>
          <w:i/>
        </w:rPr>
        <w:t xml:space="preserve"> ziņojumi atspoguļoti sēdes audioierakstā.</w:t>
      </w:r>
    </w:p>
    <w:p w14:paraId="188AC5C7" w14:textId="77777777" w:rsidR="003548A4" w:rsidRDefault="003548A4" w:rsidP="003548A4">
      <w:pPr>
        <w:jc w:val="both"/>
        <w:rPr>
          <w:color w:val="000000" w:themeColor="text1"/>
        </w:rPr>
      </w:pPr>
    </w:p>
    <w:p w14:paraId="1ED2192B" w14:textId="28577067" w:rsidR="003548A4" w:rsidRDefault="003548A4" w:rsidP="003548A4">
      <w:pPr>
        <w:jc w:val="both"/>
        <w:rPr>
          <w:color w:val="000000" w:themeColor="text1"/>
        </w:rPr>
      </w:pPr>
      <w:r w:rsidRPr="005767DC">
        <w:rPr>
          <w:color w:val="000000" w:themeColor="text1"/>
        </w:rPr>
        <w:t>Sēdes protokols parakstīts 202</w:t>
      </w:r>
      <w:r w:rsidR="003607AC">
        <w:rPr>
          <w:color w:val="000000" w:themeColor="text1"/>
        </w:rPr>
        <w:t>6</w:t>
      </w:r>
      <w:r w:rsidRPr="005767DC">
        <w:rPr>
          <w:color w:val="000000" w:themeColor="text1"/>
        </w:rPr>
        <w:t xml:space="preserve">. gada </w:t>
      </w:r>
      <w:r w:rsidR="00D87782">
        <w:rPr>
          <w:color w:val="000000" w:themeColor="text1"/>
        </w:rPr>
        <w:t>20. aprīlī</w:t>
      </w:r>
      <w:r w:rsidRPr="005767DC">
        <w:rPr>
          <w:color w:val="000000" w:themeColor="text1"/>
        </w:rPr>
        <w:t>.</w:t>
      </w:r>
    </w:p>
    <w:p w14:paraId="0CE04592" w14:textId="77777777" w:rsidR="009F5883" w:rsidRPr="005767DC" w:rsidRDefault="009F5883" w:rsidP="003548A4">
      <w:pPr>
        <w:jc w:val="both"/>
        <w:rPr>
          <w:color w:val="000000" w:themeColor="text1"/>
        </w:rPr>
      </w:pPr>
    </w:p>
    <w:p w14:paraId="7D1C5119" w14:textId="77777777" w:rsidR="003548A4" w:rsidRDefault="003548A4" w:rsidP="003548A4">
      <w:pPr>
        <w:spacing w:line="276" w:lineRule="auto"/>
      </w:pPr>
    </w:p>
    <w:p w14:paraId="634C819A" w14:textId="39306492" w:rsidR="005128B0" w:rsidRDefault="005128B0" w:rsidP="005128B0">
      <w:pPr>
        <w:spacing w:line="276" w:lineRule="auto"/>
      </w:pPr>
      <w:r>
        <w:t>Sēdi vadīja</w:t>
      </w:r>
      <w:r>
        <w:tab/>
        <w:t xml:space="preserve">             </w:t>
      </w:r>
      <w:r w:rsidR="00F25986">
        <w:t xml:space="preserve">        </w:t>
      </w:r>
      <w:r w:rsidR="00F25986">
        <w:rPr>
          <w:i/>
          <w:iCs/>
        </w:rPr>
        <w:t>(personīgais paraksts)</w:t>
      </w:r>
      <w:r w:rsidR="00F25986">
        <w:tab/>
      </w:r>
      <w:r>
        <w:t xml:space="preserve">       </w:t>
      </w:r>
      <w:r>
        <w:rPr>
          <w:i/>
          <w:iCs/>
        </w:rPr>
        <w:t xml:space="preserve"> </w:t>
      </w:r>
      <w:r>
        <w:t xml:space="preserve">           </w:t>
      </w:r>
      <w:r w:rsidR="007E2352">
        <w:t xml:space="preserve">        </w:t>
      </w:r>
      <w:r>
        <w:t>D.TOMSONS</w:t>
      </w:r>
    </w:p>
    <w:p w14:paraId="0914D773" w14:textId="77777777" w:rsidR="005128B0" w:rsidRDefault="005128B0" w:rsidP="005128B0">
      <w:pPr>
        <w:spacing w:line="276" w:lineRule="auto"/>
        <w:jc w:val="both"/>
      </w:pPr>
    </w:p>
    <w:p w14:paraId="28887C48" w14:textId="61B5925F" w:rsidR="003548A4" w:rsidRDefault="005128B0" w:rsidP="005128B0">
      <w:pPr>
        <w:spacing w:line="276" w:lineRule="auto"/>
        <w:jc w:val="both"/>
      </w:pPr>
      <w:r>
        <w:t xml:space="preserve">Protokolēja                         </w:t>
      </w:r>
      <w:r w:rsidR="00F25986">
        <w:t xml:space="preserve"> </w:t>
      </w:r>
      <w:r w:rsidR="00F25986">
        <w:rPr>
          <w:i/>
          <w:iCs/>
        </w:rPr>
        <w:t>(personīgais paraksts)</w:t>
      </w:r>
      <w:r w:rsidR="00F25986">
        <w:tab/>
      </w:r>
      <w:r w:rsidR="007E2352">
        <w:t xml:space="preserve">                           </w:t>
      </w:r>
      <w:r>
        <w:t>K.TOMIŅA</w:t>
      </w:r>
      <w:r w:rsidR="003548A4">
        <w:rPr>
          <w:i/>
          <w:iCs/>
        </w:rPr>
        <w:tab/>
      </w:r>
    </w:p>
    <w:p w14:paraId="1714A6A2" w14:textId="77777777" w:rsidR="003548A4" w:rsidRDefault="003548A4" w:rsidP="003548A4">
      <w:pPr>
        <w:suppressAutoHyphens w:val="0"/>
        <w:jc w:val="both"/>
        <w:rPr>
          <w:color w:val="auto"/>
        </w:rPr>
      </w:pPr>
    </w:p>
    <w:p w14:paraId="0E494B7A" w14:textId="77777777" w:rsidR="00E862DE" w:rsidRDefault="00E862DE"/>
    <w:sectPr w:rsidR="00E862DE" w:rsidSect="003548A4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F641" w14:textId="77777777" w:rsidR="00670D76" w:rsidRDefault="00670D76" w:rsidP="003548A4">
      <w:r>
        <w:separator/>
      </w:r>
    </w:p>
  </w:endnote>
  <w:endnote w:type="continuationSeparator" w:id="0">
    <w:p w14:paraId="37772B8F" w14:textId="77777777" w:rsidR="00670D76" w:rsidRDefault="00670D76" w:rsidP="0035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0256" w14:textId="77777777" w:rsidR="00670D76" w:rsidRDefault="00670D76" w:rsidP="003548A4">
      <w:r>
        <w:separator/>
      </w:r>
    </w:p>
  </w:footnote>
  <w:footnote w:type="continuationSeparator" w:id="0">
    <w:p w14:paraId="6EE345E6" w14:textId="77777777" w:rsidR="00670D76" w:rsidRDefault="00670D76" w:rsidP="0035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462210"/>
      <w:docPartObj>
        <w:docPartGallery w:val="Page Numbers (Top of Page)"/>
        <w:docPartUnique/>
      </w:docPartObj>
    </w:sdtPr>
    <w:sdtContent>
      <w:p w14:paraId="75EA51CC" w14:textId="77777777" w:rsidR="003548A4" w:rsidRDefault="003548A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0F93E" w14:textId="77777777" w:rsidR="003548A4" w:rsidRDefault="003548A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4B0"/>
    <w:multiLevelType w:val="hybridMultilevel"/>
    <w:tmpl w:val="82F434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6162"/>
    <w:multiLevelType w:val="hybridMultilevel"/>
    <w:tmpl w:val="71483014"/>
    <w:lvl w:ilvl="0" w:tplc="D7687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0340"/>
    <w:multiLevelType w:val="hybridMultilevel"/>
    <w:tmpl w:val="8FF2AECE"/>
    <w:lvl w:ilvl="0" w:tplc="009CDC56"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3804D5"/>
    <w:multiLevelType w:val="hybridMultilevel"/>
    <w:tmpl w:val="29BA20B6"/>
    <w:lvl w:ilvl="0" w:tplc="D7687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46F01"/>
    <w:multiLevelType w:val="hybridMultilevel"/>
    <w:tmpl w:val="C8726100"/>
    <w:lvl w:ilvl="0" w:tplc="149AA51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C46169"/>
    <w:multiLevelType w:val="hybridMultilevel"/>
    <w:tmpl w:val="C872610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7A97910"/>
    <w:multiLevelType w:val="hybridMultilevel"/>
    <w:tmpl w:val="E3C002BA"/>
    <w:lvl w:ilvl="0" w:tplc="90A4554A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26393587">
    <w:abstractNumId w:val="6"/>
  </w:num>
  <w:num w:numId="2" w16cid:durableId="1787460357">
    <w:abstractNumId w:val="0"/>
  </w:num>
  <w:num w:numId="3" w16cid:durableId="107161683">
    <w:abstractNumId w:val="4"/>
  </w:num>
  <w:num w:numId="4" w16cid:durableId="2039964457">
    <w:abstractNumId w:val="1"/>
  </w:num>
  <w:num w:numId="5" w16cid:durableId="1403716912">
    <w:abstractNumId w:val="5"/>
  </w:num>
  <w:num w:numId="6" w16cid:durableId="1082531214">
    <w:abstractNumId w:val="2"/>
  </w:num>
  <w:num w:numId="7" w16cid:durableId="542256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A4"/>
    <w:rsid w:val="00023241"/>
    <w:rsid w:val="00024602"/>
    <w:rsid w:val="00031FC8"/>
    <w:rsid w:val="00036DCF"/>
    <w:rsid w:val="000873B4"/>
    <w:rsid w:val="000A3C8C"/>
    <w:rsid w:val="000C1200"/>
    <w:rsid w:val="000C7D3D"/>
    <w:rsid w:val="000E6A2A"/>
    <w:rsid w:val="00105A3E"/>
    <w:rsid w:val="0011164B"/>
    <w:rsid w:val="00120D52"/>
    <w:rsid w:val="00122C92"/>
    <w:rsid w:val="00126440"/>
    <w:rsid w:val="00126BAB"/>
    <w:rsid w:val="00127CF5"/>
    <w:rsid w:val="0013484B"/>
    <w:rsid w:val="00147D9E"/>
    <w:rsid w:val="001706D3"/>
    <w:rsid w:val="00182CC5"/>
    <w:rsid w:val="00186298"/>
    <w:rsid w:val="001A0549"/>
    <w:rsid w:val="001B25AB"/>
    <w:rsid w:val="001B39F7"/>
    <w:rsid w:val="001C4E71"/>
    <w:rsid w:val="001D0C0A"/>
    <w:rsid w:val="001D1F65"/>
    <w:rsid w:val="001D632D"/>
    <w:rsid w:val="001D6F62"/>
    <w:rsid w:val="001F797D"/>
    <w:rsid w:val="0021405E"/>
    <w:rsid w:val="00217AEB"/>
    <w:rsid w:val="0023115C"/>
    <w:rsid w:val="00231F5C"/>
    <w:rsid w:val="00242764"/>
    <w:rsid w:val="002561AA"/>
    <w:rsid w:val="00257063"/>
    <w:rsid w:val="002617FF"/>
    <w:rsid w:val="00266F39"/>
    <w:rsid w:val="002B3361"/>
    <w:rsid w:val="002D2E65"/>
    <w:rsid w:val="002E4D75"/>
    <w:rsid w:val="002E6A44"/>
    <w:rsid w:val="003216E4"/>
    <w:rsid w:val="003244BE"/>
    <w:rsid w:val="00324AE4"/>
    <w:rsid w:val="00332187"/>
    <w:rsid w:val="003324C3"/>
    <w:rsid w:val="0033494C"/>
    <w:rsid w:val="0034659A"/>
    <w:rsid w:val="003548A4"/>
    <w:rsid w:val="00356DAB"/>
    <w:rsid w:val="003607AC"/>
    <w:rsid w:val="00376D15"/>
    <w:rsid w:val="003873F6"/>
    <w:rsid w:val="00391586"/>
    <w:rsid w:val="00393753"/>
    <w:rsid w:val="00397518"/>
    <w:rsid w:val="003B61D7"/>
    <w:rsid w:val="003D164A"/>
    <w:rsid w:val="003D5CA4"/>
    <w:rsid w:val="003E01F9"/>
    <w:rsid w:val="0042058B"/>
    <w:rsid w:val="00451D1D"/>
    <w:rsid w:val="00457BEB"/>
    <w:rsid w:val="00466DB2"/>
    <w:rsid w:val="00492589"/>
    <w:rsid w:val="004A764D"/>
    <w:rsid w:val="004C723C"/>
    <w:rsid w:val="004D0F77"/>
    <w:rsid w:val="004E034F"/>
    <w:rsid w:val="004F4383"/>
    <w:rsid w:val="00502C91"/>
    <w:rsid w:val="005128B0"/>
    <w:rsid w:val="00531CD3"/>
    <w:rsid w:val="00540110"/>
    <w:rsid w:val="00556FD3"/>
    <w:rsid w:val="00566CA7"/>
    <w:rsid w:val="00571EE7"/>
    <w:rsid w:val="005767DC"/>
    <w:rsid w:val="0059420A"/>
    <w:rsid w:val="005A191B"/>
    <w:rsid w:val="005B4CEC"/>
    <w:rsid w:val="005F3E25"/>
    <w:rsid w:val="00603A54"/>
    <w:rsid w:val="00605AC1"/>
    <w:rsid w:val="0061073F"/>
    <w:rsid w:val="006269FA"/>
    <w:rsid w:val="006561D6"/>
    <w:rsid w:val="00670D76"/>
    <w:rsid w:val="00673A1B"/>
    <w:rsid w:val="00677003"/>
    <w:rsid w:val="00681640"/>
    <w:rsid w:val="006C1E00"/>
    <w:rsid w:val="006D2402"/>
    <w:rsid w:val="006E30D5"/>
    <w:rsid w:val="0072172C"/>
    <w:rsid w:val="00734962"/>
    <w:rsid w:val="00737B6D"/>
    <w:rsid w:val="00743214"/>
    <w:rsid w:val="007834B0"/>
    <w:rsid w:val="007B5522"/>
    <w:rsid w:val="007E2352"/>
    <w:rsid w:val="007E31EF"/>
    <w:rsid w:val="007E5D18"/>
    <w:rsid w:val="008113A5"/>
    <w:rsid w:val="0082181C"/>
    <w:rsid w:val="00845B55"/>
    <w:rsid w:val="00854B5B"/>
    <w:rsid w:val="00855C2F"/>
    <w:rsid w:val="00855CF8"/>
    <w:rsid w:val="008743AE"/>
    <w:rsid w:val="00892979"/>
    <w:rsid w:val="00893EBA"/>
    <w:rsid w:val="008A402F"/>
    <w:rsid w:val="008B31F2"/>
    <w:rsid w:val="008C5E66"/>
    <w:rsid w:val="008E6F27"/>
    <w:rsid w:val="008F218E"/>
    <w:rsid w:val="00915191"/>
    <w:rsid w:val="00915FB4"/>
    <w:rsid w:val="0092773B"/>
    <w:rsid w:val="009277B8"/>
    <w:rsid w:val="00944453"/>
    <w:rsid w:val="0094796C"/>
    <w:rsid w:val="0096727B"/>
    <w:rsid w:val="00967C57"/>
    <w:rsid w:val="009A29A3"/>
    <w:rsid w:val="009B1E09"/>
    <w:rsid w:val="009C13DB"/>
    <w:rsid w:val="009D5370"/>
    <w:rsid w:val="009D7A2C"/>
    <w:rsid w:val="009E0C7A"/>
    <w:rsid w:val="009F5883"/>
    <w:rsid w:val="009F5CBA"/>
    <w:rsid w:val="009F780A"/>
    <w:rsid w:val="00A44C7C"/>
    <w:rsid w:val="00A509B8"/>
    <w:rsid w:val="00A55D0D"/>
    <w:rsid w:val="00A61D36"/>
    <w:rsid w:val="00A94430"/>
    <w:rsid w:val="00AA080C"/>
    <w:rsid w:val="00AA6744"/>
    <w:rsid w:val="00AA7985"/>
    <w:rsid w:val="00AC6749"/>
    <w:rsid w:val="00AE0F3D"/>
    <w:rsid w:val="00AE1AB3"/>
    <w:rsid w:val="00AE3CEA"/>
    <w:rsid w:val="00AF05DE"/>
    <w:rsid w:val="00B329E0"/>
    <w:rsid w:val="00B71BF2"/>
    <w:rsid w:val="00B824B7"/>
    <w:rsid w:val="00BA3402"/>
    <w:rsid w:val="00BC0131"/>
    <w:rsid w:val="00BF74B6"/>
    <w:rsid w:val="00C04A79"/>
    <w:rsid w:val="00C13770"/>
    <w:rsid w:val="00C252B6"/>
    <w:rsid w:val="00C82D5E"/>
    <w:rsid w:val="00C91C49"/>
    <w:rsid w:val="00CB55F4"/>
    <w:rsid w:val="00CB6655"/>
    <w:rsid w:val="00CC45B2"/>
    <w:rsid w:val="00CC5C24"/>
    <w:rsid w:val="00D304AD"/>
    <w:rsid w:val="00D36670"/>
    <w:rsid w:val="00D65DCE"/>
    <w:rsid w:val="00D802E9"/>
    <w:rsid w:val="00D830D1"/>
    <w:rsid w:val="00D87782"/>
    <w:rsid w:val="00DC4B12"/>
    <w:rsid w:val="00DE24FD"/>
    <w:rsid w:val="00DE2D7C"/>
    <w:rsid w:val="00DF3BA1"/>
    <w:rsid w:val="00E37311"/>
    <w:rsid w:val="00E3777A"/>
    <w:rsid w:val="00E61500"/>
    <w:rsid w:val="00E862DE"/>
    <w:rsid w:val="00E906C0"/>
    <w:rsid w:val="00EA5277"/>
    <w:rsid w:val="00EA59FF"/>
    <w:rsid w:val="00EB2028"/>
    <w:rsid w:val="00EC24AA"/>
    <w:rsid w:val="00EC2794"/>
    <w:rsid w:val="00EF3B97"/>
    <w:rsid w:val="00EF770E"/>
    <w:rsid w:val="00F023E3"/>
    <w:rsid w:val="00F25986"/>
    <w:rsid w:val="00F33AC1"/>
    <w:rsid w:val="00F415FC"/>
    <w:rsid w:val="00F52871"/>
    <w:rsid w:val="00F62856"/>
    <w:rsid w:val="00F707F4"/>
    <w:rsid w:val="00F7084D"/>
    <w:rsid w:val="00F71938"/>
    <w:rsid w:val="00FB09BC"/>
    <w:rsid w:val="00FB5766"/>
    <w:rsid w:val="00FC63E4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2A46"/>
  <w15:chartTrackingRefBased/>
  <w15:docId w15:val="{B1690E0C-BD7E-4A3C-AA08-B58DDCBC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48A4"/>
    <w:pPr>
      <w:suppressAutoHyphens/>
      <w:spacing w:after="0" w:line="240" w:lineRule="auto"/>
    </w:pPr>
    <w:rPr>
      <w:rFonts w:eastAsia="Times New Roman" w:cs="Times New Roman"/>
      <w:color w:val="00000A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4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4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48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48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48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48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48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48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48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4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4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48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48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48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48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48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48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48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4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4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48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48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4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48A4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3548A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48A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4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48A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48A4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548A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548A4"/>
    <w:rPr>
      <w:rFonts w:eastAsia="Times New Roman" w:cs="Times New Roman"/>
      <w:color w:val="00000A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548A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548A4"/>
    <w:rPr>
      <w:rFonts w:eastAsia="Times New Roman" w:cs="Times New Roman"/>
      <w:color w:val="00000A"/>
      <w:kern w:val="0"/>
      <w14:ligatures w14:val="none"/>
    </w:rPr>
  </w:style>
  <w:style w:type="paragraph" w:styleId="Prskatjums">
    <w:name w:val="Revision"/>
    <w:hidden/>
    <w:uiPriority w:val="99"/>
    <w:semiHidden/>
    <w:rsid w:val="00105A3E"/>
    <w:pPr>
      <w:spacing w:after="0" w:line="240" w:lineRule="auto"/>
    </w:pPr>
    <w:rPr>
      <w:rFonts w:eastAsia="Times New Roman" w:cs="Times New Roman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F98A-1F50-4B46-BE73-F0B4BF83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8</cp:revision>
  <cp:lastPrinted>2026-03-20T12:40:00Z</cp:lastPrinted>
  <dcterms:created xsi:type="dcterms:W3CDTF">2026-04-20T07:49:00Z</dcterms:created>
  <dcterms:modified xsi:type="dcterms:W3CDTF">2026-04-21T05:10:00Z</dcterms:modified>
</cp:coreProperties>
</file>