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A5A7" w14:textId="77777777" w:rsidR="00CD2C5B" w:rsidRDefault="00CD2C5B" w:rsidP="009E7655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734ADC1F" w14:textId="77777777" w:rsidR="00CD2C5B" w:rsidRPr="00924574" w:rsidRDefault="00CD2C5B" w:rsidP="00CD2C5B">
      <w:pPr>
        <w:spacing w:after="0"/>
        <w:jc w:val="right"/>
        <w:rPr>
          <w:i/>
          <w:iCs/>
        </w:rPr>
      </w:pPr>
      <w:r w:rsidRPr="00924574">
        <w:rPr>
          <w:i/>
          <w:iCs/>
        </w:rPr>
        <w:t>Saistošo noteikumu projekts</w:t>
      </w:r>
    </w:p>
    <w:p w14:paraId="19EB943D" w14:textId="77777777" w:rsidR="00CD2C5B" w:rsidRDefault="00CD2C5B" w:rsidP="00CD2C5B">
      <w:pPr>
        <w:spacing w:after="0"/>
        <w:jc w:val="right"/>
      </w:pPr>
      <w:r>
        <w:t>Nr.__/2026</w:t>
      </w:r>
    </w:p>
    <w:p w14:paraId="7DA2AF1D" w14:textId="77777777" w:rsidR="00CD2C5B" w:rsidRDefault="00CD2C5B" w:rsidP="00CD2C5B">
      <w:pPr>
        <w:spacing w:after="0"/>
        <w:jc w:val="right"/>
      </w:pPr>
      <w:r>
        <w:t>(protokols Nr.__,__ punkts)</w:t>
      </w:r>
    </w:p>
    <w:p w14:paraId="6524EC43" w14:textId="77777777" w:rsidR="00CD2C5B" w:rsidRDefault="00CD2C5B" w:rsidP="00CD2C5B">
      <w:pPr>
        <w:spacing w:after="0"/>
        <w:jc w:val="right"/>
      </w:pPr>
    </w:p>
    <w:p w14:paraId="5488A293" w14:textId="53E02524" w:rsidR="00CD2C5B" w:rsidRPr="00AD32FF" w:rsidRDefault="00CD2C5B" w:rsidP="00CD2C5B">
      <w:pPr>
        <w:spacing w:after="0"/>
        <w:jc w:val="center"/>
        <w:rPr>
          <w:b/>
          <w:bCs/>
        </w:rPr>
      </w:pPr>
      <w:r w:rsidRPr="00AD32FF">
        <w:rPr>
          <w:b/>
          <w:bCs/>
        </w:rPr>
        <w:t>Grozījum</w:t>
      </w:r>
      <w:r w:rsidR="00463281">
        <w:rPr>
          <w:b/>
          <w:bCs/>
        </w:rPr>
        <w:t>s</w:t>
      </w:r>
      <w:r w:rsidRPr="00AD32FF">
        <w:rPr>
          <w:b/>
          <w:bCs/>
        </w:rPr>
        <w:t xml:space="preserve"> Alūksn</w:t>
      </w:r>
      <w:r>
        <w:rPr>
          <w:b/>
          <w:bCs/>
        </w:rPr>
        <w:t>es novada pašvaldības domes 2025</w:t>
      </w:r>
      <w:r w:rsidRPr="00AD32FF">
        <w:rPr>
          <w:b/>
          <w:bCs/>
        </w:rPr>
        <w:t>.</w:t>
      </w:r>
      <w:r w:rsidR="00BC3DF7">
        <w:rPr>
          <w:b/>
          <w:bCs/>
        </w:rPr>
        <w:t> </w:t>
      </w:r>
      <w:r w:rsidRPr="00AD32FF">
        <w:rPr>
          <w:b/>
          <w:bCs/>
        </w:rPr>
        <w:t xml:space="preserve">gada </w:t>
      </w:r>
      <w:r>
        <w:rPr>
          <w:b/>
          <w:bCs/>
        </w:rPr>
        <w:t>19</w:t>
      </w:r>
      <w:r w:rsidRPr="00AD32FF">
        <w:rPr>
          <w:b/>
          <w:bCs/>
        </w:rPr>
        <w:t>.</w:t>
      </w:r>
      <w:r w:rsidR="00BC3DF7">
        <w:rPr>
          <w:b/>
          <w:bCs/>
        </w:rPr>
        <w:t> </w:t>
      </w:r>
      <w:r>
        <w:rPr>
          <w:b/>
          <w:bCs/>
        </w:rPr>
        <w:t>jūnija</w:t>
      </w:r>
      <w:r w:rsidRPr="00AD32FF">
        <w:rPr>
          <w:b/>
          <w:bCs/>
        </w:rPr>
        <w:t xml:space="preserve"> saistošajos noteikumos Nr.</w:t>
      </w:r>
      <w:r w:rsidR="00BC3DF7">
        <w:rPr>
          <w:b/>
          <w:bCs/>
        </w:rPr>
        <w:t> </w:t>
      </w:r>
      <w:r>
        <w:rPr>
          <w:b/>
          <w:bCs/>
        </w:rPr>
        <w:t>12/2025</w:t>
      </w:r>
      <w:r w:rsidRPr="00AD32FF">
        <w:rPr>
          <w:b/>
          <w:bCs/>
        </w:rPr>
        <w:t xml:space="preserve"> “Par </w:t>
      </w:r>
      <w:r>
        <w:rPr>
          <w:b/>
          <w:bCs/>
        </w:rPr>
        <w:t>pašvaldības līdzfinansējumu kultūras pieminekļu un vēsturisko būvju saglabāšanai Alūksnes novadā</w:t>
      </w:r>
      <w:r w:rsidRPr="00AD32FF">
        <w:rPr>
          <w:b/>
          <w:bCs/>
        </w:rPr>
        <w:t>”</w:t>
      </w:r>
    </w:p>
    <w:p w14:paraId="18D1D23F" w14:textId="77777777" w:rsidR="00CD2C5B" w:rsidRDefault="00CD2C5B" w:rsidP="00CD2C5B">
      <w:pPr>
        <w:spacing w:after="0"/>
        <w:jc w:val="center"/>
      </w:pPr>
    </w:p>
    <w:p w14:paraId="447B837E" w14:textId="58FDB396" w:rsidR="00CD2C5B" w:rsidRPr="004A1E88" w:rsidRDefault="00CD2C5B" w:rsidP="00CD2C5B">
      <w:pPr>
        <w:spacing w:after="0"/>
        <w:jc w:val="right"/>
        <w:rPr>
          <w:i/>
          <w:iCs/>
        </w:rPr>
      </w:pPr>
      <w:r w:rsidRPr="004A1E88">
        <w:rPr>
          <w:i/>
          <w:iCs/>
        </w:rPr>
        <w:t>Izdoti saskaņā ar</w:t>
      </w:r>
    </w:p>
    <w:p w14:paraId="517052FD" w14:textId="17DF75B5" w:rsidR="00CD2C5B" w:rsidRDefault="00CD2C5B" w:rsidP="00CD2C5B">
      <w:pPr>
        <w:spacing w:after="0"/>
        <w:jc w:val="right"/>
        <w:rPr>
          <w:i/>
          <w:iCs/>
        </w:rPr>
      </w:pPr>
      <w:bookmarkStart w:id="0" w:name="_Hlk213073995"/>
      <w:r>
        <w:rPr>
          <w:i/>
          <w:iCs/>
        </w:rPr>
        <w:t>Pašvaldību likuma 44.</w:t>
      </w:r>
      <w:r w:rsidR="00BC3DF7">
        <w:rPr>
          <w:i/>
          <w:iCs/>
        </w:rPr>
        <w:t> </w:t>
      </w:r>
      <w:r>
        <w:rPr>
          <w:i/>
          <w:iCs/>
        </w:rPr>
        <w:t>panta otro daļu,</w:t>
      </w:r>
    </w:p>
    <w:p w14:paraId="5D2C820F" w14:textId="72B37006" w:rsidR="00CD2C5B" w:rsidRDefault="00463281" w:rsidP="00CD2C5B">
      <w:pPr>
        <w:spacing w:after="0"/>
        <w:jc w:val="right"/>
        <w:rPr>
          <w:i/>
          <w:iCs/>
        </w:rPr>
      </w:pPr>
      <w:r>
        <w:rPr>
          <w:i/>
          <w:iCs/>
        </w:rPr>
        <w:t>l</w:t>
      </w:r>
      <w:r w:rsidR="00CD2C5B">
        <w:rPr>
          <w:i/>
          <w:iCs/>
        </w:rPr>
        <w:t>ikuma “Par kultūras pieminekļu aizsardzību” 24.</w:t>
      </w:r>
      <w:r w:rsidR="00BC3DF7">
        <w:rPr>
          <w:i/>
          <w:iCs/>
        </w:rPr>
        <w:t> </w:t>
      </w:r>
      <w:r w:rsidR="00CD2C5B">
        <w:rPr>
          <w:i/>
          <w:iCs/>
        </w:rPr>
        <w:t>panta otro daļu</w:t>
      </w:r>
    </w:p>
    <w:bookmarkEnd w:id="0"/>
    <w:p w14:paraId="0F86649A" w14:textId="77777777" w:rsidR="00CD2C5B" w:rsidRPr="00E7288F" w:rsidRDefault="00CD2C5B" w:rsidP="00CD2C5B">
      <w:pPr>
        <w:spacing w:after="0"/>
        <w:jc w:val="right"/>
      </w:pPr>
    </w:p>
    <w:p w14:paraId="31CE11AE" w14:textId="25B813DA" w:rsidR="00CD2C5B" w:rsidRDefault="00CD2C5B" w:rsidP="00CD2C5B">
      <w:pPr>
        <w:spacing w:after="0"/>
        <w:ind w:firstLine="567"/>
        <w:jc w:val="both"/>
      </w:pPr>
      <w:r>
        <w:t>Izdarīt Alūksnes novada pašvaldības domes 2025.</w:t>
      </w:r>
      <w:r w:rsidR="00BC3DF7">
        <w:t> </w:t>
      </w:r>
      <w:r>
        <w:t>gada 19.</w:t>
      </w:r>
      <w:r w:rsidR="00BC3DF7">
        <w:t> </w:t>
      </w:r>
      <w:r>
        <w:t>jūnija saistošajos noteikumos Nr.</w:t>
      </w:r>
      <w:r w:rsidR="00BC3DF7">
        <w:t> </w:t>
      </w:r>
      <w:r>
        <w:t>12/2025 “Par pašvaldības līdzfinansējumu kultūras pieminekļu un vēsturisko būvju saglabāšanai Alūksnes novadā”</w:t>
      </w:r>
      <w:r w:rsidR="00463281">
        <w:t xml:space="preserve"> </w:t>
      </w:r>
      <w:r>
        <w:t>šādu grozījumu:</w:t>
      </w:r>
    </w:p>
    <w:p w14:paraId="498920B8" w14:textId="77777777" w:rsidR="00CD2C5B" w:rsidRDefault="00CD2C5B" w:rsidP="00CD2C5B">
      <w:pPr>
        <w:spacing w:after="0"/>
        <w:ind w:firstLine="567"/>
        <w:jc w:val="both"/>
      </w:pPr>
    </w:p>
    <w:p w14:paraId="51E36A59" w14:textId="4FFEE608" w:rsidR="00CD2C5B" w:rsidRDefault="00463281" w:rsidP="00CD2C5B">
      <w:pPr>
        <w:spacing w:after="0"/>
        <w:ind w:left="709" w:firstLine="11"/>
        <w:jc w:val="both"/>
      </w:pPr>
      <w:r>
        <w:t>a</w:t>
      </w:r>
      <w:r w:rsidR="00066D1E">
        <w:t xml:space="preserve">izstāt </w:t>
      </w:r>
      <w:r>
        <w:t>n</w:t>
      </w:r>
      <w:r w:rsidR="00066D1E">
        <w:t>oteikumu tekstā vārdus “neapstrādāts priedes koka šindelis” ar vārdiem “skārda valcprofils”.</w:t>
      </w:r>
    </w:p>
    <w:p w14:paraId="20C8AE27" w14:textId="77777777" w:rsidR="00CD2C5B" w:rsidRPr="00EE7ED6" w:rsidRDefault="00CD2C5B" w:rsidP="00CD2C5B">
      <w:pPr>
        <w:pStyle w:val="Sarakstarindkopa"/>
        <w:jc w:val="both"/>
        <w:rPr>
          <w:lang w:val="lv-LV"/>
        </w:rPr>
      </w:pPr>
    </w:p>
    <w:p w14:paraId="4DCDE1B6" w14:textId="77777777" w:rsidR="00CD2C5B" w:rsidRDefault="00CD2C5B" w:rsidP="00CD2C5B">
      <w:pPr>
        <w:spacing w:after="0"/>
        <w:jc w:val="both"/>
      </w:pPr>
    </w:p>
    <w:p w14:paraId="6E58F142" w14:textId="77777777" w:rsidR="00CD2C5B" w:rsidRDefault="00CD2C5B" w:rsidP="00CD2C5B">
      <w:pPr>
        <w:spacing w:after="0"/>
        <w:jc w:val="both"/>
      </w:pPr>
    </w:p>
    <w:p w14:paraId="652C71A0" w14:textId="77777777" w:rsidR="00CD2C5B" w:rsidRDefault="00CD2C5B" w:rsidP="00CD2C5B">
      <w:pPr>
        <w:spacing w:after="0"/>
        <w:jc w:val="both"/>
      </w:pPr>
    </w:p>
    <w:p w14:paraId="751002AE" w14:textId="21DE57A8" w:rsidR="00CD2C5B" w:rsidRDefault="00CD2C5B" w:rsidP="00CD2C5B">
      <w:pPr>
        <w:spacing w:after="0"/>
        <w:jc w:val="both"/>
      </w:pPr>
      <w:r>
        <w:t xml:space="preserve">Domes priekšsēdētājs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Dz.</w:t>
      </w:r>
      <w:r w:rsidR="00BC3DF7">
        <w:t> </w:t>
      </w:r>
      <w:r>
        <w:t>ADLERS</w:t>
      </w:r>
    </w:p>
    <w:p w14:paraId="0243BB36" w14:textId="77777777" w:rsidR="00CD2C5B" w:rsidRDefault="00CD2C5B" w:rsidP="00CD2C5B">
      <w:pPr>
        <w:jc w:val="center"/>
        <w:rPr>
          <w:b/>
          <w:bCs/>
        </w:rPr>
      </w:pPr>
    </w:p>
    <w:p w14:paraId="7B71AC9A" w14:textId="77777777" w:rsidR="00CD2C5B" w:rsidRDefault="00CD2C5B" w:rsidP="00CD2C5B">
      <w:pPr>
        <w:jc w:val="center"/>
        <w:rPr>
          <w:b/>
          <w:bCs/>
        </w:rPr>
      </w:pPr>
    </w:p>
    <w:p w14:paraId="52F793AC" w14:textId="77777777" w:rsidR="00CD2C5B" w:rsidRDefault="00CD2C5B" w:rsidP="00CD2C5B">
      <w:pPr>
        <w:jc w:val="center"/>
        <w:rPr>
          <w:b/>
          <w:bCs/>
        </w:rPr>
      </w:pPr>
    </w:p>
    <w:p w14:paraId="7EE90479" w14:textId="77777777" w:rsidR="00CD2C5B" w:rsidRDefault="00CD2C5B" w:rsidP="00CD2C5B">
      <w:pPr>
        <w:jc w:val="center"/>
        <w:rPr>
          <w:b/>
          <w:bCs/>
        </w:rPr>
      </w:pPr>
    </w:p>
    <w:p w14:paraId="4C5D91BD" w14:textId="77777777" w:rsidR="00CD2C5B" w:rsidRDefault="00CD2C5B" w:rsidP="00CD2C5B">
      <w:pPr>
        <w:jc w:val="center"/>
        <w:rPr>
          <w:b/>
          <w:bCs/>
        </w:rPr>
      </w:pPr>
    </w:p>
    <w:p w14:paraId="3CACDC32" w14:textId="77777777" w:rsidR="00CD2C5B" w:rsidRDefault="00CD2C5B" w:rsidP="00CD2C5B">
      <w:pPr>
        <w:jc w:val="center"/>
        <w:rPr>
          <w:b/>
          <w:bCs/>
        </w:rPr>
      </w:pPr>
    </w:p>
    <w:p w14:paraId="4E885084" w14:textId="77777777" w:rsidR="00CD2C5B" w:rsidRDefault="00CD2C5B" w:rsidP="00CD2C5B">
      <w:pPr>
        <w:jc w:val="center"/>
        <w:rPr>
          <w:b/>
          <w:bCs/>
        </w:rPr>
      </w:pPr>
    </w:p>
    <w:p w14:paraId="5E85B670" w14:textId="77777777" w:rsidR="00CD2C5B" w:rsidRDefault="00CD2C5B" w:rsidP="00CD2C5B">
      <w:pPr>
        <w:jc w:val="center"/>
        <w:rPr>
          <w:b/>
          <w:bCs/>
        </w:rPr>
      </w:pPr>
    </w:p>
    <w:p w14:paraId="4AB4C266" w14:textId="77777777" w:rsidR="00CD2C5B" w:rsidRDefault="00CD2C5B" w:rsidP="00CD2C5B">
      <w:pPr>
        <w:jc w:val="center"/>
        <w:rPr>
          <w:b/>
          <w:bCs/>
        </w:rPr>
      </w:pPr>
    </w:p>
    <w:p w14:paraId="1392A97C" w14:textId="77777777" w:rsidR="00CD2C5B" w:rsidRDefault="00CD2C5B" w:rsidP="00CD2C5B">
      <w:pPr>
        <w:jc w:val="center"/>
        <w:rPr>
          <w:b/>
          <w:bCs/>
        </w:rPr>
      </w:pPr>
    </w:p>
    <w:p w14:paraId="7C7CB922" w14:textId="77777777" w:rsidR="00CD2C5B" w:rsidRDefault="00CD2C5B" w:rsidP="00CD2C5B">
      <w:pPr>
        <w:jc w:val="center"/>
        <w:rPr>
          <w:b/>
          <w:bCs/>
        </w:rPr>
      </w:pPr>
    </w:p>
    <w:p w14:paraId="57D74B4E" w14:textId="77777777" w:rsidR="00CD2C5B" w:rsidRDefault="00CD2C5B" w:rsidP="00CD2C5B">
      <w:pPr>
        <w:jc w:val="center"/>
        <w:rPr>
          <w:b/>
          <w:bCs/>
        </w:rPr>
      </w:pPr>
    </w:p>
    <w:p w14:paraId="7970D636" w14:textId="77777777" w:rsidR="00CD2C5B" w:rsidRDefault="00CD2C5B" w:rsidP="00CD2C5B">
      <w:pPr>
        <w:jc w:val="center"/>
        <w:rPr>
          <w:b/>
          <w:bCs/>
        </w:rPr>
      </w:pPr>
    </w:p>
    <w:p w14:paraId="531301EC" w14:textId="77777777" w:rsidR="00066D1E" w:rsidRDefault="00066D1E" w:rsidP="00CD2C5B">
      <w:pPr>
        <w:jc w:val="center"/>
        <w:rPr>
          <w:b/>
          <w:bCs/>
        </w:rPr>
      </w:pPr>
    </w:p>
    <w:p w14:paraId="2798B920" w14:textId="77777777" w:rsidR="00066D1E" w:rsidRDefault="00066D1E" w:rsidP="00CD2C5B">
      <w:pPr>
        <w:jc w:val="center"/>
        <w:rPr>
          <w:b/>
          <w:bCs/>
        </w:rPr>
      </w:pPr>
    </w:p>
    <w:p w14:paraId="0767B868" w14:textId="77777777" w:rsidR="00CD2C5B" w:rsidRDefault="00CD2C5B" w:rsidP="009E7655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14:paraId="7B03C252" w14:textId="69D58A1E" w:rsidR="00F7058B" w:rsidRPr="00840595" w:rsidRDefault="00F7058B" w:rsidP="00840595">
      <w:pPr>
        <w:pStyle w:val="Bezatstarpm"/>
        <w:jc w:val="center"/>
        <w:rPr>
          <w:b/>
          <w:bCs/>
        </w:rPr>
      </w:pPr>
      <w:r w:rsidRPr="00840595">
        <w:rPr>
          <w:b/>
          <w:bCs/>
        </w:rPr>
        <w:lastRenderedPageBreak/>
        <w:t>Alūksnes novada pašvaldības domes saistošo noteikumu Nr.</w:t>
      </w:r>
      <w:r w:rsidR="00BC3DF7" w:rsidRPr="00840595">
        <w:rPr>
          <w:b/>
          <w:bCs/>
        </w:rPr>
        <w:t> </w:t>
      </w:r>
      <w:r w:rsidRPr="00840595">
        <w:rPr>
          <w:b/>
          <w:bCs/>
        </w:rPr>
        <w:t>__/2026</w:t>
      </w:r>
    </w:p>
    <w:p w14:paraId="5A42C005" w14:textId="171D4CAE" w:rsidR="00F7058B" w:rsidRPr="00840595" w:rsidRDefault="003B4026" w:rsidP="00840595">
      <w:pPr>
        <w:pStyle w:val="Bezatstarpm"/>
        <w:jc w:val="center"/>
        <w:rPr>
          <w:b/>
          <w:bCs/>
        </w:rPr>
      </w:pPr>
      <w:r w:rsidRPr="00840595">
        <w:rPr>
          <w:b/>
          <w:bCs/>
        </w:rPr>
        <w:t>“G</w:t>
      </w:r>
      <w:r w:rsidR="00F7058B" w:rsidRPr="00840595">
        <w:rPr>
          <w:b/>
          <w:bCs/>
        </w:rPr>
        <w:t>rozījum</w:t>
      </w:r>
      <w:r w:rsidR="00463281" w:rsidRPr="00840595">
        <w:rPr>
          <w:b/>
          <w:bCs/>
        </w:rPr>
        <w:t>s</w:t>
      </w:r>
      <w:r w:rsidR="00F7058B" w:rsidRPr="00840595">
        <w:rPr>
          <w:b/>
          <w:bCs/>
        </w:rPr>
        <w:t xml:space="preserve"> Alūksnes novada pašvaldības domes 2025.</w:t>
      </w:r>
      <w:r w:rsidR="00BC3DF7" w:rsidRPr="00840595">
        <w:rPr>
          <w:b/>
          <w:bCs/>
        </w:rPr>
        <w:t> </w:t>
      </w:r>
      <w:r w:rsidR="00F7058B" w:rsidRPr="00840595">
        <w:rPr>
          <w:b/>
          <w:bCs/>
        </w:rPr>
        <w:t>gada 19.</w:t>
      </w:r>
      <w:r w:rsidR="00BC3DF7" w:rsidRPr="00840595">
        <w:rPr>
          <w:b/>
          <w:bCs/>
        </w:rPr>
        <w:t> </w:t>
      </w:r>
      <w:r w:rsidR="00F7058B" w:rsidRPr="00840595">
        <w:rPr>
          <w:b/>
          <w:bCs/>
        </w:rPr>
        <w:t>jūnija saistošajos noteikumos Nr.</w:t>
      </w:r>
      <w:r w:rsidR="00BC3DF7" w:rsidRPr="00840595">
        <w:rPr>
          <w:b/>
          <w:bCs/>
        </w:rPr>
        <w:t> </w:t>
      </w:r>
      <w:r w:rsidR="00F7058B" w:rsidRPr="00840595">
        <w:rPr>
          <w:b/>
          <w:bCs/>
        </w:rPr>
        <w:t>12/2025 “Par pašvaldības līdzfinansējumu kultūras pieminekļu un vēsturisko būvju saglabāšanai Alūksnes novadā”</w:t>
      </w:r>
      <w:r w:rsidRPr="00840595">
        <w:rPr>
          <w:b/>
          <w:bCs/>
        </w:rPr>
        <w:t>”</w:t>
      </w:r>
    </w:p>
    <w:p w14:paraId="4DCD5FF3" w14:textId="77777777" w:rsidR="00F7058B" w:rsidRDefault="00F7058B" w:rsidP="00840595">
      <w:pPr>
        <w:pStyle w:val="Bezatstarpm"/>
        <w:jc w:val="center"/>
      </w:pPr>
      <w:r w:rsidRPr="00840595">
        <w:rPr>
          <w:b/>
          <w:bCs/>
        </w:rPr>
        <w:t>paskaidrojuma raksts</w:t>
      </w:r>
    </w:p>
    <w:p w14:paraId="5AE6C8D7" w14:textId="77777777" w:rsidR="00F7058B" w:rsidRDefault="00F7058B" w:rsidP="00F7058B">
      <w:pPr>
        <w:spacing w:after="0"/>
        <w:jc w:val="center"/>
        <w:rPr>
          <w:b/>
          <w:bCs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7"/>
        <w:gridCol w:w="6248"/>
      </w:tblGrid>
      <w:tr w:rsidR="00F7058B" w:rsidRPr="008F4AAC" w14:paraId="39D3C3DA" w14:textId="77777777" w:rsidTr="00D77B98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B3B898" w14:textId="77777777" w:rsidR="00F7058B" w:rsidRPr="00E6594C" w:rsidRDefault="00F7058B" w:rsidP="00D77B98">
            <w:pPr>
              <w:spacing w:before="100" w:beforeAutospacing="1" w:after="100" w:afterAutospacing="1" w:line="240" w:lineRule="auto"/>
              <w:jc w:val="center"/>
            </w:pPr>
            <w:r w:rsidRPr="00E6594C">
              <w:t>Paskaidrojuma raksta sadaļa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BD8CEA" w14:textId="77777777" w:rsidR="00F7058B" w:rsidRPr="00E6594C" w:rsidRDefault="00F7058B" w:rsidP="00D77B98">
            <w:pPr>
              <w:spacing w:before="100" w:beforeAutospacing="1" w:after="100" w:afterAutospacing="1" w:line="240" w:lineRule="auto"/>
              <w:jc w:val="center"/>
            </w:pPr>
            <w:r w:rsidRPr="00E6594C">
              <w:t>Norādāmā informācija</w:t>
            </w:r>
          </w:p>
        </w:tc>
      </w:tr>
      <w:tr w:rsidR="00F7058B" w:rsidRPr="008F4AAC" w14:paraId="21B94E1A" w14:textId="77777777" w:rsidTr="00037C3C">
        <w:trPr>
          <w:trHeight w:val="3473"/>
        </w:trPr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0D49AE" w14:textId="77777777" w:rsidR="00F7058B" w:rsidRPr="00E6594C" w:rsidRDefault="00F7058B" w:rsidP="00D77B98">
            <w:pPr>
              <w:spacing w:before="100" w:beforeAutospacing="1" w:after="100" w:afterAutospacing="1" w:line="240" w:lineRule="auto"/>
            </w:pPr>
            <w:r w:rsidRPr="00E6594C">
              <w:t>1. Mērķis un nepieciešamības pamatojums</w:t>
            </w:r>
          </w:p>
          <w:p w14:paraId="74D056A0" w14:textId="77777777" w:rsidR="00F7058B" w:rsidRPr="008F4AAC" w:rsidRDefault="00F7058B" w:rsidP="00D77B98">
            <w:pPr>
              <w:pStyle w:val="Paraststmeklis"/>
              <w:spacing w:line="293" w:lineRule="atLeast"/>
              <w:rPr>
                <w:color w:val="414142"/>
              </w:rPr>
            </w:pPr>
            <w:r w:rsidRPr="008F4AAC">
              <w:rPr>
                <w:color w:val="414142"/>
              </w:rPr>
              <w:t> 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981DBA" w14:textId="38F3BB1D" w:rsidR="004917FF" w:rsidRPr="00433A0D" w:rsidRDefault="003B4026" w:rsidP="00D77B98">
            <w:pPr>
              <w:pStyle w:val="Paraststmeklis"/>
              <w:spacing w:after="0" w:line="293" w:lineRule="atLeast"/>
              <w:jc w:val="both"/>
            </w:pPr>
            <w:r>
              <w:t xml:space="preserve">Saistošo noteikumu </w:t>
            </w:r>
            <w:r w:rsidR="00F7058B">
              <w:t xml:space="preserve">mērķis ir </w:t>
            </w:r>
            <w:r w:rsidR="00002F51">
              <w:t>precizēt pašvaldības atbalsta piešķiršanas nosacījumus,</w:t>
            </w:r>
            <w:r w:rsidR="00037C3C">
              <w:t xml:space="preserve"> pārskatot noteikumu </w:t>
            </w:r>
            <w:r w:rsidR="00F7058B">
              <w:t>3.2.</w:t>
            </w:r>
            <w:r w:rsidR="00013D26">
              <w:t> </w:t>
            </w:r>
            <w:r w:rsidR="00F7058B">
              <w:t>apakšpunktā minēt</w:t>
            </w:r>
            <w:r w:rsidR="00D42BB9">
              <w:t>ajām</w:t>
            </w:r>
            <w:r w:rsidR="00F7058B">
              <w:t xml:space="preserve"> būv</w:t>
            </w:r>
            <w:r w:rsidR="00D42BB9">
              <w:t>ēm</w:t>
            </w:r>
            <w:r w:rsidR="00037C3C">
              <w:t xml:space="preserve"> atbalstāmo jumta seguma materiālu</w:t>
            </w:r>
            <w:r w:rsidR="00D42BB9">
              <w:t xml:space="preserve">. Ar </w:t>
            </w:r>
            <w:r>
              <w:t>saistošajiem noteikumiem</w:t>
            </w:r>
            <w:r w:rsidR="00D42BB9">
              <w:t xml:space="preserve"> paredzēts iepriekš noteiktā jumta seguma materiāla</w:t>
            </w:r>
            <w:r w:rsidR="00013D26">
              <w:t xml:space="preserve"> – neapstrādāta priedes koka šindeļa – vietā noteikt atbalstu jumta seguma</w:t>
            </w:r>
            <w:r w:rsidR="00066D1E">
              <w:t xml:space="preserve"> materiālam - </w:t>
            </w:r>
            <w:r w:rsidR="00013D26">
              <w:t>skārda valcprofila</w:t>
            </w:r>
            <w:r w:rsidR="00066D1E">
              <w:t>m</w:t>
            </w:r>
            <w:r w:rsidR="00037C3C">
              <w:t>. Šādas izmaiņas a</w:t>
            </w:r>
            <w:r w:rsidR="004917FF">
              <w:t>tbilst Alūksnes novada teritorijas plānojuma 2015. – 2027.</w:t>
            </w:r>
            <w:r w:rsidR="00BC3DF7">
              <w:t> </w:t>
            </w:r>
            <w:r w:rsidR="004917FF">
              <w:t xml:space="preserve">gadam grozījumu Redakcijas 3.2. </w:t>
            </w:r>
            <w:r w:rsidR="00037C3C">
              <w:t>“</w:t>
            </w:r>
            <w:r w:rsidR="004917FF">
              <w:t>Teritorijas izmantošanas un apbūves noteikum</w:t>
            </w:r>
            <w:r w:rsidR="00037C3C">
              <w:t>i”</w:t>
            </w:r>
            <w:r w:rsidR="004917FF">
              <w:t xml:space="preserve"> 544.</w:t>
            </w:r>
            <w:r w:rsidR="00BC3DF7">
              <w:t> </w:t>
            </w:r>
            <w:r w:rsidR="004917FF">
              <w:t>punkt</w:t>
            </w:r>
            <w:r w:rsidR="00037C3C">
              <w:t>ā noteiktajām</w:t>
            </w:r>
            <w:r w:rsidR="004917FF">
              <w:t xml:space="preserve"> </w:t>
            </w:r>
            <w:r w:rsidR="00037C3C">
              <w:t>p</w:t>
            </w:r>
            <w:r w:rsidR="004917FF">
              <w:t>rasīb</w:t>
            </w:r>
            <w:r w:rsidR="00037C3C">
              <w:t>ām</w:t>
            </w:r>
            <w:r w:rsidR="004917FF">
              <w:t xml:space="preserve"> jumtiem</w:t>
            </w:r>
            <w:r w:rsidR="00037C3C">
              <w:t>, tādējādi nodrošinot vienotu pieeju apbūves vizuālās kvalitātes veidošanai un teritorijas arhitektoniskās vides saglabāšanai.</w:t>
            </w:r>
          </w:p>
        </w:tc>
      </w:tr>
      <w:tr w:rsidR="00F7058B" w:rsidRPr="008F4AAC" w14:paraId="53FFD92C" w14:textId="77777777" w:rsidTr="00D77B98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F5F3B7" w14:textId="77777777" w:rsidR="00F7058B" w:rsidRPr="00E6594C" w:rsidRDefault="00F7058B" w:rsidP="00D77B98">
            <w:pPr>
              <w:spacing w:before="100" w:beforeAutospacing="1" w:after="100" w:afterAutospacing="1" w:line="240" w:lineRule="auto"/>
            </w:pPr>
            <w:r w:rsidRPr="00E6594C">
              <w:t>2. Fiskālā ietekme uz pašvaldības budžetu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939D21" w14:textId="29812514" w:rsidR="00F7058B" w:rsidRPr="00E6594C" w:rsidRDefault="00F7058B" w:rsidP="00002F51">
            <w:pPr>
              <w:spacing w:before="100" w:beforeAutospacing="1" w:after="100" w:afterAutospacing="1" w:line="240" w:lineRule="auto"/>
              <w:jc w:val="both"/>
            </w:pPr>
            <w:r>
              <w:t xml:space="preserve">Līdzfinansējums tiek piešķirts apstiprinātā pašvaldības budžeta ietvaros. </w:t>
            </w:r>
            <w:r w:rsidR="003B4026">
              <w:t>Saistošo noteikumu</w:t>
            </w:r>
            <w:r w:rsidR="00DE2578">
              <w:t xml:space="preserve"> </w:t>
            </w:r>
            <w:r w:rsidR="00852C64">
              <w:t>3.2.</w:t>
            </w:r>
            <w:r w:rsidR="00BC3DF7">
              <w:t> </w:t>
            </w:r>
            <w:r w:rsidR="00852C64">
              <w:t xml:space="preserve">apakšpunktā minētajām būvēm </w:t>
            </w:r>
            <w:r w:rsidR="00DE2578">
              <w:t>atbalstām</w:t>
            </w:r>
            <w:r w:rsidR="00852C64">
              <w:t>ajam</w:t>
            </w:r>
            <w:r w:rsidR="00DE2578">
              <w:t xml:space="preserve"> jumta</w:t>
            </w:r>
            <w:r w:rsidR="00F25312">
              <w:t xml:space="preserve"> seguma materiālam</w:t>
            </w:r>
            <w:r>
              <w:t xml:space="preserve"> </w:t>
            </w:r>
            <w:r w:rsidR="00852C64">
              <w:t>nerada papildu izdevumus pašvaldības budžetam.</w:t>
            </w:r>
          </w:p>
        </w:tc>
      </w:tr>
      <w:tr w:rsidR="00F7058B" w:rsidRPr="008F4AAC" w14:paraId="219579C8" w14:textId="77777777" w:rsidTr="007E6895">
        <w:trPr>
          <w:trHeight w:val="2534"/>
        </w:trPr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3B5330" w14:textId="77777777" w:rsidR="00F7058B" w:rsidRPr="00E6594C" w:rsidRDefault="00F7058B" w:rsidP="00D77B98">
            <w:pPr>
              <w:spacing w:before="100" w:beforeAutospacing="1" w:after="100" w:afterAutospacing="1" w:line="240" w:lineRule="auto"/>
            </w:pPr>
            <w:r w:rsidRPr="00E6594C"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328FD" w14:textId="5A782BD5" w:rsidR="00F7058B" w:rsidRPr="00E6594C" w:rsidRDefault="00F7058B" w:rsidP="00D77B98">
            <w:pPr>
              <w:spacing w:before="100" w:beforeAutospacing="1" w:after="0" w:line="240" w:lineRule="auto"/>
              <w:jc w:val="both"/>
            </w:pPr>
            <w:r w:rsidRPr="00E6594C">
              <w:t>Ietekme uz vidi – nav ietekmes</w:t>
            </w:r>
            <w:r w:rsidR="00BC3DF7">
              <w:t>.</w:t>
            </w:r>
          </w:p>
          <w:p w14:paraId="72782F80" w14:textId="4F3673BA" w:rsidR="00F7058B" w:rsidRPr="00E6594C" w:rsidRDefault="00F7058B" w:rsidP="00D77B98">
            <w:pPr>
              <w:spacing w:after="0" w:line="240" w:lineRule="auto"/>
              <w:jc w:val="both"/>
            </w:pPr>
            <w:r w:rsidRPr="00E6594C">
              <w:t>Ietekme uz iedzīvotāju veselību – nav ietekmes</w:t>
            </w:r>
            <w:r w:rsidR="00BC3DF7">
              <w:t>.</w:t>
            </w:r>
          </w:p>
          <w:p w14:paraId="07C3272E" w14:textId="77777777" w:rsidR="00F7058B" w:rsidRPr="00E6594C" w:rsidRDefault="00F7058B" w:rsidP="00D77B98">
            <w:pPr>
              <w:spacing w:after="0" w:line="240" w:lineRule="auto"/>
              <w:jc w:val="both"/>
            </w:pPr>
            <w:r w:rsidRPr="00E6594C">
              <w:t>Ietekme uz uzņēmējdarbības vidi pašvaldības teritorijā – ietekmē pozitīvi, jo veicina vides sakārtošanu, kultūras pieminekļu un vēsturisko būvju saglabāšanu.</w:t>
            </w:r>
          </w:p>
          <w:p w14:paraId="64C2D5EB" w14:textId="77D68194" w:rsidR="00F7058B" w:rsidRPr="00E6594C" w:rsidRDefault="00F7058B" w:rsidP="00D77B98">
            <w:pPr>
              <w:spacing w:after="0" w:line="240" w:lineRule="auto"/>
              <w:jc w:val="both"/>
            </w:pPr>
            <w:r w:rsidRPr="00E6594C">
              <w:t>Saglabājot un atjaunojot kultūras pieminekļus un vēsturiskās būves, vienlaikus tiks uzlabota uzņēmējdarbības vide kopumā, kā arī būs pozitīvs iespaids uz tūrisma infrastruktūras un kultūras sfēras attīstību. Ietekme uz konkurenci – nav ietekmes.</w:t>
            </w:r>
          </w:p>
        </w:tc>
      </w:tr>
      <w:tr w:rsidR="00F7058B" w:rsidRPr="008F4AAC" w14:paraId="36F04B49" w14:textId="77777777" w:rsidTr="00D77B98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6DA639" w14:textId="77777777" w:rsidR="00F7058B" w:rsidRPr="00E6594C" w:rsidRDefault="00F7058B" w:rsidP="00D77B98">
            <w:pPr>
              <w:spacing w:before="100" w:beforeAutospacing="1" w:after="100" w:afterAutospacing="1" w:line="240" w:lineRule="auto"/>
            </w:pPr>
            <w:r w:rsidRPr="00E6594C">
              <w:t>4. Ietekme uz administratīvajām procedūrām un to izmaksām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F8EDE3B" w14:textId="0600A33E" w:rsidR="00F7058B" w:rsidRPr="00E6594C" w:rsidRDefault="003B4026" w:rsidP="00D77B98">
            <w:pPr>
              <w:spacing w:before="100" w:beforeAutospacing="1" w:after="100" w:afterAutospacing="1" w:line="240" w:lineRule="auto"/>
              <w:jc w:val="both"/>
            </w:pPr>
            <w:r>
              <w:t>Saistošie noteikumi</w:t>
            </w:r>
            <w:r w:rsidR="00F25312">
              <w:t xml:space="preserve"> </w:t>
            </w:r>
            <w:r w:rsidR="00F7058B">
              <w:t>nemaina līdzšinējo administratīvo procedūru kārtību</w:t>
            </w:r>
            <w:r w:rsidR="00F25312">
              <w:t xml:space="preserve"> un </w:t>
            </w:r>
            <w:r w:rsidR="00F7058B">
              <w:t>ne</w:t>
            </w:r>
            <w:r w:rsidR="00F25312">
              <w:t>ietekmē</w:t>
            </w:r>
            <w:r w:rsidR="00F7058B">
              <w:t xml:space="preserve"> administratīvās izmaksas.</w:t>
            </w:r>
          </w:p>
        </w:tc>
      </w:tr>
      <w:tr w:rsidR="00F7058B" w:rsidRPr="008F4AAC" w14:paraId="540D7F86" w14:textId="77777777" w:rsidTr="00D77B98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84FECB" w14:textId="77777777" w:rsidR="00F7058B" w:rsidRPr="00E6594C" w:rsidRDefault="00F7058B" w:rsidP="00D77B98">
            <w:pPr>
              <w:spacing w:before="100" w:beforeAutospacing="1" w:after="100" w:afterAutospacing="1" w:line="240" w:lineRule="auto"/>
            </w:pPr>
            <w:r w:rsidRPr="00E6594C">
              <w:t>5. Ietekme uz pašvaldības funkcijām un cilvēkresursiem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2F9253" w14:textId="77777777" w:rsidR="00F7058B" w:rsidRPr="00E6594C" w:rsidRDefault="00F7058B" w:rsidP="00D77B98">
            <w:pPr>
              <w:spacing w:before="100" w:beforeAutospacing="1" w:after="100" w:afterAutospacing="1" w:line="240" w:lineRule="auto"/>
              <w:jc w:val="both"/>
            </w:pPr>
            <w:r>
              <w:t>Saistošie noteikumi nodrošina vēsturiskās apbūves saglabāšanu. Izpildei nav nepieciešami papildus cilvēkresursi - pienākumi iekļauti esošo amatu aprakstos.</w:t>
            </w:r>
          </w:p>
        </w:tc>
      </w:tr>
      <w:tr w:rsidR="00F7058B" w:rsidRPr="008F4AAC" w14:paraId="029A555F" w14:textId="77777777" w:rsidTr="00D77B98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E21DCF" w14:textId="77777777" w:rsidR="00F7058B" w:rsidRPr="00E6594C" w:rsidRDefault="00F7058B" w:rsidP="00D77B98">
            <w:pPr>
              <w:spacing w:before="100" w:beforeAutospacing="1" w:after="100" w:afterAutospacing="1" w:line="240" w:lineRule="auto"/>
            </w:pPr>
            <w:r w:rsidRPr="00E6594C">
              <w:t>6. Informācija par izpildes nodrošināšanu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9E57C8" w14:textId="77028F3E" w:rsidR="00F7058B" w:rsidRPr="00E6594C" w:rsidRDefault="00F7058B" w:rsidP="00D77B98">
            <w:pPr>
              <w:pStyle w:val="Paraststmeklis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E6594C">
              <w:rPr>
                <w:rFonts w:eastAsiaTheme="minorHAnsi" w:cstheme="minorBidi"/>
                <w:szCs w:val="22"/>
                <w:lang w:eastAsia="en-US"/>
              </w:rPr>
              <w:t>Jaunu institūciju izveide, esošo likvidācija vai reorganizācija nav paredzēta. Atbildīgās personas nodrošinās projektu uzraudzību</w:t>
            </w:r>
            <w:r w:rsidR="00066D1E">
              <w:rPr>
                <w:rFonts w:eastAsiaTheme="minorHAnsi" w:cstheme="minorBidi"/>
                <w:szCs w:val="22"/>
                <w:lang w:eastAsia="en-US"/>
              </w:rPr>
              <w:t>.</w:t>
            </w:r>
          </w:p>
        </w:tc>
      </w:tr>
      <w:tr w:rsidR="00F7058B" w:rsidRPr="008F4AAC" w14:paraId="166CCCCC" w14:textId="77777777" w:rsidTr="00D77B98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C9DC73" w14:textId="77777777" w:rsidR="00F7058B" w:rsidRPr="00E6594C" w:rsidRDefault="00F7058B" w:rsidP="00D77B98">
            <w:pPr>
              <w:spacing w:before="100" w:beforeAutospacing="1" w:after="100" w:afterAutospacing="1" w:line="240" w:lineRule="auto"/>
            </w:pPr>
            <w:r w:rsidRPr="00E6594C">
              <w:t>7. Prasību un izmaksu samērīgums pret ieguvumiem, ko sniedz mērķa sasniegšana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1B17CC" w14:textId="56E3DA84" w:rsidR="00F7058B" w:rsidRPr="00E6594C" w:rsidRDefault="003B4026" w:rsidP="00D77B98">
            <w:pPr>
              <w:pStyle w:val="Paraststmeklis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Saistošajos noteikumos </w:t>
            </w:r>
            <w:r w:rsidR="00852C64">
              <w:rPr>
                <w:rFonts w:eastAsiaTheme="minorHAnsi" w:cstheme="minorBidi"/>
                <w:szCs w:val="22"/>
                <w:lang w:eastAsia="en-US"/>
              </w:rPr>
              <w:t>paredzētās izmaiņas atti</w:t>
            </w:r>
            <w:r w:rsidR="00EC7D2B">
              <w:rPr>
                <w:rFonts w:eastAsiaTheme="minorHAnsi" w:cstheme="minorBidi"/>
                <w:szCs w:val="22"/>
                <w:lang w:eastAsia="en-US"/>
              </w:rPr>
              <w:t>ecas vienīgi uz atbalstāmā jumta seguma materiāla precizēšanu, neparedzot jaunas prasības vai papildu izmaksas iedzīvotājiem un pašvaldībai. Grozījum</w:t>
            </w:r>
            <w:r w:rsidR="00463281">
              <w:rPr>
                <w:rFonts w:eastAsiaTheme="minorHAnsi" w:cstheme="minorBidi"/>
                <w:szCs w:val="22"/>
                <w:lang w:eastAsia="en-US"/>
              </w:rPr>
              <w:t>s</w:t>
            </w:r>
            <w:r w:rsidR="00EC7D2B">
              <w:rPr>
                <w:rFonts w:eastAsiaTheme="minorHAnsi" w:cstheme="minorBidi"/>
                <w:szCs w:val="22"/>
                <w:lang w:eastAsia="en-US"/>
              </w:rPr>
              <w:t xml:space="preserve"> ir samērīg</w:t>
            </w:r>
            <w:r w:rsidR="00463281">
              <w:rPr>
                <w:rFonts w:eastAsiaTheme="minorHAnsi" w:cstheme="minorBidi"/>
                <w:szCs w:val="22"/>
                <w:lang w:eastAsia="en-US"/>
              </w:rPr>
              <w:t>s</w:t>
            </w:r>
            <w:r w:rsidR="00EC7D2B">
              <w:rPr>
                <w:rFonts w:eastAsiaTheme="minorHAnsi" w:cstheme="minorBidi"/>
                <w:szCs w:val="22"/>
                <w:lang w:eastAsia="en-US"/>
              </w:rPr>
              <w:t xml:space="preserve"> ar sasniedzamo mērķi, jo t</w:t>
            </w:r>
            <w:r w:rsidR="00463281">
              <w:rPr>
                <w:rFonts w:eastAsiaTheme="minorHAnsi" w:cstheme="minorBidi"/>
                <w:szCs w:val="22"/>
                <w:lang w:eastAsia="en-US"/>
              </w:rPr>
              <w:t>as</w:t>
            </w:r>
            <w:r w:rsidR="00EC7D2B">
              <w:rPr>
                <w:rFonts w:eastAsiaTheme="minorHAnsi" w:cstheme="minorBidi"/>
                <w:szCs w:val="22"/>
                <w:lang w:eastAsia="en-US"/>
              </w:rPr>
              <w:t xml:space="preserve"> nodrošina praktiskāk piemērojamu regulējumu, saglabājot līdzšinējo atbalsta apjomu un nosacījumus.</w:t>
            </w:r>
          </w:p>
        </w:tc>
      </w:tr>
    </w:tbl>
    <w:p w14:paraId="6B05F60F" w14:textId="77777777" w:rsidR="007E6895" w:rsidRDefault="007E6895" w:rsidP="00F7058B">
      <w:pPr>
        <w:spacing w:after="0"/>
        <w:jc w:val="both"/>
      </w:pPr>
    </w:p>
    <w:p w14:paraId="05882C6C" w14:textId="70DD0B43" w:rsidR="00F7058B" w:rsidRPr="00237B6A" w:rsidRDefault="00F7058B" w:rsidP="00F7058B">
      <w:pPr>
        <w:spacing w:after="0"/>
        <w:jc w:val="both"/>
      </w:pPr>
      <w:r>
        <w:t xml:space="preserve">Domes priekšsēdētājs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Dz. ADLERS</w:t>
      </w:r>
    </w:p>
    <w:sectPr w:rsidR="00F7058B" w:rsidRPr="00237B6A" w:rsidSect="005D2FCF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41A7" w14:textId="77777777" w:rsidR="00292CAB" w:rsidRDefault="00292CAB" w:rsidP="009E7655">
      <w:pPr>
        <w:spacing w:after="0" w:line="240" w:lineRule="auto"/>
      </w:pPr>
      <w:r>
        <w:separator/>
      </w:r>
    </w:p>
  </w:endnote>
  <w:endnote w:type="continuationSeparator" w:id="0">
    <w:p w14:paraId="1E4B3A80" w14:textId="77777777" w:rsidR="00292CAB" w:rsidRDefault="00292CAB" w:rsidP="009E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863115"/>
      <w:docPartObj>
        <w:docPartGallery w:val="Page Numbers (Bottom of Page)"/>
        <w:docPartUnique/>
      </w:docPartObj>
    </w:sdtPr>
    <w:sdtContent>
      <w:p w14:paraId="24CC53A8" w14:textId="77777777" w:rsidR="00875093" w:rsidRDefault="0087509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071">
          <w:rPr>
            <w:noProof/>
          </w:rPr>
          <w:t>27</w:t>
        </w:r>
        <w:r>
          <w:fldChar w:fldCharType="end"/>
        </w:r>
      </w:p>
    </w:sdtContent>
  </w:sdt>
  <w:p w14:paraId="4DB21F1C" w14:textId="77777777" w:rsidR="00875093" w:rsidRDefault="0087509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1229" w14:textId="77777777" w:rsidR="00292CAB" w:rsidRDefault="00292CAB" w:rsidP="009E7655">
      <w:pPr>
        <w:spacing w:after="0" w:line="240" w:lineRule="auto"/>
      </w:pPr>
      <w:r>
        <w:separator/>
      </w:r>
    </w:p>
  </w:footnote>
  <w:footnote w:type="continuationSeparator" w:id="0">
    <w:p w14:paraId="0D052AF1" w14:textId="77777777" w:rsidR="00292CAB" w:rsidRDefault="00292CAB" w:rsidP="009E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487"/>
    <w:multiLevelType w:val="hybridMultilevel"/>
    <w:tmpl w:val="EC2635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CB6"/>
    <w:multiLevelType w:val="hybridMultilevel"/>
    <w:tmpl w:val="8FCC33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07DBB"/>
    <w:multiLevelType w:val="hybridMultilevel"/>
    <w:tmpl w:val="2ADC7FDE"/>
    <w:lvl w:ilvl="0" w:tplc="F42E266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num w:numId="1" w16cid:durableId="347950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595549">
    <w:abstractNumId w:val="2"/>
  </w:num>
  <w:num w:numId="3" w16cid:durableId="1728338054">
    <w:abstractNumId w:val="1"/>
  </w:num>
  <w:num w:numId="4" w16cid:durableId="166265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94"/>
    <w:rsid w:val="00002F51"/>
    <w:rsid w:val="00010B17"/>
    <w:rsid w:val="00011288"/>
    <w:rsid w:val="00012354"/>
    <w:rsid w:val="00013D26"/>
    <w:rsid w:val="00037C3C"/>
    <w:rsid w:val="00040EF3"/>
    <w:rsid w:val="000439AA"/>
    <w:rsid w:val="000468DE"/>
    <w:rsid w:val="00061A92"/>
    <w:rsid w:val="00066D1E"/>
    <w:rsid w:val="000749E7"/>
    <w:rsid w:val="00082EB5"/>
    <w:rsid w:val="0009577B"/>
    <w:rsid w:val="000F67C8"/>
    <w:rsid w:val="0014232C"/>
    <w:rsid w:val="00166118"/>
    <w:rsid w:val="001B553F"/>
    <w:rsid w:val="001D194E"/>
    <w:rsid w:val="001D33E4"/>
    <w:rsid w:val="00231564"/>
    <w:rsid w:val="00292CAB"/>
    <w:rsid w:val="002E5083"/>
    <w:rsid w:val="00341EF5"/>
    <w:rsid w:val="00346FFC"/>
    <w:rsid w:val="00370DBB"/>
    <w:rsid w:val="003B4026"/>
    <w:rsid w:val="003B5D43"/>
    <w:rsid w:val="003C30CC"/>
    <w:rsid w:val="00412A60"/>
    <w:rsid w:val="00422C50"/>
    <w:rsid w:val="004269D6"/>
    <w:rsid w:val="00456B58"/>
    <w:rsid w:val="00463281"/>
    <w:rsid w:val="00464F33"/>
    <w:rsid w:val="004917FF"/>
    <w:rsid w:val="00496E1A"/>
    <w:rsid w:val="004B5071"/>
    <w:rsid w:val="004D4DE4"/>
    <w:rsid w:val="00500517"/>
    <w:rsid w:val="00516487"/>
    <w:rsid w:val="005369F2"/>
    <w:rsid w:val="00544EC9"/>
    <w:rsid w:val="0055329F"/>
    <w:rsid w:val="00565D4D"/>
    <w:rsid w:val="00571FB5"/>
    <w:rsid w:val="005B4F09"/>
    <w:rsid w:val="005D2FCF"/>
    <w:rsid w:val="00600305"/>
    <w:rsid w:val="00614F92"/>
    <w:rsid w:val="00616350"/>
    <w:rsid w:val="00681822"/>
    <w:rsid w:val="006C28C3"/>
    <w:rsid w:val="006D2952"/>
    <w:rsid w:val="006E790B"/>
    <w:rsid w:val="00760E6B"/>
    <w:rsid w:val="0076581B"/>
    <w:rsid w:val="00771A09"/>
    <w:rsid w:val="007B0D57"/>
    <w:rsid w:val="007D7E91"/>
    <w:rsid w:val="007E6895"/>
    <w:rsid w:val="007F2584"/>
    <w:rsid w:val="00840595"/>
    <w:rsid w:val="00852C64"/>
    <w:rsid w:val="00861554"/>
    <w:rsid w:val="00875093"/>
    <w:rsid w:val="00893EFD"/>
    <w:rsid w:val="008A281D"/>
    <w:rsid w:val="008A61FA"/>
    <w:rsid w:val="008D131B"/>
    <w:rsid w:val="00920F96"/>
    <w:rsid w:val="009405BB"/>
    <w:rsid w:val="00975AFF"/>
    <w:rsid w:val="009E7655"/>
    <w:rsid w:val="009F4AB9"/>
    <w:rsid w:val="00A24331"/>
    <w:rsid w:val="00AE0090"/>
    <w:rsid w:val="00BC3DF7"/>
    <w:rsid w:val="00C16C00"/>
    <w:rsid w:val="00C2757D"/>
    <w:rsid w:val="00CA5211"/>
    <w:rsid w:val="00CC0F64"/>
    <w:rsid w:val="00CC16BA"/>
    <w:rsid w:val="00CC4B84"/>
    <w:rsid w:val="00CD2C5B"/>
    <w:rsid w:val="00CF2076"/>
    <w:rsid w:val="00D07539"/>
    <w:rsid w:val="00D42BB9"/>
    <w:rsid w:val="00D44E80"/>
    <w:rsid w:val="00D51AD8"/>
    <w:rsid w:val="00D61E0B"/>
    <w:rsid w:val="00D626F4"/>
    <w:rsid w:val="00D71494"/>
    <w:rsid w:val="00DA33CB"/>
    <w:rsid w:val="00DE2578"/>
    <w:rsid w:val="00DE3494"/>
    <w:rsid w:val="00E63897"/>
    <w:rsid w:val="00E87180"/>
    <w:rsid w:val="00EC7D2B"/>
    <w:rsid w:val="00EE7ED6"/>
    <w:rsid w:val="00F125AD"/>
    <w:rsid w:val="00F15F10"/>
    <w:rsid w:val="00F23415"/>
    <w:rsid w:val="00F25312"/>
    <w:rsid w:val="00F60C9D"/>
    <w:rsid w:val="00F7058B"/>
    <w:rsid w:val="00F76844"/>
    <w:rsid w:val="00FB3F06"/>
    <w:rsid w:val="00FD6BB2"/>
    <w:rsid w:val="00FD7B26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494BF"/>
  <w15:chartTrackingRefBased/>
  <w15:docId w15:val="{27892094-7550-46E8-9AFF-0153698F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349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E7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E7655"/>
  </w:style>
  <w:style w:type="paragraph" w:styleId="Kjene">
    <w:name w:val="footer"/>
    <w:basedOn w:val="Parasts"/>
    <w:link w:val="KjeneRakstz"/>
    <w:uiPriority w:val="99"/>
    <w:unhideWhenUsed/>
    <w:rsid w:val="009E7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E7655"/>
  </w:style>
  <w:style w:type="paragraph" w:customStyle="1" w:styleId="naisnod">
    <w:name w:val="naisnod"/>
    <w:basedOn w:val="Parasts"/>
    <w:rsid w:val="00012354"/>
    <w:pPr>
      <w:spacing w:before="150" w:after="150" w:line="240" w:lineRule="auto"/>
      <w:jc w:val="center"/>
    </w:pPr>
    <w:rPr>
      <w:rFonts w:eastAsia="Times New Roman" w:cs="Times New Roman"/>
      <w:b/>
      <w:bCs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9405BB"/>
    <w:rPr>
      <w:color w:val="0563C1"/>
      <w:u w:val="single"/>
    </w:rPr>
  </w:style>
  <w:style w:type="paragraph" w:styleId="Vresteksts">
    <w:name w:val="footnote text"/>
    <w:basedOn w:val="Parasts"/>
    <w:link w:val="VrestekstsRakstz"/>
    <w:uiPriority w:val="99"/>
    <w:unhideWhenUsed/>
    <w:rsid w:val="005369F2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5369F2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369F2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369F2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369F2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5369F2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626F4"/>
    <w:rPr>
      <w:color w:val="954F72"/>
      <w:u w:val="single"/>
    </w:rPr>
  </w:style>
  <w:style w:type="paragraph" w:customStyle="1" w:styleId="font5">
    <w:name w:val="font5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font6">
    <w:name w:val="font6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font7">
    <w:name w:val="font7"/>
    <w:basedOn w:val="Parasts"/>
    <w:rsid w:val="00D626F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customStyle="1" w:styleId="xl65">
    <w:name w:val="xl65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6">
    <w:name w:val="xl66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7">
    <w:name w:val="xl6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8">
    <w:name w:val="xl68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69">
    <w:name w:val="xl69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0">
    <w:name w:val="xl70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1">
    <w:name w:val="xl71"/>
    <w:basedOn w:val="Parasts"/>
    <w:rsid w:val="00D62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72">
    <w:name w:val="xl72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73">
    <w:name w:val="xl73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4">
    <w:name w:val="xl74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75">
    <w:name w:val="xl75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6">
    <w:name w:val="xl76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77">
    <w:name w:val="xl7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78">
    <w:name w:val="xl78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9"/>
      <w:szCs w:val="19"/>
      <w:lang w:eastAsia="lv-LV"/>
    </w:rPr>
  </w:style>
  <w:style w:type="paragraph" w:customStyle="1" w:styleId="xl79">
    <w:name w:val="xl79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xl80">
    <w:name w:val="xl80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9"/>
      <w:szCs w:val="19"/>
      <w:lang w:eastAsia="lv-LV"/>
    </w:rPr>
  </w:style>
  <w:style w:type="paragraph" w:customStyle="1" w:styleId="xl81">
    <w:name w:val="xl81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2">
    <w:name w:val="xl82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32"/>
      <w:szCs w:val="32"/>
      <w:lang w:eastAsia="lv-LV"/>
    </w:rPr>
  </w:style>
  <w:style w:type="paragraph" w:customStyle="1" w:styleId="xl83">
    <w:name w:val="xl83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84">
    <w:name w:val="xl84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85">
    <w:name w:val="xl85"/>
    <w:basedOn w:val="Parasts"/>
    <w:rsid w:val="00D626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6">
    <w:name w:val="xl86"/>
    <w:basedOn w:val="Parasts"/>
    <w:rsid w:val="00D626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7">
    <w:name w:val="xl87"/>
    <w:basedOn w:val="Parasts"/>
    <w:rsid w:val="00D62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88">
    <w:name w:val="xl88"/>
    <w:basedOn w:val="Parasts"/>
    <w:rsid w:val="00D626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font8">
    <w:name w:val="font8"/>
    <w:basedOn w:val="Parasts"/>
    <w:rsid w:val="00571FB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customStyle="1" w:styleId="xl89">
    <w:name w:val="xl89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90">
    <w:name w:val="xl90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lv-LV"/>
    </w:rPr>
  </w:style>
  <w:style w:type="paragraph" w:customStyle="1" w:styleId="xl91">
    <w:name w:val="xl91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2">
    <w:name w:val="xl92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93">
    <w:name w:val="xl93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9"/>
      <w:szCs w:val="19"/>
      <w:lang w:eastAsia="lv-LV"/>
    </w:rPr>
  </w:style>
  <w:style w:type="paragraph" w:customStyle="1" w:styleId="xl94">
    <w:name w:val="xl94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5">
    <w:name w:val="xl95"/>
    <w:basedOn w:val="Parasts"/>
    <w:rsid w:val="0057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6">
    <w:name w:val="xl96"/>
    <w:basedOn w:val="Parasts"/>
    <w:rsid w:val="006C2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44444"/>
      <w:sz w:val="19"/>
      <w:szCs w:val="19"/>
      <w:lang w:eastAsia="lv-LV"/>
    </w:rPr>
  </w:style>
  <w:style w:type="paragraph" w:customStyle="1" w:styleId="xl97">
    <w:name w:val="xl97"/>
    <w:basedOn w:val="Parasts"/>
    <w:rsid w:val="006C28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8">
    <w:name w:val="xl98"/>
    <w:basedOn w:val="Parasts"/>
    <w:rsid w:val="006C28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customStyle="1" w:styleId="xl99">
    <w:name w:val="xl99"/>
    <w:basedOn w:val="Parasts"/>
    <w:rsid w:val="006C28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9"/>
      <w:szCs w:val="19"/>
      <w:lang w:eastAsia="lv-LV"/>
    </w:rPr>
  </w:style>
  <w:style w:type="paragraph" w:styleId="Sarakstarindkopa">
    <w:name w:val="List Paragraph"/>
    <w:basedOn w:val="Parasts"/>
    <w:uiPriority w:val="34"/>
    <w:qFormat/>
    <w:rsid w:val="00082EB5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Paraststmeklis">
    <w:name w:val="Normal (Web)"/>
    <w:basedOn w:val="Parasts"/>
    <w:uiPriority w:val="99"/>
    <w:unhideWhenUsed/>
    <w:rsid w:val="00F705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44E8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463281"/>
    <w:pPr>
      <w:spacing w:after="0" w:line="240" w:lineRule="auto"/>
    </w:pPr>
  </w:style>
  <w:style w:type="paragraph" w:styleId="Bezatstarpm">
    <w:name w:val="No Spacing"/>
    <w:uiPriority w:val="1"/>
    <w:qFormat/>
    <w:rsid w:val="00840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A7FB-1538-4873-906C-540DB5DB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2389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 ĶESTERE</dc:creator>
  <cp:keywords/>
  <dc:description/>
  <cp:lastModifiedBy>Kristīne TOMIŅA</cp:lastModifiedBy>
  <cp:revision>4</cp:revision>
  <cp:lastPrinted>2026-04-29T08:33:00Z</cp:lastPrinted>
  <dcterms:created xsi:type="dcterms:W3CDTF">2026-04-29T08:36:00Z</dcterms:created>
  <dcterms:modified xsi:type="dcterms:W3CDTF">2026-04-29T08:37:00Z</dcterms:modified>
</cp:coreProperties>
</file>