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44354233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951958">
        <w:rPr>
          <w:b/>
          <w:noProof/>
          <w:szCs w:val="24"/>
        </w:rPr>
        <w:t>3</w:t>
      </w:r>
      <w:r w:rsidR="005B4C6E">
        <w:rPr>
          <w:b/>
          <w:noProof/>
          <w:szCs w:val="24"/>
        </w:rPr>
        <w:t>3</w:t>
      </w:r>
    </w:p>
    <w:p w14:paraId="0779D4F0" w14:textId="1AE25327" w:rsidR="009149E3" w:rsidRPr="0072669D" w:rsidRDefault="005B4C6E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20</w:t>
      </w:r>
      <w:r w:rsidR="00643454">
        <w:rPr>
          <w:b/>
          <w:noProof/>
          <w:szCs w:val="24"/>
        </w:rPr>
        <w:t>.08.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77777777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>
        <w:rPr>
          <w:b/>
          <w:noProof/>
          <w:szCs w:val="24"/>
        </w:rPr>
        <w:t>216.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6BBD5237" w14:textId="77777777" w:rsidR="00A90370" w:rsidRPr="005D0BE7" w:rsidRDefault="00A90370" w:rsidP="005D0BE7">
      <w:pPr>
        <w:spacing w:line="256" w:lineRule="auto"/>
        <w:jc w:val="both"/>
        <w:rPr>
          <w:b/>
          <w:noProof/>
          <w:szCs w:val="24"/>
        </w:rPr>
      </w:pPr>
    </w:p>
    <w:p w14:paraId="35FA36FF" w14:textId="511D2304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5D0BE7">
        <w:rPr>
          <w:b/>
          <w:noProof/>
          <w:szCs w:val="24"/>
        </w:rPr>
        <w:t xml:space="preserve">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2351EC35" w:rsidR="00643454" w:rsidRDefault="005B4C6E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2</w:t>
      </w:r>
      <w:r w:rsidR="00643454">
        <w:rPr>
          <w:szCs w:val="24"/>
        </w:rPr>
        <w:t xml:space="preserve"> jautājum</w:t>
      </w:r>
      <w:r w:rsidR="00FF395C">
        <w:rPr>
          <w:szCs w:val="24"/>
        </w:rPr>
        <w:t xml:space="preserve">i </w:t>
      </w:r>
      <w:r w:rsidR="00643454">
        <w:rPr>
          <w:szCs w:val="24"/>
        </w:rPr>
        <w:t>par darījumu ar lauksaimniecības zemi;</w:t>
      </w:r>
    </w:p>
    <w:p w14:paraId="3EA2FAC3" w14:textId="3B10D762" w:rsidR="00643454" w:rsidRDefault="005B4C6E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2</w:t>
      </w:r>
      <w:r w:rsidR="00643454">
        <w:rPr>
          <w:szCs w:val="24"/>
        </w:rPr>
        <w:t xml:space="preserve"> jautājum</w:t>
      </w:r>
      <w:r w:rsidR="00FF395C">
        <w:rPr>
          <w:szCs w:val="24"/>
        </w:rPr>
        <w:t>i</w:t>
      </w:r>
      <w:r w:rsidR="00643454">
        <w:rPr>
          <w:szCs w:val="24"/>
        </w:rPr>
        <w:t xml:space="preserve"> par nekustamā īpašuma sastāva maiņu</w:t>
      </w:r>
      <w:r>
        <w:t xml:space="preserve">, </w:t>
      </w:r>
      <w:r w:rsidRPr="005B4C6E">
        <w:rPr>
          <w:szCs w:val="24"/>
        </w:rPr>
        <w:t>jauna īpašuma izveidošanu;</w:t>
      </w:r>
      <w:r>
        <w:rPr>
          <w:szCs w:val="24"/>
        </w:rPr>
        <w:t xml:space="preserve"> </w:t>
      </w:r>
    </w:p>
    <w:p w14:paraId="037760E5" w14:textId="770CBCF9" w:rsidR="00FF395C" w:rsidRDefault="005B4C6E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</w:t>
      </w:r>
      <w:r w:rsidR="00FF395C">
        <w:rPr>
          <w:szCs w:val="24"/>
        </w:rPr>
        <w:t xml:space="preserve"> jautājum</w:t>
      </w:r>
      <w:r>
        <w:rPr>
          <w:szCs w:val="24"/>
        </w:rPr>
        <w:t>s</w:t>
      </w:r>
      <w:r w:rsidR="00FF395C">
        <w:rPr>
          <w:szCs w:val="24"/>
        </w:rPr>
        <w:t xml:space="preserve"> par zemes ierīcības projekta apstiprināšanu;</w:t>
      </w:r>
    </w:p>
    <w:p w14:paraId="76034EA2" w14:textId="204E8B07" w:rsidR="005B4C6E" w:rsidRDefault="005B4C6E" w:rsidP="005B4C6E">
      <w:pPr>
        <w:spacing w:line="256" w:lineRule="auto"/>
        <w:jc w:val="both"/>
        <w:rPr>
          <w:szCs w:val="24"/>
        </w:rPr>
      </w:pPr>
      <w:r w:rsidRPr="005B4C6E">
        <w:rPr>
          <w:szCs w:val="24"/>
        </w:rPr>
        <w:t>1 jautājums par</w:t>
      </w:r>
      <w:r>
        <w:rPr>
          <w:szCs w:val="24"/>
        </w:rPr>
        <w:t xml:space="preserve"> </w:t>
      </w:r>
      <w:r w:rsidRPr="005B4C6E">
        <w:rPr>
          <w:szCs w:val="24"/>
        </w:rPr>
        <w:t>nosacījumu izsniegšanu</w:t>
      </w:r>
      <w:r>
        <w:rPr>
          <w:szCs w:val="24"/>
        </w:rPr>
        <w:t xml:space="preserve"> zemes ierīcības projekta izstrādei;</w:t>
      </w:r>
    </w:p>
    <w:p w14:paraId="396E5443" w14:textId="77777777" w:rsidR="005B4C6E" w:rsidRDefault="005B4C6E" w:rsidP="005B4C6E">
      <w:pPr>
        <w:ind w:left="142" w:hanging="142"/>
        <w:jc w:val="both"/>
      </w:pPr>
      <w:r>
        <w:t>1</w:t>
      </w:r>
      <w:r>
        <w:t xml:space="preserve"> </w:t>
      </w:r>
      <w:r>
        <w:t>jautājums par īpašuma sastāva maiņas lēmuma atcelšanu</w:t>
      </w:r>
      <w:r>
        <w:t xml:space="preserve"> </w:t>
      </w:r>
      <w:r>
        <w:t>un jauna lēmuma pieņemšanu;</w:t>
      </w:r>
    </w:p>
    <w:p w14:paraId="65DC53D9" w14:textId="5D1649D7" w:rsidR="00F6007F" w:rsidRPr="009149E3" w:rsidRDefault="005B4C6E" w:rsidP="005B4C6E">
      <w:pPr>
        <w:ind w:left="142" w:hanging="142"/>
        <w:jc w:val="both"/>
      </w:pPr>
      <w:r>
        <w:t>1 jautājums par</w:t>
      </w:r>
      <w:r>
        <w:t xml:space="preserve"> funkcionāli nepieciešamā zemesgabala noteikšanu.</w:t>
      </w:r>
    </w:p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1"/>
  </w:num>
  <w:num w:numId="2" w16cid:durableId="1898046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43F1"/>
    <w:rsid w:val="007A6A77"/>
    <w:rsid w:val="007B238A"/>
    <w:rsid w:val="007B460E"/>
    <w:rsid w:val="007B4A3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2876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370</cp:revision>
  <cp:lastPrinted>2023-01-10T11:33:00Z</cp:lastPrinted>
  <dcterms:created xsi:type="dcterms:W3CDTF">2023-01-10T11:34:00Z</dcterms:created>
  <dcterms:modified xsi:type="dcterms:W3CDTF">2026-08-19T13:49:00Z</dcterms:modified>
</cp:coreProperties>
</file>