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4F6D" w14:textId="77777777" w:rsidR="002B3209" w:rsidRPr="00FD0ECC" w:rsidRDefault="002B3209" w:rsidP="002B3209">
      <w:pPr>
        <w:jc w:val="right"/>
        <w:rPr>
          <w:sz w:val="24"/>
          <w:szCs w:val="24"/>
          <w:lang w:val="lv-LV"/>
        </w:rPr>
      </w:pPr>
      <w:r w:rsidRPr="00750FCC">
        <w:rPr>
          <w:sz w:val="24"/>
          <w:szCs w:val="24"/>
          <w:lang w:val="lv-LV"/>
        </w:rPr>
        <w:t>LĒMUMA PROJEKTS</w:t>
      </w:r>
    </w:p>
    <w:p w14:paraId="1296D088" w14:textId="77777777" w:rsidR="002B3209" w:rsidRDefault="002B3209" w:rsidP="002B3209">
      <w:pPr>
        <w:rPr>
          <w:b/>
          <w:sz w:val="24"/>
          <w:szCs w:val="24"/>
          <w:lang w:val="lv-LV"/>
        </w:rPr>
      </w:pPr>
    </w:p>
    <w:p w14:paraId="3ECAB345" w14:textId="77777777" w:rsidR="002B3209" w:rsidRDefault="002B3209" w:rsidP="002B3209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Par grozījumiem Alūksnes novada pašvaldības domes 25.08.2022. lēmumā Nr. 319 “Par projektu “Iedvesmas bibliotēka””</w:t>
      </w:r>
    </w:p>
    <w:p w14:paraId="014C2AF2" w14:textId="77777777" w:rsidR="002B3209" w:rsidRDefault="002B3209" w:rsidP="002B3209">
      <w:pPr>
        <w:jc w:val="both"/>
        <w:rPr>
          <w:sz w:val="24"/>
          <w:szCs w:val="24"/>
          <w:lang w:val="lv-LV"/>
        </w:rPr>
      </w:pPr>
    </w:p>
    <w:p w14:paraId="62184753" w14:textId="77777777" w:rsidR="002B3209" w:rsidRPr="005E77D2" w:rsidRDefault="002B3209" w:rsidP="002B3209">
      <w:pPr>
        <w:pStyle w:val="Parastais"/>
        <w:ind w:firstLine="360"/>
        <w:jc w:val="both"/>
        <w:rPr>
          <w:shd w:val="clear" w:color="auto" w:fill="FFFFFF"/>
        </w:rPr>
      </w:pPr>
      <w:r w:rsidRPr="005E77D2">
        <w:t>Izskatot Latvijas Nacionālās bibliotēkas Atbalsta biedrības 18.04.2023. iesniegumu, reģistrētu Alūksnes novada pašvaldībā 18.04.2023. ar Nr.</w:t>
      </w:r>
      <w:r>
        <w:t> </w:t>
      </w:r>
      <w:r w:rsidRPr="005E77D2">
        <w:rPr>
          <w:shd w:val="clear" w:color="auto" w:fill="FFFFFF"/>
        </w:rPr>
        <w:t xml:space="preserve">ANP/1-41/23/1410, par Alūksnes novada bibliotēkas struktūrvienības “Mālupes bibliotēka” dalību Latvijas Nacionālās bibliotēkas Atbalsta biedrības projektā “Iedvesmas bibliotēka” un nepieciešamo līdzfinansējumu projekta realizācijai, </w:t>
      </w:r>
    </w:p>
    <w:p w14:paraId="58752AF2" w14:textId="77777777" w:rsidR="002B3209" w:rsidRPr="005E77D2" w:rsidRDefault="002B3209" w:rsidP="002B3209">
      <w:pPr>
        <w:pStyle w:val="Parastais"/>
        <w:ind w:firstLine="360"/>
        <w:jc w:val="both"/>
        <w:rPr>
          <w:shd w:val="clear" w:color="auto" w:fill="FFFFFF"/>
        </w:rPr>
      </w:pPr>
      <w:r w:rsidRPr="005E77D2">
        <w:rPr>
          <w:shd w:val="clear" w:color="auto" w:fill="FFFFFF"/>
        </w:rPr>
        <w:t>pamatojoties uz Pašvaldīb</w:t>
      </w:r>
      <w:r>
        <w:rPr>
          <w:shd w:val="clear" w:color="auto" w:fill="FFFFFF"/>
        </w:rPr>
        <w:t>u</w:t>
      </w:r>
      <w:r w:rsidRPr="005E77D2">
        <w:rPr>
          <w:shd w:val="clear" w:color="auto" w:fill="FFFFFF"/>
        </w:rPr>
        <w:t xml:space="preserve"> likuma 4.</w:t>
      </w:r>
      <w:r>
        <w:rPr>
          <w:shd w:val="clear" w:color="auto" w:fill="FFFFFF"/>
        </w:rPr>
        <w:t> </w:t>
      </w:r>
      <w:r w:rsidRPr="005E77D2">
        <w:rPr>
          <w:shd w:val="clear" w:color="auto" w:fill="FFFFFF"/>
        </w:rPr>
        <w:t>panta pirmās daļas 2., 4. un 5.</w:t>
      </w:r>
      <w:r>
        <w:rPr>
          <w:shd w:val="clear" w:color="auto" w:fill="FFFFFF"/>
        </w:rPr>
        <w:t> </w:t>
      </w:r>
      <w:r w:rsidRPr="005E77D2">
        <w:rPr>
          <w:shd w:val="clear" w:color="auto" w:fill="FFFFFF"/>
        </w:rPr>
        <w:t>punktu</w:t>
      </w:r>
      <w:r>
        <w:rPr>
          <w:shd w:val="clear" w:color="auto" w:fill="FFFFFF"/>
        </w:rPr>
        <w:t>, 10.panta pirmās daļas ievaddaļu</w:t>
      </w:r>
      <w:r w:rsidRPr="005E77D2">
        <w:rPr>
          <w:shd w:val="clear" w:color="auto" w:fill="FFFFFF"/>
        </w:rPr>
        <w:t>, Alūksnes novada attīstības programmas 2022.</w:t>
      </w:r>
      <w:r>
        <w:rPr>
          <w:shd w:val="clear" w:color="auto" w:fill="FFFFFF"/>
        </w:rPr>
        <w:t xml:space="preserve"> </w:t>
      </w:r>
      <w:r w:rsidRPr="005E77D2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5E77D2">
        <w:rPr>
          <w:shd w:val="clear" w:color="auto" w:fill="FFFFFF"/>
        </w:rPr>
        <w:t>2027.</w:t>
      </w:r>
      <w:r>
        <w:rPr>
          <w:shd w:val="clear" w:color="auto" w:fill="FFFFFF"/>
        </w:rPr>
        <w:t> </w:t>
      </w:r>
      <w:r w:rsidRPr="005E77D2">
        <w:rPr>
          <w:shd w:val="clear" w:color="auto" w:fill="FFFFFF"/>
        </w:rPr>
        <w:t>gadam Rīcības plāna Rīcības virzienu 3.6. un uzdevumu 3.12., Alūksnes novada bibliotēkas attīstības plāna 2023.</w:t>
      </w:r>
      <w:r>
        <w:rPr>
          <w:shd w:val="clear" w:color="auto" w:fill="FFFFFF"/>
        </w:rPr>
        <w:t xml:space="preserve"> </w:t>
      </w:r>
      <w:r w:rsidRPr="005E77D2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5E77D2">
        <w:rPr>
          <w:shd w:val="clear" w:color="auto" w:fill="FFFFFF"/>
        </w:rPr>
        <w:t>2027.</w:t>
      </w:r>
      <w:r>
        <w:rPr>
          <w:shd w:val="clear" w:color="auto" w:fill="FFFFFF"/>
        </w:rPr>
        <w:t> </w:t>
      </w:r>
      <w:r w:rsidRPr="005E77D2">
        <w:rPr>
          <w:shd w:val="clear" w:color="auto" w:fill="FFFFFF"/>
        </w:rPr>
        <w:t xml:space="preserve">gadam Rīcības plāna Rīcības virzienu RV.1. un uzdevumu U.1.1 </w:t>
      </w:r>
      <w:r w:rsidRPr="005E77D2">
        <w:rPr>
          <w:i/>
          <w:iCs/>
          <w:shd w:val="clear" w:color="auto" w:fill="FFFFFF"/>
        </w:rPr>
        <w:t>(Izveidot un attīstīt āra lasītavas pie Bibliotēkas struktūrvienību ēkām vai to tuvumā</w:t>
      </w:r>
      <w:r w:rsidRPr="005E77D2">
        <w:rPr>
          <w:shd w:val="clear" w:color="auto" w:fill="FFFFFF"/>
        </w:rPr>
        <w:t>),</w:t>
      </w:r>
    </w:p>
    <w:p w14:paraId="21FD6B85" w14:textId="77777777" w:rsidR="002B3209" w:rsidRPr="005E77D2" w:rsidRDefault="002B3209" w:rsidP="002B3209">
      <w:pPr>
        <w:pStyle w:val="Parastais"/>
        <w:ind w:firstLine="360"/>
        <w:jc w:val="both"/>
      </w:pPr>
    </w:p>
    <w:p w14:paraId="12128C7C" w14:textId="77777777" w:rsidR="002B3209" w:rsidRPr="005E77D2" w:rsidRDefault="002B3209" w:rsidP="002B3209">
      <w:pPr>
        <w:ind w:firstLine="360"/>
        <w:jc w:val="both"/>
        <w:rPr>
          <w:sz w:val="24"/>
          <w:szCs w:val="24"/>
          <w:lang w:val="lv-LV"/>
        </w:rPr>
      </w:pPr>
      <w:r w:rsidRPr="005E77D2">
        <w:rPr>
          <w:sz w:val="24"/>
          <w:szCs w:val="24"/>
          <w:lang w:val="lv-LV"/>
        </w:rPr>
        <w:t>Izdarīt grozījumus Alūksnes novada pašvaldības domes 25.08.2022. lēmumā Nr. 319 “Par projektu “Iedvesmas bibliotēka””:</w:t>
      </w:r>
    </w:p>
    <w:p w14:paraId="6CA4293E" w14:textId="77777777" w:rsidR="002B3209" w:rsidRPr="005E77D2" w:rsidRDefault="002B3209" w:rsidP="002B3209">
      <w:pPr>
        <w:pStyle w:val="Parastais"/>
        <w:numPr>
          <w:ilvl w:val="0"/>
          <w:numId w:val="1"/>
        </w:numPr>
        <w:jc w:val="both"/>
        <w:rPr>
          <w:shd w:val="clear" w:color="auto" w:fill="FFFFFF"/>
        </w:rPr>
      </w:pPr>
      <w:r>
        <w:t>i</w:t>
      </w:r>
      <w:r w:rsidRPr="005E77D2">
        <w:t xml:space="preserve">zteikt lēmuma </w:t>
      </w:r>
      <w:r>
        <w:t>izdošanas tiesisko pamatojumu</w:t>
      </w:r>
      <w:r w:rsidRPr="005E77D2">
        <w:t xml:space="preserve"> jaunā redakcijā</w:t>
      </w:r>
      <w:r>
        <w:t>:</w:t>
      </w:r>
      <w:r w:rsidRPr="005E77D2">
        <w:br/>
        <w:t>“</w:t>
      </w:r>
      <w:r w:rsidRPr="005E77D2">
        <w:rPr>
          <w:shd w:val="clear" w:color="auto" w:fill="FFFFFF"/>
        </w:rPr>
        <w:t>pamatojoties uz Pašvaldīb</w:t>
      </w:r>
      <w:r>
        <w:rPr>
          <w:shd w:val="clear" w:color="auto" w:fill="FFFFFF"/>
        </w:rPr>
        <w:t>u</w:t>
      </w:r>
      <w:r w:rsidRPr="005E77D2">
        <w:rPr>
          <w:shd w:val="clear" w:color="auto" w:fill="FFFFFF"/>
        </w:rPr>
        <w:t xml:space="preserve"> likuma 4.</w:t>
      </w:r>
      <w:r>
        <w:rPr>
          <w:shd w:val="clear" w:color="auto" w:fill="FFFFFF"/>
        </w:rPr>
        <w:t> </w:t>
      </w:r>
      <w:r w:rsidRPr="005E77D2">
        <w:rPr>
          <w:shd w:val="clear" w:color="auto" w:fill="FFFFFF"/>
        </w:rPr>
        <w:t>panta pirmās daļas 2., 4. un 5.punktu,</w:t>
      </w:r>
      <w:r>
        <w:rPr>
          <w:shd w:val="clear" w:color="auto" w:fill="FFFFFF"/>
        </w:rPr>
        <w:t xml:space="preserve"> 10.panta pirmās daļas ievaddaļu,</w:t>
      </w:r>
      <w:r w:rsidRPr="005E77D2">
        <w:rPr>
          <w:shd w:val="clear" w:color="auto" w:fill="FFFFFF"/>
        </w:rPr>
        <w:t xml:space="preserve"> Alūksnes novada attīstības programmas 2022.</w:t>
      </w:r>
      <w:r>
        <w:rPr>
          <w:shd w:val="clear" w:color="auto" w:fill="FFFFFF"/>
        </w:rPr>
        <w:t xml:space="preserve"> </w:t>
      </w:r>
      <w:r w:rsidRPr="005E77D2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5E77D2">
        <w:rPr>
          <w:shd w:val="clear" w:color="auto" w:fill="FFFFFF"/>
        </w:rPr>
        <w:t>2027.</w:t>
      </w:r>
      <w:r>
        <w:rPr>
          <w:shd w:val="clear" w:color="auto" w:fill="FFFFFF"/>
        </w:rPr>
        <w:t xml:space="preserve"> </w:t>
      </w:r>
      <w:r w:rsidRPr="005E77D2">
        <w:rPr>
          <w:shd w:val="clear" w:color="auto" w:fill="FFFFFF"/>
        </w:rPr>
        <w:t>gadam Rīcības plāna Rīcības virzienu 3.6. un uzdevumu 3.12., Alūksnes novada bibliotēkas attīstības plāna 2023.</w:t>
      </w:r>
      <w:r>
        <w:rPr>
          <w:shd w:val="clear" w:color="auto" w:fill="FFFFFF"/>
        </w:rPr>
        <w:t xml:space="preserve"> </w:t>
      </w:r>
      <w:r w:rsidRPr="005E77D2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5E77D2">
        <w:rPr>
          <w:shd w:val="clear" w:color="auto" w:fill="FFFFFF"/>
        </w:rPr>
        <w:t>2027.</w:t>
      </w:r>
      <w:r>
        <w:rPr>
          <w:shd w:val="clear" w:color="auto" w:fill="FFFFFF"/>
        </w:rPr>
        <w:t xml:space="preserve"> </w:t>
      </w:r>
      <w:r w:rsidRPr="005E77D2">
        <w:rPr>
          <w:shd w:val="clear" w:color="auto" w:fill="FFFFFF"/>
        </w:rPr>
        <w:t xml:space="preserve">gadam Rīcības plāna Rīcības virzienu RV.1. un uzdevumu U.1.1 </w:t>
      </w:r>
      <w:r w:rsidRPr="005E77D2">
        <w:rPr>
          <w:i/>
          <w:iCs/>
          <w:shd w:val="clear" w:color="auto" w:fill="FFFFFF"/>
        </w:rPr>
        <w:t>(Izveidot un attīstīt āra lasītavas pie Bibliotēkas struktūrvienību ēkām vai to tuvumā</w:t>
      </w:r>
      <w:r w:rsidRPr="005E77D2">
        <w:rPr>
          <w:shd w:val="clear" w:color="auto" w:fill="FFFFFF"/>
        </w:rPr>
        <w:t>)”,</w:t>
      </w:r>
    </w:p>
    <w:p w14:paraId="70CF1234" w14:textId="77777777" w:rsidR="002B3209" w:rsidRPr="005E77D2" w:rsidRDefault="002B3209" w:rsidP="002B3209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5E77D2">
        <w:rPr>
          <w:sz w:val="24"/>
          <w:szCs w:val="24"/>
          <w:lang w:val="lv-LV"/>
        </w:rPr>
        <w:t xml:space="preserve">lēmuma 2. punktā skaitļus un vārdus “1210,00 (viens tūkstotis divi simti desmit </w:t>
      </w:r>
      <w:r w:rsidRPr="005E77D2">
        <w:rPr>
          <w:i/>
          <w:sz w:val="24"/>
          <w:szCs w:val="24"/>
          <w:lang w:val="lv-LV"/>
        </w:rPr>
        <w:t>euro</w:t>
      </w:r>
      <w:r w:rsidRPr="005E77D2">
        <w:rPr>
          <w:sz w:val="24"/>
          <w:szCs w:val="24"/>
          <w:lang w:val="lv-LV"/>
        </w:rPr>
        <w:t xml:space="preserve">)” aizstāt ar </w:t>
      </w:r>
      <w:r>
        <w:rPr>
          <w:sz w:val="24"/>
          <w:szCs w:val="24"/>
          <w:lang w:val="lv-LV"/>
        </w:rPr>
        <w:t xml:space="preserve">skaitļiem un </w:t>
      </w:r>
      <w:r w:rsidRPr="005E77D2">
        <w:rPr>
          <w:sz w:val="24"/>
          <w:szCs w:val="24"/>
          <w:lang w:val="lv-LV"/>
        </w:rPr>
        <w:t xml:space="preserve">vārdiem “4197,78 (četri tūkstoši viens simts deviņdesmit septiņi </w:t>
      </w:r>
      <w:r w:rsidRPr="005E77D2">
        <w:rPr>
          <w:i/>
          <w:sz w:val="24"/>
          <w:szCs w:val="24"/>
          <w:lang w:val="lv-LV"/>
        </w:rPr>
        <w:t xml:space="preserve">euro </w:t>
      </w:r>
      <w:r w:rsidRPr="005E77D2">
        <w:rPr>
          <w:sz w:val="24"/>
          <w:szCs w:val="24"/>
          <w:lang w:val="lv-LV"/>
        </w:rPr>
        <w:t>78 centi)”.</w:t>
      </w:r>
    </w:p>
    <w:p w14:paraId="52FA3745" w14:textId="77777777" w:rsidR="002B3209" w:rsidRDefault="002B3209" w:rsidP="002B3209">
      <w:pPr>
        <w:pStyle w:val="Sarakstarindkopa"/>
        <w:rPr>
          <w:i/>
          <w:sz w:val="24"/>
          <w:szCs w:val="24"/>
          <w:lang w:val="lv-LV"/>
        </w:rPr>
      </w:pPr>
    </w:p>
    <w:p w14:paraId="7CE53D6B" w14:textId="77777777" w:rsidR="00BF5A2F" w:rsidRDefault="00BF5A2F"/>
    <w:sectPr w:rsidR="00BF5A2F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C52"/>
    <w:multiLevelType w:val="hybridMultilevel"/>
    <w:tmpl w:val="F1E0D0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23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09"/>
    <w:rsid w:val="002B3209"/>
    <w:rsid w:val="004F7DD7"/>
    <w:rsid w:val="00B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E9361"/>
  <w15:chartTrackingRefBased/>
  <w15:docId w15:val="{8D752D20-CB8F-4FDE-9D12-899B1AA9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3209"/>
    <w:pPr>
      <w:spacing w:after="0" w:line="240" w:lineRule="auto"/>
    </w:pPr>
    <w:rPr>
      <w:rFonts w:eastAsia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B3209"/>
    <w:pPr>
      <w:ind w:left="720"/>
    </w:pPr>
  </w:style>
  <w:style w:type="paragraph" w:customStyle="1" w:styleId="Parastais">
    <w:name w:val="Parastais"/>
    <w:basedOn w:val="Parasts"/>
    <w:rsid w:val="002B3209"/>
    <w:rPr>
      <w:rFonts w:eastAsiaTheme="minorHAnsi"/>
      <w:sz w:val="24"/>
      <w:szCs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1114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2023-05-08T11:21:00Z</dcterms:created>
  <dcterms:modified xsi:type="dcterms:W3CDTF">2023-05-08T11:22:00Z</dcterms:modified>
</cp:coreProperties>
</file>