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B4761" w14:textId="77777777" w:rsidR="00D96A54" w:rsidRDefault="00D96A54" w:rsidP="00D96A54">
      <w:pPr>
        <w:spacing w:after="0" w:line="240" w:lineRule="auto"/>
        <w:jc w:val="right"/>
        <w:rPr>
          <w:i/>
        </w:rPr>
      </w:pPr>
      <w:r>
        <w:rPr>
          <w:i/>
        </w:rPr>
        <w:t>Lēmuma projekts</w:t>
      </w:r>
    </w:p>
    <w:p w14:paraId="4B7DF4FC" w14:textId="77777777" w:rsidR="00D96A54" w:rsidRDefault="00D96A54" w:rsidP="00D96A54">
      <w:pPr>
        <w:spacing w:after="0" w:line="240" w:lineRule="auto"/>
        <w:jc w:val="right"/>
        <w:rPr>
          <w:i/>
        </w:rPr>
      </w:pPr>
    </w:p>
    <w:p w14:paraId="3A2C37DC" w14:textId="77777777" w:rsidR="00D96A54" w:rsidRPr="00252D34" w:rsidRDefault="00D96A54" w:rsidP="00D96A54">
      <w:pPr>
        <w:spacing w:after="0" w:line="240" w:lineRule="auto"/>
        <w:jc w:val="center"/>
        <w:rPr>
          <w:b/>
        </w:rPr>
      </w:pPr>
      <w:r w:rsidRPr="00252D34">
        <w:rPr>
          <w:b/>
        </w:rPr>
        <w:t>Par SIA “Alūksnes enerģija” pamatkapitāla palielināšanu projekta “Uzņēmējdarbībai nozīmīgas infrastruktūras attīstība Alūksnes novadā” Nr.5.6.2.0/21/I/010 īstenošanai</w:t>
      </w:r>
    </w:p>
    <w:p w14:paraId="4D67C20C" w14:textId="77777777" w:rsidR="00D96A54" w:rsidRDefault="00D96A54" w:rsidP="00D96A54">
      <w:pPr>
        <w:spacing w:after="0" w:line="240" w:lineRule="auto"/>
        <w:jc w:val="center"/>
      </w:pPr>
    </w:p>
    <w:p w14:paraId="208C1902" w14:textId="77777777" w:rsidR="00D96A54" w:rsidRDefault="00D96A54" w:rsidP="00D96A54">
      <w:pPr>
        <w:spacing w:after="0" w:line="240" w:lineRule="auto"/>
        <w:ind w:firstLine="720"/>
        <w:jc w:val="both"/>
      </w:pPr>
      <w:r>
        <w:t xml:space="preserve">Pamatojoties uz Pašvaldību likuma 4. panta pirmās daļas 1. punktu, 10. panta pirmās daļas 21. punktu, Publiskas personas kapitāla daļu un kapitālsabiedrību pārvaldības likuma 63. panta pirmās daļas 1. punktu, likuma “Par pašvaldību </w:t>
      </w:r>
      <w:r w:rsidRPr="00252D34">
        <w:t>budžetiem” 30.</w:t>
      </w:r>
      <w:r>
        <w:t> </w:t>
      </w:r>
      <w:r w:rsidRPr="00252D34">
        <w:t>pantu,</w:t>
      </w:r>
      <w:r>
        <w:t xml:space="preserve"> Alūksnes novada attīstības programmas 2022.-2027.gadam Rīcības plāna Rīcības virzienu 1.1. un uzdevumu 1.5., Investīcijas plāna 2022.-2027.gadam 1.2.1. punktu,</w:t>
      </w:r>
    </w:p>
    <w:p w14:paraId="39A8229D" w14:textId="77777777" w:rsidR="00D96A54" w:rsidRDefault="00D96A54" w:rsidP="00D96A54">
      <w:pPr>
        <w:spacing w:after="0" w:line="240" w:lineRule="auto"/>
        <w:ind w:firstLine="720"/>
        <w:jc w:val="both"/>
      </w:pPr>
      <w:r>
        <w:t xml:space="preserve">saskaņā ar Alūksnes novada pašvaldības un Centrālās finanšu un līgumu aģentūras 21.07.2022. vienošanos par Eiropas Savienības fonda projekta Nr. 5.6.2.0/21/I/010 “Uzņēmējdarbībai nozīmīgas infrastruktūras attīstība Alūksnes novadā” īstenošanu, un Alūksnes novada pašvaldības un SIA “Alūksnes enerģija” 29.04.2022. noslēgto pārjaunojuma līgumu Nr. ANP/1-45.1/22/169, ar kuru SIA “Alūksnes enerģija” pievienojusies projektam kā sadarbības partneris, </w:t>
      </w:r>
    </w:p>
    <w:p w14:paraId="0244C66B" w14:textId="77777777" w:rsidR="00D96A54" w:rsidRDefault="00D96A54" w:rsidP="00D96A54">
      <w:pPr>
        <w:spacing w:after="0" w:line="240" w:lineRule="auto"/>
        <w:ind w:firstLine="720"/>
        <w:jc w:val="both"/>
      </w:pPr>
      <w:r>
        <w:t xml:space="preserve">ņemot vērā Alūksnes novada pašvaldības domes 2022. gada 28. jūlija lēmuma Nr. 295 “Par SIA “Alūksnes enerģija” pamatkapitāla palielināšanu projekta “Uzņēmējdarbībai nozīmīgas infrastruktūras attīstība Alūksnes novadā” Nr.5.6.2.0/21/I/010” 2. punktu un būvprojektu realizācijas un </w:t>
      </w:r>
      <w:proofErr w:type="spellStart"/>
      <w:r>
        <w:t>izpilduzmērījumu</w:t>
      </w:r>
      <w:proofErr w:type="spellEnd"/>
      <w:r>
        <w:t xml:space="preserve"> rezultātus,</w:t>
      </w:r>
    </w:p>
    <w:p w14:paraId="237CA122" w14:textId="77777777" w:rsidR="00D96A54" w:rsidRDefault="00D96A54" w:rsidP="00D96A54">
      <w:pPr>
        <w:spacing w:after="0" w:line="240" w:lineRule="auto"/>
        <w:ind w:firstLine="720"/>
        <w:jc w:val="both"/>
      </w:pPr>
      <w:r>
        <w:t xml:space="preserve">palielināt SIA “Alūksnes enerģija”, reģistrācijas numurs 43203003117, pamatkapitālu centralizētas siltumapgādes sabiedrisko pakalpojumu infrastruktūras attīstīšanai projekta “Uzņēmējdarbībai nozīmīgas infrastruktūras attīstība Alūksnes novadā” Nr.5.6.2.0/21/I/010” ietvaros, ieguldot 4 307,42 EUR (četri tūkstoši trīs simti septiņi </w:t>
      </w:r>
      <w:r w:rsidRPr="00F427EA">
        <w:rPr>
          <w:i/>
        </w:rPr>
        <w:t>euro</w:t>
      </w:r>
      <w:r>
        <w:t xml:space="preserve"> 42 centi) no projekta ERAF finansējuma.</w:t>
      </w:r>
    </w:p>
    <w:p w14:paraId="48769261" w14:textId="77777777" w:rsidR="00CB6155" w:rsidRDefault="00CB6155"/>
    <w:sectPr w:rsidR="00CB6155"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A54"/>
    <w:rsid w:val="004F7DD7"/>
    <w:rsid w:val="00CB6155"/>
    <w:rsid w:val="00D96A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D0EB9"/>
  <w15:chartTrackingRefBased/>
  <w15:docId w15:val="{B63140D4-7386-4CA1-99EB-59851EB40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96A5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1105</Words>
  <Characters>630</Characters>
  <Application>Microsoft Office Word</Application>
  <DocSecurity>0</DocSecurity>
  <Lines>5</Lines>
  <Paragraphs>3</Paragraphs>
  <ScaleCrop>false</ScaleCrop>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cp:revision>
  <dcterms:created xsi:type="dcterms:W3CDTF">2023-10-19T06:18:00Z</dcterms:created>
  <dcterms:modified xsi:type="dcterms:W3CDTF">2023-10-19T06:19:00Z</dcterms:modified>
</cp:coreProperties>
</file>