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E40C" w14:textId="77777777" w:rsidR="00DE6300" w:rsidRDefault="00DE6300" w:rsidP="00DE6300">
      <w:pPr>
        <w:jc w:val="right"/>
        <w:rPr>
          <w:i/>
        </w:rPr>
      </w:pPr>
      <w:r>
        <w:rPr>
          <w:i/>
        </w:rPr>
        <w:t>Lēmuma projekts</w:t>
      </w:r>
    </w:p>
    <w:p w14:paraId="3765E94F" w14:textId="5984CD21" w:rsidR="00DE6300" w:rsidRPr="00063BA7" w:rsidRDefault="00DE6300" w:rsidP="00DE6300">
      <w:pPr>
        <w:jc w:val="center"/>
        <w:rPr>
          <w:b/>
          <w:color w:val="000000" w:themeColor="text1"/>
        </w:rPr>
      </w:pPr>
      <w:r w:rsidRPr="00063BA7">
        <w:rPr>
          <w:b/>
          <w:color w:val="000000" w:themeColor="text1"/>
        </w:rPr>
        <w:t>Par SIA “</w:t>
      </w:r>
      <w:proofErr w:type="spellStart"/>
      <w:r w:rsidRPr="00063BA7">
        <w:rPr>
          <w:b/>
          <w:color w:val="000000" w:themeColor="text1"/>
        </w:rPr>
        <w:t>Rūpe</w:t>
      </w:r>
      <w:proofErr w:type="spellEnd"/>
      <w:r w:rsidRPr="00063BA7">
        <w:rPr>
          <w:b/>
          <w:color w:val="000000" w:themeColor="text1"/>
        </w:rPr>
        <w:t>” pamatkapitāla samazināšanu</w:t>
      </w:r>
    </w:p>
    <w:p w14:paraId="5BB4420E" w14:textId="77777777" w:rsidR="00DE6300" w:rsidRPr="00063BA7" w:rsidRDefault="00DE6300" w:rsidP="00DE6300">
      <w:pPr>
        <w:spacing w:after="0"/>
        <w:ind w:firstLine="720"/>
        <w:jc w:val="both"/>
        <w:rPr>
          <w:color w:val="000000" w:themeColor="text1"/>
        </w:rPr>
      </w:pPr>
      <w:r w:rsidRPr="00063BA7">
        <w:rPr>
          <w:color w:val="000000" w:themeColor="text1"/>
        </w:rPr>
        <w:t>Saskaņā ar Alūksnes novada pašvaldības un Centrālās finanšu un līgumu aģentūras 21.07.2022. vienošanos par Eiropas Savienības fonda projekta Nr. 5.6.2.0/21/I/010 “Uzņēmējdarbībai nozīmīgas infrastruktūras attīstība Alūksnes novadā” īstenošanu un Alūksnes novada pašvaldības un SIA “</w:t>
      </w:r>
      <w:proofErr w:type="spellStart"/>
      <w:r w:rsidRPr="00063BA7">
        <w:rPr>
          <w:color w:val="000000" w:themeColor="text1"/>
        </w:rPr>
        <w:t>Rūpe</w:t>
      </w:r>
      <w:proofErr w:type="spellEnd"/>
      <w:r w:rsidRPr="00063BA7">
        <w:rPr>
          <w:color w:val="000000" w:themeColor="text1"/>
        </w:rPr>
        <w:t>” 29.04.2022. noslēgto pārjaunojuma līgumu Nr. ANP/1-45.1/22/170, ar kuru SIA “</w:t>
      </w:r>
      <w:proofErr w:type="spellStart"/>
      <w:r w:rsidRPr="00063BA7">
        <w:rPr>
          <w:color w:val="000000" w:themeColor="text1"/>
        </w:rPr>
        <w:t>Rūpe</w:t>
      </w:r>
      <w:proofErr w:type="spellEnd"/>
      <w:r w:rsidRPr="00063BA7">
        <w:rPr>
          <w:color w:val="000000" w:themeColor="text1"/>
        </w:rPr>
        <w:t xml:space="preserve">” pievienojusies projektam kā sadarbības partneris, un </w:t>
      </w:r>
    </w:p>
    <w:p w14:paraId="2D57026E" w14:textId="77777777" w:rsidR="00DE6300" w:rsidRPr="00063BA7" w:rsidRDefault="00DE6300" w:rsidP="00DE6300">
      <w:pPr>
        <w:spacing w:after="0"/>
        <w:jc w:val="both"/>
        <w:rPr>
          <w:color w:val="000000" w:themeColor="text1"/>
        </w:rPr>
      </w:pPr>
      <w:r w:rsidRPr="00063BA7">
        <w:rPr>
          <w:color w:val="000000" w:themeColor="text1"/>
        </w:rPr>
        <w:t>Alūksnes novada pašvaldības domes 2022.gada 28.jūlija lēmumu Nr. 294 “Par SIA “</w:t>
      </w:r>
      <w:proofErr w:type="spellStart"/>
      <w:r w:rsidRPr="00063BA7">
        <w:rPr>
          <w:color w:val="000000" w:themeColor="text1"/>
        </w:rPr>
        <w:t>Rūpe</w:t>
      </w:r>
      <w:proofErr w:type="spellEnd"/>
      <w:r w:rsidRPr="00063BA7">
        <w:rPr>
          <w:color w:val="000000" w:themeColor="text1"/>
        </w:rPr>
        <w:t xml:space="preserve">” pamatkapitāla palielināšanu projekta “Uzņēmējdarbībai nozīmīgas infrastruktūras attīstība Alūksnes novadā” Nr.5.6.2.0/21/I/010” (ar grozījumiem, kas izdarīti ar Alūksnes novada pašvaldības domes 2022.gada 24.novembra lēmumu Nr. 438) konstatēts: </w:t>
      </w:r>
    </w:p>
    <w:p w14:paraId="7E050CA6" w14:textId="77777777" w:rsidR="00DE6300" w:rsidRPr="00063BA7" w:rsidRDefault="00DE6300" w:rsidP="00DE6300">
      <w:pPr>
        <w:pStyle w:val="Sarakstarindkopa"/>
        <w:numPr>
          <w:ilvl w:val="0"/>
          <w:numId w:val="1"/>
        </w:numPr>
        <w:jc w:val="both"/>
        <w:rPr>
          <w:color w:val="000000" w:themeColor="text1"/>
        </w:rPr>
      </w:pPr>
      <w:r w:rsidRPr="00063BA7">
        <w:rPr>
          <w:color w:val="000000" w:themeColor="text1"/>
        </w:rPr>
        <w:t>SIA “</w:t>
      </w:r>
      <w:proofErr w:type="spellStart"/>
      <w:r w:rsidRPr="00063BA7">
        <w:rPr>
          <w:color w:val="000000" w:themeColor="text1"/>
        </w:rPr>
        <w:t>Rūpe</w:t>
      </w:r>
      <w:proofErr w:type="spellEnd"/>
      <w:r w:rsidRPr="00063BA7">
        <w:rPr>
          <w:color w:val="000000" w:themeColor="text1"/>
        </w:rPr>
        <w:t xml:space="preserve">” pamatkapitāls ūdenssaimniecības sabiedrisko pakalpojumu infrastruktūras attīstīšanai projekta “Uzņēmējdarbībai nozīmīgas infrastruktūras attīstība Alūksnes novadā” Nr.5.6.2.0/21/I/010” ietvaros palielināts, ieguldot 823 563,96 EUR (astoņi simti divdesmit trīs tūkstoši pieci simti sešdesmit trīs </w:t>
      </w:r>
      <w:r w:rsidRPr="00063BA7">
        <w:rPr>
          <w:i/>
          <w:color w:val="000000" w:themeColor="text1"/>
        </w:rPr>
        <w:t>euro</w:t>
      </w:r>
      <w:r w:rsidRPr="00063BA7">
        <w:rPr>
          <w:color w:val="000000" w:themeColor="text1"/>
        </w:rPr>
        <w:t xml:space="preserve"> 96 centus) no projekta ERAF finansējuma;</w:t>
      </w:r>
    </w:p>
    <w:p w14:paraId="22C34294" w14:textId="77777777" w:rsidR="00DE6300" w:rsidRPr="00063BA7" w:rsidRDefault="00DE6300" w:rsidP="00DE6300">
      <w:pPr>
        <w:pStyle w:val="Sarakstarindkopa"/>
        <w:numPr>
          <w:ilvl w:val="0"/>
          <w:numId w:val="1"/>
        </w:numPr>
        <w:jc w:val="both"/>
        <w:rPr>
          <w:color w:val="000000" w:themeColor="text1"/>
        </w:rPr>
      </w:pPr>
      <w:r w:rsidRPr="00063BA7">
        <w:rPr>
          <w:color w:val="000000" w:themeColor="text1"/>
        </w:rPr>
        <w:t xml:space="preserve">Pēc sadarbības līgumā minēto būvprojektu realizācijas un </w:t>
      </w:r>
      <w:proofErr w:type="spellStart"/>
      <w:r w:rsidRPr="00063BA7">
        <w:rPr>
          <w:color w:val="000000" w:themeColor="text1"/>
        </w:rPr>
        <w:t>izpilduzmērījumu</w:t>
      </w:r>
      <w:proofErr w:type="spellEnd"/>
      <w:r w:rsidRPr="00063BA7">
        <w:rPr>
          <w:color w:val="000000" w:themeColor="text1"/>
        </w:rPr>
        <w:t xml:space="preserve"> izmaksu fiksēšanas, projekta ERAF attiecināmo izmaksu finansējuma summa sastāda 814 445,14 EUR (astoņi simti četrpadsmit tūkstoši četri simti četrdesmit pieci </w:t>
      </w:r>
      <w:r w:rsidRPr="00063BA7">
        <w:rPr>
          <w:i/>
          <w:color w:val="000000" w:themeColor="text1"/>
        </w:rPr>
        <w:t>euro</w:t>
      </w:r>
      <w:r w:rsidRPr="00063BA7">
        <w:rPr>
          <w:color w:val="000000" w:themeColor="text1"/>
        </w:rPr>
        <w:t xml:space="preserve"> 14 centi).</w:t>
      </w:r>
    </w:p>
    <w:p w14:paraId="37DDEE6D" w14:textId="77777777" w:rsidR="00DE6300" w:rsidRPr="00063BA7" w:rsidRDefault="00DE6300" w:rsidP="00DE6300">
      <w:pPr>
        <w:pStyle w:val="Sarakstarindkopa"/>
        <w:numPr>
          <w:ilvl w:val="0"/>
          <w:numId w:val="1"/>
        </w:numPr>
        <w:jc w:val="both"/>
        <w:rPr>
          <w:color w:val="000000" w:themeColor="text1"/>
        </w:rPr>
      </w:pPr>
      <w:r w:rsidRPr="00063BA7">
        <w:rPr>
          <w:color w:val="000000" w:themeColor="text1"/>
        </w:rPr>
        <w:t xml:space="preserve">SIA “ </w:t>
      </w:r>
      <w:proofErr w:type="spellStart"/>
      <w:r w:rsidRPr="00063BA7">
        <w:rPr>
          <w:color w:val="000000" w:themeColor="text1"/>
        </w:rPr>
        <w:t>Rūpe</w:t>
      </w:r>
      <w:proofErr w:type="spellEnd"/>
      <w:r w:rsidRPr="00063BA7">
        <w:rPr>
          <w:color w:val="000000" w:themeColor="text1"/>
        </w:rPr>
        <w:t xml:space="preserve">” pārmaksātais, pamatkapitālā ieguldītais, Eiropas Savienības fonda projekta “Uzņēmējdarbībai nozīmīgas infrastruktūras attīstība Alūksnes novadā” Nr.5.6.2.0/21/I/010” finansējums ir 9 118,82 EUR (deviņi tūkstoši viens simts astoņpadsmit </w:t>
      </w:r>
      <w:r w:rsidRPr="00063BA7">
        <w:rPr>
          <w:i/>
          <w:color w:val="000000" w:themeColor="text1"/>
        </w:rPr>
        <w:t>euro</w:t>
      </w:r>
      <w:r w:rsidRPr="00063BA7">
        <w:rPr>
          <w:color w:val="000000" w:themeColor="text1"/>
        </w:rPr>
        <w:t xml:space="preserve"> 82 centi).</w:t>
      </w:r>
    </w:p>
    <w:p w14:paraId="58108A16" w14:textId="77777777" w:rsidR="00DE6300" w:rsidRPr="00063BA7" w:rsidRDefault="00DE6300" w:rsidP="00DE6300">
      <w:pPr>
        <w:ind w:firstLine="360"/>
        <w:jc w:val="both"/>
        <w:rPr>
          <w:color w:val="000000" w:themeColor="text1"/>
        </w:rPr>
      </w:pPr>
      <w:r w:rsidRPr="00063BA7">
        <w:rPr>
          <w:color w:val="000000" w:themeColor="text1"/>
        </w:rPr>
        <w:t>Ņemot vērā iepriekš minēto un pamatojoties uz Pašvaldību likuma 10.panta pirmās daļas ievaddaļu, Publiskas personas finanšu līdzekļu un mantas izšķērdēšanas novēršanas likuma 2.panta pirmo daļu, Publiskas personas kapitāla daļu un kapitālsabiedrību pārvaldības likuma 64.pantu, likuma “Par pašvaldību budžetiem” 30.pantu, Komerclikuma 204.pantu,</w:t>
      </w:r>
    </w:p>
    <w:p w14:paraId="0D8E5A91" w14:textId="62608835" w:rsidR="00DE6300" w:rsidRPr="00063BA7" w:rsidRDefault="00DE6300" w:rsidP="00DE6300">
      <w:pPr>
        <w:pStyle w:val="Sarakstarindkopa"/>
        <w:numPr>
          <w:ilvl w:val="0"/>
          <w:numId w:val="2"/>
        </w:numPr>
        <w:jc w:val="both"/>
        <w:rPr>
          <w:color w:val="000000" w:themeColor="text1"/>
        </w:rPr>
      </w:pPr>
      <w:r w:rsidRPr="00063BA7">
        <w:rPr>
          <w:color w:val="000000" w:themeColor="text1"/>
        </w:rPr>
        <w:t>Samazināt SIA “</w:t>
      </w:r>
      <w:proofErr w:type="spellStart"/>
      <w:r w:rsidRPr="00063BA7">
        <w:rPr>
          <w:color w:val="000000" w:themeColor="text1"/>
        </w:rPr>
        <w:t>Rūpe</w:t>
      </w:r>
      <w:proofErr w:type="spellEnd"/>
      <w:r w:rsidRPr="00063BA7">
        <w:rPr>
          <w:color w:val="000000" w:themeColor="text1"/>
        </w:rPr>
        <w:t>”, reģistrācijas numurs 53203000201, pamatkapitālu par 9</w:t>
      </w:r>
      <w:r>
        <w:rPr>
          <w:color w:val="000000" w:themeColor="text1"/>
        </w:rPr>
        <w:t> </w:t>
      </w:r>
      <w:r w:rsidRPr="00063BA7">
        <w:rPr>
          <w:color w:val="000000" w:themeColor="text1"/>
        </w:rPr>
        <w:t>118,82</w:t>
      </w:r>
      <w:r>
        <w:rPr>
          <w:color w:val="000000" w:themeColor="text1"/>
        </w:rPr>
        <w:t> </w:t>
      </w:r>
      <w:r w:rsidRPr="00063BA7">
        <w:rPr>
          <w:color w:val="000000" w:themeColor="text1"/>
        </w:rPr>
        <w:t xml:space="preserve">EUR (deviņi tūkstoši viens simts astoņpadsmit </w:t>
      </w:r>
      <w:r w:rsidRPr="00063BA7">
        <w:rPr>
          <w:i/>
          <w:color w:val="000000" w:themeColor="text1"/>
        </w:rPr>
        <w:t>euro</w:t>
      </w:r>
      <w:r w:rsidRPr="00063BA7">
        <w:rPr>
          <w:color w:val="000000" w:themeColor="text1"/>
        </w:rPr>
        <w:t xml:space="preserve"> 82 centiem), dzēšot kapitāla daļu turētāja – Alūksnes novada pašvaldības </w:t>
      </w:r>
      <w:r w:rsidRPr="00063BA7">
        <w:rPr>
          <w:color w:val="000000" w:themeColor="text1"/>
        </w:rPr>
        <w:softHyphen/>
      </w:r>
      <w:r w:rsidRPr="00063BA7">
        <w:rPr>
          <w:rFonts w:cs="Times New Roman"/>
          <w:color w:val="000000" w:themeColor="text1"/>
        </w:rPr>
        <w:t>‒</w:t>
      </w:r>
      <w:r w:rsidRPr="00063BA7">
        <w:rPr>
          <w:color w:val="000000" w:themeColor="text1"/>
        </w:rPr>
        <w:t xml:space="preserve"> 911882 kapitāla daļas.</w:t>
      </w:r>
    </w:p>
    <w:p w14:paraId="293527B9" w14:textId="56BE61C0" w:rsidR="00DE6300" w:rsidRPr="00063BA7" w:rsidRDefault="00DE6300" w:rsidP="00DE6300">
      <w:pPr>
        <w:pStyle w:val="Sarakstarindkopa"/>
        <w:numPr>
          <w:ilvl w:val="0"/>
          <w:numId w:val="2"/>
        </w:numPr>
        <w:jc w:val="both"/>
        <w:rPr>
          <w:color w:val="000000" w:themeColor="text1"/>
        </w:rPr>
      </w:pPr>
      <w:bookmarkStart w:id="0" w:name="_Hlk148350016"/>
      <w:r w:rsidRPr="00063BA7">
        <w:rPr>
          <w:color w:val="000000" w:themeColor="text1"/>
        </w:rPr>
        <w:t>Pēc samazinātā pamatkapitāla reģistrācijas, SIA “</w:t>
      </w:r>
      <w:proofErr w:type="spellStart"/>
      <w:r w:rsidRPr="00063BA7">
        <w:rPr>
          <w:color w:val="000000" w:themeColor="text1"/>
        </w:rPr>
        <w:t>Rūpe</w:t>
      </w:r>
      <w:proofErr w:type="spellEnd"/>
      <w:r w:rsidRPr="00063BA7">
        <w:rPr>
          <w:color w:val="000000" w:themeColor="text1"/>
        </w:rPr>
        <w:t xml:space="preserve">” veikt izmaksu kapitāla daļu turētājam – Alūksnes novada pašvaldībai </w:t>
      </w:r>
      <w:r w:rsidRPr="00063BA7">
        <w:rPr>
          <w:rFonts w:cs="Times New Roman"/>
          <w:color w:val="000000" w:themeColor="text1"/>
        </w:rPr>
        <w:t>‒</w:t>
      </w:r>
      <w:r w:rsidRPr="00063BA7">
        <w:rPr>
          <w:color w:val="000000" w:themeColor="text1"/>
        </w:rPr>
        <w:t xml:space="preserve"> 9118,82 EUR dzēsto 911882 kapitāla daļu apmērā.</w:t>
      </w:r>
    </w:p>
    <w:bookmarkEnd w:id="0"/>
    <w:p w14:paraId="77419CC6" w14:textId="77777777" w:rsidR="00DE6300" w:rsidRPr="00063BA7" w:rsidRDefault="00DE6300" w:rsidP="00DE6300">
      <w:pPr>
        <w:jc w:val="both"/>
        <w:rPr>
          <w:color w:val="000000" w:themeColor="text1"/>
        </w:rPr>
      </w:pPr>
    </w:p>
    <w:p w14:paraId="0EC09859" w14:textId="77777777" w:rsidR="00CB6155" w:rsidRDefault="00CB6155"/>
    <w:sectPr w:rsidR="00CB6155"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FE7"/>
    <w:multiLevelType w:val="hybridMultilevel"/>
    <w:tmpl w:val="B8169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CE4C04"/>
    <w:multiLevelType w:val="hybridMultilevel"/>
    <w:tmpl w:val="383255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24059797">
    <w:abstractNumId w:val="1"/>
  </w:num>
  <w:num w:numId="2" w16cid:durableId="41760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00"/>
    <w:rsid w:val="004F7DD7"/>
    <w:rsid w:val="00CB6155"/>
    <w:rsid w:val="00DE63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7E37"/>
  <w15:chartTrackingRefBased/>
  <w15:docId w15:val="{8EF9F685-BE6C-4871-8EA4-4E915096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630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E6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1550</Words>
  <Characters>884</Characters>
  <Application>Microsoft Office Word</Application>
  <DocSecurity>0</DocSecurity>
  <Lines>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2023-10-19T06:21:00Z</dcterms:created>
  <dcterms:modified xsi:type="dcterms:W3CDTF">2023-10-19T06:22:00Z</dcterms:modified>
</cp:coreProperties>
</file>