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446" w14:textId="4FA45CF0" w:rsidR="000275AA" w:rsidRDefault="000275AA" w:rsidP="000275AA">
      <w:pPr>
        <w:spacing w:after="0" w:line="240" w:lineRule="auto"/>
        <w:jc w:val="right"/>
        <w:rPr>
          <w:rFonts w:eastAsia="Calibri" w:cs="DokChampa"/>
          <w:i/>
          <w:iCs/>
        </w:rPr>
      </w:pPr>
      <w:r w:rsidRPr="000275AA">
        <w:rPr>
          <w:rFonts w:eastAsia="Times New Roman" w:cs="Times New Roman"/>
          <w:bCs/>
          <w:i/>
          <w:iCs/>
          <w:szCs w:val="24"/>
          <w:lang w:eastAsia="lv-LV"/>
        </w:rPr>
        <w:t>Lēmuma projekts</w:t>
      </w:r>
      <w:r w:rsidR="00E95A58" w:rsidRPr="00E95A58">
        <w:rPr>
          <w:rFonts w:eastAsia="Calibri" w:cs="DokChampa"/>
          <w:i/>
          <w:iCs/>
        </w:rPr>
        <w:t xml:space="preserve"> </w:t>
      </w:r>
    </w:p>
    <w:p w14:paraId="6F8E3E4C" w14:textId="77777777" w:rsidR="00EF589C" w:rsidRPr="000275AA" w:rsidRDefault="00EF589C" w:rsidP="000275AA">
      <w:pPr>
        <w:spacing w:after="0" w:line="240" w:lineRule="auto"/>
        <w:jc w:val="right"/>
        <w:rPr>
          <w:rFonts w:eastAsia="Times New Roman" w:cs="Times New Roman"/>
          <w:bCs/>
          <w:i/>
          <w:iCs/>
          <w:szCs w:val="24"/>
          <w:lang w:eastAsia="lv-LV"/>
        </w:rPr>
      </w:pPr>
    </w:p>
    <w:p w14:paraId="39040400" w14:textId="77777777" w:rsidR="00EF589C" w:rsidRDefault="00EF589C" w:rsidP="00EF589C">
      <w:pPr>
        <w:spacing w:after="0" w:line="240" w:lineRule="auto"/>
        <w:jc w:val="center"/>
        <w:rPr>
          <w:rFonts w:eastAsia="Calibri" w:cs="Times New Roman"/>
          <w:b/>
        </w:rPr>
      </w:pPr>
      <w:r w:rsidRPr="001E6B62">
        <w:rPr>
          <w:rFonts w:eastAsia="Calibri" w:cs="Times New Roman"/>
          <w:b/>
        </w:rPr>
        <w:t>Par maksas noteikšanu Dienas aprūpes centra “Saules stars” sociālajam pakalpojumam</w:t>
      </w:r>
    </w:p>
    <w:p w14:paraId="6A1A3E67" w14:textId="77777777" w:rsidR="00EF589C" w:rsidRPr="001E6B62" w:rsidRDefault="00EF589C" w:rsidP="00EF589C">
      <w:pPr>
        <w:spacing w:after="0" w:line="240" w:lineRule="auto"/>
        <w:jc w:val="center"/>
        <w:rPr>
          <w:rFonts w:eastAsia="Calibri" w:cs="Times New Roman"/>
          <w:b/>
        </w:rPr>
      </w:pPr>
    </w:p>
    <w:p w14:paraId="0BD8DD6C" w14:textId="77777777" w:rsidR="00EF589C" w:rsidRPr="001E6B62" w:rsidRDefault="00EF589C" w:rsidP="00EF589C">
      <w:pPr>
        <w:spacing w:after="0" w:line="240" w:lineRule="auto"/>
        <w:ind w:firstLine="567"/>
        <w:jc w:val="both"/>
        <w:rPr>
          <w:rFonts w:eastAsia="Calibri" w:cs="Times New Roman"/>
        </w:rPr>
      </w:pPr>
      <w:r w:rsidRPr="001E6B62">
        <w:rPr>
          <w:rFonts w:eastAsia="Calibri" w:cs="Times New Roman"/>
        </w:rPr>
        <w:t>Pamatojoties uz Pašvaldību likuma 10. panta pirmās daļas ievaddaļu, Pievienotās vērtības nodokļa likuma 52. panta pirmās daļas 9. punktu,</w:t>
      </w:r>
    </w:p>
    <w:p w14:paraId="19B33035" w14:textId="77777777" w:rsidR="00EF589C" w:rsidRPr="001E6B62" w:rsidRDefault="00EF589C" w:rsidP="00EF589C">
      <w:pPr>
        <w:spacing w:after="0" w:line="240" w:lineRule="auto"/>
        <w:ind w:firstLine="567"/>
        <w:jc w:val="both"/>
        <w:rPr>
          <w:rFonts w:eastAsia="Calibri" w:cs="Times New Roman"/>
        </w:rPr>
      </w:pPr>
      <w:r w:rsidRPr="001E6B62">
        <w:rPr>
          <w:rFonts w:eastAsia="Calibri" w:cs="Times New Roman"/>
        </w:rPr>
        <w:t>ņemot vērā Maksas pakalpojumu izcenojumu noteikšanas metodiku un izcenojumu apstiprināšanas kārtību, kas apstiprināta ar Alūksnes novada pašvaldības izpilddirektora 22.05.2017. rīkojumu Nr. ANP/1-6/17/167,</w:t>
      </w:r>
    </w:p>
    <w:p w14:paraId="0A4D2F08" w14:textId="77777777" w:rsidR="00EF589C" w:rsidRPr="001E6B62" w:rsidRDefault="00EF589C" w:rsidP="00EF589C">
      <w:pPr>
        <w:spacing w:after="0" w:line="240" w:lineRule="auto"/>
        <w:jc w:val="both"/>
        <w:rPr>
          <w:rFonts w:eastAsia="Calibri" w:cs="Times New Roman"/>
        </w:rPr>
      </w:pPr>
    </w:p>
    <w:p w14:paraId="4E120E36" w14:textId="77777777" w:rsidR="00EF589C" w:rsidRPr="001E6B62" w:rsidRDefault="00EF589C" w:rsidP="00EF589C">
      <w:pPr>
        <w:pStyle w:val="Sarakstarindkopa"/>
        <w:numPr>
          <w:ilvl w:val="0"/>
          <w:numId w:val="10"/>
        </w:numPr>
        <w:tabs>
          <w:tab w:val="clear" w:pos="1287"/>
          <w:tab w:val="left" w:pos="851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1E6B62">
        <w:rPr>
          <w:rFonts w:eastAsia="Calibri" w:cs="Times New Roman"/>
        </w:rPr>
        <w:t xml:space="preserve">Noteikt maksu Alūksnes novada Sociālo lietu pārvaldes sociālajam pakalpojumam Dienas aprūpes centrs “Saules stars” 36,48 </w:t>
      </w:r>
      <w:r w:rsidRPr="001E6B62">
        <w:rPr>
          <w:rFonts w:eastAsia="Calibri" w:cs="Times New Roman"/>
          <w:i/>
        </w:rPr>
        <w:t>euro</w:t>
      </w:r>
      <w:r w:rsidRPr="001E6B62">
        <w:rPr>
          <w:rFonts w:eastAsia="Calibri" w:cs="Times New Roman"/>
        </w:rPr>
        <w:t xml:space="preserve"> dienā jeb 4,56 </w:t>
      </w:r>
      <w:r w:rsidRPr="001E6B62">
        <w:rPr>
          <w:rFonts w:eastAsia="Calibri" w:cs="Times New Roman"/>
          <w:i/>
        </w:rPr>
        <w:t>euro</w:t>
      </w:r>
      <w:r w:rsidRPr="001E6B62">
        <w:rPr>
          <w:rFonts w:eastAsia="Calibri" w:cs="Times New Roman"/>
        </w:rPr>
        <w:t xml:space="preserve"> stundā.</w:t>
      </w:r>
    </w:p>
    <w:p w14:paraId="25B81253" w14:textId="77777777" w:rsidR="00EF589C" w:rsidRPr="001E6B62" w:rsidRDefault="00EF589C" w:rsidP="00EF589C">
      <w:pPr>
        <w:pStyle w:val="Sarakstarindkopa"/>
        <w:numPr>
          <w:ilvl w:val="0"/>
          <w:numId w:val="10"/>
        </w:numPr>
        <w:tabs>
          <w:tab w:val="clear" w:pos="1287"/>
          <w:tab w:val="left" w:pos="851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1E6B62">
        <w:rPr>
          <w:rFonts w:eastAsia="Calibri" w:cs="Times New Roman"/>
        </w:rPr>
        <w:t>Ar šī lēmuma spēkā stāšanās dienu spēku zaudē Alūksnes novada pašvaldības domes 2021. gada 25. novembra lēmumu Nr. 343 “Par maksas noteikšanu Dienas aprūpes centra “Saules stars” sociālajam pakalpojumam”.</w:t>
      </w:r>
    </w:p>
    <w:p w14:paraId="21A3B26D" w14:textId="77777777" w:rsidR="00EF589C" w:rsidRPr="001E6B62" w:rsidRDefault="00EF589C" w:rsidP="00EF589C">
      <w:pPr>
        <w:pStyle w:val="Sarakstarindkopa"/>
        <w:numPr>
          <w:ilvl w:val="0"/>
          <w:numId w:val="10"/>
        </w:numPr>
        <w:tabs>
          <w:tab w:val="clear" w:pos="1287"/>
          <w:tab w:val="left" w:pos="851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1E6B62">
        <w:rPr>
          <w:rFonts w:eastAsia="Calibri" w:cs="Times New Roman"/>
        </w:rPr>
        <w:t>Lēmums stājas spēkā nākošajā dienā pēc Eiropas Sociālā fonda projekta Nr.</w:t>
      </w:r>
      <w:r>
        <w:rPr>
          <w:rFonts w:eastAsia="Calibri" w:cs="Times New Roman"/>
        </w:rPr>
        <w:t> </w:t>
      </w:r>
      <w:r w:rsidRPr="001E6B62">
        <w:rPr>
          <w:rFonts w:eastAsia="Calibri" w:cs="Times New Roman"/>
        </w:rPr>
        <w:t>9.2.2.1./I/15/003 “Vidzeme iekļauj” īstenošanas termiņa beigām.</w:t>
      </w:r>
    </w:p>
    <w:p w14:paraId="4521D79D" w14:textId="77777777" w:rsidR="00920F5E" w:rsidRDefault="00920F5E" w:rsidP="00EF589C">
      <w:pPr>
        <w:spacing w:after="0" w:line="240" w:lineRule="auto"/>
        <w:jc w:val="right"/>
      </w:pPr>
    </w:p>
    <w:sectPr w:rsidR="00920F5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85"/>
    <w:multiLevelType w:val="multilevel"/>
    <w:tmpl w:val="040A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375B5D"/>
    <w:multiLevelType w:val="multilevel"/>
    <w:tmpl w:val="A5EA9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32590B"/>
    <w:multiLevelType w:val="hybridMultilevel"/>
    <w:tmpl w:val="A6604066"/>
    <w:lvl w:ilvl="0" w:tplc="B51C918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510B8A"/>
    <w:multiLevelType w:val="hybridMultilevel"/>
    <w:tmpl w:val="F3468CC2"/>
    <w:lvl w:ilvl="0" w:tplc="B51C9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73C6A"/>
    <w:multiLevelType w:val="multilevel"/>
    <w:tmpl w:val="D1ECD5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7174D41"/>
    <w:multiLevelType w:val="hybridMultilevel"/>
    <w:tmpl w:val="6DCEE27E"/>
    <w:lvl w:ilvl="0" w:tplc="5792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35AC0"/>
    <w:multiLevelType w:val="hybridMultilevel"/>
    <w:tmpl w:val="60C04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837CA"/>
    <w:multiLevelType w:val="multilevel"/>
    <w:tmpl w:val="FA26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8" w15:restartNumberingAfterBreak="0">
    <w:nsid w:val="701C2517"/>
    <w:multiLevelType w:val="hybridMultilevel"/>
    <w:tmpl w:val="2B90A34A"/>
    <w:lvl w:ilvl="0" w:tplc="DC705A0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7D5816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573001">
    <w:abstractNumId w:val="0"/>
  </w:num>
  <w:num w:numId="2" w16cid:durableId="2037000449">
    <w:abstractNumId w:val="7"/>
  </w:num>
  <w:num w:numId="3" w16cid:durableId="1186021080">
    <w:abstractNumId w:val="4"/>
  </w:num>
  <w:num w:numId="4" w16cid:durableId="684870263">
    <w:abstractNumId w:val="1"/>
  </w:num>
  <w:num w:numId="5" w16cid:durableId="1889300161">
    <w:abstractNumId w:val="9"/>
  </w:num>
  <w:num w:numId="6" w16cid:durableId="791558756">
    <w:abstractNumId w:val="8"/>
  </w:num>
  <w:num w:numId="7" w16cid:durableId="1618373036">
    <w:abstractNumId w:val="6"/>
  </w:num>
  <w:num w:numId="8" w16cid:durableId="550969503">
    <w:abstractNumId w:val="5"/>
  </w:num>
  <w:num w:numId="9" w16cid:durableId="729771159">
    <w:abstractNumId w:val="3"/>
  </w:num>
  <w:num w:numId="10" w16cid:durableId="1196581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AA"/>
    <w:rsid w:val="000160B8"/>
    <w:rsid w:val="000275AA"/>
    <w:rsid w:val="004F25E5"/>
    <w:rsid w:val="004F7DD7"/>
    <w:rsid w:val="00920F5E"/>
    <w:rsid w:val="00CF4732"/>
    <w:rsid w:val="00E95A58"/>
    <w:rsid w:val="00EF589C"/>
    <w:rsid w:val="00F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C34C8"/>
  <w15:chartTrackingRefBased/>
  <w15:docId w15:val="{9489F09C-FB32-47B0-ADB5-609AFD5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75A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2023-07-23T09:32:00Z</dcterms:created>
  <dcterms:modified xsi:type="dcterms:W3CDTF">2023-07-23T09:32:00Z</dcterms:modified>
</cp:coreProperties>
</file>