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726D1" w14:textId="160F69C8" w:rsidR="005B3499" w:rsidRDefault="000275AA" w:rsidP="005B3499">
      <w:pPr>
        <w:spacing w:after="0" w:line="240" w:lineRule="auto"/>
        <w:jc w:val="right"/>
        <w:rPr>
          <w:rFonts w:eastAsia="Calibri" w:cs="DokChampa"/>
          <w:i/>
          <w:iCs/>
        </w:rPr>
      </w:pPr>
      <w:r w:rsidRPr="000275AA">
        <w:rPr>
          <w:rFonts w:eastAsia="Times New Roman" w:cs="Times New Roman"/>
          <w:bCs/>
          <w:i/>
          <w:iCs/>
          <w:szCs w:val="24"/>
          <w:lang w:eastAsia="lv-LV"/>
        </w:rPr>
        <w:t>Lēmuma projekts</w:t>
      </w:r>
      <w:r w:rsidR="00E95A58" w:rsidRPr="00E95A58">
        <w:rPr>
          <w:rFonts w:eastAsia="Calibri" w:cs="DokChampa"/>
          <w:i/>
          <w:iCs/>
        </w:rPr>
        <w:t xml:space="preserve"> </w:t>
      </w:r>
    </w:p>
    <w:p w14:paraId="1F84EA0F" w14:textId="77777777" w:rsidR="00306B49" w:rsidRDefault="00306B49" w:rsidP="005B3499">
      <w:pPr>
        <w:spacing w:after="0" w:line="240" w:lineRule="auto"/>
        <w:jc w:val="right"/>
        <w:rPr>
          <w:rFonts w:eastAsia="Calibri" w:cs="DokChampa"/>
          <w:i/>
          <w:iCs/>
        </w:rPr>
      </w:pPr>
    </w:p>
    <w:p w14:paraId="72831D8A" w14:textId="77777777" w:rsidR="00E313A2" w:rsidRPr="00D574F5" w:rsidRDefault="00E313A2" w:rsidP="00E313A2">
      <w:pPr>
        <w:spacing w:after="0" w:line="240" w:lineRule="auto"/>
        <w:jc w:val="center"/>
        <w:rPr>
          <w:rFonts w:eastAsia="Times New Roman" w:cs="Times New Roman"/>
          <w:b/>
          <w:szCs w:val="24"/>
        </w:rPr>
      </w:pPr>
      <w:r w:rsidRPr="00D574F5">
        <w:rPr>
          <w:rFonts w:eastAsia="Times New Roman" w:cs="Times New Roman"/>
          <w:b/>
          <w:szCs w:val="24"/>
        </w:rPr>
        <w:t>Par līdzekļu pārkārtošanu Ziemeru pamatskolai diagonālā pacēlāja iegādei</w:t>
      </w:r>
    </w:p>
    <w:p w14:paraId="2B112BB9" w14:textId="77777777" w:rsidR="00E313A2" w:rsidRPr="00D574F5" w:rsidRDefault="00E313A2" w:rsidP="00E313A2">
      <w:pPr>
        <w:spacing w:after="0" w:line="240" w:lineRule="auto"/>
        <w:jc w:val="center"/>
        <w:rPr>
          <w:rFonts w:eastAsia="Times New Roman" w:cs="Times New Roman"/>
          <w:b/>
          <w:szCs w:val="24"/>
        </w:rPr>
      </w:pPr>
    </w:p>
    <w:p w14:paraId="4CC723F6" w14:textId="77777777" w:rsidR="00E313A2" w:rsidRPr="00D574F5" w:rsidRDefault="00E313A2" w:rsidP="00E313A2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D574F5">
        <w:rPr>
          <w:rFonts w:eastAsia="Times New Roman" w:cs="Times New Roman"/>
          <w:szCs w:val="24"/>
        </w:rPr>
        <w:tab/>
        <w:t>Izskatot Ziemeru pamatskolas 05.07.2023. iesniegumu Nr. ZIPSK/1-11/23/57 “Par diagonālā pacēlāja piegādes un uzstādīšanas finansējuma piešķiršanu”, kas reģistrēts Alūksnes novada pašvaldībā 06.07.2023. ar Nr. ANP/1-42/23/2468,</w:t>
      </w:r>
    </w:p>
    <w:p w14:paraId="0EBB6059" w14:textId="77777777" w:rsidR="00E313A2" w:rsidRPr="00D574F5" w:rsidRDefault="00E313A2" w:rsidP="00E313A2">
      <w:pPr>
        <w:spacing w:after="0" w:line="240" w:lineRule="auto"/>
        <w:ind w:firstLine="720"/>
        <w:jc w:val="both"/>
        <w:rPr>
          <w:rFonts w:eastAsia="Times New Roman" w:cs="Times New Roman"/>
          <w:szCs w:val="24"/>
        </w:rPr>
      </w:pPr>
      <w:r w:rsidRPr="00D574F5">
        <w:rPr>
          <w:rFonts w:eastAsia="Times New Roman" w:cs="Times New Roman"/>
          <w:szCs w:val="24"/>
        </w:rPr>
        <w:t>ņemot vērā Alūksnes novada pašvaldības aktualizētā Attīstības programmas 2022.-2027. gadam Investīciju plāna, kas apstiprināts ar Alūksnes novada pašvaldības domes 29.06.2023. lēmumu Nr.200, 2.4.6. punktu, Alūksnes novada pašvaldības domes 29.06.2023. lēmumu Nr.199 “Par diagonālā pacēlāja iegādi un uzstādīšanu”,</w:t>
      </w:r>
    </w:p>
    <w:p w14:paraId="456BF0DA" w14:textId="77777777" w:rsidR="00E313A2" w:rsidRPr="00D574F5" w:rsidRDefault="00E313A2" w:rsidP="00E313A2">
      <w:pPr>
        <w:spacing w:after="0" w:line="240" w:lineRule="auto"/>
        <w:ind w:firstLine="720"/>
        <w:jc w:val="both"/>
        <w:rPr>
          <w:rFonts w:eastAsia="Times New Roman" w:cs="Times New Roman"/>
          <w:szCs w:val="24"/>
        </w:rPr>
      </w:pPr>
      <w:r w:rsidRPr="00D574F5">
        <w:rPr>
          <w:rFonts w:eastAsia="Times New Roman" w:cs="Times New Roman"/>
          <w:szCs w:val="24"/>
        </w:rPr>
        <w:t xml:space="preserve">pamatojoties uz Pašvaldību likuma 4. panta pirmās daļas 4.punktu, 10. panta pirmās daļas ievaddaļu, 73. panta ceturto daļu, likuma “Par pašvaldību budžetiem” 30. pantu, </w:t>
      </w:r>
    </w:p>
    <w:p w14:paraId="5903AFB7" w14:textId="77777777" w:rsidR="00E313A2" w:rsidRPr="00D574F5" w:rsidRDefault="00E313A2" w:rsidP="00E313A2">
      <w:pPr>
        <w:spacing w:after="0" w:line="240" w:lineRule="auto"/>
        <w:ind w:firstLine="720"/>
        <w:jc w:val="both"/>
        <w:rPr>
          <w:rFonts w:eastAsia="Times New Roman" w:cs="Times New Roman"/>
          <w:szCs w:val="24"/>
        </w:rPr>
      </w:pPr>
    </w:p>
    <w:p w14:paraId="7D78D51F" w14:textId="77777777" w:rsidR="00E313A2" w:rsidRPr="00D574F5" w:rsidRDefault="00E313A2" w:rsidP="00E313A2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eastAsia="Times New Roman" w:cs="Times New Roman"/>
          <w:szCs w:val="24"/>
        </w:rPr>
      </w:pPr>
      <w:r w:rsidRPr="00D574F5">
        <w:rPr>
          <w:rFonts w:eastAsia="Times New Roman" w:cs="Times New Roman"/>
          <w:szCs w:val="24"/>
        </w:rPr>
        <w:t xml:space="preserve">Piešķirt finansējumu Ziemeru pamatskolai diagonālā pacēlāja iegādei un uzstādīšanai 24 061,00 EUR (divdesmit četri tūkstoši sešdesmit viena </w:t>
      </w:r>
      <w:r w:rsidRPr="00D574F5">
        <w:rPr>
          <w:rFonts w:eastAsia="Times New Roman" w:cs="Times New Roman"/>
          <w:i/>
          <w:szCs w:val="24"/>
        </w:rPr>
        <w:t>euro</w:t>
      </w:r>
      <w:r w:rsidRPr="00D574F5">
        <w:rPr>
          <w:rFonts w:eastAsia="Times New Roman" w:cs="Times New Roman"/>
          <w:szCs w:val="24"/>
        </w:rPr>
        <w:t>) apmērā.</w:t>
      </w:r>
    </w:p>
    <w:p w14:paraId="1F94F7B5" w14:textId="77777777" w:rsidR="00E313A2" w:rsidRPr="00D574F5" w:rsidRDefault="00E313A2" w:rsidP="00E313A2">
      <w:pPr>
        <w:numPr>
          <w:ilvl w:val="0"/>
          <w:numId w:val="19"/>
        </w:numPr>
        <w:tabs>
          <w:tab w:val="clear" w:pos="720"/>
          <w:tab w:val="num" w:pos="450"/>
          <w:tab w:val="num" w:pos="810"/>
        </w:tabs>
        <w:spacing w:after="0" w:line="240" w:lineRule="auto"/>
        <w:ind w:left="450" w:hanging="450"/>
        <w:jc w:val="both"/>
        <w:rPr>
          <w:rFonts w:eastAsia="Times New Roman" w:cs="Times New Roman"/>
          <w:szCs w:val="24"/>
        </w:rPr>
      </w:pPr>
      <w:r w:rsidRPr="00D574F5">
        <w:rPr>
          <w:rFonts w:eastAsia="Times New Roman" w:cs="Times New Roman"/>
          <w:szCs w:val="24"/>
          <w:lang w:eastAsia="lv-LV"/>
        </w:rPr>
        <w:t xml:space="preserve">Finansējumu nodrošināt, veicot Alūksnes novada pašvaldības budžeta 2023. gadam pārkārtojumu uz uzskaites dimensiju </w:t>
      </w:r>
      <w:r w:rsidRPr="00D574F5">
        <w:rPr>
          <w:rFonts w:eastAsia="Times New Roman" w:cs="Times New Roman"/>
          <w:szCs w:val="24"/>
        </w:rPr>
        <w:t>092320 “Ziemeru pamatskola” no 096228 uzskaites dimensijas “Alūksnes novada pašvaldības izglītības iestāžu infrastruktūras pilnveide un aprīkošana”.</w:t>
      </w:r>
    </w:p>
    <w:p w14:paraId="30EF8E88" w14:textId="77777777" w:rsidR="00E313A2" w:rsidRPr="00D574F5" w:rsidRDefault="00E313A2" w:rsidP="00E313A2">
      <w:pPr>
        <w:numPr>
          <w:ilvl w:val="0"/>
          <w:numId w:val="19"/>
        </w:numPr>
        <w:tabs>
          <w:tab w:val="clear" w:pos="720"/>
          <w:tab w:val="num" w:pos="426"/>
          <w:tab w:val="num" w:pos="810"/>
        </w:tabs>
        <w:spacing w:after="0" w:line="240" w:lineRule="auto"/>
        <w:ind w:left="426" w:hanging="426"/>
        <w:jc w:val="both"/>
        <w:rPr>
          <w:rFonts w:eastAsia="Times New Roman" w:cs="Times New Roman"/>
          <w:szCs w:val="24"/>
          <w:lang w:eastAsia="lv-LV"/>
        </w:rPr>
      </w:pPr>
      <w:r w:rsidRPr="00D574F5">
        <w:rPr>
          <w:rFonts w:eastAsia="Times New Roman" w:cs="Times New Roman"/>
          <w:iCs/>
          <w:szCs w:val="24"/>
        </w:rPr>
        <w:t>Alūksnes novada pašvaldības Centrālās administrācijas Finanšu nodaļai nodrošināt iepriekš minēto līdzekļu iekļaušanu Alūksnes novada pašvaldības budžeta 2023. gadam.</w:t>
      </w:r>
      <w:r w:rsidRPr="00D574F5">
        <w:rPr>
          <w:rFonts w:eastAsia="Times New Roman" w:cs="Times New Roman"/>
          <w:szCs w:val="24"/>
        </w:rPr>
        <w:t xml:space="preserve"> </w:t>
      </w:r>
    </w:p>
    <w:p w14:paraId="713BBE96" w14:textId="77777777" w:rsidR="00E313A2" w:rsidRPr="00D574F5" w:rsidRDefault="00E313A2" w:rsidP="00E313A2">
      <w:pPr>
        <w:numPr>
          <w:ilvl w:val="0"/>
          <w:numId w:val="19"/>
        </w:numPr>
        <w:tabs>
          <w:tab w:val="clear" w:pos="720"/>
          <w:tab w:val="num" w:pos="810"/>
        </w:tabs>
        <w:spacing w:after="0" w:line="240" w:lineRule="auto"/>
        <w:ind w:left="426" w:hanging="426"/>
        <w:jc w:val="both"/>
        <w:rPr>
          <w:rFonts w:eastAsia="Times New Roman" w:cs="Times New Roman"/>
          <w:szCs w:val="24"/>
          <w:lang w:eastAsia="lv-LV"/>
        </w:rPr>
      </w:pPr>
      <w:r w:rsidRPr="00D574F5">
        <w:rPr>
          <w:rFonts w:eastAsia="Times New Roman" w:cs="Times New Roman"/>
          <w:szCs w:val="24"/>
        </w:rPr>
        <w:t>Lēmums stājas spēkā ar tā pieņemšanu.</w:t>
      </w:r>
    </w:p>
    <w:p w14:paraId="4521D79D" w14:textId="7C717B53" w:rsidR="00920F5E" w:rsidRPr="00306B49" w:rsidRDefault="00920F5E" w:rsidP="00E313A2">
      <w:pPr>
        <w:spacing w:after="0" w:line="240" w:lineRule="auto"/>
        <w:jc w:val="center"/>
        <w:rPr>
          <w:rFonts w:eastAsia="Calibri" w:cs="Times New Roman"/>
          <w:szCs w:val="24"/>
          <w:lang w:eastAsia="lv-LV"/>
        </w:rPr>
      </w:pPr>
    </w:p>
    <w:sectPr w:rsidR="00920F5E" w:rsidRPr="00306B49" w:rsidSect="000C726D"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C2685"/>
    <w:multiLevelType w:val="multilevel"/>
    <w:tmpl w:val="040A5B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19AB7B33"/>
    <w:multiLevelType w:val="multilevel"/>
    <w:tmpl w:val="329E4E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A375B5D"/>
    <w:multiLevelType w:val="multilevel"/>
    <w:tmpl w:val="A5EA9A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B622AD4"/>
    <w:multiLevelType w:val="multilevel"/>
    <w:tmpl w:val="A1A83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16" w:hanging="1800"/>
      </w:pPr>
      <w:rPr>
        <w:rFonts w:hint="default"/>
      </w:rPr>
    </w:lvl>
  </w:abstractNum>
  <w:abstractNum w:abstractNumId="4" w15:restartNumberingAfterBreak="0">
    <w:nsid w:val="324B1F74"/>
    <w:multiLevelType w:val="hybridMultilevel"/>
    <w:tmpl w:val="E0D855D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32590B"/>
    <w:multiLevelType w:val="hybridMultilevel"/>
    <w:tmpl w:val="A6604066"/>
    <w:lvl w:ilvl="0" w:tplc="B51C918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4A706048"/>
    <w:multiLevelType w:val="hybridMultilevel"/>
    <w:tmpl w:val="F02A0C52"/>
    <w:lvl w:ilvl="0" w:tplc="753615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F30AB8"/>
    <w:multiLevelType w:val="hybridMultilevel"/>
    <w:tmpl w:val="F18C4418"/>
    <w:lvl w:ilvl="0" w:tplc="F06C135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510B8A"/>
    <w:multiLevelType w:val="hybridMultilevel"/>
    <w:tmpl w:val="F3468CC2"/>
    <w:lvl w:ilvl="0" w:tplc="B51C918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F73C6A"/>
    <w:multiLevelType w:val="multilevel"/>
    <w:tmpl w:val="D1ECD5E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55032E99"/>
    <w:multiLevelType w:val="hybridMultilevel"/>
    <w:tmpl w:val="DF4285C0"/>
    <w:lvl w:ilvl="0" w:tplc="B51C91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174D41"/>
    <w:multiLevelType w:val="hybridMultilevel"/>
    <w:tmpl w:val="6DCEE27E"/>
    <w:lvl w:ilvl="0" w:tplc="5792EE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D8762B"/>
    <w:multiLevelType w:val="multilevel"/>
    <w:tmpl w:val="4FE4392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3" w15:restartNumberingAfterBreak="0">
    <w:nsid w:val="5B435AC0"/>
    <w:multiLevelType w:val="hybridMultilevel"/>
    <w:tmpl w:val="60C0407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A147B8"/>
    <w:multiLevelType w:val="hybridMultilevel"/>
    <w:tmpl w:val="B7164A9A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EC837CA"/>
    <w:multiLevelType w:val="multilevel"/>
    <w:tmpl w:val="FA2609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6" w15:restartNumberingAfterBreak="0">
    <w:nsid w:val="701C2517"/>
    <w:multiLevelType w:val="hybridMultilevel"/>
    <w:tmpl w:val="2B90A34A"/>
    <w:lvl w:ilvl="0" w:tplc="DC705A00">
      <w:start w:val="10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73263C15"/>
    <w:multiLevelType w:val="hybridMultilevel"/>
    <w:tmpl w:val="50DA2642"/>
    <w:lvl w:ilvl="0" w:tplc="B51C91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7D5816"/>
    <w:multiLevelType w:val="hybridMultilevel"/>
    <w:tmpl w:val="7CCC2B4A"/>
    <w:lvl w:ilvl="0" w:tplc="B52CE60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63573001">
    <w:abstractNumId w:val="0"/>
  </w:num>
  <w:num w:numId="2" w16cid:durableId="2037000449">
    <w:abstractNumId w:val="15"/>
  </w:num>
  <w:num w:numId="3" w16cid:durableId="1186021080">
    <w:abstractNumId w:val="9"/>
  </w:num>
  <w:num w:numId="4" w16cid:durableId="684870263">
    <w:abstractNumId w:val="2"/>
  </w:num>
  <w:num w:numId="5" w16cid:durableId="1889300161">
    <w:abstractNumId w:val="18"/>
  </w:num>
  <w:num w:numId="6" w16cid:durableId="791558756">
    <w:abstractNumId w:val="16"/>
  </w:num>
  <w:num w:numId="7" w16cid:durableId="1618373036">
    <w:abstractNumId w:val="13"/>
  </w:num>
  <w:num w:numId="8" w16cid:durableId="550969503">
    <w:abstractNumId w:val="11"/>
  </w:num>
  <w:num w:numId="9" w16cid:durableId="729771159">
    <w:abstractNumId w:val="8"/>
  </w:num>
  <w:num w:numId="10" w16cid:durableId="1196581065">
    <w:abstractNumId w:val="5"/>
  </w:num>
  <w:num w:numId="11" w16cid:durableId="1889419368">
    <w:abstractNumId w:val="10"/>
  </w:num>
  <w:num w:numId="12" w16cid:durableId="1218779917">
    <w:abstractNumId w:val="17"/>
  </w:num>
  <w:num w:numId="13" w16cid:durableId="1646741354">
    <w:abstractNumId w:val="4"/>
  </w:num>
  <w:num w:numId="14" w16cid:durableId="1758405395">
    <w:abstractNumId w:val="1"/>
  </w:num>
  <w:num w:numId="15" w16cid:durableId="1379549091">
    <w:abstractNumId w:val="3"/>
  </w:num>
  <w:num w:numId="16" w16cid:durableId="432820521">
    <w:abstractNumId w:val="7"/>
  </w:num>
  <w:num w:numId="17" w16cid:durableId="1265575516">
    <w:abstractNumId w:val="12"/>
  </w:num>
  <w:num w:numId="18" w16cid:durableId="893275771">
    <w:abstractNumId w:val="14"/>
  </w:num>
  <w:num w:numId="19" w16cid:durableId="483125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5AA"/>
    <w:rsid w:val="000160B8"/>
    <w:rsid w:val="000275AA"/>
    <w:rsid w:val="000C726D"/>
    <w:rsid w:val="00306B49"/>
    <w:rsid w:val="00476E2D"/>
    <w:rsid w:val="004F25E5"/>
    <w:rsid w:val="004F7DD7"/>
    <w:rsid w:val="005B3499"/>
    <w:rsid w:val="007A23E7"/>
    <w:rsid w:val="00920F5E"/>
    <w:rsid w:val="00CF4732"/>
    <w:rsid w:val="00E313A2"/>
    <w:rsid w:val="00E95A58"/>
    <w:rsid w:val="00EF589C"/>
    <w:rsid w:val="00FA201D"/>
    <w:rsid w:val="00FA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9C34C8"/>
  <w15:chartTrackingRefBased/>
  <w15:docId w15:val="{9489F09C-FB32-47B0-ADB5-609AFD51C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0275AA"/>
    <w:pPr>
      <w:spacing w:after="200" w:line="276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E95A58"/>
    <w:pPr>
      <w:ind w:left="720"/>
      <w:contextualSpacing/>
    </w:pPr>
  </w:style>
  <w:style w:type="table" w:styleId="Reatabula">
    <w:name w:val="Table Grid"/>
    <w:basedOn w:val="Parastatabula"/>
    <w:uiPriority w:val="39"/>
    <w:rsid w:val="00306B49"/>
    <w:pPr>
      <w:spacing w:after="0" w:line="240" w:lineRule="auto"/>
    </w:pPr>
    <w:rPr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910</Words>
  <Characters>519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Everita BALANDE</dc:creator>
  <cp:keywords/>
  <dc:description/>
  <cp:lastModifiedBy>Everita BALANDE</cp:lastModifiedBy>
  <cp:revision>2</cp:revision>
  <dcterms:created xsi:type="dcterms:W3CDTF">2023-07-23T09:46:00Z</dcterms:created>
  <dcterms:modified xsi:type="dcterms:W3CDTF">2023-07-23T09:46:00Z</dcterms:modified>
</cp:coreProperties>
</file>