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9CFF" w14:textId="0D11BE53" w:rsidR="00175B6C" w:rsidRPr="00175B6C" w:rsidRDefault="00175B6C" w:rsidP="00175B6C">
      <w:pPr>
        <w:spacing w:after="0" w:line="240" w:lineRule="auto"/>
        <w:jc w:val="right"/>
        <w:rPr>
          <w:rFonts w:eastAsia="Times New Roman" w:cs="Times New Roman"/>
          <w:bCs/>
          <w:i/>
          <w:iCs/>
          <w:szCs w:val="24"/>
        </w:rPr>
      </w:pPr>
      <w:r w:rsidRPr="00175B6C">
        <w:rPr>
          <w:rFonts w:eastAsia="Times New Roman" w:cs="Times New Roman"/>
          <w:bCs/>
          <w:i/>
          <w:iCs/>
          <w:szCs w:val="24"/>
        </w:rPr>
        <w:t>Lēmuma projekts</w:t>
      </w:r>
    </w:p>
    <w:p w14:paraId="76B7498F" w14:textId="77777777" w:rsidR="00584546" w:rsidRPr="00F85393" w:rsidRDefault="00584546" w:rsidP="00584546">
      <w:pPr>
        <w:spacing w:after="0" w:line="240" w:lineRule="auto"/>
        <w:rPr>
          <w:rFonts w:eastAsia="Times New Roman" w:cs="Times New Roman"/>
          <w:b/>
          <w:szCs w:val="24"/>
          <w:lang w:eastAsia="lv-LV"/>
        </w:rPr>
      </w:pPr>
    </w:p>
    <w:p w14:paraId="576AE143" w14:textId="77777777" w:rsidR="0044761B" w:rsidRPr="00F85393" w:rsidRDefault="0044761B" w:rsidP="0044761B">
      <w:pPr>
        <w:spacing w:after="0" w:line="240" w:lineRule="auto"/>
        <w:jc w:val="center"/>
        <w:rPr>
          <w:rFonts w:eastAsia="Times New Roman" w:cs="Times New Roman"/>
          <w:b/>
          <w:szCs w:val="24"/>
        </w:rPr>
      </w:pPr>
      <w:r w:rsidRPr="00F85393">
        <w:rPr>
          <w:rFonts w:eastAsia="Times New Roman" w:cs="Times New Roman"/>
          <w:b/>
          <w:szCs w:val="24"/>
        </w:rPr>
        <w:t>Par nekustamā īpašuma “Cielaviņas”, Liepnā, Liepnas pagastā,</w:t>
      </w:r>
      <w:r>
        <w:rPr>
          <w:rFonts w:eastAsia="Times New Roman" w:cs="Times New Roman"/>
          <w:b/>
          <w:szCs w:val="24"/>
        </w:rPr>
        <w:t xml:space="preserve"> </w:t>
      </w:r>
      <w:r w:rsidRPr="00F85393">
        <w:rPr>
          <w:rFonts w:eastAsia="Times New Roman" w:cs="Times New Roman"/>
          <w:b/>
          <w:szCs w:val="24"/>
        </w:rPr>
        <w:t>Alūksnes novadā daļas  nodošanu bez atlīdzības valsts īpašumā</w:t>
      </w:r>
    </w:p>
    <w:p w14:paraId="3A509EA2" w14:textId="77777777" w:rsidR="0044761B" w:rsidRPr="00F85393" w:rsidRDefault="0044761B" w:rsidP="0044761B">
      <w:pPr>
        <w:spacing w:after="0" w:line="240" w:lineRule="auto"/>
        <w:jc w:val="both"/>
        <w:rPr>
          <w:rFonts w:eastAsia="Times New Roman" w:cs="Times New Roman"/>
          <w:szCs w:val="24"/>
        </w:rPr>
      </w:pPr>
    </w:p>
    <w:p w14:paraId="41E277C8" w14:textId="77777777" w:rsidR="0044761B" w:rsidRPr="00F85393" w:rsidRDefault="0044761B" w:rsidP="0044761B">
      <w:pPr>
        <w:spacing w:after="0" w:line="240" w:lineRule="auto"/>
        <w:ind w:firstLine="720"/>
        <w:jc w:val="both"/>
        <w:rPr>
          <w:rFonts w:eastAsia="Times New Roman" w:cs="Times New Roman"/>
          <w:szCs w:val="24"/>
        </w:rPr>
      </w:pPr>
      <w:r w:rsidRPr="00F85393">
        <w:rPr>
          <w:rFonts w:eastAsia="Times New Roman" w:cs="Times New Roman"/>
          <w:szCs w:val="24"/>
        </w:rPr>
        <w:t xml:space="preserve">Izskatot </w:t>
      </w:r>
      <w:r w:rsidRPr="00F85393">
        <w:rPr>
          <w:rFonts w:eastAsia="Times New Roman" w:cs="Times New Roman"/>
          <w:bCs/>
          <w:szCs w:val="24"/>
        </w:rPr>
        <w:t>Nodrošinājuma valsts aģentūras iesniegumu</w:t>
      </w:r>
      <w:r w:rsidRPr="00F85393">
        <w:rPr>
          <w:rFonts w:eastAsia="Times New Roman" w:cs="Times New Roman"/>
          <w:szCs w:val="24"/>
        </w:rPr>
        <w:t xml:space="preserve"> “Par objekta “Liepnas Patvērumu meklētāju centrs”, Liepnā, Alūksnes novadā pārņemšanu””, kas saņemts un reģistrēts Alūksnes novada pašvaldībā 30.06.2023. ar Nr. ANP/1-35/23/2382,</w:t>
      </w:r>
      <w:r w:rsidRPr="00F85393">
        <w:rPr>
          <w:rFonts w:eastAsia="Times New Roman" w:cs="Times New Roman"/>
          <w:color w:val="FF0000"/>
          <w:szCs w:val="24"/>
        </w:rPr>
        <w:t xml:space="preserve"> </w:t>
      </w:r>
      <w:r w:rsidRPr="00F85393">
        <w:rPr>
          <w:rFonts w:eastAsia="Times New Roman" w:cs="Times New Roman"/>
          <w:szCs w:val="24"/>
        </w:rPr>
        <w:t>novada dome konstatē, ka:</w:t>
      </w:r>
    </w:p>
    <w:p w14:paraId="2819FFB6" w14:textId="77777777" w:rsidR="0044761B" w:rsidRPr="00F85393" w:rsidRDefault="0044761B" w:rsidP="0044761B">
      <w:pPr>
        <w:spacing w:after="0" w:line="240" w:lineRule="auto"/>
        <w:ind w:firstLine="720"/>
        <w:jc w:val="both"/>
        <w:rPr>
          <w:rFonts w:eastAsia="Times New Roman" w:cs="Times New Roman"/>
          <w:szCs w:val="24"/>
        </w:rPr>
      </w:pPr>
      <w:r w:rsidRPr="00F85393">
        <w:rPr>
          <w:rFonts w:eastAsia="Times New Roman" w:cs="Times New Roman"/>
          <w:szCs w:val="24"/>
        </w:rPr>
        <w:t>Alūksnes novada pašvaldībai piederošais nekustamais īpašums “Cielaviņas”, Liepnā, Liepnas pagastā, Alūksnes novadā, īpašuma kadastra Nr. 3668 010 0284, sastāv no apbūvēta zemesgabala 7,09</w:t>
      </w:r>
      <w:r>
        <w:rPr>
          <w:rFonts w:eastAsia="Times New Roman" w:cs="Times New Roman"/>
          <w:szCs w:val="24"/>
        </w:rPr>
        <w:t> </w:t>
      </w:r>
      <w:r w:rsidRPr="00F85393">
        <w:rPr>
          <w:rFonts w:eastAsia="Times New Roman" w:cs="Times New Roman"/>
          <w:szCs w:val="24"/>
        </w:rPr>
        <w:t xml:space="preserve">ha platībā. </w:t>
      </w:r>
    </w:p>
    <w:p w14:paraId="0873AA9C" w14:textId="77777777" w:rsidR="0044761B" w:rsidRPr="00F85393" w:rsidRDefault="0044761B" w:rsidP="0044761B">
      <w:pPr>
        <w:spacing w:after="0" w:line="240" w:lineRule="auto"/>
        <w:ind w:firstLine="720"/>
        <w:jc w:val="both"/>
        <w:rPr>
          <w:rFonts w:eastAsia="Times New Roman" w:cs="Times New Roman"/>
          <w:szCs w:val="24"/>
        </w:rPr>
      </w:pPr>
      <w:r w:rsidRPr="00F85393">
        <w:rPr>
          <w:rFonts w:eastAsia="Times New Roman" w:cs="Times New Roman"/>
          <w:szCs w:val="24"/>
        </w:rPr>
        <w:t xml:space="preserve">Saskaņā ar Alūksnes novada pašvaldības domes 04.01.2022. lēmumu Nr.1 “Par pašvaldības objekta nodošanu bezatlīdzības lietošanā Nodrošinājuma valsts aģentūrai”, 29.06.2023. lēmumu Nr. 207 “Par grozījumu Alūksnes novada pašvaldības domes 2022. gada 4. janvāra lēmumā Nr.1 “Par pašvaldības objekta nodošanu bezatlīdzības lietošanā Nodrošinājuma valsts aģentūrai”, 16.06.2022. Patapinājuma līgumu Nr. ANP/1-45.1/22, “Par nekustamā īpašuma “Cielaviņas”, Liepnā, Liepnas pagastā, Alūksnes novadā nodošanu bezatlīdzības lietošanā”, Alūksnes novada pašvaldība nodevusi Nodrošinājuma valsts aģentūrai   Alūksnes novada pašvaldības nekustamā īpašuma “Cielaviņas”, Liepnā, Liepnas pagastā, Alūksnes novadā daļu, kur izveidots pagaidu patvēruma meklētāju izmitināšanas centrs.   </w:t>
      </w:r>
    </w:p>
    <w:p w14:paraId="5864CCB5" w14:textId="77777777" w:rsidR="0044761B" w:rsidRPr="00F85393" w:rsidRDefault="0044761B" w:rsidP="0044761B">
      <w:pPr>
        <w:spacing w:after="0" w:line="240" w:lineRule="auto"/>
        <w:ind w:firstLine="720"/>
        <w:jc w:val="both"/>
        <w:rPr>
          <w:rFonts w:eastAsia="Times New Roman" w:cs="Times New Roman"/>
          <w:szCs w:val="24"/>
        </w:rPr>
      </w:pPr>
      <w:r w:rsidRPr="00F85393">
        <w:rPr>
          <w:rFonts w:eastAsia="Times New Roman" w:cs="Times New Roman"/>
          <w:szCs w:val="24"/>
        </w:rPr>
        <w:t>Publiskas personas mantas atsavināšanas likuma 42.</w:t>
      </w:r>
      <w:r>
        <w:rPr>
          <w:rFonts w:eastAsia="Times New Roman" w:cs="Times New Roman"/>
          <w:szCs w:val="24"/>
        </w:rPr>
        <w:t> </w:t>
      </w:r>
      <w:r w:rsidRPr="00F85393">
        <w:rPr>
          <w:rFonts w:eastAsia="Times New Roman" w:cs="Times New Roman"/>
          <w:szCs w:val="24"/>
        </w:rPr>
        <w:t>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2E0E11C6" w14:textId="77777777" w:rsidR="0044761B" w:rsidRPr="00F85393" w:rsidRDefault="0044761B" w:rsidP="0044761B">
      <w:pPr>
        <w:spacing w:after="0" w:line="240" w:lineRule="auto"/>
        <w:jc w:val="both"/>
        <w:rPr>
          <w:rFonts w:eastAsia="Times New Roman" w:cs="Times New Roman"/>
          <w:color w:val="C00000"/>
          <w:szCs w:val="24"/>
        </w:rPr>
      </w:pPr>
    </w:p>
    <w:p w14:paraId="6CCCA07C" w14:textId="77777777" w:rsidR="0044761B" w:rsidRPr="00F85393" w:rsidRDefault="0044761B" w:rsidP="0044761B">
      <w:pPr>
        <w:spacing w:after="0" w:line="240" w:lineRule="auto"/>
        <w:jc w:val="both"/>
        <w:rPr>
          <w:rFonts w:eastAsia="Times New Roman" w:cs="Times New Roman"/>
          <w:color w:val="7030A0"/>
          <w:szCs w:val="24"/>
        </w:rPr>
      </w:pPr>
      <w:r w:rsidRPr="00F85393">
        <w:rPr>
          <w:rFonts w:eastAsia="Times New Roman" w:cs="Times New Roman"/>
          <w:szCs w:val="24"/>
        </w:rPr>
        <w:t xml:space="preserve"> </w:t>
      </w:r>
      <w:r w:rsidRPr="00F85393">
        <w:rPr>
          <w:rFonts w:eastAsia="Times New Roman" w:cs="Times New Roman"/>
          <w:szCs w:val="24"/>
        </w:rPr>
        <w:tab/>
        <w:t>Pamatojoties uz Pašvaldību likuma 10.</w:t>
      </w:r>
      <w:r>
        <w:rPr>
          <w:rFonts w:eastAsia="Times New Roman" w:cs="Times New Roman"/>
          <w:szCs w:val="24"/>
        </w:rPr>
        <w:t> </w:t>
      </w:r>
      <w:r w:rsidRPr="00F85393">
        <w:rPr>
          <w:rFonts w:eastAsia="Times New Roman" w:cs="Times New Roman"/>
          <w:szCs w:val="24"/>
        </w:rPr>
        <w:t>panta pirmās daļas 16.</w:t>
      </w:r>
      <w:r>
        <w:rPr>
          <w:rFonts w:eastAsia="Times New Roman" w:cs="Times New Roman"/>
          <w:szCs w:val="24"/>
        </w:rPr>
        <w:t> </w:t>
      </w:r>
      <w:r w:rsidRPr="00F85393">
        <w:rPr>
          <w:rFonts w:eastAsia="Times New Roman" w:cs="Times New Roman"/>
          <w:szCs w:val="24"/>
        </w:rPr>
        <w:t>punktu, 73.</w:t>
      </w:r>
      <w:r>
        <w:rPr>
          <w:rFonts w:eastAsia="Times New Roman" w:cs="Times New Roman"/>
          <w:szCs w:val="24"/>
        </w:rPr>
        <w:t> </w:t>
      </w:r>
      <w:r w:rsidRPr="00F85393">
        <w:rPr>
          <w:rFonts w:eastAsia="Times New Roman" w:cs="Times New Roman"/>
          <w:szCs w:val="24"/>
        </w:rPr>
        <w:t>panta ceturto daļu, Publiskas personas mantas atsavināšanas likuma 42.</w:t>
      </w:r>
      <w:r>
        <w:rPr>
          <w:rFonts w:eastAsia="Times New Roman" w:cs="Times New Roman"/>
          <w:szCs w:val="24"/>
        </w:rPr>
        <w:t> </w:t>
      </w:r>
      <w:r w:rsidRPr="00F85393">
        <w:rPr>
          <w:rFonts w:eastAsia="Times New Roman" w:cs="Times New Roman"/>
          <w:szCs w:val="24"/>
        </w:rPr>
        <w:t>panta otro daļu, Zemes ierīcības likuma 8. panta pirmās daļas 3. punktu,</w:t>
      </w:r>
    </w:p>
    <w:p w14:paraId="0135A0CC" w14:textId="77777777" w:rsidR="0044761B" w:rsidRPr="00F85393" w:rsidRDefault="0044761B" w:rsidP="0044761B">
      <w:pPr>
        <w:spacing w:after="0" w:line="240" w:lineRule="auto"/>
        <w:jc w:val="both"/>
        <w:rPr>
          <w:rFonts w:eastAsia="Times New Roman" w:cs="Times New Roman"/>
          <w:color w:val="7030A0"/>
          <w:szCs w:val="24"/>
        </w:rPr>
      </w:pPr>
    </w:p>
    <w:p w14:paraId="01666D62" w14:textId="77777777" w:rsidR="0044761B" w:rsidRPr="00F85393" w:rsidRDefault="0044761B" w:rsidP="0044761B">
      <w:pPr>
        <w:numPr>
          <w:ilvl w:val="0"/>
          <w:numId w:val="3"/>
        </w:numPr>
        <w:spacing w:after="0" w:line="240" w:lineRule="auto"/>
        <w:jc w:val="both"/>
        <w:rPr>
          <w:rFonts w:eastAsia="Times New Roman" w:cs="Times New Roman"/>
          <w:szCs w:val="24"/>
        </w:rPr>
      </w:pPr>
      <w:r w:rsidRPr="00F85393">
        <w:rPr>
          <w:rFonts w:eastAsia="Times New Roman" w:cs="Times New Roman"/>
          <w:szCs w:val="24"/>
        </w:rPr>
        <w:t xml:space="preserve">Pēc nekustamā īpašuma “Cielaviņas”, Liepnā, Liepnas pagastā, Alūksnes novadā, īpašuma kadastra Nr.3668 010 0284 zemes ierīcības projekta izstrādes, sadalīšanas un reģistrācijas zemesgrāmatā, nodot bez atlīdzības valstij Iekšlietu ministrijas personā Liepnas Patvēruma meklētāju centru – ēkas ar kadastra apzīmējumiem 3668 010 0284 003, 3668 010 0284 004, 3668 010 0284 013 un zemes vienību 0,79 ha platībā (zemes </w:t>
      </w:r>
      <w:r w:rsidRPr="00F85393">
        <w:rPr>
          <w:rFonts w:eastAsia="Times New Roman" w:cs="Times New Roman"/>
          <w:kern w:val="28"/>
          <w:szCs w:val="24"/>
        </w:rPr>
        <w:t>vienības platība var tikt precizēta normatīvos aktos noteiktā apjomā – kadastrālās uzmērīšanas gaitā</w:t>
      </w:r>
      <w:r w:rsidRPr="00F85393">
        <w:rPr>
          <w:rFonts w:eastAsia="Times New Roman" w:cs="Times New Roman"/>
          <w:szCs w:val="24"/>
        </w:rPr>
        <w:t>).</w:t>
      </w:r>
    </w:p>
    <w:p w14:paraId="517EEFB7" w14:textId="77777777" w:rsidR="0044761B" w:rsidRPr="00F85393" w:rsidRDefault="0044761B" w:rsidP="0044761B">
      <w:pPr>
        <w:numPr>
          <w:ilvl w:val="0"/>
          <w:numId w:val="3"/>
        </w:numPr>
        <w:spacing w:after="0" w:line="240" w:lineRule="auto"/>
        <w:jc w:val="both"/>
        <w:rPr>
          <w:rFonts w:eastAsia="Times New Roman" w:cs="Times New Roman"/>
          <w:szCs w:val="24"/>
        </w:rPr>
      </w:pPr>
      <w:r w:rsidRPr="00F85393">
        <w:rPr>
          <w:rFonts w:eastAsia="Times New Roman" w:cs="Times New Roman"/>
          <w:szCs w:val="24"/>
        </w:rPr>
        <w:t xml:space="preserve"> Noteikt, ka visu nepieciešamo darbību, kas saistītas ar nekustamā īpašuma “Cielaviņas”, Liepnā, Liepnas pagastā, Alūksnes novadā, zemes vienības kadastra apzīmējums 3668 010 0284, zemes ierīcību, sadali un kadastrālo uzmērīšanu, izdevumus sedz Alūksnes novada pašvaldība. </w:t>
      </w:r>
    </w:p>
    <w:p w14:paraId="0DBF1DC7" w14:textId="77777777" w:rsidR="0044761B" w:rsidRPr="00F85393" w:rsidRDefault="0044761B" w:rsidP="0044761B">
      <w:pPr>
        <w:numPr>
          <w:ilvl w:val="0"/>
          <w:numId w:val="3"/>
        </w:numPr>
        <w:spacing w:after="0" w:line="240" w:lineRule="auto"/>
        <w:jc w:val="both"/>
        <w:rPr>
          <w:rFonts w:eastAsia="Times New Roman" w:cs="Times New Roman"/>
          <w:szCs w:val="24"/>
        </w:rPr>
      </w:pPr>
      <w:r w:rsidRPr="00F85393">
        <w:rPr>
          <w:rFonts w:eastAsia="Times New Roman" w:cs="Times New Roman"/>
          <w:szCs w:val="24"/>
        </w:rPr>
        <w:t>Noteikt Iekšlietu ministrijai, attiecīgi par to izdarot atzīmi Zemesgrāmatā:</w:t>
      </w:r>
    </w:p>
    <w:p w14:paraId="77E621CC" w14:textId="77777777" w:rsidR="0044761B" w:rsidRPr="00F85393" w:rsidRDefault="0044761B" w:rsidP="0044761B">
      <w:pPr>
        <w:spacing w:after="0" w:line="240" w:lineRule="auto"/>
        <w:ind w:left="720"/>
        <w:jc w:val="both"/>
        <w:rPr>
          <w:rFonts w:eastAsia="Times New Roman" w:cs="Times New Roman"/>
          <w:szCs w:val="24"/>
        </w:rPr>
      </w:pPr>
      <w:r w:rsidRPr="00F85393">
        <w:rPr>
          <w:rFonts w:eastAsia="Times New Roman" w:cs="Times New Roman"/>
          <w:szCs w:val="24"/>
        </w:rPr>
        <w:t xml:space="preserve">aizliegumu atsavināt un apgrūtināt no nekustamā īpašuma “Cielaviņas”, Liepnā, Liepnas pagastā, Alūksnes novadā atdalīto zemesgabalu, uz kura atrodas Liepnas </w:t>
      </w:r>
      <w:r w:rsidRPr="00F85393">
        <w:rPr>
          <w:rFonts w:eastAsia="Times New Roman" w:cs="Times New Roman"/>
          <w:szCs w:val="24"/>
        </w:rPr>
        <w:lastRenderedPageBreak/>
        <w:t>Patvērumu meklētāju centrs, ar lietu tiesībām, un pienākumu bez atlīdzības nodot to Alūksnes novada pašvaldībai, ja tas vairs netiek izmantots valsts drošības, sabiedriskās kārtības un drošības funkciju veikšanai.</w:t>
      </w:r>
    </w:p>
    <w:p w14:paraId="50BF66F4" w14:textId="77777777" w:rsidR="00584546" w:rsidRDefault="00584546" w:rsidP="00584546">
      <w:pPr>
        <w:tabs>
          <w:tab w:val="left" w:pos="0"/>
        </w:tabs>
        <w:spacing w:after="0" w:line="240" w:lineRule="auto"/>
        <w:jc w:val="center"/>
        <w:rPr>
          <w:rFonts w:eastAsia="Times New Roman" w:cs="Times New Roman"/>
          <w:b/>
          <w:szCs w:val="24"/>
        </w:rPr>
      </w:pPr>
    </w:p>
    <w:p w14:paraId="1113DD7A" w14:textId="121B678B" w:rsidR="000160B8" w:rsidRDefault="00874565">
      <w:hyperlink r:id="rId5" w:history="1">
        <w:r w:rsidRPr="00874565">
          <w:rPr>
            <w:rStyle w:val="Hipersaite"/>
          </w:rPr>
          <w:t>Pielikums</w:t>
        </w:r>
      </w:hyperlink>
    </w:p>
    <w:p w14:paraId="085774D7" w14:textId="77777777" w:rsidR="00175B6C" w:rsidRDefault="00175B6C">
      <w:bookmarkStart w:id="0" w:name="_GoBack"/>
      <w:bookmarkEnd w:id="0"/>
    </w:p>
    <w:sectPr w:rsidR="00175B6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E02"/>
    <w:multiLevelType w:val="hybridMultilevel"/>
    <w:tmpl w:val="94D2B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3D75B6"/>
    <w:multiLevelType w:val="hybridMultilevel"/>
    <w:tmpl w:val="B0065752"/>
    <w:lvl w:ilvl="0" w:tplc="69F68708">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CAD597B"/>
    <w:multiLevelType w:val="hybridMultilevel"/>
    <w:tmpl w:val="FBA223A4"/>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6C"/>
    <w:rsid w:val="000160B8"/>
    <w:rsid w:val="00175B6C"/>
    <w:rsid w:val="0044761B"/>
    <w:rsid w:val="004F7DD7"/>
    <w:rsid w:val="00584546"/>
    <w:rsid w:val="00874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E5F"/>
  <w15:chartTrackingRefBased/>
  <w15:docId w15:val="{370CE992-A23D-4D01-9F5C-F9955A4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5B6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4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4_Liepna_Cielavin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2567</Words>
  <Characters>1464</Characters>
  <Application>Microsoft Office Word</Application>
  <DocSecurity>0</DocSecurity>
  <Lines>12</Lines>
  <Paragraphs>8</Paragraphs>
  <ScaleCrop>false</ScaleCrop>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3</cp:revision>
  <dcterms:created xsi:type="dcterms:W3CDTF">2023-07-23T09:00:00Z</dcterms:created>
  <dcterms:modified xsi:type="dcterms:W3CDTF">2023-07-24T08:48:00Z</dcterms:modified>
</cp:coreProperties>
</file>