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0446" w14:textId="27BA2307" w:rsidR="000275AA" w:rsidRPr="000275AA" w:rsidRDefault="000275AA" w:rsidP="000275AA">
      <w:pPr>
        <w:spacing w:after="0" w:line="240" w:lineRule="auto"/>
        <w:jc w:val="right"/>
        <w:rPr>
          <w:rFonts w:eastAsia="Times New Roman" w:cs="Times New Roman"/>
          <w:bCs/>
          <w:i/>
          <w:iCs/>
          <w:szCs w:val="24"/>
          <w:lang w:eastAsia="lv-LV"/>
        </w:rPr>
      </w:pPr>
      <w:r w:rsidRPr="000275AA">
        <w:rPr>
          <w:rFonts w:eastAsia="Times New Roman" w:cs="Times New Roman"/>
          <w:bCs/>
          <w:i/>
          <w:iCs/>
          <w:szCs w:val="24"/>
          <w:lang w:eastAsia="lv-LV"/>
        </w:rPr>
        <w:t>Lēmuma projekts</w:t>
      </w:r>
    </w:p>
    <w:p w14:paraId="2ADE89C1" w14:textId="77777777" w:rsidR="000275AA" w:rsidRDefault="000275AA" w:rsidP="000275AA">
      <w:pPr>
        <w:spacing w:after="0" w:line="240" w:lineRule="auto"/>
        <w:jc w:val="right"/>
        <w:rPr>
          <w:rFonts w:eastAsia="Times New Roman" w:cs="Times New Roman"/>
          <w:b/>
          <w:szCs w:val="24"/>
          <w:lang w:eastAsia="lv-LV"/>
        </w:rPr>
      </w:pPr>
    </w:p>
    <w:p w14:paraId="375484AE" w14:textId="31A515E0" w:rsidR="000275AA" w:rsidRPr="00283C9F" w:rsidRDefault="000275AA" w:rsidP="000275AA">
      <w:pPr>
        <w:spacing w:after="0" w:line="240" w:lineRule="auto"/>
        <w:jc w:val="center"/>
        <w:rPr>
          <w:rFonts w:eastAsia="Times New Roman" w:cs="Times New Roman"/>
          <w:b/>
          <w:szCs w:val="24"/>
          <w:lang w:eastAsia="lv-LV"/>
        </w:rPr>
      </w:pPr>
      <w:r w:rsidRPr="00283C9F">
        <w:rPr>
          <w:rFonts w:eastAsia="Times New Roman" w:cs="Times New Roman"/>
          <w:b/>
          <w:szCs w:val="24"/>
          <w:lang w:eastAsia="lv-LV"/>
        </w:rPr>
        <w:t>Par konceptuālu atbalstu plānoto projektu sagatavošanai</w:t>
      </w:r>
    </w:p>
    <w:p w14:paraId="4072C819" w14:textId="77777777" w:rsidR="000275AA" w:rsidRPr="00283C9F" w:rsidRDefault="000275AA" w:rsidP="000275AA">
      <w:pPr>
        <w:spacing w:after="0" w:line="240" w:lineRule="auto"/>
        <w:jc w:val="center"/>
        <w:rPr>
          <w:rFonts w:eastAsia="Times New Roman" w:cs="Times New Roman"/>
          <w:b/>
          <w:szCs w:val="24"/>
          <w:lang w:eastAsia="lv-LV"/>
        </w:rPr>
      </w:pPr>
    </w:p>
    <w:p w14:paraId="0E734C77" w14:textId="77777777" w:rsidR="000275AA" w:rsidRPr="00283C9F" w:rsidRDefault="000275AA" w:rsidP="000275AA">
      <w:pPr>
        <w:spacing w:after="0" w:line="240" w:lineRule="auto"/>
        <w:jc w:val="both"/>
        <w:rPr>
          <w:rFonts w:eastAsia="Times New Roman" w:cs="Times New Roman"/>
          <w:bCs/>
          <w:szCs w:val="28"/>
          <w:lang w:eastAsia="lv-LV"/>
        </w:rPr>
      </w:pPr>
      <w:r w:rsidRPr="00283C9F">
        <w:rPr>
          <w:rFonts w:eastAsia="Times New Roman" w:cs="Times New Roman"/>
          <w:b/>
          <w:szCs w:val="28"/>
          <w:lang w:eastAsia="lv-LV"/>
        </w:rPr>
        <w:tab/>
      </w:r>
      <w:r w:rsidRPr="00283C9F">
        <w:rPr>
          <w:rFonts w:eastAsia="Times New Roman" w:cs="Times New Roman"/>
          <w:bCs/>
          <w:szCs w:val="28"/>
          <w:lang w:eastAsia="lv-LV"/>
        </w:rPr>
        <w:t xml:space="preserve">Ņemot vērā paredzamo </w:t>
      </w:r>
      <w:bookmarkStart w:id="0" w:name="_Hlk140071187"/>
      <w:r w:rsidRPr="00283C9F">
        <w:rPr>
          <w:rFonts w:eastAsia="Times New Roman" w:cs="Times New Roman"/>
          <w:bCs/>
          <w:szCs w:val="28"/>
          <w:lang w:eastAsia="lv-LV"/>
        </w:rPr>
        <w:t>Eiropas Savienības kohēzijas politikas programmas 2021.-2027.gadam 6.1.1.</w:t>
      </w:r>
      <w:r>
        <w:rPr>
          <w:rFonts w:eastAsia="Times New Roman" w:cs="Times New Roman"/>
          <w:bCs/>
          <w:szCs w:val="28"/>
          <w:lang w:eastAsia="lv-LV"/>
        </w:rPr>
        <w:t> </w:t>
      </w:r>
      <w:r w:rsidRPr="00283C9F">
        <w:rPr>
          <w:rFonts w:eastAsia="Times New Roman" w:cs="Times New Roman"/>
          <w:bCs/>
          <w:szCs w:val="28"/>
          <w:lang w:eastAsia="lv-LV"/>
        </w:rPr>
        <w:t xml:space="preserve">specifiskā atbalsta mērķa “Pārejas uz </w:t>
      </w:r>
      <w:proofErr w:type="spellStart"/>
      <w:r w:rsidRPr="00283C9F">
        <w:rPr>
          <w:rFonts w:eastAsia="Times New Roman" w:cs="Times New Roman"/>
          <w:bCs/>
          <w:szCs w:val="28"/>
          <w:lang w:eastAsia="lv-LV"/>
        </w:rPr>
        <w:t>klimatneitralitāti</w:t>
      </w:r>
      <w:proofErr w:type="spellEnd"/>
      <w:r w:rsidRPr="00283C9F">
        <w:rPr>
          <w:rFonts w:eastAsia="Times New Roman" w:cs="Times New Roman"/>
          <w:bCs/>
          <w:szCs w:val="28"/>
          <w:lang w:eastAsia="lv-LV"/>
        </w:rPr>
        <w:t xml:space="preserve"> radīto ekonomisko, sociālo un vides seku mazināšana visvairāk skartajos reģionos” 6.1.1.3. pasākuma “Atbalsts uzņēmējdarbībai nepieciešamās publiskās infrastruktūras attīstībai, veicinot pāreju uz </w:t>
      </w:r>
      <w:proofErr w:type="spellStart"/>
      <w:r w:rsidRPr="00283C9F">
        <w:rPr>
          <w:rFonts w:eastAsia="Times New Roman" w:cs="Times New Roman"/>
          <w:bCs/>
          <w:szCs w:val="28"/>
          <w:lang w:eastAsia="lv-LV"/>
        </w:rPr>
        <w:t>klimatneitrālu</w:t>
      </w:r>
      <w:proofErr w:type="spellEnd"/>
      <w:r w:rsidRPr="00283C9F">
        <w:rPr>
          <w:rFonts w:eastAsia="Times New Roman" w:cs="Times New Roman"/>
          <w:bCs/>
          <w:szCs w:val="28"/>
          <w:lang w:eastAsia="lv-LV"/>
        </w:rPr>
        <w:t xml:space="preserve"> ekonomiku” </w:t>
      </w:r>
      <w:bookmarkEnd w:id="0"/>
      <w:r w:rsidRPr="00283C9F">
        <w:rPr>
          <w:rFonts w:eastAsia="Times New Roman" w:cs="Times New Roman"/>
          <w:bCs/>
          <w:szCs w:val="28"/>
          <w:lang w:eastAsia="lv-LV"/>
        </w:rPr>
        <w:t xml:space="preserve">un 5.1.1. specifiskā atbalsta mērķa “Vietējās teritorijas integrētās sociālās, ekonomiskās un vides attīstības un kultūras mantojuma, tūrisma un drošības veicināšana pilsētu funkcionālajās teritorijās” 5.1.1.1. pasākuma “Infrastruktūra uzņēmējdarbības atbalstam” īstenošanas noteikumu Ministru kabineta noteikumu projektus un  </w:t>
      </w:r>
    </w:p>
    <w:p w14:paraId="78491B7D" w14:textId="77777777" w:rsidR="000275AA" w:rsidRPr="00283C9F" w:rsidRDefault="000275AA" w:rsidP="000275AA">
      <w:pPr>
        <w:spacing w:after="0" w:line="240" w:lineRule="auto"/>
        <w:jc w:val="both"/>
        <w:rPr>
          <w:rFonts w:eastAsia="Times New Roman" w:cs="Times New Roman"/>
          <w:bCs/>
          <w:szCs w:val="28"/>
          <w:lang w:eastAsia="lv-LV"/>
        </w:rPr>
      </w:pPr>
      <w:r w:rsidRPr="00283C9F">
        <w:rPr>
          <w:rFonts w:eastAsia="Times New Roman" w:cs="Times New Roman"/>
          <w:bCs/>
          <w:szCs w:val="24"/>
          <w:lang w:eastAsia="lv-LV"/>
        </w:rPr>
        <w:t xml:space="preserve">Alūksnes novada attīstības programmas 2022.-2027. gadam </w:t>
      </w:r>
      <w:r w:rsidRPr="00283C9F">
        <w:rPr>
          <w:rFonts w:eastAsia="Times New Roman" w:cs="Times New Roman"/>
          <w:bCs/>
          <w:szCs w:val="28"/>
          <w:lang w:eastAsia="lv-LV"/>
        </w:rPr>
        <w:t>Rīcības plāna Rīcības virzienu 1.1. un Uzdevumu 1.5., Rīcības virzienu 3.2., Investīcija plāna 2022.-2027.gadam 1.3.1., 1.3.2. un 1.20.1. punktiem,</w:t>
      </w:r>
    </w:p>
    <w:p w14:paraId="27B07556" w14:textId="77777777" w:rsidR="000275AA" w:rsidRPr="00283C9F" w:rsidRDefault="000275AA" w:rsidP="000275AA">
      <w:pPr>
        <w:spacing w:after="0" w:line="240" w:lineRule="auto"/>
        <w:jc w:val="both"/>
        <w:rPr>
          <w:rFonts w:eastAsia="Times New Roman" w:cs="Times New Roman"/>
          <w:bCs/>
          <w:szCs w:val="28"/>
          <w:lang w:eastAsia="lv-LV"/>
        </w:rPr>
      </w:pPr>
    </w:p>
    <w:p w14:paraId="37921F83" w14:textId="77777777" w:rsidR="000275AA" w:rsidRPr="00283C9F" w:rsidRDefault="000275AA" w:rsidP="000275AA">
      <w:pPr>
        <w:spacing w:after="0" w:line="240" w:lineRule="auto"/>
        <w:jc w:val="both"/>
        <w:rPr>
          <w:rFonts w:eastAsia="Times New Roman" w:cs="Times New Roman"/>
          <w:bCs/>
          <w:szCs w:val="28"/>
          <w:lang w:eastAsia="lv-LV"/>
        </w:rPr>
      </w:pPr>
      <w:r w:rsidRPr="00283C9F">
        <w:rPr>
          <w:rFonts w:eastAsia="Times New Roman" w:cs="Times New Roman"/>
          <w:bCs/>
          <w:szCs w:val="28"/>
          <w:lang w:eastAsia="lv-LV"/>
        </w:rPr>
        <w:t xml:space="preserve">Konceptuāli atbalstīt piedalīšanos:   </w:t>
      </w:r>
    </w:p>
    <w:p w14:paraId="7BCFB210" w14:textId="77777777" w:rsidR="000275AA" w:rsidRPr="00283C9F" w:rsidRDefault="000275AA" w:rsidP="000275AA">
      <w:pPr>
        <w:numPr>
          <w:ilvl w:val="0"/>
          <w:numId w:val="1"/>
        </w:numPr>
        <w:spacing w:after="0" w:line="240" w:lineRule="auto"/>
        <w:jc w:val="both"/>
        <w:rPr>
          <w:rFonts w:eastAsia="Times New Roman" w:cs="Times New Roman"/>
          <w:bCs/>
          <w:szCs w:val="28"/>
          <w:lang w:eastAsia="lv-LV"/>
        </w:rPr>
      </w:pPr>
      <w:r w:rsidRPr="00283C9F">
        <w:rPr>
          <w:rFonts w:eastAsia="Times New Roman" w:cs="Times New Roman"/>
          <w:bCs/>
          <w:szCs w:val="28"/>
          <w:lang w:eastAsia="lv-LV"/>
        </w:rPr>
        <w:t xml:space="preserve">Eiropas Savienības kohēzijas politikas programmas 2021.-2027.gadam 6.1.1. specifiskā atbalsta mērķa “Pārejas uz </w:t>
      </w:r>
      <w:proofErr w:type="spellStart"/>
      <w:r w:rsidRPr="00283C9F">
        <w:rPr>
          <w:rFonts w:eastAsia="Times New Roman" w:cs="Times New Roman"/>
          <w:bCs/>
          <w:szCs w:val="28"/>
          <w:lang w:eastAsia="lv-LV"/>
        </w:rPr>
        <w:t>klimatneitralitāti</w:t>
      </w:r>
      <w:proofErr w:type="spellEnd"/>
      <w:r w:rsidRPr="00283C9F">
        <w:rPr>
          <w:rFonts w:eastAsia="Times New Roman" w:cs="Times New Roman"/>
          <w:bCs/>
          <w:szCs w:val="28"/>
          <w:lang w:eastAsia="lv-LV"/>
        </w:rPr>
        <w:t xml:space="preserve"> radīto ekonomisko, sociālo un vides seku mazināšana visvairāk skartajos reģionos” 6.1.1.3. pasākuma “Atbalsts uzņēmējdarbībai nepieciešamās publiskās infrastruktūras attīstībai, veicinot pāreju uz </w:t>
      </w:r>
      <w:proofErr w:type="spellStart"/>
      <w:r w:rsidRPr="00283C9F">
        <w:rPr>
          <w:rFonts w:eastAsia="Times New Roman" w:cs="Times New Roman"/>
          <w:bCs/>
          <w:szCs w:val="28"/>
          <w:lang w:eastAsia="lv-LV"/>
        </w:rPr>
        <w:t>klimatneitrālu</w:t>
      </w:r>
      <w:proofErr w:type="spellEnd"/>
      <w:r w:rsidRPr="00283C9F">
        <w:rPr>
          <w:rFonts w:eastAsia="Times New Roman" w:cs="Times New Roman"/>
          <w:bCs/>
          <w:szCs w:val="28"/>
          <w:lang w:eastAsia="lv-LV"/>
        </w:rPr>
        <w:t xml:space="preserve"> ekonomiku” īstenošanas noteikumu ietvaros paredzamajā projektu konkursā, tajā skaitā tehniskās dokumentācijas, sagatavošanu:</w:t>
      </w:r>
    </w:p>
    <w:p w14:paraId="69EF08F8" w14:textId="77777777" w:rsidR="000275AA" w:rsidRPr="00283C9F" w:rsidRDefault="000275AA" w:rsidP="000275AA">
      <w:pPr>
        <w:numPr>
          <w:ilvl w:val="1"/>
          <w:numId w:val="1"/>
        </w:numPr>
        <w:spacing w:after="0" w:line="240" w:lineRule="auto"/>
        <w:ind w:left="1276" w:hanging="556"/>
        <w:jc w:val="both"/>
        <w:rPr>
          <w:rFonts w:eastAsia="Times New Roman" w:cs="Times New Roman"/>
          <w:bCs/>
          <w:szCs w:val="28"/>
          <w:lang w:eastAsia="lv-LV"/>
        </w:rPr>
      </w:pPr>
      <w:r w:rsidRPr="00283C9F">
        <w:rPr>
          <w:rFonts w:eastAsia="Times New Roman" w:cs="Times New Roman"/>
          <w:bCs/>
          <w:szCs w:val="28"/>
          <w:lang w:eastAsia="lv-LV"/>
        </w:rPr>
        <w:t>Pašvaldības autoceļa “Mālupe – Skola” seguma atjaunošanai Mālupē, Mālupes pagastā, Alūksnes novadā;</w:t>
      </w:r>
    </w:p>
    <w:p w14:paraId="1238075C" w14:textId="77777777" w:rsidR="000275AA" w:rsidRPr="00283C9F" w:rsidRDefault="000275AA" w:rsidP="000275AA">
      <w:pPr>
        <w:numPr>
          <w:ilvl w:val="1"/>
          <w:numId w:val="1"/>
        </w:numPr>
        <w:spacing w:after="0" w:line="240" w:lineRule="auto"/>
        <w:ind w:left="1276" w:hanging="556"/>
        <w:jc w:val="both"/>
        <w:rPr>
          <w:rFonts w:eastAsia="Times New Roman" w:cs="Times New Roman"/>
          <w:bCs/>
          <w:szCs w:val="28"/>
          <w:lang w:eastAsia="lv-LV"/>
        </w:rPr>
      </w:pPr>
      <w:r w:rsidRPr="00283C9F">
        <w:rPr>
          <w:rFonts w:eastAsia="Times New Roman" w:cs="Times New Roman"/>
          <w:bCs/>
          <w:szCs w:val="28"/>
          <w:lang w:eastAsia="lv-LV"/>
        </w:rPr>
        <w:t>Infrastruktūras izveidei Alūksnē, Alūksnes novadā (Alsviķu, Lauku un Helēnas iela (posms), Iekškvartāla ceļš ar nepieciešamajām inženierkomunikācijām).</w:t>
      </w:r>
    </w:p>
    <w:p w14:paraId="0A7F122B" w14:textId="77777777" w:rsidR="000275AA" w:rsidRPr="00283C9F" w:rsidRDefault="000275AA" w:rsidP="000275AA">
      <w:pPr>
        <w:numPr>
          <w:ilvl w:val="0"/>
          <w:numId w:val="1"/>
        </w:numPr>
        <w:spacing w:after="0" w:line="240" w:lineRule="auto"/>
        <w:jc w:val="both"/>
        <w:rPr>
          <w:rFonts w:eastAsia="Times New Roman" w:cs="Times New Roman"/>
          <w:bCs/>
          <w:szCs w:val="24"/>
          <w:lang w:eastAsia="lv-LV"/>
        </w:rPr>
      </w:pPr>
      <w:r w:rsidRPr="00283C9F">
        <w:rPr>
          <w:rFonts w:eastAsia="Times New Roman" w:cs="Times New Roman"/>
          <w:bCs/>
          <w:szCs w:val="24"/>
          <w:lang w:eastAsia="lv-LV"/>
        </w:rPr>
        <w:t>Eiropas Savienības kohēzijas politikas programmas 2021.-2027.gadam 5.1.1. specifiskā atbalsta mērķa “Vietējās teritorijas integrētās sociālās, ekonomiskās un vides attīstības un kultūras mantojuma, tūrisma un drošības veicināšana pilsētu funkcionālajās teritorijās” 5.1.1.1. pasākuma “Infrastruktūra uzņēmējdarbības atbalstam” īstenošanas noteikumu ietvaros paredzamajā projektu konkursā, tajā skaitā tehniskās dokumentācijas, sagatavošanu:</w:t>
      </w:r>
    </w:p>
    <w:p w14:paraId="47E8A282" w14:textId="77777777" w:rsidR="000275AA" w:rsidRPr="00283C9F" w:rsidRDefault="000275AA" w:rsidP="000275AA">
      <w:pPr>
        <w:numPr>
          <w:ilvl w:val="1"/>
          <w:numId w:val="1"/>
        </w:numPr>
        <w:spacing w:after="0" w:line="240" w:lineRule="auto"/>
        <w:ind w:left="1276" w:hanging="567"/>
        <w:jc w:val="both"/>
        <w:rPr>
          <w:rFonts w:eastAsia="Times New Roman" w:cs="Times New Roman"/>
          <w:bCs/>
          <w:szCs w:val="24"/>
          <w:lang w:eastAsia="lv-LV"/>
        </w:rPr>
      </w:pPr>
      <w:r w:rsidRPr="00283C9F">
        <w:rPr>
          <w:rFonts w:eastAsia="Times New Roman" w:cs="Times New Roman"/>
          <w:bCs/>
          <w:szCs w:val="24"/>
          <w:lang w:eastAsia="lv-LV"/>
        </w:rPr>
        <w:t xml:space="preserve">Uzņēmējdarbībai piemērotas ražošanas ēkas projektēšana Annas pagastā, Alūksnes novadā pašvaldībai piederošā īpašumā (zemes vienībā ar kadastra apzīmējumu 3644 004 0126); </w:t>
      </w:r>
    </w:p>
    <w:p w14:paraId="42AF397B" w14:textId="77777777" w:rsidR="000275AA" w:rsidRPr="00283C9F" w:rsidRDefault="000275AA" w:rsidP="000275AA">
      <w:pPr>
        <w:numPr>
          <w:ilvl w:val="1"/>
          <w:numId w:val="1"/>
        </w:numPr>
        <w:spacing w:after="0" w:line="240" w:lineRule="auto"/>
        <w:ind w:left="1276" w:hanging="567"/>
        <w:jc w:val="both"/>
        <w:rPr>
          <w:rFonts w:eastAsia="Times New Roman" w:cs="Times New Roman"/>
          <w:bCs/>
          <w:szCs w:val="24"/>
          <w:lang w:eastAsia="lv-LV"/>
        </w:rPr>
      </w:pPr>
      <w:r w:rsidRPr="00283C9F">
        <w:rPr>
          <w:rFonts w:eastAsia="Times New Roman" w:cs="Times New Roman"/>
          <w:bCs/>
          <w:szCs w:val="24"/>
          <w:lang w:eastAsia="lv-LV"/>
        </w:rPr>
        <w:t>Uzņēmējdarbībai piemērotas ražošanas ēkas projektēšana Jaunalūksnes pagastā, Alūksnes novadā</w:t>
      </w:r>
      <w:r w:rsidRPr="00283C9F">
        <w:rPr>
          <w:rFonts w:eastAsia="Times New Roman" w:cs="Times New Roman"/>
          <w:szCs w:val="24"/>
          <w:lang w:eastAsia="lv-LV"/>
        </w:rPr>
        <w:t xml:space="preserve"> </w:t>
      </w:r>
      <w:r w:rsidRPr="00283C9F">
        <w:rPr>
          <w:rFonts w:eastAsia="Times New Roman" w:cs="Times New Roman"/>
          <w:bCs/>
          <w:szCs w:val="24"/>
          <w:lang w:eastAsia="lv-LV"/>
        </w:rPr>
        <w:t>pašvaldībai piederošā īpašumā (zemes vienībā ar kadastra apzīmējumu 3656 004 0140).</w:t>
      </w:r>
    </w:p>
    <w:p w14:paraId="4554A182" w14:textId="77777777" w:rsidR="000160B8" w:rsidRDefault="000160B8"/>
    <w:sectPr w:rsidR="000160B8"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685"/>
    <w:multiLevelType w:val="multilevel"/>
    <w:tmpl w:val="040A5B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463573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AA"/>
    <w:rsid w:val="000160B8"/>
    <w:rsid w:val="000275AA"/>
    <w:rsid w:val="004F7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34C8"/>
  <w15:chartTrackingRefBased/>
  <w15:docId w15:val="{9489F09C-FB32-47B0-ADB5-609AFD51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75AA"/>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1612</Words>
  <Characters>920</Characters>
  <Application>Microsoft Office Word</Application>
  <DocSecurity>0</DocSecurity>
  <Lines>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2023-07-23T09:07:00Z</dcterms:created>
  <dcterms:modified xsi:type="dcterms:W3CDTF">2023-07-23T09:08:00Z</dcterms:modified>
</cp:coreProperties>
</file>