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249F" w14:textId="77777777" w:rsidR="00BF20A1" w:rsidRPr="004650B8" w:rsidRDefault="00BF20A1" w:rsidP="00BF20A1">
      <w:pPr>
        <w:jc w:val="right"/>
        <w:rPr>
          <w:i/>
        </w:rPr>
      </w:pPr>
      <w:r w:rsidRPr="004650B8">
        <w:rPr>
          <w:i/>
        </w:rPr>
        <w:t>Lēmuma projekts</w:t>
      </w:r>
    </w:p>
    <w:p w14:paraId="3202C413" w14:textId="77777777" w:rsidR="00BF20A1" w:rsidRPr="004650B8" w:rsidRDefault="00BF20A1" w:rsidP="00BF20A1">
      <w:pPr>
        <w:jc w:val="right"/>
        <w:rPr>
          <w:i/>
        </w:rPr>
      </w:pPr>
    </w:p>
    <w:p w14:paraId="2F28DE5A" w14:textId="77777777" w:rsidR="00BF20A1" w:rsidRPr="004650B8" w:rsidRDefault="00BF20A1" w:rsidP="00BF20A1">
      <w:pPr>
        <w:tabs>
          <w:tab w:val="left" w:pos="600"/>
          <w:tab w:val="center" w:pos="4680"/>
        </w:tabs>
        <w:jc w:val="center"/>
        <w:rPr>
          <w:b/>
        </w:rPr>
      </w:pPr>
      <w:r w:rsidRPr="004650B8">
        <w:rPr>
          <w:b/>
        </w:rPr>
        <w:t>Par grozījumiem Alūksnes novada pašvaldības domes 30.05.2019. lēmumā Nr.</w:t>
      </w:r>
      <w:r>
        <w:rPr>
          <w:b/>
        </w:rPr>
        <w:t> </w:t>
      </w:r>
      <w:r w:rsidRPr="004650B8">
        <w:rPr>
          <w:b/>
        </w:rPr>
        <w:t>152 “Par Alekseja Grāvīša Liepnas pamatskolas nolikuma apstiprināšanu”</w:t>
      </w:r>
    </w:p>
    <w:p w14:paraId="4DE6E72E" w14:textId="77777777" w:rsidR="00BF20A1" w:rsidRPr="004650B8" w:rsidRDefault="00BF20A1" w:rsidP="00BF20A1">
      <w:pPr>
        <w:tabs>
          <w:tab w:val="left" w:pos="600"/>
          <w:tab w:val="center" w:pos="4680"/>
        </w:tabs>
        <w:jc w:val="center"/>
        <w:rPr>
          <w:b/>
        </w:rPr>
      </w:pPr>
    </w:p>
    <w:p w14:paraId="2E3FAA4D" w14:textId="77777777" w:rsidR="00BF20A1" w:rsidRPr="004650B8" w:rsidRDefault="00BF20A1" w:rsidP="00BF20A1">
      <w:pPr>
        <w:ind w:firstLine="720"/>
        <w:jc w:val="both"/>
      </w:pPr>
      <w:r w:rsidRPr="004650B8">
        <w:t>Pamatojoties uz Pašvaldību likuma 10.</w:t>
      </w:r>
      <w:r>
        <w:t> </w:t>
      </w:r>
      <w:r w:rsidRPr="004650B8">
        <w:t>panta pirmās daļas ievaddaļu, Vispārējās izglītības likuma 9.</w:t>
      </w:r>
      <w:r>
        <w:t> </w:t>
      </w:r>
      <w:r w:rsidRPr="004650B8">
        <w:t>pantu,</w:t>
      </w:r>
    </w:p>
    <w:p w14:paraId="5B75169A" w14:textId="77777777" w:rsidR="00BF20A1" w:rsidRPr="004650B8" w:rsidRDefault="00BF20A1" w:rsidP="00BF20A1">
      <w:pPr>
        <w:jc w:val="both"/>
      </w:pPr>
    </w:p>
    <w:p w14:paraId="35F0E87D" w14:textId="77777777" w:rsidR="00BF20A1" w:rsidRPr="004650B8" w:rsidRDefault="00BF20A1" w:rsidP="00BF20A1">
      <w:pPr>
        <w:pStyle w:val="Sarakstarindkopa"/>
        <w:ind w:left="0" w:firstLine="720"/>
        <w:jc w:val="both"/>
      </w:pPr>
      <w:r w:rsidRPr="004650B8">
        <w:t>Izdarīt Alūksnes novada pašvaldības domes 2019.</w:t>
      </w:r>
      <w:r>
        <w:t> </w:t>
      </w:r>
      <w:r w:rsidRPr="004650B8">
        <w:t>gada 30.</w:t>
      </w:r>
      <w:r>
        <w:t> </w:t>
      </w:r>
      <w:r w:rsidRPr="004650B8">
        <w:t>maija lēmumā Nr.</w:t>
      </w:r>
      <w:r>
        <w:t> </w:t>
      </w:r>
      <w:r w:rsidRPr="004650B8">
        <w:t>152 “Par Alekseja Grāvīša Liepnas pamatskolas nolikuma apstiprināšanu”</w:t>
      </w:r>
      <w:r>
        <w:t xml:space="preserve"> </w:t>
      </w:r>
      <w:r w:rsidRPr="004650B8">
        <w:t>(turpmāk – nolikums) šādus grozījumus:</w:t>
      </w:r>
    </w:p>
    <w:p w14:paraId="7613D561" w14:textId="77777777" w:rsidR="00BF20A1" w:rsidRPr="004650B8" w:rsidRDefault="00BF20A1" w:rsidP="00BF20A1">
      <w:pPr>
        <w:pStyle w:val="Sarakstarindkopa"/>
        <w:numPr>
          <w:ilvl w:val="0"/>
          <w:numId w:val="1"/>
        </w:numPr>
        <w:jc w:val="both"/>
      </w:pPr>
      <w:r w:rsidRPr="004650B8">
        <w:t>Aizstāt lēmuma</w:t>
      </w:r>
      <w:r>
        <w:t xml:space="preserve"> un nolikuma</w:t>
      </w:r>
      <w:r w:rsidRPr="004650B8">
        <w:t xml:space="preserve"> tiesiskajā pamatojumā atsauci uz</w:t>
      </w:r>
      <w:r>
        <w:t xml:space="preserve"> “likuma </w:t>
      </w:r>
      <w:r w:rsidRPr="004650B8">
        <w:t>“Par pašvaldībām</w:t>
      </w:r>
      <w:r>
        <w:t>”</w:t>
      </w:r>
      <w:r w:rsidRPr="004650B8">
        <w:t xml:space="preserve"> 21.</w:t>
      </w:r>
      <w:r>
        <w:t> </w:t>
      </w:r>
      <w:r w:rsidRPr="004650B8">
        <w:t>panta pirmās daļas 8. punktu</w:t>
      </w:r>
      <w:r>
        <w:t>”</w:t>
      </w:r>
      <w:r w:rsidRPr="004650B8">
        <w:t xml:space="preserve"> ar </w:t>
      </w:r>
      <w:r>
        <w:t>“</w:t>
      </w:r>
      <w:r w:rsidRPr="004650B8">
        <w:t>Pašvaldību likuma 10. panta pirmās daļas 8. punktu</w:t>
      </w:r>
      <w:r>
        <w:t>”</w:t>
      </w:r>
      <w:r w:rsidRPr="004650B8">
        <w:t>.</w:t>
      </w:r>
    </w:p>
    <w:p w14:paraId="71EDDF80" w14:textId="77777777" w:rsidR="00BF20A1" w:rsidRPr="004650B8" w:rsidRDefault="00BF20A1" w:rsidP="00BF20A1">
      <w:pPr>
        <w:pStyle w:val="Sarakstarindkopa"/>
        <w:numPr>
          <w:ilvl w:val="0"/>
          <w:numId w:val="1"/>
        </w:numPr>
        <w:jc w:val="both"/>
      </w:pPr>
      <w:r w:rsidRPr="004650B8">
        <w:t>Papildināt nolikuma 4. punktu ar 4.1.</w:t>
      </w:r>
      <w:r>
        <w:t> </w:t>
      </w:r>
      <w:r w:rsidRPr="004650B8">
        <w:t>apakšpunktu šādā redakcijā: “4.1. Iestādes izglītības programmu īstenošanas vietas adreses norādītas Valsts izglītības informācijas sistēmā Ministru kabineta noteiktajā kārtībā”.</w:t>
      </w:r>
    </w:p>
    <w:p w14:paraId="4DA415AE" w14:textId="77777777" w:rsidR="00BF20A1" w:rsidRPr="004650B8" w:rsidRDefault="00BF20A1" w:rsidP="00BF20A1">
      <w:pPr>
        <w:pStyle w:val="Sarakstarindkopa"/>
        <w:numPr>
          <w:ilvl w:val="0"/>
          <w:numId w:val="1"/>
        </w:numPr>
        <w:jc w:val="both"/>
      </w:pPr>
      <w:r w:rsidRPr="004650B8">
        <w:t xml:space="preserve">Izteikt nolikuma 13. punktu šādā redakcijā: “13. </w:t>
      </w:r>
      <w:r w:rsidRPr="004650B8">
        <w:rPr>
          <w:lang w:eastAsia="en-US"/>
        </w:rPr>
        <w:t>Pirmsskolas izglītības programmā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AE08882" w14:textId="77777777" w:rsidR="00BF20A1" w:rsidRPr="004650B8" w:rsidRDefault="00BF20A1" w:rsidP="00BF20A1">
      <w:pPr>
        <w:pStyle w:val="Sarakstarindkopa"/>
        <w:numPr>
          <w:ilvl w:val="0"/>
          <w:numId w:val="1"/>
        </w:numPr>
        <w:jc w:val="both"/>
      </w:pPr>
      <w:r w:rsidRPr="004650B8">
        <w:t>Izteikt nolikuma 17. punktu šādā redakcijā: “17. Iestādē pēc vajadzības un finansiālajām iespējām darbojas pagarinātās dienas grupa, kuras darbību reglamentē iestādes izstrādātie iekšējie noteikumi”.</w:t>
      </w:r>
    </w:p>
    <w:p w14:paraId="02E1A3F8" w14:textId="77777777" w:rsidR="00BF20A1" w:rsidRPr="004650B8" w:rsidRDefault="00BF20A1" w:rsidP="00BF20A1">
      <w:pPr>
        <w:pStyle w:val="Sarakstarindkopa"/>
        <w:numPr>
          <w:ilvl w:val="0"/>
          <w:numId w:val="1"/>
        </w:numPr>
        <w:jc w:val="both"/>
        <w:rPr>
          <w:color w:val="000000" w:themeColor="text1"/>
        </w:rPr>
      </w:pPr>
      <w:r w:rsidRPr="004650B8">
        <w:rPr>
          <w:color w:val="000000" w:themeColor="text1"/>
        </w:rPr>
        <w:t>Lēmums stājas spēkā 2024. gada 1. janvārī.</w:t>
      </w:r>
    </w:p>
    <w:p w14:paraId="255C122C" w14:textId="77777777" w:rsidR="00BF20A1" w:rsidRPr="004650B8" w:rsidRDefault="00BF20A1" w:rsidP="00BF20A1">
      <w:pPr>
        <w:jc w:val="both"/>
        <w:rPr>
          <w:highlight w:val="yellow"/>
        </w:rPr>
      </w:pPr>
    </w:p>
    <w:p w14:paraId="5831FADA" w14:textId="77777777" w:rsidR="00BF20A1" w:rsidRPr="004650B8" w:rsidRDefault="00BF20A1" w:rsidP="00BF20A1">
      <w:pPr>
        <w:jc w:val="both"/>
        <w:rPr>
          <w:highlight w:val="yellow"/>
        </w:rPr>
      </w:pPr>
    </w:p>
    <w:p w14:paraId="43C977BB" w14:textId="77777777" w:rsidR="003A6E92" w:rsidRDefault="003A6E92"/>
    <w:sectPr w:rsidR="003A6E92"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32681"/>
    <w:multiLevelType w:val="hybridMultilevel"/>
    <w:tmpl w:val="D6A65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7586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A1"/>
    <w:rsid w:val="003A6E92"/>
    <w:rsid w:val="004F7DD7"/>
    <w:rsid w:val="00BF20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D073"/>
  <w15:chartTrackingRefBased/>
  <w15:docId w15:val="{DB8BD43F-1589-4154-B096-7DD7AC1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20A1"/>
    <w:pPr>
      <w:suppressAutoHyphens/>
      <w:spacing w:after="0" w:line="240" w:lineRule="auto"/>
    </w:pPr>
    <w:rPr>
      <w:rFonts w:eastAsia="Times New Roman" w:cs="Times New Roman"/>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575</Characters>
  <Application>Microsoft Office Word</Application>
  <DocSecurity>0</DocSecurity>
  <Lines>4</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2023-12-07T14:20:00Z</dcterms:created>
  <dcterms:modified xsi:type="dcterms:W3CDTF">2023-12-07T14:21:00Z</dcterms:modified>
</cp:coreProperties>
</file>