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C1D1" w14:textId="77777777" w:rsidR="00803498" w:rsidRPr="00803498" w:rsidRDefault="00803498" w:rsidP="00803498">
      <w:pPr>
        <w:spacing w:after="0" w:line="240" w:lineRule="auto"/>
        <w:jc w:val="right"/>
        <w:rPr>
          <w:rFonts w:eastAsia="Calibri" w:cs="Times New Roman"/>
          <w:i/>
        </w:rPr>
      </w:pPr>
      <w:r w:rsidRPr="00803498">
        <w:rPr>
          <w:rFonts w:eastAsia="Calibri" w:cs="Times New Roman"/>
          <w:i/>
        </w:rPr>
        <w:t>Domes lēmuma projekts</w:t>
      </w:r>
    </w:p>
    <w:p w14:paraId="01F569F6" w14:textId="77777777" w:rsidR="00803498" w:rsidRPr="00803498" w:rsidRDefault="00803498" w:rsidP="00803498">
      <w:pPr>
        <w:spacing w:after="0" w:line="240" w:lineRule="auto"/>
        <w:jc w:val="right"/>
        <w:rPr>
          <w:rFonts w:eastAsia="Calibri" w:cs="Times New Roman"/>
          <w:i/>
        </w:rPr>
      </w:pPr>
    </w:p>
    <w:p w14:paraId="3EEEBFBC" w14:textId="77777777" w:rsidR="00803498" w:rsidRPr="00803498" w:rsidRDefault="00803498" w:rsidP="00803498">
      <w:pPr>
        <w:spacing w:after="0" w:line="240" w:lineRule="auto"/>
        <w:jc w:val="center"/>
        <w:rPr>
          <w:rFonts w:eastAsia="Calibri" w:cs="Times New Roman"/>
          <w:b/>
        </w:rPr>
      </w:pPr>
      <w:r w:rsidRPr="00803498">
        <w:rPr>
          <w:rFonts w:eastAsia="Calibri" w:cs="Times New Roman"/>
          <w:b/>
        </w:rPr>
        <w:t xml:space="preserve">Par grozījumu Alūksnes novada pašvaldības domes 2022. gada 29. septembra lēmumā Nr. 367 “Par sociālās aprūpes pakalpojumu dzīvesvietā” </w:t>
      </w:r>
    </w:p>
    <w:p w14:paraId="683E6012" w14:textId="77777777" w:rsidR="00803498" w:rsidRPr="00803498" w:rsidRDefault="00803498" w:rsidP="00803498">
      <w:pPr>
        <w:spacing w:after="0" w:line="240" w:lineRule="auto"/>
        <w:jc w:val="center"/>
        <w:rPr>
          <w:rFonts w:eastAsia="Calibri" w:cs="Times New Roman"/>
          <w:b/>
        </w:rPr>
      </w:pPr>
    </w:p>
    <w:p w14:paraId="3BF87C0A" w14:textId="77777777" w:rsidR="00803498" w:rsidRPr="00803498" w:rsidRDefault="00803498" w:rsidP="00803498">
      <w:pPr>
        <w:spacing w:after="0" w:line="240" w:lineRule="auto"/>
        <w:ind w:firstLine="720"/>
        <w:jc w:val="both"/>
        <w:rPr>
          <w:rFonts w:eastAsia="Calibri" w:cs="Times New Roman"/>
        </w:rPr>
      </w:pPr>
      <w:r w:rsidRPr="00803498">
        <w:rPr>
          <w:rFonts w:eastAsia="Calibri" w:cs="Times New Roman"/>
        </w:rPr>
        <w:t>Ņemot vērā biedrības “Latvijas Sarkanais krusts” 30.11.2023. vēstuli “Par grozījumiem līgumā par Aprūpes mājā pakalpojuma sniegšanu dzīvesvietā saistībā ar minimālās darba samaksas pieaugumu”, 2022. gada 23. septembra līguma Nr. SLP/1-19/22/53 “Par sociālās aprūpes pakalpojumu dzīvesvietā” 2.5. punktu un</w:t>
      </w:r>
    </w:p>
    <w:p w14:paraId="46BB5BE2" w14:textId="77777777" w:rsidR="00803498" w:rsidRPr="00803498" w:rsidRDefault="00803498" w:rsidP="00803498">
      <w:pPr>
        <w:spacing w:after="0" w:line="240" w:lineRule="auto"/>
        <w:ind w:firstLine="720"/>
        <w:jc w:val="both"/>
        <w:rPr>
          <w:rFonts w:eastAsia="Calibri" w:cs="Times New Roman"/>
        </w:rPr>
      </w:pPr>
      <w:r w:rsidRPr="00803498">
        <w:rPr>
          <w:rFonts w:eastAsia="Calibri" w:cs="Times New Roman"/>
        </w:rPr>
        <w:t>pamatojoties uz Pašvaldību likuma 10. panta pirmās daļas ievaddaļu, Sociālo pakalpojumu un sociālās palīdzības likuma 9. panta ceturto daļu, Pievienotās vērtības nodokļa likuma 52. panta pirmās daļas 9. punktu,</w:t>
      </w:r>
    </w:p>
    <w:p w14:paraId="1CC0B52F" w14:textId="77777777" w:rsidR="00803498" w:rsidRPr="00803498" w:rsidRDefault="00803498" w:rsidP="00803498">
      <w:pPr>
        <w:spacing w:after="0" w:line="240" w:lineRule="auto"/>
        <w:jc w:val="both"/>
        <w:rPr>
          <w:rFonts w:eastAsia="Calibri" w:cs="Times New Roman"/>
        </w:rPr>
      </w:pPr>
    </w:p>
    <w:p w14:paraId="27F39BE0" w14:textId="77777777" w:rsidR="00803498" w:rsidRPr="00803498" w:rsidRDefault="00803498" w:rsidP="00803498">
      <w:pPr>
        <w:spacing w:after="0" w:line="240" w:lineRule="auto"/>
        <w:ind w:firstLine="720"/>
        <w:jc w:val="both"/>
        <w:rPr>
          <w:rFonts w:eastAsia="Calibri" w:cs="Times New Roman"/>
        </w:rPr>
      </w:pPr>
      <w:r w:rsidRPr="00803498">
        <w:rPr>
          <w:rFonts w:eastAsia="Calibri" w:cs="Times New Roman"/>
        </w:rPr>
        <w:t>Izdarīt Alūksnes novada pašvaldības domes 2022. gada 29. septembra lēmumā Nr. 367 “Par sociālās aprūpes pakalpojumu dzīvesvietā” šādu grozījumu:</w:t>
      </w:r>
    </w:p>
    <w:p w14:paraId="47AFA502" w14:textId="77777777" w:rsidR="00803498" w:rsidRPr="00803498" w:rsidRDefault="00803498" w:rsidP="0080349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803498">
        <w:rPr>
          <w:rFonts w:eastAsia="Calibri" w:cs="Times New Roman"/>
          <w:szCs w:val="24"/>
        </w:rPr>
        <w:t xml:space="preserve">Aizstāt 2. punktā skaitļus un vārdus “7,10 EUR (septiņi </w:t>
      </w:r>
      <w:r w:rsidRPr="00803498">
        <w:rPr>
          <w:rFonts w:eastAsia="Calibri" w:cs="Times New Roman"/>
          <w:i/>
          <w:iCs/>
          <w:szCs w:val="24"/>
        </w:rPr>
        <w:t>euro</w:t>
      </w:r>
      <w:r w:rsidRPr="00803498">
        <w:rPr>
          <w:rFonts w:eastAsia="Calibri" w:cs="Times New Roman"/>
          <w:szCs w:val="24"/>
        </w:rPr>
        <w:t xml:space="preserve"> 10 centi)” ar skaitļiem un vārdiem “9,40 EUR (deviņi </w:t>
      </w:r>
      <w:r w:rsidRPr="00803498">
        <w:rPr>
          <w:rFonts w:eastAsia="Calibri" w:cs="Times New Roman"/>
          <w:i/>
          <w:szCs w:val="24"/>
        </w:rPr>
        <w:t>euro</w:t>
      </w:r>
      <w:r w:rsidRPr="00803498">
        <w:rPr>
          <w:rFonts w:eastAsia="Calibri" w:cs="Times New Roman"/>
          <w:szCs w:val="24"/>
        </w:rPr>
        <w:t xml:space="preserve"> 40 centi)”.</w:t>
      </w:r>
    </w:p>
    <w:p w14:paraId="385A2641" w14:textId="77777777" w:rsidR="00803498" w:rsidRPr="00803498" w:rsidRDefault="00803498" w:rsidP="0080349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803498">
        <w:rPr>
          <w:rFonts w:eastAsia="Calibri" w:cs="Times New Roman"/>
        </w:rPr>
        <w:t>Lēmums stājas spēkā 2024. gada 1. janvārī.</w:t>
      </w:r>
    </w:p>
    <w:p w14:paraId="242B6590" w14:textId="77777777" w:rsidR="00C93AD7" w:rsidRDefault="00C93AD7"/>
    <w:sectPr w:rsidR="00C93AD7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793"/>
    <w:multiLevelType w:val="hybridMultilevel"/>
    <w:tmpl w:val="2C46C9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985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F1"/>
    <w:rsid w:val="003867F1"/>
    <w:rsid w:val="004F7DD7"/>
    <w:rsid w:val="00803498"/>
    <w:rsid w:val="00C9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0860D4"/>
  <w15:chartTrackingRefBased/>
  <w15:docId w15:val="{3EE16EAD-3924-48C8-824B-A5401E51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67F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86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</Words>
  <Characters>363</Characters>
  <Application>Microsoft Office Word</Application>
  <DocSecurity>0</DocSecurity>
  <Lines>3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2023-12-12T09:06:00Z</dcterms:created>
  <dcterms:modified xsi:type="dcterms:W3CDTF">2023-12-18T06:09:00Z</dcterms:modified>
</cp:coreProperties>
</file>