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2C38" w14:textId="77777777" w:rsidR="00062224" w:rsidRPr="006D368E" w:rsidRDefault="00062224" w:rsidP="00062224">
      <w:pPr>
        <w:pStyle w:val="Parastais"/>
        <w:jc w:val="right"/>
        <w:rPr>
          <w:i/>
          <w:iCs/>
          <w:lang w:val="lv-LV"/>
        </w:rPr>
      </w:pPr>
      <w:r w:rsidRPr="006D368E">
        <w:rPr>
          <w:i/>
          <w:iCs/>
          <w:lang w:val="lv-LV"/>
        </w:rPr>
        <w:t>Lēmuma projekts</w:t>
      </w:r>
    </w:p>
    <w:p w14:paraId="00075FCE" w14:textId="77777777" w:rsidR="00062224" w:rsidRDefault="00062224" w:rsidP="00062224">
      <w:pPr>
        <w:pStyle w:val="Parastais"/>
        <w:jc w:val="right"/>
        <w:rPr>
          <w:lang w:val="lv-LV"/>
        </w:rPr>
      </w:pPr>
    </w:p>
    <w:p w14:paraId="35F304D4" w14:textId="77777777" w:rsidR="00062224" w:rsidRPr="00E70CCD" w:rsidRDefault="00062224" w:rsidP="00062224">
      <w:pPr>
        <w:pStyle w:val="Parastais"/>
        <w:jc w:val="center"/>
        <w:rPr>
          <w:b/>
          <w:bCs/>
          <w:lang w:val="lv-LV"/>
        </w:rPr>
      </w:pPr>
      <w:r>
        <w:rPr>
          <w:b/>
          <w:bCs/>
          <w:lang w:val="lv-LV"/>
        </w:rPr>
        <w:t>Par grozījumiem Valsts kases aizdevumu līgumos</w:t>
      </w:r>
    </w:p>
    <w:p w14:paraId="470D0C30" w14:textId="77777777" w:rsidR="00062224" w:rsidRPr="006D368E" w:rsidRDefault="00062224" w:rsidP="00062224">
      <w:pPr>
        <w:pStyle w:val="Parastais"/>
        <w:jc w:val="both"/>
        <w:rPr>
          <w:lang w:val="lv-LV"/>
        </w:rPr>
      </w:pPr>
    </w:p>
    <w:p w14:paraId="5A996660" w14:textId="77777777" w:rsidR="00062224" w:rsidRPr="007A690F" w:rsidRDefault="00062224" w:rsidP="00062224">
      <w:pPr>
        <w:tabs>
          <w:tab w:val="left" w:pos="709"/>
          <w:tab w:val="left" w:pos="6840"/>
          <w:tab w:val="left" w:pos="7290"/>
        </w:tabs>
        <w:jc w:val="both"/>
      </w:pPr>
      <w:r>
        <w:rPr>
          <w:sz w:val="24"/>
          <w:szCs w:val="24"/>
        </w:rPr>
        <w:tab/>
        <w:t>P</w:t>
      </w:r>
      <w:r w:rsidRPr="001C5B4B">
        <w:rPr>
          <w:sz w:val="24"/>
          <w:szCs w:val="24"/>
        </w:rPr>
        <w:t xml:space="preserve">amatojoties uz </w:t>
      </w:r>
      <w:r>
        <w:rPr>
          <w:sz w:val="24"/>
          <w:szCs w:val="24"/>
        </w:rPr>
        <w:t>likuma “Par valsts budžetu 2024. gadam un budžeta ietvaru 2024., 2025. un 2026. gadam” 38. pantu, Pašvaldību likuma 10. panta pirmās daļas ievaddaļu</w:t>
      </w:r>
      <w:r w:rsidRPr="001C5B4B">
        <w:rPr>
          <w:sz w:val="24"/>
          <w:szCs w:val="24"/>
        </w:rPr>
        <w:t>, likuma “Par pašvaldību budžetiem” 30.</w:t>
      </w:r>
      <w:r>
        <w:rPr>
          <w:sz w:val="24"/>
          <w:szCs w:val="24"/>
        </w:rPr>
        <w:t> </w:t>
      </w:r>
      <w:r w:rsidRPr="001C5B4B">
        <w:rPr>
          <w:sz w:val="24"/>
          <w:szCs w:val="24"/>
        </w:rPr>
        <w:t>pantu,</w:t>
      </w:r>
      <w:r w:rsidRPr="007A690F">
        <w:rPr>
          <w:sz w:val="24"/>
          <w:szCs w:val="24"/>
        </w:rPr>
        <w:t xml:space="preserve"> </w:t>
      </w:r>
    </w:p>
    <w:p w14:paraId="49F96204" w14:textId="77777777" w:rsidR="00062224" w:rsidRPr="007A690F" w:rsidRDefault="00062224" w:rsidP="00062224">
      <w:pPr>
        <w:pStyle w:val="Parastais"/>
        <w:ind w:firstLine="720"/>
        <w:jc w:val="both"/>
        <w:rPr>
          <w:lang w:val="lv-LV"/>
        </w:rPr>
      </w:pPr>
    </w:p>
    <w:p w14:paraId="7F3217EE" w14:textId="77777777" w:rsidR="00062224" w:rsidRDefault="00062224" w:rsidP="00062224">
      <w:pPr>
        <w:pStyle w:val="Pamatteksts"/>
        <w:numPr>
          <w:ilvl w:val="0"/>
          <w:numId w:val="1"/>
        </w:numPr>
      </w:pPr>
      <w:r w:rsidRPr="00F24CC2">
        <w:t xml:space="preserve">Lūgt </w:t>
      </w:r>
      <w:r>
        <w:t>Valsts kasei veikt grozījumus Alūksnes novada pašvaldības valsts aizdevumu līgumos, samazinot 2024. gadā plānotos pamatsummas maksājumus par aizdevumu procentu maksājuma pieaugumu, kas veidojas starp 2023. gada aizdevuma procentu kopsummu un 2024. gada aizdevuma procentu kopsummu, attiecīgi precizējot aizdevumu atmaksas grafikus un novirzot izmaiņas vienmērīgi turpmākajiem gadiem:</w:t>
      </w:r>
    </w:p>
    <w:p w14:paraId="3FCCF58E" w14:textId="77777777" w:rsidR="00062224" w:rsidRDefault="00062224" w:rsidP="00062224">
      <w:pPr>
        <w:pStyle w:val="Pamatteksts"/>
        <w:numPr>
          <w:ilvl w:val="1"/>
          <w:numId w:val="2"/>
        </w:numPr>
      </w:pPr>
      <w:r>
        <w:t xml:space="preserve"> 22.10.2012. aizdevuma līgumam Nr. A2/1/12/624 (</w:t>
      </w:r>
      <w:proofErr w:type="spellStart"/>
      <w:r>
        <w:t>trančes</w:t>
      </w:r>
      <w:proofErr w:type="spellEnd"/>
      <w:r>
        <w:t xml:space="preserve"> Nr. P-411/2012) “AS “</w:t>
      </w:r>
      <w:proofErr w:type="spellStart"/>
      <w:r>
        <w:t>Simone</w:t>
      </w:r>
      <w:proofErr w:type="spellEnd"/>
      <w:r>
        <w:t>” pamatkapitāla palielināšanai Kohēzijas fonda projekta (</w:t>
      </w:r>
      <w:proofErr w:type="spellStart"/>
      <w:r>
        <w:t>Nr.PCS</w:t>
      </w:r>
      <w:proofErr w:type="spellEnd"/>
      <w:r>
        <w:t>/3.5.2.1.0/10/02/020) “Siltumtrašu rekonstrukcija un jaunu siltumtrašu izbūve Alūksnē” īstenošanai,</w:t>
      </w:r>
    </w:p>
    <w:p w14:paraId="34F5183C" w14:textId="77777777" w:rsidR="00062224" w:rsidRDefault="00062224" w:rsidP="00062224">
      <w:pPr>
        <w:pStyle w:val="Pamatteksts"/>
        <w:numPr>
          <w:ilvl w:val="1"/>
          <w:numId w:val="2"/>
        </w:numPr>
      </w:pPr>
      <w:r>
        <w:t xml:space="preserve"> 13.03.2015. aizdevuma līgumam Nr. A2/1/15/87 (</w:t>
      </w:r>
      <w:proofErr w:type="spellStart"/>
      <w:r>
        <w:t>trančes</w:t>
      </w:r>
      <w:proofErr w:type="spellEnd"/>
      <w:r>
        <w:t xml:space="preserve"> Nr. P-49/2015) “ERAF projekta (Nr.3DP/3.6.2.1.0/14/IPI/VRAA/003) “Uzņēmējdarbībai nozīmīgu ielu un Brūža ēkas rekonstrukcija Alūksnes pilsētā” īstenošanai”,</w:t>
      </w:r>
    </w:p>
    <w:p w14:paraId="39AF92DC" w14:textId="77777777" w:rsidR="00062224" w:rsidRDefault="00062224" w:rsidP="00062224">
      <w:pPr>
        <w:pStyle w:val="Pamatteksts"/>
        <w:numPr>
          <w:ilvl w:val="1"/>
          <w:numId w:val="2"/>
        </w:numPr>
      </w:pPr>
      <w:r>
        <w:t xml:space="preserve"> 01.08.2018. aizdevuma līgumam Nr. A2/1/18/514 (</w:t>
      </w:r>
      <w:proofErr w:type="spellStart"/>
      <w:r>
        <w:t>trančes</w:t>
      </w:r>
      <w:proofErr w:type="spellEnd"/>
      <w:r>
        <w:t xml:space="preserve"> Nr. P-434/2018) “SIA “</w:t>
      </w:r>
      <w:proofErr w:type="spellStart"/>
      <w:r>
        <w:t>Rūpe</w:t>
      </w:r>
      <w:proofErr w:type="spellEnd"/>
      <w:r>
        <w:t>” pamatkapitālā palielināšanai KF projekta (Nr.5.3.1.0/17/I/010)  “Ūdenssaimniecības pakalpojumu attīstība Alūksnē, III kārta” līdzfinansējuma nodrošināšanai”,</w:t>
      </w:r>
    </w:p>
    <w:p w14:paraId="1FA1CC54" w14:textId="77777777" w:rsidR="00062224" w:rsidRDefault="00062224" w:rsidP="00062224">
      <w:pPr>
        <w:pStyle w:val="Pamatteksts"/>
        <w:numPr>
          <w:ilvl w:val="1"/>
          <w:numId w:val="2"/>
        </w:numPr>
      </w:pPr>
      <w:r>
        <w:t xml:space="preserve"> 30.11.2018. aizdevuma līgumam Nr. A2/1/18/865 (</w:t>
      </w:r>
      <w:proofErr w:type="spellStart"/>
      <w:r>
        <w:t>trančes</w:t>
      </w:r>
      <w:proofErr w:type="spellEnd"/>
      <w:r>
        <w:t xml:space="preserve"> Nr. P-718/2018) “Eiropas Savienības fondu ierobežotās projektu atlases projekta “Alūksnes pilsētas rūpnieciskās apbūves teritorijas attīstības 2.kārta””,</w:t>
      </w:r>
    </w:p>
    <w:p w14:paraId="1D287428" w14:textId="77777777" w:rsidR="00062224" w:rsidRDefault="00062224" w:rsidP="00062224">
      <w:pPr>
        <w:pStyle w:val="Pamatteksts"/>
        <w:numPr>
          <w:ilvl w:val="1"/>
          <w:numId w:val="2"/>
        </w:numPr>
      </w:pPr>
      <w:r>
        <w:t xml:space="preserve"> 04.12.2018. aizdevuma līgumam Nr. A2/1/18/869 (</w:t>
      </w:r>
      <w:proofErr w:type="spellStart"/>
      <w:r>
        <w:t>trančes</w:t>
      </w:r>
      <w:proofErr w:type="spellEnd"/>
      <w:r>
        <w:t xml:space="preserve"> Nr. P-720/2018) “ERAF projekta (Nr.4.2.2.0/17/I/081) “Energoefektivitātes uzlabošana Alūksnes novada pašvaldības administratīvajā ēkā” īstenošanai”,</w:t>
      </w:r>
    </w:p>
    <w:p w14:paraId="33FCDA81" w14:textId="77777777" w:rsidR="00062224" w:rsidRDefault="00062224" w:rsidP="00062224">
      <w:pPr>
        <w:pStyle w:val="Pamatteksts"/>
        <w:numPr>
          <w:ilvl w:val="1"/>
          <w:numId w:val="2"/>
        </w:numPr>
      </w:pPr>
      <w:r>
        <w:t xml:space="preserve"> 06.02.2020. aizdevuma līgumam Nr. A2/1/20/33 (</w:t>
      </w:r>
      <w:proofErr w:type="spellStart"/>
      <w:r>
        <w:t>trančes</w:t>
      </w:r>
      <w:proofErr w:type="spellEnd"/>
      <w:r>
        <w:t xml:space="preserve"> Nr. P-21/2020) “ERAF projekta (Nr. 8.1.2.0/18/I/002) “Alūksnes novada vispārējās izglītības iestāžu mācību vides uzlabošana” īstenošanai”,</w:t>
      </w:r>
    </w:p>
    <w:p w14:paraId="065754A5" w14:textId="77777777" w:rsidR="00062224" w:rsidRDefault="00062224" w:rsidP="00062224">
      <w:pPr>
        <w:pStyle w:val="Pamatteksts"/>
        <w:numPr>
          <w:ilvl w:val="1"/>
          <w:numId w:val="2"/>
        </w:numPr>
      </w:pPr>
      <w:r>
        <w:t xml:space="preserve"> 28.07.2021. aizdevuma līgumam Nr. A2/1/21/435 (</w:t>
      </w:r>
      <w:proofErr w:type="spellStart"/>
      <w:r>
        <w:t>trančes</w:t>
      </w:r>
      <w:proofErr w:type="spellEnd"/>
      <w:r>
        <w:t xml:space="preserve"> Nr. P-315/2021) “Projekta “Izglītības un sporta centra izveide Alūksnes pilsētā” īstenošanai”,</w:t>
      </w:r>
    </w:p>
    <w:p w14:paraId="5F56DFE2" w14:textId="77777777" w:rsidR="00062224" w:rsidRDefault="00062224" w:rsidP="00062224">
      <w:pPr>
        <w:pStyle w:val="Pamatteksts"/>
        <w:numPr>
          <w:ilvl w:val="1"/>
          <w:numId w:val="2"/>
        </w:numPr>
      </w:pPr>
      <w:r>
        <w:t xml:space="preserve"> 28.01.2022. aizdevuma līgumam Nr. A2/1/22/12 (</w:t>
      </w:r>
      <w:proofErr w:type="spellStart"/>
      <w:r>
        <w:t>trančes</w:t>
      </w:r>
      <w:proofErr w:type="spellEnd"/>
      <w:r>
        <w:t xml:space="preserve"> Nr. P-3/2022) “Alūksnes novada vispārējās izglītības iestāžu mācību vides uzlabošana” īstenošanai”,</w:t>
      </w:r>
    </w:p>
    <w:p w14:paraId="22D7C5CF" w14:textId="77777777" w:rsidR="00062224" w:rsidRDefault="00062224" w:rsidP="00062224">
      <w:pPr>
        <w:pStyle w:val="Pamatteksts"/>
        <w:numPr>
          <w:ilvl w:val="1"/>
          <w:numId w:val="2"/>
        </w:numPr>
      </w:pPr>
      <w:r>
        <w:t xml:space="preserve"> 05.07.2022. aizdevuma līgumam Nr. A2/1/22/189 (</w:t>
      </w:r>
      <w:proofErr w:type="spellStart"/>
      <w:r>
        <w:t>trančes</w:t>
      </w:r>
      <w:proofErr w:type="spellEnd"/>
      <w:r>
        <w:t xml:space="preserve"> Nr. P-114/2022PRIO) “Prioritārā investīciju projekta “Alūksnes izziņas un pakalpojumu centrs” īstenošanai”,</w:t>
      </w:r>
    </w:p>
    <w:p w14:paraId="4ACC4E78" w14:textId="77777777" w:rsidR="00062224" w:rsidRDefault="00062224" w:rsidP="00062224">
      <w:pPr>
        <w:pStyle w:val="Pamatteksts"/>
        <w:numPr>
          <w:ilvl w:val="1"/>
          <w:numId w:val="2"/>
        </w:numPr>
        <w:ind w:left="1276" w:hanging="556"/>
      </w:pPr>
      <w:r>
        <w:t xml:space="preserve"> 14.09.2022. aizdevuma līgumam Nr. A2/1/22/386 (</w:t>
      </w:r>
      <w:proofErr w:type="spellStart"/>
      <w:r>
        <w:t>trančes</w:t>
      </w:r>
      <w:proofErr w:type="spellEnd"/>
      <w:r>
        <w:t xml:space="preserve"> Nr. P-266/2022) “ERAF projekta (Nr.5.6.2.0/21/I/010)  “Uzņēmējdarbībai nozīmīgas infrastruktūras attīstība Alūksnes novadā” īstenošanai”,</w:t>
      </w:r>
    </w:p>
    <w:p w14:paraId="1AEB3B3F" w14:textId="77777777" w:rsidR="00062224" w:rsidRDefault="00062224" w:rsidP="00062224">
      <w:pPr>
        <w:pStyle w:val="Pamatteksts"/>
        <w:numPr>
          <w:ilvl w:val="1"/>
          <w:numId w:val="2"/>
        </w:numPr>
        <w:ind w:left="1276" w:hanging="556"/>
      </w:pPr>
      <w:r>
        <w:t xml:space="preserve"> 14.09.2022. aizdevuma līgumam Nr.A2/1/22/385 (</w:t>
      </w:r>
      <w:proofErr w:type="spellStart"/>
      <w:r>
        <w:t>trančes</w:t>
      </w:r>
      <w:proofErr w:type="spellEnd"/>
      <w:r>
        <w:t xml:space="preserve"> Nr. P-267/2022) “ERAF projekta (Nr. 5.6.2.0/21/I/010) “Uzņēmējdarbībai nozīmīgas infrastruktūras attīstība Alūksnes novadā” īstenošanai”,</w:t>
      </w:r>
    </w:p>
    <w:p w14:paraId="4D4C97B5" w14:textId="77777777" w:rsidR="00062224" w:rsidRDefault="00062224" w:rsidP="00062224">
      <w:pPr>
        <w:pStyle w:val="Pamatteksts"/>
        <w:numPr>
          <w:ilvl w:val="1"/>
          <w:numId w:val="2"/>
        </w:numPr>
        <w:ind w:left="1276" w:hanging="556"/>
      </w:pPr>
      <w:r>
        <w:t xml:space="preserve"> 05.10.2022. aizdevuma līgumam Nr. A2/1/22/411 (</w:t>
      </w:r>
      <w:proofErr w:type="spellStart"/>
      <w:r>
        <w:t>trančes</w:t>
      </w:r>
      <w:proofErr w:type="spellEnd"/>
      <w:r>
        <w:t xml:space="preserve"> Nr. P-283/2022) “Projekta “Izglītības un sporta centra izveide Alūksnes pilsētā” investīciju īstenošanai”,</w:t>
      </w:r>
    </w:p>
    <w:p w14:paraId="0E64E0F6" w14:textId="77777777" w:rsidR="00062224" w:rsidRPr="008A2D8A" w:rsidRDefault="00062224" w:rsidP="00062224">
      <w:pPr>
        <w:pStyle w:val="Pamatteksts"/>
        <w:numPr>
          <w:ilvl w:val="1"/>
          <w:numId w:val="2"/>
        </w:numPr>
        <w:ind w:left="1276" w:hanging="556"/>
      </w:pPr>
      <w:r>
        <w:t xml:space="preserve"> 03.11.2022. aizdevuma līgumam Nr. A2/1/22/475 (</w:t>
      </w:r>
      <w:proofErr w:type="spellStart"/>
      <w:r>
        <w:t>trančes</w:t>
      </w:r>
      <w:proofErr w:type="spellEnd"/>
      <w:r>
        <w:t xml:space="preserve"> Nr. P-341/2022 COVID VARAM) “Projekta “Ernsta Glika Alūksnes Valsts ģimnāzijas ēku pārbūve, 2.kārta” investīciju īstenošanai”.</w:t>
      </w:r>
    </w:p>
    <w:p w14:paraId="4F16E78D" w14:textId="77777777" w:rsidR="00062224" w:rsidRPr="004A09F2" w:rsidRDefault="00062224" w:rsidP="00062224">
      <w:pPr>
        <w:pStyle w:val="Parastais"/>
        <w:numPr>
          <w:ilvl w:val="0"/>
          <w:numId w:val="1"/>
        </w:numPr>
        <w:jc w:val="both"/>
      </w:pPr>
      <w:r w:rsidRPr="00327BC7">
        <w:rPr>
          <w:lang w:val="lv-LV"/>
        </w:rPr>
        <w:lastRenderedPageBreak/>
        <w:t xml:space="preserve">Lēmums stājas spēkā </w:t>
      </w:r>
      <w:r>
        <w:rPr>
          <w:lang w:val="lv-LV"/>
        </w:rPr>
        <w:t>2024.gada 1.janvāri.</w:t>
      </w:r>
    </w:p>
    <w:p w14:paraId="0EC620EA" w14:textId="77777777" w:rsidR="000A28B0" w:rsidRDefault="000A28B0"/>
    <w:sectPr w:rsidR="000A28B0"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080E"/>
    <w:multiLevelType w:val="multilevel"/>
    <w:tmpl w:val="6FC453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52E7344"/>
    <w:multiLevelType w:val="hybridMultilevel"/>
    <w:tmpl w:val="D3E0D4C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16cid:durableId="1019043251">
    <w:abstractNumId w:val="1"/>
  </w:num>
  <w:num w:numId="2" w16cid:durableId="1457094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24"/>
    <w:rsid w:val="00062224"/>
    <w:rsid w:val="000A28B0"/>
    <w:rsid w:val="004F7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48BE"/>
  <w15:chartTrackingRefBased/>
  <w15:docId w15:val="{2342C0F0-D164-4756-A60A-DDA6804E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2224"/>
    <w:pPr>
      <w:spacing w:after="0" w:line="240" w:lineRule="auto"/>
    </w:pPr>
    <w:rPr>
      <w:rFonts w:eastAsia="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62224"/>
    <w:pPr>
      <w:spacing w:after="0" w:line="240" w:lineRule="auto"/>
    </w:pPr>
    <w:rPr>
      <w:rFonts w:eastAsia="Times New Roman" w:cs="Times New Roman"/>
      <w:szCs w:val="24"/>
      <w:lang w:val="en-GB"/>
    </w:rPr>
  </w:style>
  <w:style w:type="paragraph" w:styleId="Pamatteksts">
    <w:name w:val="Body Text"/>
    <w:basedOn w:val="Parastais"/>
    <w:link w:val="PamattekstsRakstz"/>
    <w:rsid w:val="00062224"/>
    <w:pPr>
      <w:jc w:val="both"/>
    </w:pPr>
    <w:rPr>
      <w:lang w:val="lv-LV"/>
    </w:rPr>
  </w:style>
  <w:style w:type="character" w:customStyle="1" w:styleId="PamattekstsRakstz">
    <w:name w:val="Pamatteksts Rakstz."/>
    <w:basedOn w:val="Noklusjumarindkopasfonts"/>
    <w:link w:val="Pamatteksts"/>
    <w:rsid w:val="00062224"/>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2052</Words>
  <Characters>1170</Characters>
  <Application>Microsoft Office Word</Application>
  <DocSecurity>0</DocSecurity>
  <Lines>9</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2023-12-21T07:19:00Z</dcterms:created>
  <dcterms:modified xsi:type="dcterms:W3CDTF">2023-12-21T07:20:00Z</dcterms:modified>
</cp:coreProperties>
</file>