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23A7" w14:textId="34391020" w:rsidR="00CA4BF9" w:rsidRPr="00DF3AA4" w:rsidRDefault="003F2D80" w:rsidP="00CA4BF9">
      <w:pPr>
        <w:widowControl w:val="0"/>
        <w:suppressAutoHyphens/>
        <w:autoSpaceDE w:val="0"/>
        <w:autoSpaceDN w:val="0"/>
        <w:adjustRightInd w:val="0"/>
        <w:jc w:val="right"/>
        <w:rPr>
          <w:rFonts w:ascii="Times New Roman" w:eastAsia="Times New Roman" w:hAnsi="Times New Roman"/>
          <w:noProof/>
          <w:sz w:val="24"/>
          <w:szCs w:val="24"/>
          <w:lang w:eastAsia="lv-LV"/>
        </w:rPr>
      </w:pPr>
      <w:r w:rsidRPr="00DF3AA4">
        <w:rPr>
          <w:rFonts w:ascii="Times New Roman" w:eastAsia="Times New Roman" w:hAnsi="Times New Roman"/>
          <w:noProof/>
          <w:sz w:val="24"/>
          <w:szCs w:val="24"/>
          <w:lang w:eastAsia="lv-LV"/>
        </w:rPr>
        <w:t>APSTIPRINĀTS</w:t>
      </w:r>
    </w:p>
    <w:p w14:paraId="19B39C28" w14:textId="77777777" w:rsidR="00CA4BF9" w:rsidRPr="00DF3AA4" w:rsidRDefault="00CA4BF9" w:rsidP="00CA4BF9">
      <w:pPr>
        <w:widowControl w:val="0"/>
        <w:suppressAutoHyphens/>
        <w:autoSpaceDE w:val="0"/>
        <w:autoSpaceDN w:val="0"/>
        <w:adjustRightInd w:val="0"/>
        <w:jc w:val="right"/>
        <w:rPr>
          <w:rFonts w:ascii="Times New Roman" w:eastAsia="Times New Roman" w:hAnsi="Times New Roman"/>
          <w:noProof/>
          <w:sz w:val="24"/>
          <w:szCs w:val="24"/>
          <w:lang w:eastAsia="lv-LV"/>
        </w:rPr>
      </w:pPr>
      <w:r w:rsidRPr="00DF3AA4">
        <w:rPr>
          <w:rFonts w:ascii="Times New Roman" w:eastAsia="Times New Roman" w:hAnsi="Times New Roman"/>
          <w:noProof/>
          <w:sz w:val="24"/>
          <w:szCs w:val="24"/>
          <w:lang w:eastAsia="lv-LV"/>
        </w:rPr>
        <w:t xml:space="preserve">ar Alūksnes novada </w:t>
      </w:r>
      <w:r>
        <w:rPr>
          <w:rFonts w:ascii="Times New Roman" w:eastAsia="Times New Roman" w:hAnsi="Times New Roman"/>
          <w:noProof/>
          <w:sz w:val="24"/>
          <w:szCs w:val="24"/>
          <w:lang w:eastAsia="lv-LV"/>
        </w:rPr>
        <w:t xml:space="preserve">pašvaldības </w:t>
      </w:r>
      <w:r w:rsidRPr="00DF3AA4">
        <w:rPr>
          <w:rFonts w:ascii="Times New Roman" w:eastAsia="Times New Roman" w:hAnsi="Times New Roman"/>
          <w:noProof/>
          <w:sz w:val="24"/>
          <w:szCs w:val="24"/>
          <w:lang w:eastAsia="lv-LV"/>
        </w:rPr>
        <w:t>domes</w:t>
      </w:r>
    </w:p>
    <w:p w14:paraId="1A7A5FE2" w14:textId="6F7EEFAC" w:rsidR="00CA4BF9" w:rsidRPr="00DF3AA4" w:rsidRDefault="00CA4BF9" w:rsidP="00CA4BF9">
      <w:pPr>
        <w:widowControl w:val="0"/>
        <w:suppressAutoHyphens/>
        <w:autoSpaceDE w:val="0"/>
        <w:autoSpaceDN w:val="0"/>
        <w:adjustRightInd w:val="0"/>
        <w:jc w:val="right"/>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29.06.2023</w:t>
      </w:r>
      <w:r w:rsidRPr="00DF3AA4">
        <w:rPr>
          <w:rFonts w:ascii="Times New Roman" w:eastAsia="Times New Roman" w:hAnsi="Times New Roman"/>
          <w:noProof/>
          <w:sz w:val="24"/>
          <w:szCs w:val="24"/>
          <w:lang w:eastAsia="lv-LV"/>
        </w:rPr>
        <w:t xml:space="preserve">. lēmumu </w:t>
      </w:r>
      <w:r w:rsidRPr="003F2D80">
        <w:rPr>
          <w:rFonts w:ascii="Times New Roman" w:eastAsia="Times New Roman" w:hAnsi="Times New Roman"/>
          <w:noProof/>
          <w:sz w:val="24"/>
          <w:szCs w:val="24"/>
          <w:lang w:eastAsia="lv-LV"/>
        </w:rPr>
        <w:t>Nr</w:t>
      </w:r>
      <w:r w:rsidR="003F2D80" w:rsidRPr="003F2D80">
        <w:rPr>
          <w:rFonts w:ascii="Times New Roman" w:eastAsia="Times New Roman" w:hAnsi="Times New Roman"/>
          <w:noProof/>
          <w:sz w:val="24"/>
          <w:szCs w:val="24"/>
          <w:lang w:eastAsia="lv-LV"/>
        </w:rPr>
        <w:t>.174</w:t>
      </w:r>
    </w:p>
    <w:p w14:paraId="63BD212A" w14:textId="5E36315A" w:rsidR="00CA4BF9" w:rsidRPr="00DF3AA4" w:rsidRDefault="00CA4BF9" w:rsidP="00CA4BF9">
      <w:pPr>
        <w:widowControl w:val="0"/>
        <w:suppressAutoHyphens/>
        <w:autoSpaceDE w:val="0"/>
        <w:autoSpaceDN w:val="0"/>
        <w:adjustRightInd w:val="0"/>
        <w:jc w:val="right"/>
        <w:rPr>
          <w:rFonts w:ascii="Times New Roman" w:eastAsia="Times New Roman" w:hAnsi="Times New Roman"/>
          <w:noProof/>
          <w:sz w:val="24"/>
          <w:szCs w:val="24"/>
          <w:lang w:eastAsia="lv-LV"/>
        </w:rPr>
      </w:pPr>
      <w:r w:rsidRPr="00DF3AA4">
        <w:rPr>
          <w:rFonts w:ascii="Times New Roman" w:eastAsia="Times New Roman" w:hAnsi="Times New Roman"/>
          <w:noProof/>
          <w:sz w:val="24"/>
          <w:szCs w:val="24"/>
          <w:lang w:eastAsia="lv-LV"/>
        </w:rPr>
        <w:t>(protokols Nr.</w:t>
      </w:r>
      <w:r w:rsidR="003F2D80" w:rsidRPr="003F2D80">
        <w:rPr>
          <w:rFonts w:ascii="Times New Roman" w:eastAsia="Times New Roman" w:hAnsi="Times New Roman"/>
          <w:noProof/>
          <w:sz w:val="24"/>
          <w:szCs w:val="24"/>
          <w:lang w:eastAsia="lv-LV"/>
        </w:rPr>
        <w:t>8</w:t>
      </w:r>
      <w:r w:rsidRPr="003F2D80">
        <w:rPr>
          <w:rFonts w:ascii="Times New Roman" w:eastAsia="Times New Roman" w:hAnsi="Times New Roman"/>
          <w:noProof/>
          <w:sz w:val="24"/>
          <w:szCs w:val="24"/>
          <w:lang w:eastAsia="lv-LV"/>
        </w:rPr>
        <w:t xml:space="preserve">, </w:t>
      </w:r>
      <w:r w:rsidR="003F2D80" w:rsidRPr="003F2D80">
        <w:rPr>
          <w:rFonts w:ascii="Times New Roman" w:eastAsia="Times New Roman" w:hAnsi="Times New Roman"/>
          <w:noProof/>
          <w:sz w:val="24"/>
          <w:szCs w:val="24"/>
          <w:lang w:eastAsia="lv-LV"/>
        </w:rPr>
        <w:t>6</w:t>
      </w:r>
      <w:r w:rsidRPr="003F2D80">
        <w:rPr>
          <w:rFonts w:ascii="Times New Roman" w:eastAsia="Times New Roman" w:hAnsi="Times New Roman"/>
          <w:noProof/>
          <w:sz w:val="24"/>
          <w:szCs w:val="24"/>
          <w:lang w:eastAsia="lv-LV"/>
        </w:rPr>
        <w:t>.p.)</w:t>
      </w:r>
    </w:p>
    <w:p w14:paraId="69AE2DB5" w14:textId="77777777" w:rsidR="00CA4BF9" w:rsidRPr="00DF3AA4" w:rsidRDefault="00CA4BF9" w:rsidP="00CA4BF9">
      <w:pPr>
        <w:widowControl w:val="0"/>
        <w:suppressAutoHyphens/>
        <w:autoSpaceDE w:val="0"/>
        <w:autoSpaceDN w:val="0"/>
        <w:adjustRightInd w:val="0"/>
        <w:spacing w:line="360" w:lineRule="auto"/>
        <w:rPr>
          <w:rFonts w:ascii="Times New Roman" w:eastAsia="Times New Roman" w:hAnsi="Times New Roman"/>
          <w:b/>
          <w:noProof/>
          <w:sz w:val="28"/>
          <w:szCs w:val="28"/>
          <w:lang w:eastAsia="lv-LV"/>
        </w:rPr>
      </w:pPr>
    </w:p>
    <w:p w14:paraId="5A1C76B5" w14:textId="77777777" w:rsidR="00CA4BF9" w:rsidRPr="00DF3AA4" w:rsidRDefault="00CA4BF9" w:rsidP="00CA4BF9">
      <w:pPr>
        <w:rPr>
          <w:rFonts w:ascii="Times New Roman" w:eastAsia="Times New Roman" w:hAnsi="Times New Roman"/>
          <w:sz w:val="28"/>
          <w:szCs w:val="28"/>
          <w:lang w:eastAsia="lv-LV"/>
        </w:rPr>
      </w:pPr>
    </w:p>
    <w:p w14:paraId="1102E48F" w14:textId="77777777" w:rsidR="00CA4BF9" w:rsidRPr="00DF3AA4" w:rsidRDefault="00CA4BF9" w:rsidP="00CA4BF9">
      <w:pPr>
        <w:rPr>
          <w:rFonts w:ascii="Times New Roman" w:eastAsia="Times New Roman" w:hAnsi="Times New Roman"/>
          <w:sz w:val="28"/>
          <w:szCs w:val="28"/>
          <w:lang w:eastAsia="lv-LV"/>
        </w:rPr>
      </w:pPr>
    </w:p>
    <w:p w14:paraId="3706FD85" w14:textId="77777777" w:rsidR="00CA4BF9" w:rsidRPr="00DF3AA4" w:rsidRDefault="00CA4BF9" w:rsidP="00CA4BF9">
      <w:pPr>
        <w:rPr>
          <w:rFonts w:ascii="Times New Roman" w:eastAsia="Times New Roman" w:hAnsi="Times New Roman"/>
          <w:sz w:val="28"/>
          <w:szCs w:val="28"/>
          <w:lang w:eastAsia="lv-LV"/>
        </w:rPr>
      </w:pPr>
    </w:p>
    <w:p w14:paraId="22389A4E" w14:textId="77777777" w:rsidR="00CA4BF9" w:rsidRPr="00DF3AA4" w:rsidRDefault="00CA4BF9" w:rsidP="00CA4BF9">
      <w:pPr>
        <w:rPr>
          <w:rFonts w:ascii="Times New Roman" w:eastAsia="Times New Roman" w:hAnsi="Times New Roman"/>
          <w:sz w:val="28"/>
          <w:szCs w:val="28"/>
          <w:lang w:eastAsia="lv-LV"/>
        </w:rPr>
      </w:pPr>
    </w:p>
    <w:p w14:paraId="708464A5" w14:textId="77777777" w:rsidR="00CA4BF9" w:rsidRPr="00DF3AA4" w:rsidRDefault="00CA4BF9" w:rsidP="00CA4BF9">
      <w:pPr>
        <w:rPr>
          <w:rFonts w:ascii="Times New Roman" w:eastAsia="Times New Roman" w:hAnsi="Times New Roman"/>
          <w:sz w:val="28"/>
          <w:szCs w:val="28"/>
          <w:lang w:eastAsia="lv-LV"/>
        </w:rPr>
      </w:pPr>
    </w:p>
    <w:p w14:paraId="221604A1" w14:textId="77777777" w:rsidR="00CA4BF9" w:rsidRPr="00DF3AA4" w:rsidRDefault="00CA4BF9" w:rsidP="00CA4BF9">
      <w:pPr>
        <w:widowControl w:val="0"/>
        <w:tabs>
          <w:tab w:val="left" w:pos="0"/>
        </w:tabs>
        <w:suppressAutoHyphens/>
        <w:autoSpaceDE w:val="0"/>
        <w:autoSpaceDN w:val="0"/>
        <w:adjustRightInd w:val="0"/>
        <w:spacing w:line="360" w:lineRule="auto"/>
        <w:rPr>
          <w:rFonts w:ascii="Times New Roman" w:eastAsia="Times New Roman" w:hAnsi="Times New Roman"/>
          <w:sz w:val="28"/>
          <w:szCs w:val="28"/>
          <w:lang w:eastAsia="lv-LV"/>
        </w:rPr>
      </w:pPr>
      <w:r w:rsidRPr="00DF3AA4">
        <w:rPr>
          <w:rFonts w:ascii="Times New Roman" w:eastAsia="Times New Roman" w:hAnsi="Times New Roman"/>
          <w:sz w:val="28"/>
          <w:szCs w:val="28"/>
          <w:lang w:eastAsia="lv-LV"/>
        </w:rPr>
        <w:t>Alūksnes novada pašvaldības aģentūras</w:t>
      </w:r>
    </w:p>
    <w:p w14:paraId="41BC638A" w14:textId="77777777" w:rsidR="00CA4BF9" w:rsidRPr="00DF3AA4" w:rsidRDefault="00CA4BF9" w:rsidP="00CA4BF9">
      <w:pPr>
        <w:widowControl w:val="0"/>
        <w:tabs>
          <w:tab w:val="left" w:pos="4005"/>
        </w:tabs>
        <w:suppressAutoHyphens/>
        <w:autoSpaceDE w:val="0"/>
        <w:autoSpaceDN w:val="0"/>
        <w:adjustRightInd w:val="0"/>
        <w:spacing w:line="36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Pr="00DF3AA4">
        <w:rPr>
          <w:rFonts w:ascii="Times New Roman" w:eastAsia="Times New Roman" w:hAnsi="Times New Roman"/>
          <w:sz w:val="28"/>
          <w:szCs w:val="28"/>
          <w:lang w:eastAsia="lv-LV"/>
        </w:rPr>
        <w:t>ALJA”</w:t>
      </w:r>
    </w:p>
    <w:p w14:paraId="734370CF" w14:textId="77777777" w:rsidR="00CA4BF9" w:rsidRPr="00DF3AA4" w:rsidRDefault="00CA4BF9" w:rsidP="00CA4BF9">
      <w:pPr>
        <w:widowControl w:val="0"/>
        <w:suppressAutoHyphens/>
        <w:autoSpaceDE w:val="0"/>
        <w:autoSpaceDN w:val="0"/>
        <w:adjustRightInd w:val="0"/>
        <w:spacing w:line="360" w:lineRule="auto"/>
        <w:rPr>
          <w:rFonts w:ascii="Times New Roman" w:eastAsia="Times New Roman" w:hAnsi="Times New Roman"/>
          <w:sz w:val="28"/>
          <w:szCs w:val="28"/>
          <w:lang w:eastAsia="lv-LV"/>
        </w:rPr>
      </w:pPr>
    </w:p>
    <w:p w14:paraId="7D4BA091" w14:textId="77777777" w:rsidR="00CA4BF9" w:rsidRPr="00DF3AA4" w:rsidRDefault="00CA4BF9" w:rsidP="00CA4BF9">
      <w:pPr>
        <w:widowControl w:val="0"/>
        <w:suppressAutoHyphens/>
        <w:autoSpaceDE w:val="0"/>
        <w:autoSpaceDN w:val="0"/>
        <w:adjustRightInd w:val="0"/>
        <w:spacing w:line="36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2022</w:t>
      </w:r>
      <w:r w:rsidRPr="00DF3AA4">
        <w:rPr>
          <w:rFonts w:ascii="Times New Roman" w:eastAsia="Times New Roman" w:hAnsi="Times New Roman"/>
          <w:sz w:val="28"/>
          <w:szCs w:val="28"/>
          <w:lang w:eastAsia="lv-LV"/>
        </w:rPr>
        <w:t>.</w:t>
      </w:r>
      <w:r>
        <w:rPr>
          <w:rFonts w:ascii="Times New Roman" w:eastAsia="Times New Roman" w:hAnsi="Times New Roman"/>
          <w:sz w:val="28"/>
          <w:szCs w:val="28"/>
          <w:lang w:eastAsia="lv-LV"/>
        </w:rPr>
        <w:t> </w:t>
      </w:r>
      <w:r w:rsidRPr="00DF3AA4">
        <w:rPr>
          <w:rFonts w:ascii="Times New Roman" w:eastAsia="Times New Roman" w:hAnsi="Times New Roman"/>
          <w:sz w:val="28"/>
          <w:szCs w:val="28"/>
          <w:lang w:eastAsia="lv-LV"/>
        </w:rPr>
        <w:t>gada publiskais pārskats</w:t>
      </w:r>
    </w:p>
    <w:p w14:paraId="595BE61E" w14:textId="77777777" w:rsidR="00CA4BF9" w:rsidRPr="00DF3AA4" w:rsidRDefault="00CA4BF9" w:rsidP="00CA4BF9">
      <w:pPr>
        <w:rPr>
          <w:rFonts w:ascii="Times New Roman" w:eastAsia="Times New Roman" w:hAnsi="Times New Roman"/>
          <w:sz w:val="28"/>
          <w:szCs w:val="28"/>
          <w:lang w:eastAsia="lv-LV"/>
        </w:rPr>
      </w:pPr>
    </w:p>
    <w:p w14:paraId="3597E816" w14:textId="77777777" w:rsidR="00CA4BF9" w:rsidRPr="00DF3AA4" w:rsidRDefault="00CA4BF9" w:rsidP="00CA4BF9">
      <w:pPr>
        <w:rPr>
          <w:rFonts w:ascii="Times New Roman" w:eastAsia="Times New Roman" w:hAnsi="Times New Roman"/>
          <w:sz w:val="28"/>
          <w:szCs w:val="28"/>
          <w:lang w:eastAsia="lv-LV"/>
        </w:rPr>
      </w:pPr>
    </w:p>
    <w:p w14:paraId="1FAF7002" w14:textId="77777777" w:rsidR="00CA4BF9" w:rsidRPr="00DF3AA4" w:rsidRDefault="00CA4BF9" w:rsidP="00CA4BF9">
      <w:pPr>
        <w:rPr>
          <w:rFonts w:ascii="Times New Roman" w:eastAsia="Times New Roman" w:hAnsi="Times New Roman"/>
          <w:sz w:val="28"/>
          <w:szCs w:val="28"/>
          <w:lang w:eastAsia="lv-LV"/>
        </w:rPr>
      </w:pPr>
    </w:p>
    <w:p w14:paraId="2868B24D" w14:textId="77777777" w:rsidR="00CA4BF9" w:rsidRPr="00DF3AA4" w:rsidRDefault="00CA4BF9" w:rsidP="00CA4BF9">
      <w:pPr>
        <w:rPr>
          <w:rFonts w:ascii="Times New Roman" w:eastAsia="Times New Roman" w:hAnsi="Times New Roman"/>
          <w:sz w:val="28"/>
          <w:szCs w:val="28"/>
          <w:lang w:eastAsia="lv-LV"/>
        </w:rPr>
      </w:pPr>
    </w:p>
    <w:p w14:paraId="538D08F1" w14:textId="77777777" w:rsidR="00CA4BF9" w:rsidRPr="00DF3AA4" w:rsidRDefault="00CA4BF9" w:rsidP="00CA4BF9">
      <w:pPr>
        <w:rPr>
          <w:rFonts w:ascii="Times New Roman" w:eastAsia="Times New Roman" w:hAnsi="Times New Roman"/>
          <w:sz w:val="28"/>
          <w:szCs w:val="28"/>
          <w:lang w:eastAsia="lv-LV"/>
        </w:rPr>
      </w:pPr>
    </w:p>
    <w:p w14:paraId="649CDEA3" w14:textId="77777777" w:rsidR="00CA4BF9" w:rsidRPr="00DF3AA4" w:rsidRDefault="00CA4BF9" w:rsidP="00CA4BF9">
      <w:pPr>
        <w:rPr>
          <w:rFonts w:ascii="Times New Roman" w:eastAsia="Times New Roman" w:hAnsi="Times New Roman"/>
          <w:sz w:val="28"/>
          <w:szCs w:val="28"/>
          <w:lang w:eastAsia="lv-LV"/>
        </w:rPr>
      </w:pPr>
    </w:p>
    <w:p w14:paraId="7116124A" w14:textId="77777777" w:rsidR="00CA4BF9" w:rsidRPr="00DF3AA4" w:rsidRDefault="00CA4BF9" w:rsidP="00CA4BF9">
      <w:pPr>
        <w:rPr>
          <w:rFonts w:ascii="Times New Roman" w:eastAsia="Times New Roman" w:hAnsi="Times New Roman"/>
          <w:sz w:val="28"/>
          <w:szCs w:val="28"/>
          <w:lang w:eastAsia="lv-LV"/>
        </w:rPr>
      </w:pPr>
    </w:p>
    <w:p w14:paraId="76C8A37B" w14:textId="77777777" w:rsidR="00CA4BF9" w:rsidRPr="00DF3AA4" w:rsidRDefault="00CA4BF9" w:rsidP="00CA4BF9">
      <w:pPr>
        <w:rPr>
          <w:rFonts w:ascii="Times New Roman" w:eastAsia="Times New Roman" w:hAnsi="Times New Roman"/>
          <w:sz w:val="28"/>
          <w:szCs w:val="28"/>
          <w:lang w:eastAsia="lv-LV"/>
        </w:rPr>
      </w:pPr>
    </w:p>
    <w:p w14:paraId="0A34969B" w14:textId="77777777" w:rsidR="00CA4BF9" w:rsidRPr="00DF3AA4" w:rsidRDefault="00CA4BF9" w:rsidP="00CA4BF9">
      <w:pPr>
        <w:rPr>
          <w:rFonts w:ascii="Times New Roman" w:eastAsia="Times New Roman" w:hAnsi="Times New Roman"/>
          <w:sz w:val="28"/>
          <w:szCs w:val="28"/>
          <w:lang w:eastAsia="lv-LV"/>
        </w:rPr>
      </w:pPr>
    </w:p>
    <w:p w14:paraId="1E826199" w14:textId="77777777" w:rsidR="00CA4BF9" w:rsidRPr="00DF3AA4" w:rsidRDefault="00CA4BF9" w:rsidP="00CA4BF9">
      <w:pPr>
        <w:rPr>
          <w:rFonts w:ascii="Times New Roman" w:eastAsia="Times New Roman" w:hAnsi="Times New Roman"/>
          <w:sz w:val="28"/>
          <w:szCs w:val="28"/>
          <w:lang w:eastAsia="lv-LV"/>
        </w:rPr>
      </w:pPr>
    </w:p>
    <w:p w14:paraId="0AE6E149" w14:textId="77777777" w:rsidR="00CA4BF9" w:rsidRPr="00DF3AA4" w:rsidRDefault="00CA4BF9" w:rsidP="00CA4BF9">
      <w:pPr>
        <w:rPr>
          <w:rFonts w:ascii="Times New Roman" w:eastAsia="Times New Roman" w:hAnsi="Times New Roman"/>
          <w:sz w:val="28"/>
          <w:szCs w:val="28"/>
          <w:lang w:eastAsia="lv-LV"/>
        </w:rPr>
      </w:pPr>
    </w:p>
    <w:p w14:paraId="565D518F" w14:textId="77777777" w:rsidR="00CA4BF9" w:rsidRPr="00DF3AA4" w:rsidRDefault="00CA4BF9" w:rsidP="00CA4BF9">
      <w:pPr>
        <w:rPr>
          <w:rFonts w:ascii="Times New Roman" w:eastAsia="Times New Roman" w:hAnsi="Times New Roman"/>
          <w:sz w:val="28"/>
          <w:szCs w:val="28"/>
          <w:lang w:eastAsia="lv-LV"/>
        </w:rPr>
      </w:pPr>
    </w:p>
    <w:p w14:paraId="550EC2F3" w14:textId="77777777" w:rsidR="00CA4BF9" w:rsidRPr="00DF3AA4" w:rsidRDefault="00CA4BF9" w:rsidP="00CA4BF9">
      <w:pPr>
        <w:rPr>
          <w:rFonts w:ascii="Times New Roman" w:eastAsia="Times New Roman" w:hAnsi="Times New Roman"/>
          <w:sz w:val="28"/>
          <w:szCs w:val="28"/>
          <w:lang w:eastAsia="lv-LV"/>
        </w:rPr>
      </w:pPr>
    </w:p>
    <w:p w14:paraId="3259C29D" w14:textId="77777777" w:rsidR="00CA4BF9" w:rsidRPr="00DF3AA4" w:rsidRDefault="00CA4BF9" w:rsidP="00CA4BF9">
      <w:pPr>
        <w:rPr>
          <w:rFonts w:ascii="Times New Roman" w:eastAsia="Times New Roman" w:hAnsi="Times New Roman"/>
          <w:sz w:val="28"/>
          <w:szCs w:val="28"/>
          <w:lang w:eastAsia="lv-LV"/>
        </w:rPr>
      </w:pPr>
    </w:p>
    <w:p w14:paraId="388BCED0" w14:textId="77777777" w:rsidR="00CA4BF9" w:rsidRPr="00DF3AA4" w:rsidRDefault="00CA4BF9" w:rsidP="00CA4BF9">
      <w:pPr>
        <w:rPr>
          <w:rFonts w:ascii="Times New Roman" w:eastAsia="Times New Roman" w:hAnsi="Times New Roman"/>
          <w:sz w:val="28"/>
          <w:szCs w:val="28"/>
          <w:lang w:eastAsia="lv-LV"/>
        </w:rPr>
      </w:pPr>
    </w:p>
    <w:p w14:paraId="6689C9DE" w14:textId="77777777" w:rsidR="00CA4BF9" w:rsidRPr="00DF3AA4" w:rsidRDefault="00CA4BF9" w:rsidP="00CA4BF9">
      <w:pPr>
        <w:rPr>
          <w:rFonts w:ascii="Times New Roman" w:eastAsia="Times New Roman" w:hAnsi="Times New Roman"/>
          <w:sz w:val="28"/>
          <w:szCs w:val="28"/>
          <w:lang w:eastAsia="lv-LV"/>
        </w:rPr>
      </w:pPr>
    </w:p>
    <w:p w14:paraId="4F122E5A" w14:textId="77777777" w:rsidR="00CA4BF9" w:rsidRPr="00DF3AA4" w:rsidRDefault="00CA4BF9" w:rsidP="00CA4BF9">
      <w:pPr>
        <w:rPr>
          <w:rFonts w:ascii="Times New Roman" w:eastAsia="Times New Roman" w:hAnsi="Times New Roman"/>
          <w:sz w:val="28"/>
          <w:szCs w:val="28"/>
          <w:lang w:eastAsia="lv-LV"/>
        </w:rPr>
      </w:pPr>
    </w:p>
    <w:p w14:paraId="07891155" w14:textId="77777777" w:rsidR="00CA4BF9" w:rsidRPr="00DF3AA4" w:rsidRDefault="00CA4BF9" w:rsidP="00CA4BF9">
      <w:pPr>
        <w:rPr>
          <w:rFonts w:ascii="Times New Roman" w:eastAsia="Times New Roman" w:hAnsi="Times New Roman"/>
          <w:sz w:val="28"/>
          <w:szCs w:val="28"/>
          <w:lang w:eastAsia="lv-LV"/>
        </w:rPr>
      </w:pPr>
    </w:p>
    <w:p w14:paraId="306AAD2A" w14:textId="77777777" w:rsidR="00CA4BF9" w:rsidRPr="00DF3AA4" w:rsidRDefault="00CA4BF9" w:rsidP="00CA4BF9">
      <w:pPr>
        <w:rPr>
          <w:rFonts w:ascii="Times New Roman" w:eastAsia="Times New Roman" w:hAnsi="Times New Roman"/>
          <w:sz w:val="28"/>
          <w:szCs w:val="28"/>
          <w:lang w:eastAsia="lv-LV"/>
        </w:rPr>
      </w:pPr>
    </w:p>
    <w:p w14:paraId="07820272" w14:textId="77777777" w:rsidR="00CA4BF9" w:rsidRPr="00DF3AA4" w:rsidRDefault="00CA4BF9" w:rsidP="00CA4BF9">
      <w:pPr>
        <w:rPr>
          <w:rFonts w:ascii="Times New Roman" w:eastAsia="Times New Roman" w:hAnsi="Times New Roman"/>
          <w:sz w:val="28"/>
          <w:szCs w:val="28"/>
          <w:lang w:eastAsia="lv-LV"/>
        </w:rPr>
      </w:pPr>
    </w:p>
    <w:p w14:paraId="21A48F41" w14:textId="77777777" w:rsidR="00CA4BF9" w:rsidRPr="00DF3AA4" w:rsidRDefault="00CA4BF9" w:rsidP="00CA4BF9">
      <w:pPr>
        <w:rPr>
          <w:rFonts w:ascii="Times New Roman" w:eastAsia="Times New Roman" w:hAnsi="Times New Roman"/>
          <w:sz w:val="28"/>
          <w:szCs w:val="28"/>
          <w:lang w:eastAsia="lv-LV"/>
        </w:rPr>
      </w:pPr>
    </w:p>
    <w:p w14:paraId="41188129" w14:textId="77777777" w:rsidR="00CA4BF9" w:rsidRPr="00DF3AA4" w:rsidRDefault="00CA4BF9" w:rsidP="00CA4BF9">
      <w:pPr>
        <w:rPr>
          <w:rFonts w:ascii="Times New Roman" w:eastAsia="Times New Roman" w:hAnsi="Times New Roman"/>
          <w:sz w:val="28"/>
          <w:szCs w:val="28"/>
          <w:lang w:eastAsia="lv-LV"/>
        </w:rPr>
      </w:pPr>
    </w:p>
    <w:p w14:paraId="641FE5D9" w14:textId="77777777" w:rsidR="00CA4BF9" w:rsidRPr="00DF3AA4" w:rsidRDefault="00CA4BF9" w:rsidP="00CA4BF9">
      <w:pPr>
        <w:rPr>
          <w:rFonts w:ascii="Times New Roman" w:eastAsia="Times New Roman" w:hAnsi="Times New Roman"/>
          <w:sz w:val="28"/>
          <w:szCs w:val="28"/>
          <w:lang w:eastAsia="lv-LV"/>
        </w:rPr>
      </w:pPr>
    </w:p>
    <w:p w14:paraId="36C19B83" w14:textId="77777777" w:rsidR="00CA4BF9" w:rsidRPr="00DF3AA4" w:rsidRDefault="00CA4BF9" w:rsidP="00CA4BF9">
      <w:pPr>
        <w:widowControl w:val="0"/>
        <w:suppressAutoHyphens/>
        <w:autoSpaceDE w:val="0"/>
        <w:autoSpaceDN w:val="0"/>
        <w:adjustRightInd w:val="0"/>
        <w:spacing w:line="360" w:lineRule="auto"/>
        <w:rPr>
          <w:rFonts w:ascii="Times New Roman" w:eastAsia="Times New Roman" w:hAnsi="Times New Roman"/>
          <w:sz w:val="28"/>
          <w:szCs w:val="28"/>
          <w:lang w:eastAsia="lv-LV"/>
        </w:rPr>
      </w:pPr>
    </w:p>
    <w:p w14:paraId="3C77B6B9" w14:textId="77777777" w:rsidR="00CA4BF9" w:rsidRPr="00DF3AA4" w:rsidRDefault="00CA4BF9" w:rsidP="00CA4BF9">
      <w:pPr>
        <w:widowControl w:val="0"/>
        <w:tabs>
          <w:tab w:val="left" w:pos="3615"/>
        </w:tabs>
        <w:suppressAutoHyphens/>
        <w:autoSpaceDE w:val="0"/>
        <w:autoSpaceDN w:val="0"/>
        <w:adjustRightInd w:val="0"/>
        <w:spacing w:line="360" w:lineRule="auto"/>
        <w:rPr>
          <w:rFonts w:ascii="Times New Roman" w:eastAsia="Times New Roman" w:hAnsi="Times New Roman"/>
          <w:sz w:val="28"/>
          <w:szCs w:val="28"/>
          <w:lang w:eastAsia="lv-LV"/>
        </w:rPr>
        <w:sectPr w:rsidR="00CA4BF9" w:rsidRPr="00DF3AA4" w:rsidSect="00543DD8">
          <w:headerReference w:type="default" r:id="rId7"/>
          <w:pgSz w:w="11906" w:h="16838"/>
          <w:pgMar w:top="1134" w:right="1134" w:bottom="1134" w:left="1701" w:header="708" w:footer="708" w:gutter="0"/>
          <w:pgNumType w:start="1"/>
          <w:cols w:space="708"/>
          <w:titlePg/>
          <w:docGrid w:linePitch="360"/>
        </w:sectPr>
      </w:pPr>
      <w:r w:rsidRPr="00DF3AA4">
        <w:rPr>
          <w:rFonts w:ascii="Times New Roman" w:eastAsia="Times New Roman" w:hAnsi="Times New Roman"/>
          <w:sz w:val="28"/>
          <w:szCs w:val="28"/>
          <w:lang w:eastAsia="lv-LV"/>
        </w:rPr>
        <w:t>Alūksnē, 2</w:t>
      </w:r>
      <w:r>
        <w:rPr>
          <w:rFonts w:ascii="Times New Roman" w:eastAsia="Times New Roman" w:hAnsi="Times New Roman"/>
          <w:sz w:val="28"/>
          <w:szCs w:val="28"/>
          <w:lang w:eastAsia="lv-LV"/>
        </w:rPr>
        <w:t>023</w:t>
      </w:r>
    </w:p>
    <w:p w14:paraId="57A9B1A5" w14:textId="77777777" w:rsidR="00CA4BF9" w:rsidRPr="00DF3AA4" w:rsidRDefault="00CA4BF9" w:rsidP="00CA4BF9">
      <w:pPr>
        <w:widowControl w:val="0"/>
        <w:tabs>
          <w:tab w:val="left" w:pos="555"/>
          <w:tab w:val="left" w:pos="1020"/>
          <w:tab w:val="center" w:pos="4393"/>
        </w:tabs>
        <w:suppressAutoHyphens/>
        <w:autoSpaceDE w:val="0"/>
        <w:autoSpaceDN w:val="0"/>
        <w:adjustRightInd w:val="0"/>
        <w:spacing w:line="360" w:lineRule="auto"/>
        <w:jc w:val="left"/>
        <w:rPr>
          <w:rFonts w:ascii="Times New Roman" w:eastAsia="Times New Roman" w:hAnsi="Times New Roman"/>
          <w:b/>
          <w:noProof/>
          <w:sz w:val="28"/>
          <w:szCs w:val="28"/>
          <w:lang w:eastAsia="lv-LV"/>
        </w:rPr>
      </w:pPr>
      <w:r w:rsidRPr="00DF3AA4">
        <w:rPr>
          <w:rFonts w:ascii="Times New Roman" w:eastAsia="Times New Roman" w:hAnsi="Times New Roman"/>
          <w:b/>
          <w:noProof/>
          <w:sz w:val="28"/>
          <w:szCs w:val="28"/>
          <w:lang w:eastAsia="lv-LV"/>
        </w:rPr>
        <w:lastRenderedPageBreak/>
        <w:tab/>
      </w:r>
    </w:p>
    <w:p w14:paraId="2410EA00" w14:textId="77777777" w:rsidR="00CA4BF9" w:rsidRPr="00DF3AA4" w:rsidRDefault="00CA4BF9" w:rsidP="00CA4BF9">
      <w:pPr>
        <w:widowControl w:val="0"/>
        <w:numPr>
          <w:ilvl w:val="0"/>
          <w:numId w:val="1"/>
        </w:numPr>
        <w:suppressAutoHyphens/>
        <w:autoSpaceDE w:val="0"/>
        <w:autoSpaceDN w:val="0"/>
        <w:adjustRightInd w:val="0"/>
        <w:spacing w:line="360" w:lineRule="auto"/>
        <w:jc w:val="left"/>
        <w:rPr>
          <w:rFonts w:ascii="Times New Roman" w:eastAsia="Times New Roman" w:hAnsi="Times New Roman"/>
          <w:b/>
          <w:kern w:val="2"/>
          <w:sz w:val="24"/>
          <w:szCs w:val="24"/>
          <w:lang w:eastAsia="lv-LV"/>
        </w:rPr>
      </w:pPr>
      <w:r w:rsidRPr="00DF3AA4">
        <w:rPr>
          <w:rFonts w:ascii="Times New Roman" w:eastAsia="Times New Roman" w:hAnsi="Times New Roman"/>
          <w:b/>
          <w:sz w:val="24"/>
          <w:szCs w:val="24"/>
          <w:lang w:eastAsia="lv-LV"/>
        </w:rPr>
        <w:t>Pamatinformācija</w:t>
      </w:r>
    </w:p>
    <w:p w14:paraId="37EDBA6C" w14:textId="77777777" w:rsidR="00CA4BF9" w:rsidRPr="00DF3AA4" w:rsidRDefault="00CA4BF9" w:rsidP="00CA4BF9">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A</w:t>
      </w:r>
      <w:r>
        <w:rPr>
          <w:rFonts w:ascii="Times New Roman" w:eastAsia="Times New Roman" w:hAnsi="Times New Roman"/>
          <w:kern w:val="2"/>
          <w:sz w:val="24"/>
          <w:szCs w:val="24"/>
          <w:lang w:eastAsia="lv-LV"/>
        </w:rPr>
        <w:t>lūksnes novada pašvaldības a</w:t>
      </w:r>
      <w:r w:rsidRPr="00DF3AA4">
        <w:rPr>
          <w:rFonts w:ascii="Times New Roman" w:eastAsia="Times New Roman" w:hAnsi="Times New Roman"/>
          <w:kern w:val="2"/>
          <w:sz w:val="24"/>
          <w:szCs w:val="24"/>
          <w:lang w:eastAsia="lv-LV"/>
        </w:rPr>
        <w:t>ģentūras</w:t>
      </w:r>
      <w:r>
        <w:rPr>
          <w:rFonts w:ascii="Times New Roman" w:eastAsia="Times New Roman" w:hAnsi="Times New Roman"/>
          <w:kern w:val="2"/>
          <w:sz w:val="24"/>
          <w:szCs w:val="24"/>
          <w:lang w:eastAsia="lv-LV"/>
        </w:rPr>
        <w:t xml:space="preserve"> “</w:t>
      </w:r>
      <w:proofErr w:type="spellStart"/>
      <w:r>
        <w:rPr>
          <w:rFonts w:ascii="Times New Roman" w:eastAsia="Times New Roman" w:hAnsi="Times New Roman"/>
          <w:kern w:val="2"/>
          <w:sz w:val="24"/>
          <w:szCs w:val="24"/>
          <w:lang w:eastAsia="lv-LV"/>
        </w:rPr>
        <w:t>Alja</w:t>
      </w:r>
      <w:proofErr w:type="spellEnd"/>
      <w:r>
        <w:rPr>
          <w:rFonts w:ascii="Times New Roman" w:eastAsia="Times New Roman" w:hAnsi="Times New Roman"/>
          <w:kern w:val="2"/>
          <w:sz w:val="24"/>
          <w:szCs w:val="24"/>
          <w:lang w:eastAsia="lv-LV"/>
        </w:rPr>
        <w:t>” (turpmāk – Aģentūra)</w:t>
      </w:r>
      <w:r w:rsidRPr="00DF3AA4">
        <w:rPr>
          <w:rFonts w:ascii="Times New Roman" w:eastAsia="Times New Roman" w:hAnsi="Times New Roman"/>
          <w:kern w:val="2"/>
          <w:sz w:val="24"/>
          <w:szCs w:val="24"/>
          <w:lang w:eastAsia="lv-LV"/>
        </w:rPr>
        <w:t xml:space="preserve"> darbības galvenais mērķis ir </w:t>
      </w:r>
      <w:r>
        <w:rPr>
          <w:rFonts w:ascii="Times New Roman" w:eastAsia="Times New Roman" w:hAnsi="Times New Roman"/>
          <w:kern w:val="2"/>
          <w:sz w:val="24"/>
          <w:szCs w:val="24"/>
          <w:lang w:eastAsia="lv-LV"/>
        </w:rPr>
        <w:t>–</w:t>
      </w:r>
      <w:r w:rsidRPr="00DF3AA4">
        <w:rPr>
          <w:rFonts w:ascii="Times New Roman" w:eastAsia="Times New Roman" w:hAnsi="Times New Roman"/>
          <w:kern w:val="2"/>
          <w:sz w:val="24"/>
          <w:szCs w:val="24"/>
          <w:lang w:eastAsia="lv-LV"/>
        </w:rPr>
        <w:t xml:space="preserve"> lietderīga un efektīva Alūksnes novada administratīvajā teritorijā esošo ūdenstilpju apsaimniekošana (izņemot ūdenstilpes, kurās zvejas tiesības nepieder valstij), publisko pakalpojumu sniegšana Alūksnes novada iedzīvotājiem, kā arī viesiem un tūristiem, rūpnieciskās zvejas, makšķerēšanas un licencētās makšķerēšanas, ūdenssporta un atpūtas organizācijas jautājumos, kas saistīti ar Alūksnes novada ūdenstilpēm (tajā skaitā </w:t>
      </w:r>
      <w:r>
        <w:rPr>
          <w:rFonts w:ascii="Times New Roman" w:eastAsia="Times New Roman" w:hAnsi="Times New Roman"/>
          <w:kern w:val="2"/>
          <w:sz w:val="24"/>
          <w:szCs w:val="24"/>
          <w:lang w:eastAsia="lv-LV"/>
        </w:rPr>
        <w:t>–</w:t>
      </w:r>
      <w:r w:rsidRPr="00DF3AA4">
        <w:rPr>
          <w:rFonts w:ascii="Times New Roman" w:eastAsia="Times New Roman" w:hAnsi="Times New Roman"/>
          <w:kern w:val="2"/>
          <w:sz w:val="24"/>
          <w:szCs w:val="24"/>
          <w:lang w:eastAsia="lv-LV"/>
        </w:rPr>
        <w:t xml:space="preserve"> salu), upju un krasta zonas izmantošanu. </w:t>
      </w:r>
    </w:p>
    <w:p w14:paraId="36159275" w14:textId="77777777" w:rsidR="00CA4BF9" w:rsidRPr="00DF3AA4" w:rsidRDefault="00CA4BF9" w:rsidP="00CA4BF9">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lang w:eastAsia="lv-LV"/>
        </w:rPr>
      </w:pPr>
    </w:p>
    <w:p w14:paraId="74A06872" w14:textId="77777777" w:rsidR="00CA4BF9" w:rsidRPr="00DF3AA4" w:rsidRDefault="00CA4BF9" w:rsidP="00CA4BF9">
      <w:pPr>
        <w:widowControl w:val="0"/>
        <w:numPr>
          <w:ilvl w:val="0"/>
          <w:numId w:val="1"/>
        </w:numPr>
        <w:suppressAutoHyphens/>
        <w:autoSpaceDE w:val="0"/>
        <w:autoSpaceDN w:val="0"/>
        <w:adjustRightInd w:val="0"/>
        <w:spacing w:line="360" w:lineRule="auto"/>
        <w:jc w:val="both"/>
        <w:rPr>
          <w:rFonts w:ascii="Times New Roman" w:eastAsia="Times New Roman" w:hAnsi="Times New Roman"/>
          <w:b/>
          <w:kern w:val="1"/>
          <w:sz w:val="24"/>
          <w:szCs w:val="24"/>
          <w:lang w:eastAsia="lv-LV"/>
        </w:rPr>
      </w:pPr>
      <w:r w:rsidRPr="00DF3AA4">
        <w:rPr>
          <w:rFonts w:ascii="Times New Roman" w:eastAsia="Times New Roman" w:hAnsi="Times New Roman"/>
          <w:b/>
          <w:kern w:val="1"/>
          <w:sz w:val="24"/>
          <w:szCs w:val="24"/>
          <w:lang w:eastAsia="lv-LV"/>
        </w:rPr>
        <w:t>Iestādes darbības rezultāti</w:t>
      </w:r>
    </w:p>
    <w:p w14:paraId="48D3C45E" w14:textId="77777777" w:rsidR="00CA4BF9" w:rsidRPr="00DF3AA4" w:rsidRDefault="00CA4BF9" w:rsidP="00CA4BF9">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 xml:space="preserve">Savu mērķu sasniegšanai Aģentūra veic saimniecisko darbību, atbilstoši normatīvajos aktos, Alūksnes novada </w:t>
      </w:r>
      <w:r>
        <w:rPr>
          <w:rFonts w:ascii="Times New Roman" w:eastAsia="Times New Roman" w:hAnsi="Times New Roman"/>
          <w:kern w:val="2"/>
          <w:sz w:val="24"/>
          <w:szCs w:val="24"/>
          <w:lang w:eastAsia="lv-LV"/>
        </w:rPr>
        <w:t xml:space="preserve">pašvaldības </w:t>
      </w:r>
      <w:r w:rsidRPr="00DF3AA4">
        <w:rPr>
          <w:rFonts w:ascii="Times New Roman" w:eastAsia="Times New Roman" w:hAnsi="Times New Roman"/>
          <w:kern w:val="2"/>
          <w:sz w:val="24"/>
          <w:szCs w:val="24"/>
          <w:lang w:eastAsia="lv-LV"/>
        </w:rPr>
        <w:t xml:space="preserve">domes saistošajos noteikumos, lēmumos un Aģentūras nolikumā noteiktajai kārtībai un apmēram. </w:t>
      </w:r>
    </w:p>
    <w:p w14:paraId="7F2113CD" w14:textId="77777777" w:rsidR="00CA4BF9" w:rsidRPr="00DF3AA4" w:rsidRDefault="00CA4BF9" w:rsidP="00CA4BF9">
      <w:pPr>
        <w:widowControl w:val="0"/>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Prioritātes 2022</w:t>
      </w:r>
      <w:r w:rsidRPr="00DF3AA4">
        <w:rPr>
          <w:rFonts w:ascii="Times New Roman" w:eastAsia="Times New Roman" w:hAnsi="Times New Roman"/>
          <w:kern w:val="2"/>
          <w:sz w:val="24"/>
          <w:szCs w:val="24"/>
          <w:lang w:eastAsia="lv-LV"/>
        </w:rPr>
        <w:t>. gadā:</w:t>
      </w:r>
    </w:p>
    <w:p w14:paraId="33018E84" w14:textId="77777777" w:rsidR="00CA4BF9" w:rsidRPr="00DF3AA4" w:rsidRDefault="00CA4BF9" w:rsidP="00CA4BF9">
      <w:pPr>
        <w:widowControl w:val="0"/>
        <w:numPr>
          <w:ilvl w:val="0"/>
          <w:numId w:val="5"/>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Dabas aizsardzība;</w:t>
      </w:r>
    </w:p>
    <w:p w14:paraId="5DC53F49" w14:textId="77777777" w:rsidR="00CA4BF9" w:rsidRPr="00DF3AA4" w:rsidRDefault="00CA4BF9" w:rsidP="00CA4BF9">
      <w:pPr>
        <w:widowControl w:val="0"/>
        <w:numPr>
          <w:ilvl w:val="0"/>
          <w:numId w:val="5"/>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 xml:space="preserve">Ūdenstilpēm pieguļošās infrastruktūras </w:t>
      </w:r>
      <w:r>
        <w:rPr>
          <w:rFonts w:ascii="Times New Roman" w:eastAsia="Times New Roman" w:hAnsi="Times New Roman"/>
          <w:kern w:val="2"/>
          <w:sz w:val="24"/>
          <w:szCs w:val="24"/>
          <w:lang w:eastAsia="lv-LV"/>
        </w:rPr>
        <w:t xml:space="preserve">uzturēšana un </w:t>
      </w:r>
      <w:r w:rsidRPr="00DF3AA4">
        <w:rPr>
          <w:rFonts w:ascii="Times New Roman" w:eastAsia="Times New Roman" w:hAnsi="Times New Roman"/>
          <w:kern w:val="2"/>
          <w:sz w:val="24"/>
          <w:szCs w:val="24"/>
          <w:lang w:eastAsia="lv-LV"/>
        </w:rPr>
        <w:t>uzlabošana;</w:t>
      </w:r>
    </w:p>
    <w:p w14:paraId="7319AB7C" w14:textId="77777777" w:rsidR="00CA4BF9" w:rsidRDefault="00CA4BF9" w:rsidP="00CA4BF9">
      <w:pPr>
        <w:widowControl w:val="0"/>
        <w:numPr>
          <w:ilvl w:val="0"/>
          <w:numId w:val="5"/>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Zivju resursu papildināšana Alūksnes novada ūdenstilpēs;</w:t>
      </w:r>
    </w:p>
    <w:p w14:paraId="3AD49754" w14:textId="77777777" w:rsidR="00CA4BF9" w:rsidRPr="00DF3AA4" w:rsidRDefault="00CA4BF9" w:rsidP="00CA4BF9">
      <w:pPr>
        <w:widowControl w:val="0"/>
        <w:numPr>
          <w:ilvl w:val="0"/>
          <w:numId w:val="5"/>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Materiāli tehniskās bāzes uzlabošana un papildināšana;</w:t>
      </w:r>
    </w:p>
    <w:p w14:paraId="08BE3EEC" w14:textId="77777777" w:rsidR="00CA4BF9" w:rsidRPr="00DF3AA4" w:rsidRDefault="00CA4BF9" w:rsidP="00CA4BF9">
      <w:pPr>
        <w:widowControl w:val="0"/>
        <w:numPr>
          <w:ilvl w:val="0"/>
          <w:numId w:val="5"/>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Sabiedrības iesaistīšana un informēšana par saudzīgu dabas resursu izmantošanu;</w:t>
      </w:r>
    </w:p>
    <w:p w14:paraId="05808934" w14:textId="77777777" w:rsidR="00CA4BF9" w:rsidRPr="00DF3AA4" w:rsidRDefault="00CA4BF9" w:rsidP="00CA4BF9">
      <w:pPr>
        <w:widowControl w:val="0"/>
        <w:numPr>
          <w:ilvl w:val="0"/>
          <w:numId w:val="5"/>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Ūdens teču zivsaimnieciskā priekšizpēte.</w:t>
      </w:r>
    </w:p>
    <w:p w14:paraId="2F1C3C79" w14:textId="77777777" w:rsidR="00CA4BF9" w:rsidRPr="00DF3AA4" w:rsidRDefault="00CA4BF9" w:rsidP="00CA4BF9">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shd w:val="clear" w:color="auto" w:fill="FFFFFF"/>
          <w:lang w:eastAsia="lv-LV"/>
        </w:rPr>
      </w:pPr>
      <w:r w:rsidRPr="00DF3AA4">
        <w:rPr>
          <w:rFonts w:ascii="Times New Roman" w:eastAsia="Times New Roman" w:hAnsi="Times New Roman"/>
          <w:kern w:val="2"/>
          <w:sz w:val="24"/>
          <w:szCs w:val="24"/>
          <w:lang w:eastAsia="lv-LV"/>
        </w:rPr>
        <w:t xml:space="preserve">Darba nodrošināšanai gada laikā vidēji tiek nodarbināti 5 darbinieki. Pamatdarbības </w:t>
      </w:r>
      <w:r>
        <w:rPr>
          <w:rFonts w:ascii="Times New Roman" w:eastAsia="Times New Roman" w:hAnsi="Times New Roman"/>
          <w:kern w:val="2"/>
          <w:sz w:val="24"/>
          <w:szCs w:val="24"/>
          <w:lang w:eastAsia="lv-LV"/>
        </w:rPr>
        <w:t>uzturēšanai 2022</w:t>
      </w:r>
      <w:r w:rsidRPr="00DF3AA4">
        <w:rPr>
          <w:rFonts w:ascii="Times New Roman" w:eastAsia="Times New Roman" w:hAnsi="Times New Roman"/>
          <w:kern w:val="2"/>
          <w:sz w:val="24"/>
          <w:szCs w:val="24"/>
          <w:lang w:eastAsia="lv-LV"/>
        </w:rPr>
        <w:t>.</w:t>
      </w:r>
      <w:r>
        <w:rPr>
          <w:rFonts w:ascii="Times New Roman" w:eastAsia="Times New Roman" w:hAnsi="Times New Roman"/>
          <w:kern w:val="2"/>
          <w:sz w:val="24"/>
          <w:szCs w:val="24"/>
          <w:lang w:eastAsia="lv-LV"/>
        </w:rPr>
        <w:t> </w:t>
      </w:r>
      <w:r w:rsidRPr="00DF3AA4">
        <w:rPr>
          <w:rFonts w:ascii="Times New Roman" w:eastAsia="Times New Roman" w:hAnsi="Times New Roman"/>
          <w:kern w:val="2"/>
          <w:sz w:val="24"/>
          <w:szCs w:val="24"/>
          <w:lang w:eastAsia="lv-LV"/>
        </w:rPr>
        <w:t xml:space="preserve">gadā saņemti asignējumi no Alūksnes novada pašvaldības </w:t>
      </w:r>
      <w:r>
        <w:rPr>
          <w:rFonts w:ascii="Times New Roman" w:eastAsia="Times New Roman" w:hAnsi="Times New Roman"/>
          <w:kern w:val="2"/>
          <w:sz w:val="24"/>
          <w:szCs w:val="24"/>
          <w:lang w:eastAsia="lv-LV"/>
        </w:rPr>
        <w:t>60 628</w:t>
      </w:r>
      <w:r>
        <w:rPr>
          <w:rFonts w:ascii="Times New Roman" w:eastAsia="Times New Roman" w:hAnsi="Times New Roman"/>
          <w:sz w:val="24"/>
          <w:szCs w:val="24"/>
          <w:lang w:eastAsia="lv-LV"/>
        </w:rPr>
        <w:t> </w:t>
      </w:r>
      <w:r w:rsidRPr="00DF3AA4">
        <w:rPr>
          <w:rFonts w:ascii="Times New Roman" w:eastAsia="Times New Roman" w:hAnsi="Times New Roman"/>
          <w:kern w:val="2"/>
          <w:sz w:val="24"/>
          <w:szCs w:val="24"/>
          <w:lang w:eastAsia="lv-LV"/>
        </w:rPr>
        <w:t>EUR apmērā</w:t>
      </w:r>
      <w:r w:rsidRPr="004B7D7B">
        <w:rPr>
          <w:rFonts w:ascii="Times New Roman" w:eastAsia="Times New Roman" w:hAnsi="Times New Roman"/>
          <w:kern w:val="2"/>
          <w:sz w:val="24"/>
          <w:szCs w:val="24"/>
          <w:lang w:eastAsia="lv-LV"/>
        </w:rPr>
        <w:t xml:space="preserve">, no kuriem 844 EUR tika novirzīti Zivju fonda projektam ”Zandartu pavairošana Alūksnes ezerā” samazinātā finansējuma rezultātā. </w:t>
      </w:r>
      <w:r w:rsidRPr="00DF3AA4">
        <w:rPr>
          <w:rFonts w:ascii="Times New Roman" w:eastAsia="Times New Roman" w:hAnsi="Times New Roman"/>
          <w:kern w:val="2"/>
          <w:sz w:val="24"/>
          <w:szCs w:val="24"/>
          <w:lang w:eastAsia="lv-LV"/>
        </w:rPr>
        <w:t>Aģentūras galvenos ieņēmumus veido licencētās makšķerēšanas organizēšana, ko nosaka Alūksnes novada pašvaldības</w:t>
      </w:r>
      <w:r>
        <w:rPr>
          <w:rFonts w:ascii="Times New Roman" w:eastAsia="Times New Roman" w:hAnsi="Times New Roman"/>
          <w:kern w:val="2"/>
          <w:sz w:val="24"/>
          <w:szCs w:val="24"/>
          <w:lang w:eastAsia="lv-LV"/>
        </w:rPr>
        <w:t xml:space="preserve"> domes</w:t>
      </w:r>
      <w:r w:rsidRPr="00DF3AA4">
        <w:rPr>
          <w:rFonts w:ascii="Times New Roman" w:eastAsia="Times New Roman" w:hAnsi="Times New Roman"/>
          <w:kern w:val="2"/>
          <w:sz w:val="24"/>
          <w:szCs w:val="24"/>
          <w:lang w:eastAsia="lv-LV"/>
        </w:rPr>
        <w:t xml:space="preserve"> 2020.</w:t>
      </w:r>
      <w:r>
        <w:rPr>
          <w:rFonts w:ascii="Times New Roman" w:eastAsia="Times New Roman" w:hAnsi="Times New Roman"/>
          <w:kern w:val="2"/>
          <w:sz w:val="24"/>
          <w:szCs w:val="24"/>
          <w:lang w:eastAsia="lv-LV"/>
        </w:rPr>
        <w:t> </w:t>
      </w:r>
      <w:r w:rsidRPr="00DF3AA4">
        <w:rPr>
          <w:rFonts w:ascii="Times New Roman" w:eastAsia="Times New Roman" w:hAnsi="Times New Roman"/>
          <w:kern w:val="2"/>
          <w:sz w:val="24"/>
          <w:szCs w:val="24"/>
          <w:lang w:eastAsia="lv-LV"/>
        </w:rPr>
        <w:t>gada 27.</w:t>
      </w:r>
      <w:r>
        <w:rPr>
          <w:rFonts w:ascii="Times New Roman" w:eastAsia="Times New Roman" w:hAnsi="Times New Roman"/>
          <w:kern w:val="2"/>
          <w:sz w:val="24"/>
          <w:szCs w:val="24"/>
          <w:lang w:eastAsia="lv-LV"/>
        </w:rPr>
        <w:t> </w:t>
      </w:r>
      <w:r w:rsidRPr="00DF3AA4">
        <w:rPr>
          <w:rFonts w:ascii="Times New Roman" w:eastAsia="Times New Roman" w:hAnsi="Times New Roman"/>
          <w:kern w:val="2"/>
          <w:sz w:val="24"/>
          <w:szCs w:val="24"/>
          <w:lang w:eastAsia="lv-LV"/>
        </w:rPr>
        <w:t>februāra saistošie noteikumi Nr. 5/2020</w:t>
      </w:r>
      <w:r>
        <w:rPr>
          <w:rFonts w:ascii="Times New Roman" w:eastAsia="Times New Roman" w:hAnsi="Times New Roman"/>
          <w:kern w:val="2"/>
          <w:sz w:val="24"/>
          <w:szCs w:val="24"/>
          <w:lang w:eastAsia="lv-LV"/>
        </w:rPr>
        <w:t xml:space="preserve"> </w:t>
      </w:r>
      <w:r w:rsidRPr="00DF3AA4">
        <w:rPr>
          <w:rFonts w:ascii="Times New Roman" w:eastAsia="Times New Roman" w:hAnsi="Times New Roman"/>
          <w:kern w:val="2"/>
          <w:sz w:val="24"/>
          <w:szCs w:val="24"/>
          <w:lang w:eastAsia="lv-LV"/>
        </w:rPr>
        <w:t xml:space="preserve">“Par licencēto makšķerēšanu Alūksnes ezerā”. Aģentūra </w:t>
      </w:r>
      <w:r>
        <w:rPr>
          <w:rFonts w:ascii="Times New Roman" w:eastAsia="Times New Roman" w:hAnsi="Times New Roman"/>
          <w:kern w:val="2"/>
          <w:sz w:val="24"/>
          <w:szCs w:val="24"/>
          <w:lang w:eastAsia="lv-LV"/>
        </w:rPr>
        <w:t>2022</w:t>
      </w:r>
      <w:r w:rsidRPr="00DF3AA4">
        <w:rPr>
          <w:rFonts w:ascii="Times New Roman" w:eastAsia="Times New Roman" w:hAnsi="Times New Roman"/>
          <w:kern w:val="2"/>
          <w:sz w:val="24"/>
          <w:szCs w:val="24"/>
          <w:lang w:eastAsia="lv-LV"/>
        </w:rPr>
        <w:t xml:space="preserve">. gadā realizēja </w:t>
      </w:r>
      <w:r w:rsidRPr="00767B06">
        <w:rPr>
          <w:rFonts w:ascii="Times New Roman" w:eastAsia="Times New Roman" w:hAnsi="Times New Roman"/>
          <w:kern w:val="2"/>
          <w:sz w:val="24"/>
          <w:szCs w:val="24"/>
          <w:lang w:eastAsia="lv-LV"/>
        </w:rPr>
        <w:t>4</w:t>
      </w:r>
      <w:r>
        <w:rPr>
          <w:rFonts w:ascii="Times New Roman" w:eastAsia="Times New Roman" w:hAnsi="Times New Roman"/>
          <w:kern w:val="2"/>
          <w:sz w:val="24"/>
          <w:szCs w:val="24"/>
          <w:lang w:eastAsia="lv-LV"/>
        </w:rPr>
        <w:t xml:space="preserve"> </w:t>
      </w:r>
      <w:r w:rsidRPr="00767B06">
        <w:rPr>
          <w:rFonts w:ascii="Times New Roman" w:eastAsia="Times New Roman" w:hAnsi="Times New Roman"/>
          <w:kern w:val="2"/>
          <w:sz w:val="24"/>
          <w:szCs w:val="24"/>
          <w:lang w:eastAsia="lv-LV"/>
        </w:rPr>
        <w:t>942</w:t>
      </w:r>
      <w:r w:rsidRPr="00DF3AA4">
        <w:rPr>
          <w:rFonts w:ascii="Times New Roman" w:eastAsia="Times New Roman" w:hAnsi="Times New Roman"/>
          <w:kern w:val="2"/>
          <w:sz w:val="24"/>
          <w:szCs w:val="24"/>
          <w:lang w:eastAsia="lv-LV"/>
        </w:rPr>
        <w:t xml:space="preserve"> makšķerēšanas licences par kopējo summu </w:t>
      </w:r>
      <w:r w:rsidRPr="00767B06">
        <w:rPr>
          <w:rFonts w:ascii="Times New Roman" w:eastAsia="Times New Roman" w:hAnsi="Times New Roman"/>
          <w:kern w:val="2"/>
          <w:sz w:val="24"/>
          <w:szCs w:val="24"/>
          <w:lang w:eastAsia="lv-LV"/>
        </w:rPr>
        <w:t>20</w:t>
      </w:r>
      <w:r>
        <w:rPr>
          <w:rFonts w:ascii="Times New Roman" w:eastAsia="Times New Roman" w:hAnsi="Times New Roman"/>
          <w:kern w:val="2"/>
          <w:sz w:val="24"/>
          <w:szCs w:val="24"/>
          <w:lang w:eastAsia="lv-LV"/>
        </w:rPr>
        <w:t> </w:t>
      </w:r>
      <w:r w:rsidRPr="00767B06">
        <w:rPr>
          <w:rFonts w:ascii="Times New Roman" w:eastAsia="Times New Roman" w:hAnsi="Times New Roman"/>
          <w:kern w:val="2"/>
          <w:sz w:val="24"/>
          <w:szCs w:val="24"/>
          <w:lang w:eastAsia="lv-LV"/>
        </w:rPr>
        <w:t>810</w:t>
      </w:r>
      <w:r>
        <w:rPr>
          <w:rFonts w:ascii="Times New Roman" w:hAnsi="Times New Roman"/>
          <w:sz w:val="24"/>
          <w:szCs w:val="24"/>
        </w:rPr>
        <w:t> </w:t>
      </w:r>
      <w:r w:rsidRPr="00DF3AA4">
        <w:rPr>
          <w:rFonts w:ascii="Times New Roman" w:eastAsia="Times New Roman" w:hAnsi="Times New Roman"/>
          <w:kern w:val="2"/>
          <w:sz w:val="24"/>
          <w:szCs w:val="24"/>
          <w:lang w:eastAsia="lv-LV"/>
        </w:rPr>
        <w:t xml:space="preserve">EUR. Makšķerēšanas licenču realizācija, pamatojoties uz noslēgtajiem līgumiem, tika veikta AS “VIRŠI-A” degvielas uzpildes stacijas diennakts veikalā, SIA “RC Ainava” veikalā, </w:t>
      </w:r>
      <w:r w:rsidRPr="00DF3AA4">
        <w:rPr>
          <w:rFonts w:ascii="Times New Roman" w:eastAsia="Times New Roman" w:hAnsi="Times New Roman"/>
          <w:kern w:val="2"/>
          <w:sz w:val="24"/>
          <w:szCs w:val="24"/>
          <w:shd w:val="clear" w:color="auto" w:fill="FFFFFF"/>
          <w:lang w:eastAsia="lv-LV"/>
        </w:rPr>
        <w:t>SIA</w:t>
      </w:r>
      <w:r>
        <w:rPr>
          <w:rFonts w:ascii="Times New Roman" w:eastAsia="Times New Roman" w:hAnsi="Times New Roman"/>
          <w:kern w:val="2"/>
          <w:sz w:val="24"/>
          <w:szCs w:val="24"/>
          <w:shd w:val="clear" w:color="auto" w:fill="FFFFFF"/>
          <w:lang w:eastAsia="lv-LV"/>
        </w:rPr>
        <w:t xml:space="preserve"> </w:t>
      </w:r>
      <w:r w:rsidRPr="00DF3AA4">
        <w:rPr>
          <w:rFonts w:ascii="Times New Roman" w:eastAsia="Times New Roman" w:hAnsi="Times New Roman"/>
          <w:kern w:val="2"/>
          <w:sz w:val="24"/>
          <w:szCs w:val="24"/>
          <w:shd w:val="clear" w:color="auto" w:fill="FFFFFF"/>
          <w:lang w:eastAsia="lv-LV"/>
        </w:rPr>
        <w:t xml:space="preserve">“ZZ </w:t>
      </w:r>
      <w:proofErr w:type="spellStart"/>
      <w:r w:rsidRPr="00DF3AA4">
        <w:rPr>
          <w:rFonts w:ascii="Times New Roman" w:eastAsia="Times New Roman" w:hAnsi="Times New Roman"/>
          <w:kern w:val="2"/>
          <w:sz w:val="24"/>
          <w:szCs w:val="24"/>
          <w:shd w:val="clear" w:color="auto" w:fill="FFFFFF"/>
          <w:lang w:eastAsia="lv-LV"/>
        </w:rPr>
        <w:t>Dats</w:t>
      </w:r>
      <w:proofErr w:type="spellEnd"/>
      <w:r w:rsidRPr="00DF3AA4">
        <w:rPr>
          <w:rFonts w:ascii="Times New Roman" w:eastAsia="Times New Roman" w:hAnsi="Times New Roman"/>
          <w:kern w:val="2"/>
          <w:sz w:val="24"/>
          <w:szCs w:val="24"/>
          <w:shd w:val="clear" w:color="auto" w:fill="FFFFFF"/>
          <w:lang w:eastAsia="lv-LV"/>
        </w:rPr>
        <w:t xml:space="preserve">” interneta vietnē </w:t>
      </w:r>
      <w:hyperlink r:id="rId8" w:history="1">
        <w:r w:rsidRPr="00DF3AA4">
          <w:rPr>
            <w:rStyle w:val="Hipersaite"/>
            <w:rFonts w:ascii="Times New Roman" w:eastAsia="Times New Roman" w:hAnsi="Times New Roman"/>
            <w:kern w:val="2"/>
            <w:sz w:val="24"/>
            <w:szCs w:val="24"/>
            <w:shd w:val="clear" w:color="auto" w:fill="FFFFFF"/>
            <w:lang w:eastAsia="lv-LV"/>
          </w:rPr>
          <w:t>www.epakalpojumi.lv</w:t>
        </w:r>
      </w:hyperlink>
      <w:r w:rsidRPr="00DF3AA4">
        <w:rPr>
          <w:rFonts w:ascii="Times New Roman" w:eastAsia="Times New Roman" w:hAnsi="Times New Roman"/>
          <w:kern w:val="2"/>
          <w:sz w:val="24"/>
          <w:szCs w:val="24"/>
          <w:shd w:val="clear" w:color="auto" w:fill="FFFFFF"/>
          <w:lang w:eastAsia="lv-LV"/>
        </w:rPr>
        <w:t xml:space="preserve">, SIA </w:t>
      </w:r>
      <w:r>
        <w:rPr>
          <w:rFonts w:ascii="Times New Roman" w:eastAsia="Times New Roman" w:hAnsi="Times New Roman"/>
          <w:kern w:val="2"/>
          <w:sz w:val="24"/>
          <w:szCs w:val="24"/>
          <w:shd w:val="clear" w:color="auto" w:fill="FFFFFF"/>
          <w:lang w:eastAsia="lv-LV"/>
        </w:rPr>
        <w:t>“</w:t>
      </w:r>
      <w:r w:rsidRPr="00DF3AA4">
        <w:rPr>
          <w:rFonts w:ascii="Times New Roman" w:eastAsia="Times New Roman" w:hAnsi="Times New Roman"/>
          <w:kern w:val="2"/>
          <w:sz w:val="24"/>
          <w:szCs w:val="24"/>
          <w:shd w:val="clear" w:color="auto" w:fill="FFFFFF"/>
          <w:lang w:eastAsia="lv-LV"/>
        </w:rPr>
        <w:t xml:space="preserve">Latvijas Lauku konsultāciju un izglītības centrs” interneta vietnē </w:t>
      </w:r>
      <w:proofErr w:type="spellStart"/>
      <w:r w:rsidRPr="00DF3AA4">
        <w:rPr>
          <w:rFonts w:ascii="Times New Roman" w:eastAsia="Times New Roman" w:hAnsi="Times New Roman"/>
          <w:kern w:val="2"/>
          <w:sz w:val="24"/>
          <w:szCs w:val="24"/>
          <w:shd w:val="clear" w:color="auto" w:fill="FFFFFF"/>
          <w:lang w:eastAsia="lv-LV"/>
        </w:rPr>
        <w:t>www.manacope.lv</w:t>
      </w:r>
      <w:r>
        <w:rPr>
          <w:rFonts w:ascii="Times New Roman" w:eastAsia="Times New Roman" w:hAnsi="Times New Roman"/>
          <w:kern w:val="2"/>
          <w:sz w:val="24"/>
          <w:szCs w:val="24"/>
          <w:shd w:val="clear" w:color="auto" w:fill="FFFFFF"/>
          <w:lang w:eastAsia="lv-LV"/>
        </w:rPr>
        <w:t>,</w:t>
      </w:r>
      <w:r w:rsidRPr="00DF3AA4">
        <w:rPr>
          <w:rFonts w:ascii="Times New Roman" w:eastAsia="Times New Roman" w:hAnsi="Times New Roman"/>
          <w:kern w:val="2"/>
          <w:sz w:val="24"/>
          <w:szCs w:val="24"/>
          <w:shd w:val="clear" w:color="auto" w:fill="FFFFFF"/>
          <w:lang w:eastAsia="lv-LV"/>
        </w:rPr>
        <w:t>mobilajā</w:t>
      </w:r>
      <w:proofErr w:type="spellEnd"/>
      <w:r w:rsidRPr="00DF3AA4">
        <w:rPr>
          <w:rFonts w:ascii="Times New Roman" w:eastAsia="Times New Roman" w:hAnsi="Times New Roman"/>
          <w:kern w:val="2"/>
          <w:sz w:val="24"/>
          <w:szCs w:val="24"/>
          <w:shd w:val="clear" w:color="auto" w:fill="FFFFFF"/>
          <w:lang w:eastAsia="lv-LV"/>
        </w:rPr>
        <w:t xml:space="preserve"> aplikācijā “Mana Cope” un SIA “Mobilly”. </w:t>
      </w:r>
    </w:p>
    <w:p w14:paraId="6948CAB7" w14:textId="77777777" w:rsidR="00CA4BF9" w:rsidRPr="00DF3AA4" w:rsidRDefault="00CA4BF9" w:rsidP="00CA4BF9">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 xml:space="preserve">Veiksmīgi realizējot projektus, no Zivju fonda atbalsta līdzekļiem ar Alūksnes novada pašvaldības līdzfinansējumu tika veikti zivju resursu papildināšanas pasākumi, ielaižot </w:t>
      </w:r>
      <w:r w:rsidRPr="00DF3AA4">
        <w:rPr>
          <w:rFonts w:ascii="Times New Roman" w:eastAsia="Times New Roman" w:hAnsi="Times New Roman"/>
          <w:kern w:val="2"/>
          <w:sz w:val="24"/>
          <w:szCs w:val="24"/>
          <w:lang w:eastAsia="lv-LV"/>
        </w:rPr>
        <w:lastRenderedPageBreak/>
        <w:t xml:space="preserve">Alūksnes ezerā </w:t>
      </w:r>
      <w:r w:rsidRPr="00767B06">
        <w:rPr>
          <w:rFonts w:ascii="Times New Roman" w:eastAsia="Times New Roman" w:hAnsi="Times New Roman"/>
          <w:kern w:val="2"/>
          <w:sz w:val="24"/>
          <w:szCs w:val="24"/>
          <w:lang w:eastAsia="lv-LV"/>
        </w:rPr>
        <w:t>30</w:t>
      </w:r>
      <w:r>
        <w:rPr>
          <w:rFonts w:ascii="Times New Roman" w:eastAsia="Times New Roman" w:hAnsi="Times New Roman"/>
          <w:kern w:val="2"/>
          <w:sz w:val="24"/>
          <w:szCs w:val="24"/>
          <w:lang w:eastAsia="lv-LV"/>
        </w:rPr>
        <w:t xml:space="preserve"> </w:t>
      </w:r>
      <w:r w:rsidRPr="00767B06">
        <w:rPr>
          <w:rFonts w:ascii="Times New Roman" w:eastAsia="Times New Roman" w:hAnsi="Times New Roman"/>
          <w:kern w:val="2"/>
          <w:sz w:val="24"/>
          <w:szCs w:val="24"/>
          <w:lang w:eastAsia="lv-LV"/>
        </w:rPr>
        <w:t>400</w:t>
      </w:r>
      <w:r w:rsidRPr="00DF3AA4">
        <w:rPr>
          <w:rFonts w:ascii="Times New Roman" w:hAnsi="Times New Roman"/>
          <w:sz w:val="24"/>
          <w:szCs w:val="24"/>
        </w:rPr>
        <w:t xml:space="preserve"> vienvasaras </w:t>
      </w:r>
      <w:r>
        <w:rPr>
          <w:rFonts w:ascii="Times New Roman" w:hAnsi="Times New Roman"/>
          <w:sz w:val="24"/>
          <w:szCs w:val="24"/>
        </w:rPr>
        <w:t>zandartu</w:t>
      </w:r>
      <w:r w:rsidRPr="00DF3AA4">
        <w:rPr>
          <w:rFonts w:ascii="Times New Roman" w:hAnsi="Times New Roman"/>
          <w:sz w:val="24"/>
          <w:szCs w:val="24"/>
        </w:rPr>
        <w:t xml:space="preserve"> mazuļus</w:t>
      </w:r>
      <w:r w:rsidRPr="00DF3AA4">
        <w:rPr>
          <w:rFonts w:ascii="Times New Roman" w:eastAsia="Times New Roman" w:hAnsi="Times New Roman"/>
          <w:kern w:val="2"/>
          <w:sz w:val="24"/>
          <w:szCs w:val="24"/>
          <w:lang w:eastAsia="lv-LV"/>
        </w:rPr>
        <w:t xml:space="preserve">, </w:t>
      </w:r>
      <w:r>
        <w:rPr>
          <w:rFonts w:ascii="Times New Roman" w:eastAsia="Times New Roman" w:hAnsi="Times New Roman"/>
          <w:kern w:val="2"/>
          <w:sz w:val="24"/>
          <w:szCs w:val="24"/>
          <w:lang w:eastAsia="lv-LV"/>
        </w:rPr>
        <w:t xml:space="preserve">Sudalā 5 500 un Indzerī </w:t>
      </w:r>
      <w:r w:rsidRPr="00767B06">
        <w:rPr>
          <w:rFonts w:ascii="Times New Roman" w:eastAsia="Times New Roman" w:hAnsi="Times New Roman"/>
          <w:kern w:val="2"/>
          <w:sz w:val="24"/>
          <w:szCs w:val="24"/>
          <w:lang w:eastAsia="lv-LV"/>
        </w:rPr>
        <w:t>4</w:t>
      </w:r>
      <w:r>
        <w:rPr>
          <w:rFonts w:ascii="Times New Roman" w:eastAsia="Times New Roman" w:hAnsi="Times New Roman"/>
          <w:kern w:val="2"/>
          <w:sz w:val="24"/>
          <w:szCs w:val="24"/>
          <w:lang w:eastAsia="lv-LV"/>
        </w:rPr>
        <w:t xml:space="preserve"> </w:t>
      </w:r>
      <w:r w:rsidRPr="00767B06">
        <w:rPr>
          <w:rFonts w:ascii="Times New Roman" w:eastAsia="Times New Roman" w:hAnsi="Times New Roman"/>
          <w:kern w:val="2"/>
          <w:sz w:val="24"/>
          <w:szCs w:val="24"/>
          <w:lang w:eastAsia="lv-LV"/>
        </w:rPr>
        <w:t>300</w:t>
      </w:r>
      <w:r>
        <w:rPr>
          <w:rFonts w:ascii="Times New Roman" w:eastAsia="Times New Roman" w:hAnsi="Times New Roman"/>
          <w:kern w:val="2"/>
          <w:sz w:val="24"/>
          <w:szCs w:val="24"/>
          <w:lang w:eastAsia="lv-LV"/>
        </w:rPr>
        <w:t xml:space="preserve"> </w:t>
      </w:r>
      <w:r w:rsidRPr="00DF3AA4">
        <w:rPr>
          <w:rFonts w:ascii="Times New Roman" w:hAnsi="Times New Roman"/>
          <w:sz w:val="24"/>
          <w:szCs w:val="24"/>
        </w:rPr>
        <w:t xml:space="preserve">vienvasaras </w:t>
      </w:r>
      <w:r>
        <w:rPr>
          <w:rFonts w:ascii="Times New Roman" w:eastAsia="Times New Roman" w:hAnsi="Times New Roman"/>
          <w:kern w:val="2"/>
          <w:sz w:val="24"/>
          <w:szCs w:val="24"/>
          <w:lang w:eastAsia="lv-LV"/>
        </w:rPr>
        <w:t>līdaku</w:t>
      </w:r>
      <w:r w:rsidRPr="00DF3AA4">
        <w:rPr>
          <w:rFonts w:ascii="Times New Roman" w:eastAsia="Times New Roman" w:hAnsi="Times New Roman"/>
          <w:kern w:val="2"/>
          <w:sz w:val="24"/>
          <w:szCs w:val="24"/>
          <w:lang w:eastAsia="lv-LV"/>
        </w:rPr>
        <w:t xml:space="preserve"> mazuļus. No Zivju fonda līdzekļiem konkursam pasākumā </w:t>
      </w:r>
      <w:r>
        <w:rPr>
          <w:rFonts w:ascii="Times New Roman" w:eastAsia="Times New Roman" w:hAnsi="Times New Roman"/>
          <w:kern w:val="2"/>
          <w:sz w:val="24"/>
          <w:szCs w:val="24"/>
          <w:lang w:eastAsia="lv-LV"/>
        </w:rPr>
        <w:t>“</w:t>
      </w:r>
      <w:r w:rsidRPr="00DF3AA4">
        <w:rPr>
          <w:rFonts w:ascii="Times New Roman" w:eastAsia="Times New Roman" w:hAnsi="Times New Roman"/>
          <w:kern w:val="2"/>
          <w:sz w:val="24"/>
          <w:szCs w:val="24"/>
          <w:lang w:eastAsia="lv-LV"/>
        </w:rPr>
        <w:t xml:space="preserve">Zivju resursu aizsardzības pasākumi, ko veic valsts iestādes vai pašvaldības, kuru kompetencē ir zivju resursu aizsardzība (izņemot attiecīgās institūcijas kārtējos izdevumus)”, tika realizēts projekts </w:t>
      </w:r>
      <w:r>
        <w:rPr>
          <w:rFonts w:ascii="Times New Roman" w:eastAsia="Times New Roman" w:hAnsi="Times New Roman"/>
          <w:kern w:val="2"/>
          <w:sz w:val="24"/>
          <w:szCs w:val="24"/>
          <w:lang w:eastAsia="lv-LV"/>
        </w:rPr>
        <w:t>“</w:t>
      </w:r>
      <w:r w:rsidRPr="00DF3AA4">
        <w:rPr>
          <w:rFonts w:ascii="Times New Roman" w:eastAsia="Times New Roman" w:hAnsi="Times New Roman"/>
          <w:kern w:val="2"/>
          <w:sz w:val="24"/>
          <w:szCs w:val="24"/>
          <w:lang w:eastAsia="lv-LV"/>
        </w:rPr>
        <w:t>Alūksnes novada ūdenstilpju zivju resursu aizsardzība”, kura ietva</w:t>
      </w:r>
      <w:r>
        <w:rPr>
          <w:rFonts w:ascii="Times New Roman" w:eastAsia="Times New Roman" w:hAnsi="Times New Roman"/>
          <w:kern w:val="2"/>
          <w:sz w:val="24"/>
          <w:szCs w:val="24"/>
          <w:lang w:eastAsia="lv-LV"/>
        </w:rPr>
        <w:t xml:space="preserve">ros tika iegādātas 2 </w:t>
      </w:r>
      <w:proofErr w:type="spellStart"/>
      <w:r>
        <w:rPr>
          <w:rFonts w:ascii="Times New Roman" w:eastAsia="Times New Roman" w:hAnsi="Times New Roman"/>
          <w:kern w:val="2"/>
          <w:sz w:val="24"/>
          <w:szCs w:val="24"/>
          <w:lang w:eastAsia="lv-LV"/>
        </w:rPr>
        <w:t>termokameras</w:t>
      </w:r>
      <w:proofErr w:type="spellEnd"/>
      <w:r w:rsidRPr="00767B06">
        <w:rPr>
          <w:rFonts w:ascii="Times New Roman" w:eastAsia="Times New Roman" w:hAnsi="Times New Roman"/>
          <w:kern w:val="2"/>
          <w:sz w:val="24"/>
          <w:szCs w:val="24"/>
          <w:lang w:eastAsia="lv-LV"/>
        </w:rPr>
        <w:t xml:space="preserve"> </w:t>
      </w:r>
      <w:proofErr w:type="spellStart"/>
      <w:r w:rsidRPr="00767B06">
        <w:rPr>
          <w:rFonts w:ascii="Times New Roman" w:eastAsia="Times New Roman" w:hAnsi="Times New Roman"/>
          <w:kern w:val="2"/>
          <w:sz w:val="24"/>
          <w:szCs w:val="24"/>
          <w:lang w:eastAsia="lv-LV"/>
        </w:rPr>
        <w:t>Pulsar</w:t>
      </w:r>
      <w:proofErr w:type="spellEnd"/>
      <w:r w:rsidRPr="00767B06">
        <w:rPr>
          <w:rFonts w:ascii="Times New Roman" w:eastAsia="Times New Roman" w:hAnsi="Times New Roman"/>
          <w:kern w:val="2"/>
          <w:sz w:val="24"/>
          <w:szCs w:val="24"/>
          <w:lang w:eastAsia="lv-LV"/>
        </w:rPr>
        <w:t xml:space="preserve"> </w:t>
      </w:r>
      <w:proofErr w:type="spellStart"/>
      <w:r w:rsidRPr="00767B06">
        <w:rPr>
          <w:rFonts w:ascii="Times New Roman" w:eastAsia="Times New Roman" w:hAnsi="Times New Roman"/>
          <w:kern w:val="2"/>
          <w:sz w:val="24"/>
          <w:szCs w:val="24"/>
          <w:lang w:eastAsia="lv-LV"/>
        </w:rPr>
        <w:t>Helion</w:t>
      </w:r>
      <w:proofErr w:type="spellEnd"/>
      <w:r w:rsidRPr="00767B06">
        <w:rPr>
          <w:rFonts w:ascii="Times New Roman" w:eastAsia="Times New Roman" w:hAnsi="Times New Roman"/>
          <w:kern w:val="2"/>
          <w:sz w:val="24"/>
          <w:szCs w:val="24"/>
          <w:lang w:eastAsia="lv-LV"/>
        </w:rPr>
        <w:t xml:space="preserve"> 2 HP50 PRO</w:t>
      </w:r>
      <w:r w:rsidRPr="00DF3AA4">
        <w:rPr>
          <w:rFonts w:ascii="Times New Roman" w:eastAsia="Times New Roman" w:hAnsi="Times New Roman"/>
          <w:kern w:val="2"/>
          <w:sz w:val="24"/>
          <w:szCs w:val="24"/>
          <w:lang w:eastAsia="lv-LV"/>
        </w:rPr>
        <w:t xml:space="preserve">, </w:t>
      </w:r>
      <w:r>
        <w:rPr>
          <w:rFonts w:ascii="Times New Roman" w:eastAsia="Times New Roman" w:hAnsi="Times New Roman"/>
          <w:kern w:val="2"/>
          <w:sz w:val="24"/>
          <w:szCs w:val="24"/>
          <w:lang w:eastAsia="lv-LV"/>
        </w:rPr>
        <w:t>2 binokļi</w:t>
      </w:r>
      <w:r w:rsidRPr="00767B06">
        <w:rPr>
          <w:rFonts w:ascii="Times New Roman" w:eastAsia="Times New Roman" w:hAnsi="Times New Roman"/>
          <w:kern w:val="2"/>
          <w:sz w:val="24"/>
          <w:szCs w:val="24"/>
          <w:lang w:eastAsia="lv-LV"/>
        </w:rPr>
        <w:t xml:space="preserve"> </w:t>
      </w:r>
      <w:proofErr w:type="spellStart"/>
      <w:r w:rsidRPr="00767B06">
        <w:rPr>
          <w:rFonts w:ascii="Times New Roman" w:eastAsia="Times New Roman" w:hAnsi="Times New Roman"/>
          <w:kern w:val="2"/>
          <w:sz w:val="24"/>
          <w:szCs w:val="24"/>
          <w:lang w:eastAsia="lv-LV"/>
        </w:rPr>
        <w:t>Ste</w:t>
      </w:r>
      <w:r>
        <w:rPr>
          <w:rFonts w:ascii="Times New Roman" w:eastAsia="Times New Roman" w:hAnsi="Times New Roman"/>
          <w:kern w:val="2"/>
          <w:sz w:val="24"/>
          <w:szCs w:val="24"/>
          <w:lang w:eastAsia="lv-LV"/>
        </w:rPr>
        <w:t>i</w:t>
      </w:r>
      <w:r w:rsidRPr="00767B06">
        <w:rPr>
          <w:rFonts w:ascii="Times New Roman" w:eastAsia="Times New Roman" w:hAnsi="Times New Roman"/>
          <w:kern w:val="2"/>
          <w:sz w:val="24"/>
          <w:szCs w:val="24"/>
          <w:lang w:eastAsia="lv-LV"/>
        </w:rPr>
        <w:t>ner</w:t>
      </w:r>
      <w:proofErr w:type="spellEnd"/>
      <w:r w:rsidRPr="00767B06">
        <w:rPr>
          <w:rFonts w:ascii="Times New Roman" w:eastAsia="Times New Roman" w:hAnsi="Times New Roman"/>
          <w:kern w:val="2"/>
          <w:sz w:val="24"/>
          <w:szCs w:val="24"/>
          <w:lang w:eastAsia="lv-LV"/>
        </w:rPr>
        <w:t xml:space="preserve"> </w:t>
      </w:r>
      <w:proofErr w:type="spellStart"/>
      <w:r w:rsidRPr="00767B06">
        <w:rPr>
          <w:rFonts w:ascii="Times New Roman" w:eastAsia="Times New Roman" w:hAnsi="Times New Roman"/>
          <w:kern w:val="2"/>
          <w:sz w:val="24"/>
          <w:szCs w:val="24"/>
          <w:lang w:eastAsia="lv-LV"/>
        </w:rPr>
        <w:t>Observer</w:t>
      </w:r>
      <w:proofErr w:type="spellEnd"/>
      <w:r w:rsidRPr="00767B06">
        <w:rPr>
          <w:rFonts w:ascii="Times New Roman" w:eastAsia="Times New Roman" w:hAnsi="Times New Roman"/>
          <w:kern w:val="2"/>
          <w:sz w:val="24"/>
          <w:szCs w:val="24"/>
          <w:lang w:eastAsia="lv-LV"/>
        </w:rPr>
        <w:t xml:space="preserve"> 8x56</w:t>
      </w:r>
      <w:r w:rsidRPr="00DF3AA4">
        <w:rPr>
          <w:rFonts w:ascii="Times New Roman" w:eastAsia="Times New Roman" w:hAnsi="Times New Roman"/>
          <w:kern w:val="2"/>
          <w:sz w:val="24"/>
          <w:szCs w:val="24"/>
          <w:lang w:eastAsia="lv-LV"/>
        </w:rPr>
        <w:t>3</w:t>
      </w:r>
      <w:r>
        <w:rPr>
          <w:rFonts w:ascii="Times New Roman" w:eastAsia="Times New Roman" w:hAnsi="Times New Roman"/>
          <w:kern w:val="2"/>
          <w:sz w:val="24"/>
          <w:szCs w:val="24"/>
          <w:lang w:eastAsia="lv-LV"/>
        </w:rPr>
        <w:t xml:space="preserve"> un laiva</w:t>
      </w:r>
      <w:r w:rsidRPr="00767B06">
        <w:rPr>
          <w:rFonts w:ascii="Times New Roman" w:eastAsia="Times New Roman" w:hAnsi="Times New Roman"/>
          <w:kern w:val="2"/>
          <w:sz w:val="24"/>
          <w:szCs w:val="24"/>
          <w:lang w:eastAsia="lv-LV"/>
        </w:rPr>
        <w:t xml:space="preserve"> ar iekšdedzes dzinēju</w:t>
      </w:r>
      <w:r>
        <w:rPr>
          <w:rFonts w:ascii="Times New Roman" w:eastAsia="Times New Roman" w:hAnsi="Times New Roman"/>
          <w:kern w:val="2"/>
          <w:sz w:val="24"/>
          <w:szCs w:val="24"/>
          <w:lang w:eastAsia="lv-LV"/>
        </w:rPr>
        <w:t xml:space="preserve">. </w:t>
      </w:r>
      <w:r w:rsidRPr="00DF3AA4">
        <w:rPr>
          <w:rFonts w:ascii="Times New Roman" w:eastAsia="Times New Roman" w:hAnsi="Times New Roman"/>
          <w:kern w:val="2"/>
          <w:sz w:val="24"/>
          <w:szCs w:val="24"/>
          <w:lang w:eastAsia="lv-LV"/>
        </w:rPr>
        <w:t xml:space="preserve">Realizēts arī Zivju fonda atbalstītais projekts </w:t>
      </w:r>
      <w:r>
        <w:rPr>
          <w:rFonts w:ascii="Times New Roman" w:eastAsia="Times New Roman" w:hAnsi="Times New Roman"/>
          <w:kern w:val="2"/>
          <w:sz w:val="24"/>
          <w:szCs w:val="24"/>
          <w:lang w:eastAsia="lv-LV"/>
        </w:rPr>
        <w:t>“</w:t>
      </w:r>
      <w:r w:rsidRPr="00767B06">
        <w:rPr>
          <w:rFonts w:ascii="Times New Roman" w:eastAsia="Times New Roman" w:hAnsi="Times New Roman"/>
          <w:kern w:val="2"/>
          <w:sz w:val="24"/>
          <w:szCs w:val="24"/>
          <w:lang w:eastAsia="lv-LV"/>
        </w:rPr>
        <w:t>Pededzes upes pieteku kvalitātes novērtējum</w:t>
      </w:r>
      <w:r>
        <w:rPr>
          <w:rFonts w:ascii="Times New Roman" w:eastAsia="Times New Roman" w:hAnsi="Times New Roman"/>
          <w:kern w:val="2"/>
          <w:sz w:val="24"/>
          <w:szCs w:val="24"/>
          <w:lang w:eastAsia="lv-LV"/>
        </w:rPr>
        <w:t>s</w:t>
      </w:r>
      <w:r w:rsidRPr="00DF3AA4">
        <w:rPr>
          <w:rFonts w:ascii="Times New Roman" w:eastAsia="Times New Roman" w:hAnsi="Times New Roman"/>
          <w:kern w:val="2"/>
          <w:sz w:val="24"/>
          <w:szCs w:val="24"/>
          <w:lang w:eastAsia="lv-LV"/>
        </w:rPr>
        <w:t>”</w:t>
      </w:r>
      <w:r>
        <w:rPr>
          <w:rFonts w:ascii="Times New Roman" w:eastAsia="Times New Roman" w:hAnsi="Times New Roman"/>
          <w:kern w:val="2"/>
          <w:sz w:val="24"/>
          <w:szCs w:val="24"/>
          <w:lang w:eastAsia="lv-LV"/>
        </w:rPr>
        <w:t xml:space="preserve"> </w:t>
      </w:r>
      <w:r w:rsidRPr="00DF3AA4">
        <w:rPr>
          <w:rFonts w:ascii="Times New Roman" w:eastAsia="Times New Roman" w:hAnsi="Times New Roman"/>
          <w:kern w:val="2"/>
          <w:sz w:val="24"/>
          <w:szCs w:val="24"/>
          <w:lang w:eastAsia="lv-LV"/>
        </w:rPr>
        <w:t>konkursa pasākumā “Zinātniskās pētniecības programmu finansēšana un līdzdalība starpvalstu sadarbībā zinātniskajos pēt</w:t>
      </w:r>
      <w:r>
        <w:rPr>
          <w:rFonts w:ascii="Times New Roman" w:eastAsia="Times New Roman" w:hAnsi="Times New Roman"/>
          <w:kern w:val="2"/>
          <w:sz w:val="24"/>
          <w:szCs w:val="24"/>
          <w:lang w:eastAsia="lv-LV"/>
        </w:rPr>
        <w:t>ījumos zivsaimniecībā”.</w:t>
      </w:r>
    </w:p>
    <w:p w14:paraId="2895C9BD" w14:textId="77777777" w:rsidR="00CA4BF9" w:rsidRPr="00DF3AA4" w:rsidRDefault="00CA4BF9" w:rsidP="00CA4BF9">
      <w:pPr>
        <w:widowControl w:val="0"/>
        <w:suppressAutoHyphens/>
        <w:autoSpaceDE w:val="0"/>
        <w:autoSpaceDN w:val="0"/>
        <w:adjustRightInd w:val="0"/>
        <w:spacing w:line="360" w:lineRule="auto"/>
        <w:ind w:firstLine="567"/>
        <w:jc w:val="both"/>
        <w:rPr>
          <w:rFonts w:ascii="Times New Roman" w:hAnsi="Times New Roman"/>
          <w:sz w:val="24"/>
          <w:szCs w:val="24"/>
        </w:rPr>
      </w:pPr>
      <w:r>
        <w:rPr>
          <w:rFonts w:ascii="Times New Roman" w:eastAsia="Times New Roman" w:hAnsi="Times New Roman"/>
          <w:kern w:val="2"/>
          <w:sz w:val="24"/>
          <w:szCs w:val="24"/>
          <w:lang w:eastAsia="lv-LV"/>
        </w:rPr>
        <w:t>2022</w:t>
      </w:r>
      <w:r w:rsidRPr="00DF3AA4">
        <w:rPr>
          <w:rFonts w:ascii="Times New Roman" w:eastAsia="Times New Roman" w:hAnsi="Times New Roman"/>
          <w:kern w:val="2"/>
          <w:sz w:val="24"/>
          <w:szCs w:val="24"/>
          <w:lang w:eastAsia="lv-LV"/>
        </w:rPr>
        <w:t>. </w:t>
      </w:r>
      <w:r>
        <w:rPr>
          <w:rFonts w:ascii="Times New Roman" w:eastAsia="Times New Roman" w:hAnsi="Times New Roman"/>
          <w:kern w:val="2"/>
          <w:sz w:val="24"/>
          <w:szCs w:val="24"/>
          <w:lang w:eastAsia="lv-LV"/>
        </w:rPr>
        <w:t xml:space="preserve">gadā </w:t>
      </w:r>
      <w:r w:rsidRPr="00DF3AA4">
        <w:rPr>
          <w:rFonts w:ascii="Times New Roman" w:eastAsia="Times New Roman" w:hAnsi="Times New Roman"/>
          <w:kern w:val="2"/>
          <w:sz w:val="24"/>
          <w:szCs w:val="24"/>
          <w:lang w:eastAsia="lv-LV"/>
        </w:rPr>
        <w:t>Aģentūra turpināja iesākto darbu, kas saistīts ar nelikumīgās zvejas novēršanu Alūksnes novada ūdenstilpēs.</w:t>
      </w:r>
      <w:r>
        <w:rPr>
          <w:rFonts w:ascii="Times New Roman" w:eastAsia="Times New Roman" w:hAnsi="Times New Roman"/>
          <w:kern w:val="2"/>
          <w:sz w:val="24"/>
          <w:szCs w:val="24"/>
          <w:lang w:eastAsia="lv-LV"/>
        </w:rPr>
        <w:t xml:space="preserve"> 2022</w:t>
      </w:r>
      <w:r w:rsidRPr="00DF3AA4">
        <w:rPr>
          <w:rFonts w:ascii="Times New Roman" w:eastAsia="Times New Roman" w:hAnsi="Times New Roman"/>
          <w:kern w:val="2"/>
          <w:sz w:val="24"/>
          <w:szCs w:val="24"/>
          <w:lang w:eastAsia="lv-LV"/>
        </w:rPr>
        <w:t xml:space="preserve">. gadā kopumā </w:t>
      </w:r>
      <w:r>
        <w:rPr>
          <w:rFonts w:ascii="Times New Roman" w:eastAsia="Times New Roman" w:hAnsi="Times New Roman"/>
          <w:kern w:val="2"/>
          <w:sz w:val="24"/>
          <w:szCs w:val="24"/>
          <w:lang w:eastAsia="lv-LV"/>
        </w:rPr>
        <w:t>tika veiktas 212</w:t>
      </w:r>
      <w:r w:rsidRPr="00DF3AA4">
        <w:rPr>
          <w:rFonts w:ascii="Times New Roman" w:eastAsia="Times New Roman" w:hAnsi="Times New Roman"/>
          <w:kern w:val="2"/>
          <w:sz w:val="24"/>
          <w:szCs w:val="24"/>
          <w:lang w:eastAsia="lv-LV"/>
        </w:rPr>
        <w:t xml:space="preserve"> pārbaudes, tām veltītas aptuveni </w:t>
      </w:r>
      <w:r>
        <w:rPr>
          <w:rFonts w:ascii="Times New Roman" w:eastAsia="Times New Roman" w:hAnsi="Times New Roman"/>
          <w:kern w:val="2"/>
          <w:sz w:val="24"/>
          <w:szCs w:val="24"/>
          <w:lang w:eastAsia="lv-LV"/>
        </w:rPr>
        <w:t>1296</w:t>
      </w:r>
      <w:r w:rsidRPr="00DF3AA4">
        <w:rPr>
          <w:rFonts w:ascii="Times New Roman" w:eastAsia="Times New Roman" w:hAnsi="Times New Roman"/>
          <w:kern w:val="2"/>
          <w:sz w:val="24"/>
          <w:szCs w:val="24"/>
          <w:lang w:eastAsia="lv-LV"/>
        </w:rPr>
        <w:t xml:space="preserve"> stundas. Reidu laikā Alūksnes novada ūdenstilpēs tika konstatēti pārkāpumi un </w:t>
      </w:r>
      <w:r>
        <w:rPr>
          <w:rFonts w:ascii="Times New Roman" w:eastAsia="Times New Roman" w:hAnsi="Times New Roman"/>
          <w:kern w:val="2"/>
          <w:sz w:val="24"/>
          <w:szCs w:val="24"/>
          <w:lang w:eastAsia="lv-LV"/>
        </w:rPr>
        <w:t>pieņemti</w:t>
      </w:r>
      <w:r w:rsidRPr="00DF3AA4">
        <w:rPr>
          <w:rFonts w:ascii="Times New Roman" w:eastAsia="Times New Roman" w:hAnsi="Times New Roman"/>
          <w:kern w:val="2"/>
          <w:sz w:val="24"/>
          <w:szCs w:val="24"/>
          <w:lang w:eastAsia="lv-LV"/>
        </w:rPr>
        <w:t xml:space="preserve"> </w:t>
      </w:r>
      <w:r>
        <w:rPr>
          <w:rFonts w:ascii="Times New Roman" w:eastAsia="Times New Roman" w:hAnsi="Times New Roman"/>
          <w:kern w:val="2"/>
          <w:sz w:val="24"/>
          <w:szCs w:val="24"/>
          <w:lang w:eastAsia="lv-LV"/>
        </w:rPr>
        <w:t>17</w:t>
      </w:r>
      <w:r w:rsidRPr="00DF3AA4">
        <w:rPr>
          <w:rFonts w:ascii="Times New Roman" w:eastAsia="Times New Roman" w:hAnsi="Times New Roman"/>
          <w:kern w:val="2"/>
          <w:sz w:val="24"/>
          <w:szCs w:val="24"/>
          <w:lang w:eastAsia="lv-LV"/>
        </w:rPr>
        <w:t xml:space="preserve"> lēmumi par administratīvā pārkāpuma procesa uzsākšanu par makšķerēšanas, vēžošanas un zemūdens medību vai licencētās makšķerēšanas pārkāpumiem</w:t>
      </w:r>
      <w:r>
        <w:rPr>
          <w:rFonts w:ascii="Times New Roman" w:eastAsia="Times New Roman" w:hAnsi="Times New Roman"/>
          <w:kern w:val="2"/>
          <w:sz w:val="24"/>
          <w:szCs w:val="24"/>
          <w:lang w:eastAsia="lv-LV"/>
        </w:rPr>
        <w:t>, 13</w:t>
      </w:r>
      <w:r w:rsidRPr="00DF3AA4">
        <w:rPr>
          <w:rFonts w:ascii="Times New Roman" w:eastAsia="Times New Roman" w:hAnsi="Times New Roman"/>
          <w:kern w:val="2"/>
          <w:sz w:val="24"/>
          <w:szCs w:val="24"/>
          <w:lang w:eastAsia="lv-LV"/>
        </w:rPr>
        <w:t xml:space="preserve"> no tiem Alūksnes ezerā. </w:t>
      </w:r>
      <w:r w:rsidRPr="00DF3AA4">
        <w:rPr>
          <w:rFonts w:ascii="Times New Roman" w:hAnsi="Times New Roman"/>
          <w:sz w:val="24"/>
          <w:szCs w:val="24"/>
        </w:rPr>
        <w:t>Alūksnes ezerā</w:t>
      </w:r>
      <w:r w:rsidRPr="00DF3AA4">
        <w:rPr>
          <w:rFonts w:ascii="Times New Roman" w:eastAsia="Times New Roman" w:hAnsi="Times New Roman"/>
          <w:kern w:val="2"/>
          <w:sz w:val="24"/>
          <w:szCs w:val="24"/>
          <w:lang w:eastAsia="lv-LV"/>
        </w:rPr>
        <w:t xml:space="preserve"> tika izņemts 1 zivju zvejas tīkl</w:t>
      </w:r>
      <w:r>
        <w:rPr>
          <w:rFonts w:ascii="Times New Roman" w:eastAsia="Times New Roman" w:hAnsi="Times New Roman"/>
          <w:kern w:val="2"/>
          <w:sz w:val="24"/>
          <w:szCs w:val="24"/>
          <w:lang w:eastAsia="lv-LV"/>
        </w:rPr>
        <w:t>s 1</w:t>
      </w:r>
      <w:r w:rsidRPr="00DF3AA4">
        <w:rPr>
          <w:rFonts w:ascii="Times New Roman" w:eastAsia="Times New Roman" w:hAnsi="Times New Roman"/>
          <w:kern w:val="2"/>
          <w:sz w:val="24"/>
          <w:szCs w:val="24"/>
          <w:lang w:eastAsia="lv-LV"/>
        </w:rPr>
        <w:t>0 m garumā</w:t>
      </w:r>
      <w:r>
        <w:rPr>
          <w:rFonts w:ascii="Times New Roman" w:eastAsia="Times New Roman" w:hAnsi="Times New Roman"/>
          <w:kern w:val="2"/>
          <w:sz w:val="24"/>
          <w:szCs w:val="24"/>
          <w:lang w:eastAsia="lv-LV"/>
        </w:rPr>
        <w:t xml:space="preserve"> un 1 zvejas murds. </w:t>
      </w:r>
      <w:proofErr w:type="spellStart"/>
      <w:r>
        <w:rPr>
          <w:rFonts w:ascii="Times New Roman" w:hAnsi="Times New Roman"/>
          <w:sz w:val="24"/>
          <w:szCs w:val="24"/>
        </w:rPr>
        <w:t>Lukumītī</w:t>
      </w:r>
      <w:proofErr w:type="spellEnd"/>
      <w:r>
        <w:rPr>
          <w:rFonts w:ascii="Times New Roman" w:hAnsi="Times New Roman"/>
          <w:sz w:val="24"/>
          <w:szCs w:val="24"/>
        </w:rPr>
        <w:t xml:space="preserve"> izņemti 2 zivju murdi</w:t>
      </w:r>
      <w:r w:rsidRPr="00DF3AA4">
        <w:rPr>
          <w:rFonts w:ascii="Times New Roman" w:hAnsi="Times New Roman"/>
          <w:sz w:val="24"/>
          <w:szCs w:val="24"/>
        </w:rPr>
        <w:t xml:space="preserve"> un </w:t>
      </w:r>
      <w:proofErr w:type="spellStart"/>
      <w:r w:rsidRPr="00DF3AA4">
        <w:rPr>
          <w:rFonts w:ascii="Times New Roman" w:hAnsi="Times New Roman"/>
          <w:sz w:val="24"/>
          <w:szCs w:val="24"/>
        </w:rPr>
        <w:t>Pull</w:t>
      </w:r>
      <w:r>
        <w:rPr>
          <w:rFonts w:ascii="Times New Roman" w:hAnsi="Times New Roman"/>
          <w:sz w:val="24"/>
          <w:szCs w:val="24"/>
        </w:rPr>
        <w:t>anā</w:t>
      </w:r>
      <w:proofErr w:type="spellEnd"/>
      <w:r>
        <w:rPr>
          <w:rFonts w:ascii="Times New Roman" w:hAnsi="Times New Roman"/>
          <w:sz w:val="24"/>
          <w:szCs w:val="24"/>
        </w:rPr>
        <w:t xml:space="preserve"> izņemts 1 zivju zvejas tīkls 20 </w:t>
      </w:r>
      <w:r w:rsidRPr="00DF3AA4">
        <w:rPr>
          <w:rFonts w:ascii="Times New Roman" w:hAnsi="Times New Roman"/>
          <w:sz w:val="24"/>
          <w:szCs w:val="24"/>
        </w:rPr>
        <w:t xml:space="preserve">m garumā. </w:t>
      </w:r>
    </w:p>
    <w:p w14:paraId="156929C9" w14:textId="77777777" w:rsidR="00CA4BF9" w:rsidRPr="00DF3AA4" w:rsidRDefault="00CA4BF9" w:rsidP="00CA4BF9">
      <w:pPr>
        <w:widowControl w:val="0"/>
        <w:suppressAutoHyphens/>
        <w:autoSpaceDE w:val="0"/>
        <w:autoSpaceDN w:val="0"/>
        <w:adjustRightInd w:val="0"/>
        <w:spacing w:line="360" w:lineRule="auto"/>
        <w:jc w:val="both"/>
        <w:rPr>
          <w:rFonts w:ascii="Times New Roman" w:eastAsia="Times New Roman" w:hAnsi="Times New Roman"/>
          <w:kern w:val="2"/>
          <w:sz w:val="24"/>
          <w:szCs w:val="24"/>
          <w:lang w:eastAsia="lv-LV"/>
        </w:rPr>
      </w:pPr>
    </w:p>
    <w:p w14:paraId="7E74BA7D" w14:textId="77777777" w:rsidR="00CA4BF9" w:rsidRPr="00DF3AA4" w:rsidRDefault="00CA4BF9" w:rsidP="00CA4BF9">
      <w:pPr>
        <w:widowControl w:val="0"/>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Pārskata periodā paveiktie darbi:</w:t>
      </w:r>
    </w:p>
    <w:p w14:paraId="5F234FA2" w14:textId="77777777" w:rsidR="00CA4BF9" w:rsidRPr="00DF3AA4" w:rsidRDefault="00CA4BF9" w:rsidP="00CA4BF9">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Veikti 212</w:t>
      </w:r>
      <w:r w:rsidRPr="00DF3AA4">
        <w:rPr>
          <w:rFonts w:ascii="Times New Roman" w:eastAsia="Times New Roman" w:hAnsi="Times New Roman"/>
          <w:kern w:val="2"/>
          <w:sz w:val="24"/>
          <w:szCs w:val="24"/>
          <w:lang w:eastAsia="lv-LV"/>
        </w:rPr>
        <w:t xml:space="preserve"> organizēti</w:t>
      </w:r>
      <w:r>
        <w:rPr>
          <w:rFonts w:ascii="Times New Roman" w:eastAsia="Times New Roman" w:hAnsi="Times New Roman"/>
          <w:kern w:val="2"/>
          <w:sz w:val="24"/>
          <w:szCs w:val="24"/>
          <w:lang w:eastAsia="lv-LV"/>
        </w:rPr>
        <w:t>e</w:t>
      </w:r>
      <w:r w:rsidRPr="00DF3AA4">
        <w:rPr>
          <w:rFonts w:ascii="Times New Roman" w:eastAsia="Times New Roman" w:hAnsi="Times New Roman"/>
          <w:kern w:val="2"/>
          <w:sz w:val="24"/>
          <w:szCs w:val="24"/>
          <w:lang w:eastAsia="lv-LV"/>
        </w:rPr>
        <w:t xml:space="preserve"> speciālie reidi pie/uz novada ūdenstilpēm</w:t>
      </w:r>
      <w:r>
        <w:rPr>
          <w:rFonts w:ascii="Times New Roman" w:eastAsia="Times New Roman" w:hAnsi="Times New Roman"/>
          <w:kern w:val="2"/>
          <w:sz w:val="24"/>
          <w:szCs w:val="24"/>
          <w:lang w:eastAsia="lv-LV"/>
        </w:rPr>
        <w:t>;</w:t>
      </w:r>
    </w:p>
    <w:p w14:paraId="68B2EE5D" w14:textId="77777777" w:rsidR="00CA4BF9" w:rsidRPr="00DF3AA4" w:rsidRDefault="00CA4BF9" w:rsidP="00CA4BF9">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Uzsāktas 17</w:t>
      </w:r>
      <w:r w:rsidRPr="00DF3AA4">
        <w:rPr>
          <w:rFonts w:ascii="Times New Roman" w:eastAsia="Times New Roman" w:hAnsi="Times New Roman"/>
          <w:kern w:val="2"/>
          <w:sz w:val="24"/>
          <w:szCs w:val="24"/>
          <w:lang w:eastAsia="lv-LV"/>
        </w:rPr>
        <w:t xml:space="preserve"> administratīvās lietvedības lietas par makšķerēšanas, vēžošanas un zemūdens medību vai licencētās makšķerēšanas noteikumu pārkāpumiem</w:t>
      </w:r>
      <w:r>
        <w:rPr>
          <w:rFonts w:ascii="Times New Roman" w:eastAsia="Times New Roman" w:hAnsi="Times New Roman"/>
          <w:kern w:val="2"/>
          <w:sz w:val="24"/>
          <w:szCs w:val="24"/>
          <w:lang w:eastAsia="lv-LV"/>
        </w:rPr>
        <w:t>;</w:t>
      </w:r>
    </w:p>
    <w:p w14:paraId="336F50EF" w14:textId="77777777" w:rsidR="00CA4BF9" w:rsidRPr="00DF3AA4" w:rsidRDefault="00CA4BF9" w:rsidP="00CA4BF9">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Jūnijā v</w:t>
      </w:r>
      <w:r w:rsidRPr="00DF3AA4">
        <w:rPr>
          <w:rFonts w:ascii="Times New Roman" w:eastAsia="Times New Roman" w:hAnsi="Times New Roman"/>
          <w:kern w:val="2"/>
          <w:sz w:val="24"/>
          <w:szCs w:val="24"/>
          <w:lang w:eastAsia="lv-LV"/>
        </w:rPr>
        <w:t xml:space="preserve">eikta ūdeņu kvalitātes rādītāju </w:t>
      </w:r>
      <w:r>
        <w:rPr>
          <w:rFonts w:ascii="Times New Roman" w:eastAsia="Times New Roman" w:hAnsi="Times New Roman"/>
          <w:kern w:val="2"/>
          <w:sz w:val="24"/>
          <w:szCs w:val="24"/>
          <w:lang w:eastAsia="lv-LV"/>
        </w:rPr>
        <w:t xml:space="preserve">noteikšana Alūksnes ezerā </w:t>
      </w:r>
      <w:r w:rsidRPr="00DF3AA4">
        <w:rPr>
          <w:rFonts w:ascii="Times New Roman" w:eastAsia="Times New Roman" w:hAnsi="Times New Roman"/>
          <w:kern w:val="2"/>
          <w:sz w:val="24"/>
          <w:szCs w:val="24"/>
          <w:lang w:eastAsia="lv-LV"/>
        </w:rPr>
        <w:t xml:space="preserve">astoņās peldēšanas vietās (Melnums, Kempings, </w:t>
      </w:r>
      <w:proofErr w:type="spellStart"/>
      <w:r w:rsidRPr="00DF3AA4">
        <w:rPr>
          <w:rFonts w:ascii="Times New Roman" w:eastAsia="Times New Roman" w:hAnsi="Times New Roman"/>
          <w:kern w:val="2"/>
          <w:sz w:val="24"/>
          <w:szCs w:val="24"/>
          <w:lang w:eastAsia="lv-LV"/>
        </w:rPr>
        <w:t>Šūpalas</w:t>
      </w:r>
      <w:proofErr w:type="spellEnd"/>
      <w:r w:rsidRPr="00DF3AA4">
        <w:rPr>
          <w:rFonts w:ascii="Times New Roman" w:eastAsia="Times New Roman" w:hAnsi="Times New Roman"/>
          <w:kern w:val="2"/>
          <w:sz w:val="24"/>
          <w:szCs w:val="24"/>
          <w:lang w:eastAsia="lv-LV"/>
        </w:rPr>
        <w:t>, Kolberģis, Ezermalas iela, Zirgu d</w:t>
      </w:r>
      <w:r>
        <w:rPr>
          <w:rFonts w:ascii="Times New Roman" w:eastAsia="Times New Roman" w:hAnsi="Times New Roman"/>
          <w:kern w:val="2"/>
          <w:sz w:val="24"/>
          <w:szCs w:val="24"/>
          <w:lang w:eastAsia="lv-LV"/>
        </w:rPr>
        <w:t xml:space="preserve">zirdinātava, Vējiņš, </w:t>
      </w:r>
      <w:proofErr w:type="spellStart"/>
      <w:r>
        <w:rPr>
          <w:rFonts w:ascii="Times New Roman" w:eastAsia="Times New Roman" w:hAnsi="Times New Roman"/>
          <w:kern w:val="2"/>
          <w:sz w:val="24"/>
          <w:szCs w:val="24"/>
          <w:lang w:eastAsia="lv-LV"/>
        </w:rPr>
        <w:t>Pilssala</w:t>
      </w:r>
      <w:proofErr w:type="spellEnd"/>
      <w:r>
        <w:rPr>
          <w:rFonts w:ascii="Times New Roman" w:eastAsia="Times New Roman" w:hAnsi="Times New Roman"/>
          <w:kern w:val="2"/>
          <w:sz w:val="24"/>
          <w:szCs w:val="24"/>
          <w:lang w:eastAsia="lv-LV"/>
        </w:rPr>
        <w:t>)</w:t>
      </w:r>
      <w:r w:rsidRPr="00DF3AA4">
        <w:rPr>
          <w:rFonts w:ascii="Times New Roman" w:eastAsia="Times New Roman" w:hAnsi="Times New Roman"/>
          <w:kern w:val="2"/>
          <w:sz w:val="24"/>
          <w:szCs w:val="24"/>
          <w:lang w:eastAsia="lv-LV"/>
        </w:rPr>
        <w:t>. Novirzes no normas netika konstatētas</w:t>
      </w:r>
      <w:r>
        <w:rPr>
          <w:rFonts w:ascii="Times New Roman" w:eastAsia="Times New Roman" w:hAnsi="Times New Roman"/>
          <w:kern w:val="2"/>
          <w:sz w:val="24"/>
          <w:szCs w:val="24"/>
          <w:lang w:eastAsia="lv-LV"/>
        </w:rPr>
        <w:t>;</w:t>
      </w:r>
    </w:p>
    <w:p w14:paraId="5080B0EC" w14:textId="77777777" w:rsidR="00CA4BF9" w:rsidRPr="00DF3AA4" w:rsidRDefault="00CA4BF9" w:rsidP="00CA4BF9">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Alūksnes ezerā ziv</w:t>
      </w:r>
      <w:r>
        <w:rPr>
          <w:rFonts w:ascii="Times New Roman" w:eastAsia="Times New Roman" w:hAnsi="Times New Roman"/>
          <w:kern w:val="2"/>
          <w:sz w:val="24"/>
          <w:szCs w:val="24"/>
          <w:lang w:eastAsia="lv-LV"/>
        </w:rPr>
        <w:t xml:space="preserve">ju resursi palielināti par </w:t>
      </w:r>
      <w:r w:rsidRPr="002B3CEB">
        <w:rPr>
          <w:rFonts w:ascii="Times New Roman" w:eastAsia="Times New Roman" w:hAnsi="Times New Roman"/>
          <w:kern w:val="2"/>
          <w:sz w:val="24"/>
          <w:szCs w:val="24"/>
          <w:lang w:eastAsia="lv-LV"/>
        </w:rPr>
        <w:t>30</w:t>
      </w:r>
      <w:r>
        <w:rPr>
          <w:rFonts w:ascii="Times New Roman" w:eastAsia="Times New Roman" w:hAnsi="Times New Roman"/>
          <w:kern w:val="2"/>
          <w:sz w:val="24"/>
          <w:szCs w:val="24"/>
          <w:lang w:eastAsia="lv-LV"/>
        </w:rPr>
        <w:t> </w:t>
      </w:r>
      <w:r w:rsidRPr="002B3CEB">
        <w:rPr>
          <w:rFonts w:ascii="Times New Roman" w:eastAsia="Times New Roman" w:hAnsi="Times New Roman"/>
          <w:kern w:val="2"/>
          <w:sz w:val="24"/>
          <w:szCs w:val="24"/>
          <w:lang w:eastAsia="lv-LV"/>
        </w:rPr>
        <w:t>400</w:t>
      </w:r>
      <w:r>
        <w:rPr>
          <w:rFonts w:ascii="Times New Roman" w:eastAsia="Times New Roman" w:hAnsi="Times New Roman"/>
          <w:kern w:val="2"/>
          <w:sz w:val="24"/>
          <w:szCs w:val="24"/>
          <w:lang w:eastAsia="lv-LV"/>
        </w:rPr>
        <w:t xml:space="preserve"> vienvasaras zandartu</w:t>
      </w:r>
      <w:r w:rsidRPr="00DF3AA4">
        <w:rPr>
          <w:rFonts w:ascii="Times New Roman" w:eastAsia="Times New Roman" w:hAnsi="Times New Roman"/>
          <w:kern w:val="2"/>
          <w:sz w:val="24"/>
          <w:szCs w:val="24"/>
          <w:lang w:eastAsia="lv-LV"/>
        </w:rPr>
        <w:t xml:space="preserve"> mazuļiem, </w:t>
      </w:r>
      <w:r>
        <w:rPr>
          <w:rFonts w:ascii="Times New Roman" w:eastAsia="Times New Roman" w:hAnsi="Times New Roman"/>
          <w:kern w:val="2"/>
          <w:sz w:val="24"/>
          <w:szCs w:val="24"/>
          <w:lang w:eastAsia="lv-LV"/>
        </w:rPr>
        <w:t xml:space="preserve">Indzerī par </w:t>
      </w:r>
      <w:r w:rsidRPr="00767B06">
        <w:rPr>
          <w:rFonts w:ascii="Times New Roman" w:eastAsia="Times New Roman" w:hAnsi="Times New Roman"/>
          <w:kern w:val="2"/>
          <w:sz w:val="24"/>
          <w:szCs w:val="24"/>
          <w:lang w:eastAsia="lv-LV"/>
        </w:rPr>
        <w:t>4</w:t>
      </w:r>
      <w:r>
        <w:rPr>
          <w:rFonts w:ascii="Times New Roman" w:eastAsia="Times New Roman" w:hAnsi="Times New Roman"/>
          <w:kern w:val="2"/>
          <w:sz w:val="24"/>
          <w:szCs w:val="24"/>
          <w:lang w:eastAsia="lv-LV"/>
        </w:rPr>
        <w:t xml:space="preserve"> </w:t>
      </w:r>
      <w:r w:rsidRPr="00767B06">
        <w:rPr>
          <w:rFonts w:ascii="Times New Roman" w:eastAsia="Times New Roman" w:hAnsi="Times New Roman"/>
          <w:kern w:val="2"/>
          <w:sz w:val="24"/>
          <w:szCs w:val="24"/>
          <w:lang w:eastAsia="lv-LV"/>
        </w:rPr>
        <w:t>300</w:t>
      </w:r>
      <w:r w:rsidRPr="00DF3AA4">
        <w:rPr>
          <w:rFonts w:ascii="Times New Roman" w:eastAsia="Times New Roman" w:hAnsi="Times New Roman"/>
          <w:kern w:val="2"/>
          <w:sz w:val="24"/>
          <w:szCs w:val="24"/>
          <w:lang w:eastAsia="lv-LV"/>
        </w:rPr>
        <w:t xml:space="preserve"> un Suda</w:t>
      </w:r>
      <w:r>
        <w:rPr>
          <w:rFonts w:ascii="Times New Roman" w:eastAsia="Times New Roman" w:hAnsi="Times New Roman"/>
          <w:kern w:val="2"/>
          <w:sz w:val="24"/>
          <w:szCs w:val="24"/>
          <w:lang w:eastAsia="lv-LV"/>
        </w:rPr>
        <w:t xml:space="preserve">lā par </w:t>
      </w:r>
      <w:r w:rsidRPr="00DF3AA4">
        <w:rPr>
          <w:rFonts w:ascii="Times New Roman" w:eastAsia="Times New Roman" w:hAnsi="Times New Roman"/>
          <w:kern w:val="2"/>
          <w:sz w:val="24"/>
          <w:szCs w:val="24"/>
          <w:lang w:eastAsia="lv-LV"/>
        </w:rPr>
        <w:t xml:space="preserve"> </w:t>
      </w:r>
      <w:r>
        <w:rPr>
          <w:rFonts w:ascii="Times New Roman" w:eastAsia="Times New Roman" w:hAnsi="Times New Roman"/>
          <w:kern w:val="2"/>
          <w:sz w:val="24"/>
          <w:szCs w:val="24"/>
          <w:lang w:eastAsia="lv-LV"/>
        </w:rPr>
        <w:t>5 500 vienvasaras līdaku</w:t>
      </w:r>
      <w:r w:rsidRPr="00DF3AA4">
        <w:rPr>
          <w:rFonts w:ascii="Times New Roman" w:eastAsia="Times New Roman" w:hAnsi="Times New Roman"/>
          <w:kern w:val="2"/>
          <w:sz w:val="24"/>
          <w:szCs w:val="24"/>
          <w:lang w:eastAsia="lv-LV"/>
        </w:rPr>
        <w:t xml:space="preserve"> mazuļiem</w:t>
      </w:r>
      <w:r>
        <w:rPr>
          <w:rFonts w:ascii="Times New Roman" w:eastAsia="Times New Roman" w:hAnsi="Times New Roman"/>
          <w:kern w:val="2"/>
          <w:sz w:val="24"/>
          <w:szCs w:val="24"/>
          <w:lang w:eastAsia="lv-LV"/>
        </w:rPr>
        <w:t>;</w:t>
      </w:r>
    </w:p>
    <w:p w14:paraId="74102E3D" w14:textId="77777777" w:rsidR="00CA4BF9" w:rsidRPr="00DF3AA4" w:rsidRDefault="00CA4BF9" w:rsidP="00CA4BF9">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Iesniegti četri</w:t>
      </w:r>
      <w:r w:rsidRPr="00DF3AA4">
        <w:rPr>
          <w:rFonts w:ascii="Times New Roman" w:eastAsia="Times New Roman" w:hAnsi="Times New Roman"/>
          <w:kern w:val="2"/>
          <w:sz w:val="24"/>
          <w:szCs w:val="24"/>
          <w:lang w:eastAsia="lv-LV"/>
        </w:rPr>
        <w:t xml:space="preserve"> projektu pieteikumi zivsaimniecības attīstībai </w:t>
      </w:r>
      <w:r>
        <w:rPr>
          <w:rFonts w:ascii="Times New Roman" w:eastAsia="Times New Roman" w:hAnsi="Times New Roman"/>
          <w:kern w:val="2"/>
          <w:sz w:val="24"/>
          <w:szCs w:val="24"/>
          <w:lang w:eastAsia="lv-LV"/>
        </w:rPr>
        <w:t xml:space="preserve">ar Zivju fonda finansējumu, 3 </w:t>
      </w:r>
      <w:r w:rsidRPr="00DF3AA4">
        <w:rPr>
          <w:rFonts w:ascii="Times New Roman" w:eastAsia="Times New Roman" w:hAnsi="Times New Roman"/>
          <w:kern w:val="2"/>
          <w:sz w:val="24"/>
          <w:szCs w:val="24"/>
          <w:lang w:eastAsia="lv-LV"/>
        </w:rPr>
        <w:t xml:space="preserve">projektu pieteikumi atbalstīti pilnā apmērā </w:t>
      </w:r>
      <w:r>
        <w:rPr>
          <w:rFonts w:ascii="Times New Roman" w:eastAsia="Times New Roman" w:hAnsi="Times New Roman"/>
          <w:kern w:val="2"/>
          <w:sz w:val="24"/>
          <w:szCs w:val="24"/>
          <w:lang w:eastAsia="lv-LV"/>
        </w:rPr>
        <w:t xml:space="preserve">un 1 projekta pieteikums atbalstīts ar samazinātu finansējumu. Projekti pilnībā </w:t>
      </w:r>
      <w:r w:rsidRPr="00DF3AA4">
        <w:rPr>
          <w:rFonts w:ascii="Times New Roman" w:eastAsia="Times New Roman" w:hAnsi="Times New Roman"/>
          <w:kern w:val="2"/>
          <w:sz w:val="24"/>
          <w:szCs w:val="24"/>
          <w:lang w:eastAsia="lv-LV"/>
        </w:rPr>
        <w:t>realizēti</w:t>
      </w:r>
      <w:r>
        <w:rPr>
          <w:rFonts w:ascii="Times New Roman" w:eastAsia="Times New Roman" w:hAnsi="Times New Roman"/>
          <w:kern w:val="2"/>
          <w:sz w:val="24"/>
          <w:szCs w:val="24"/>
          <w:lang w:eastAsia="lv-LV"/>
        </w:rPr>
        <w:t>;</w:t>
      </w:r>
      <w:r w:rsidRPr="00845014">
        <w:t xml:space="preserve"> </w:t>
      </w:r>
    </w:p>
    <w:p w14:paraId="2BCAD891" w14:textId="77777777" w:rsidR="00CA4BF9" w:rsidRPr="00DF3AA4" w:rsidRDefault="00CA4BF9" w:rsidP="00CA4BF9">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 xml:space="preserve">Veikts Pededzes pieteku </w:t>
      </w:r>
      <w:proofErr w:type="spellStart"/>
      <w:r>
        <w:rPr>
          <w:rFonts w:ascii="Times New Roman" w:eastAsia="Times New Roman" w:hAnsi="Times New Roman"/>
          <w:kern w:val="2"/>
          <w:sz w:val="24"/>
          <w:szCs w:val="24"/>
          <w:lang w:eastAsia="lv-LV"/>
        </w:rPr>
        <w:t>Virguļicas</w:t>
      </w:r>
      <w:proofErr w:type="spellEnd"/>
      <w:r>
        <w:rPr>
          <w:rFonts w:ascii="Times New Roman" w:eastAsia="Times New Roman" w:hAnsi="Times New Roman"/>
          <w:kern w:val="2"/>
          <w:sz w:val="24"/>
          <w:szCs w:val="24"/>
          <w:lang w:eastAsia="lv-LV"/>
        </w:rPr>
        <w:t xml:space="preserve"> un </w:t>
      </w:r>
      <w:proofErr w:type="spellStart"/>
      <w:r>
        <w:rPr>
          <w:rFonts w:ascii="Times New Roman" w:eastAsia="Times New Roman" w:hAnsi="Times New Roman"/>
          <w:kern w:val="2"/>
          <w:sz w:val="24"/>
          <w:szCs w:val="24"/>
          <w:lang w:eastAsia="lv-LV"/>
        </w:rPr>
        <w:t>Akaviņas</w:t>
      </w:r>
      <w:proofErr w:type="spellEnd"/>
      <w:r>
        <w:rPr>
          <w:rFonts w:ascii="Times New Roman" w:eastAsia="Times New Roman" w:hAnsi="Times New Roman"/>
          <w:kern w:val="2"/>
          <w:sz w:val="24"/>
          <w:szCs w:val="24"/>
          <w:lang w:eastAsia="lv-LV"/>
        </w:rPr>
        <w:t xml:space="preserve"> ekoloģiskais un </w:t>
      </w:r>
      <w:proofErr w:type="spellStart"/>
      <w:r>
        <w:rPr>
          <w:rFonts w:ascii="Times New Roman" w:eastAsia="Times New Roman" w:hAnsi="Times New Roman"/>
          <w:kern w:val="2"/>
          <w:sz w:val="24"/>
          <w:szCs w:val="24"/>
          <w:lang w:eastAsia="lv-LV"/>
        </w:rPr>
        <w:t>ihtiofaunas</w:t>
      </w:r>
      <w:proofErr w:type="spellEnd"/>
      <w:r>
        <w:rPr>
          <w:rFonts w:ascii="Times New Roman" w:eastAsia="Times New Roman" w:hAnsi="Times New Roman"/>
          <w:kern w:val="2"/>
          <w:sz w:val="24"/>
          <w:szCs w:val="24"/>
          <w:lang w:eastAsia="lv-LV"/>
        </w:rPr>
        <w:t xml:space="preserve"> novērtējums;</w:t>
      </w:r>
    </w:p>
    <w:p w14:paraId="611C9B63" w14:textId="57695CE8" w:rsidR="00CA4BF9" w:rsidRPr="00CA4BF9" w:rsidRDefault="00CA4BF9" w:rsidP="00CA4BF9">
      <w:pPr>
        <w:widowControl w:val="0"/>
        <w:numPr>
          <w:ilvl w:val="0"/>
          <w:numId w:val="6"/>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Uzturēta izveidotā infrastruktūra Alūksnes ezera piekrastē pilsētas teritorijā – laivu nomas, piestātnes, pludmales laipas, makšķerēšanas vietas, atpūtas vietas, laivu nolaišanas vietas u.c.</w:t>
      </w:r>
    </w:p>
    <w:p w14:paraId="21820C71" w14:textId="77777777" w:rsidR="00CA4BF9" w:rsidRPr="00DF3AA4" w:rsidRDefault="00CA4BF9" w:rsidP="00CA4BF9">
      <w:pPr>
        <w:numPr>
          <w:ilvl w:val="0"/>
          <w:numId w:val="1"/>
        </w:numPr>
        <w:spacing w:line="360" w:lineRule="auto"/>
        <w:contextualSpacing/>
        <w:jc w:val="both"/>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lastRenderedPageBreak/>
        <w:t>Pasākumi aģentūras vadības pilnveidošanai</w:t>
      </w:r>
    </w:p>
    <w:p w14:paraId="15241EF9" w14:textId="77777777" w:rsidR="00CA4BF9" w:rsidRPr="007322F6" w:rsidRDefault="00CA4BF9" w:rsidP="00CA4BF9">
      <w:pPr>
        <w:spacing w:line="360" w:lineRule="auto"/>
        <w:jc w:val="both"/>
        <w:rPr>
          <w:rFonts w:ascii="Times New Roman" w:hAnsi="Times New Roman"/>
          <w:sz w:val="24"/>
          <w:szCs w:val="24"/>
        </w:rPr>
      </w:pPr>
      <w:r w:rsidRPr="007322F6">
        <w:rPr>
          <w:rFonts w:ascii="Times New Roman" w:hAnsi="Times New Roman"/>
          <w:sz w:val="24"/>
          <w:szCs w:val="24"/>
        </w:rPr>
        <w:t>Pasākumi</w:t>
      </w:r>
      <w:r>
        <w:rPr>
          <w:rFonts w:ascii="Times New Roman" w:hAnsi="Times New Roman"/>
          <w:sz w:val="24"/>
          <w:szCs w:val="24"/>
        </w:rPr>
        <w:t>, kas veikti 2022</w:t>
      </w:r>
      <w:r w:rsidRPr="007322F6">
        <w:rPr>
          <w:rFonts w:ascii="Times New Roman" w:hAnsi="Times New Roman"/>
          <w:sz w:val="24"/>
          <w:szCs w:val="24"/>
        </w:rPr>
        <w:t>. gadā, lai pilnveidotu Aģentūras vadību:</w:t>
      </w:r>
    </w:p>
    <w:p w14:paraId="25C4FAB8" w14:textId="77777777" w:rsidR="00CA4BF9" w:rsidRDefault="00CA4BF9" w:rsidP="00CA4BF9">
      <w:pPr>
        <w:pStyle w:val="Sarakstarindkopa"/>
        <w:numPr>
          <w:ilvl w:val="0"/>
          <w:numId w:val="7"/>
        </w:numPr>
        <w:spacing w:line="360" w:lineRule="auto"/>
        <w:jc w:val="both"/>
        <w:rPr>
          <w:rFonts w:ascii="Times New Roman" w:hAnsi="Times New Roman"/>
          <w:sz w:val="24"/>
          <w:szCs w:val="24"/>
        </w:rPr>
      </w:pPr>
      <w:r w:rsidRPr="00E92378">
        <w:rPr>
          <w:rFonts w:ascii="Times New Roman" w:hAnsi="Times New Roman"/>
          <w:sz w:val="24"/>
          <w:szCs w:val="24"/>
        </w:rPr>
        <w:t xml:space="preserve">Dalība </w:t>
      </w:r>
      <w:proofErr w:type="spellStart"/>
      <w:r w:rsidRPr="00E92378">
        <w:rPr>
          <w:rFonts w:ascii="Times New Roman" w:hAnsi="Times New Roman"/>
          <w:sz w:val="24"/>
          <w:szCs w:val="24"/>
        </w:rPr>
        <w:t>Life</w:t>
      </w:r>
      <w:proofErr w:type="spellEnd"/>
      <w:r w:rsidRPr="00E92378">
        <w:rPr>
          <w:rFonts w:ascii="Times New Roman" w:hAnsi="Times New Roman"/>
          <w:sz w:val="24"/>
          <w:szCs w:val="24"/>
        </w:rPr>
        <w:t xml:space="preserve"> </w:t>
      </w:r>
      <w:proofErr w:type="spellStart"/>
      <w:r w:rsidRPr="00E92378">
        <w:rPr>
          <w:rFonts w:ascii="Times New Roman" w:hAnsi="Times New Roman"/>
          <w:sz w:val="24"/>
          <w:szCs w:val="24"/>
        </w:rPr>
        <w:t>Good</w:t>
      </w:r>
      <w:proofErr w:type="spellEnd"/>
      <w:r w:rsidRPr="00E92378">
        <w:rPr>
          <w:rFonts w:ascii="Times New Roman" w:hAnsi="Times New Roman"/>
          <w:sz w:val="24"/>
          <w:szCs w:val="24"/>
        </w:rPr>
        <w:t xml:space="preserve"> </w:t>
      </w:r>
      <w:proofErr w:type="spellStart"/>
      <w:r w:rsidRPr="00E92378">
        <w:rPr>
          <w:rFonts w:ascii="Times New Roman" w:hAnsi="Times New Roman"/>
          <w:sz w:val="24"/>
          <w:szCs w:val="24"/>
        </w:rPr>
        <w:t>Water</w:t>
      </w:r>
      <w:proofErr w:type="spellEnd"/>
      <w:r w:rsidRPr="00E92378">
        <w:rPr>
          <w:rFonts w:ascii="Times New Roman" w:hAnsi="Times New Roman"/>
          <w:sz w:val="24"/>
          <w:szCs w:val="24"/>
        </w:rPr>
        <w:t xml:space="preserve"> projekta ietvaros organizētā divu dienu seminārā </w:t>
      </w:r>
      <w:r>
        <w:rPr>
          <w:rFonts w:ascii="Times New Roman" w:hAnsi="Times New Roman"/>
          <w:sz w:val="24"/>
          <w:szCs w:val="24"/>
        </w:rPr>
        <w:t xml:space="preserve">Igaunijā </w:t>
      </w:r>
      <w:r w:rsidRPr="00E92378">
        <w:rPr>
          <w:rFonts w:ascii="Times New Roman" w:hAnsi="Times New Roman"/>
          <w:sz w:val="24"/>
          <w:szCs w:val="24"/>
        </w:rPr>
        <w:t>par igauņu pieredzi ūdens teču šķēršļu novākšanā</w:t>
      </w:r>
      <w:r>
        <w:rPr>
          <w:rFonts w:ascii="Times New Roman" w:hAnsi="Times New Roman"/>
          <w:sz w:val="24"/>
          <w:szCs w:val="24"/>
        </w:rPr>
        <w:t>, izmantojot pieejamos Eiropas S</w:t>
      </w:r>
      <w:r w:rsidRPr="00E92378">
        <w:rPr>
          <w:rFonts w:ascii="Times New Roman" w:hAnsi="Times New Roman"/>
          <w:sz w:val="24"/>
          <w:szCs w:val="24"/>
        </w:rPr>
        <w:t>avienības fondu līdzekļus</w:t>
      </w:r>
      <w:r>
        <w:rPr>
          <w:rFonts w:ascii="Times New Roman" w:hAnsi="Times New Roman"/>
          <w:sz w:val="24"/>
          <w:szCs w:val="24"/>
        </w:rPr>
        <w:t>;</w:t>
      </w:r>
    </w:p>
    <w:p w14:paraId="10D32A88" w14:textId="77777777" w:rsidR="00CA4BF9" w:rsidRPr="00E92378" w:rsidRDefault="00CA4BF9" w:rsidP="00CA4BF9">
      <w:pPr>
        <w:pStyle w:val="Sarakstarindkopa"/>
        <w:numPr>
          <w:ilvl w:val="0"/>
          <w:numId w:val="7"/>
        </w:numPr>
        <w:spacing w:line="360" w:lineRule="auto"/>
        <w:jc w:val="both"/>
        <w:rPr>
          <w:rFonts w:ascii="Times New Roman" w:hAnsi="Times New Roman"/>
          <w:sz w:val="24"/>
          <w:szCs w:val="24"/>
        </w:rPr>
      </w:pPr>
      <w:r>
        <w:rPr>
          <w:rFonts w:ascii="Times New Roman" w:hAnsi="Times New Roman"/>
          <w:sz w:val="24"/>
          <w:szCs w:val="24"/>
        </w:rPr>
        <w:t>Dalība Pārtikas drošības, dzīvnieku veselības un vides zinātniskā institūta “BIOR” rīkotajā ekspertu darba seminārā par Latvijas Vides aizsardzības fonda projekta “Zivju migrācijas nodrošināšanas pasākumu plānošanai nepieciešamas datubāzes izveidošana”.</w:t>
      </w:r>
    </w:p>
    <w:p w14:paraId="1013540A" w14:textId="77777777" w:rsidR="00CA4BF9" w:rsidRPr="00DF3AA4" w:rsidRDefault="00CA4BF9" w:rsidP="00CA4BF9">
      <w:pPr>
        <w:tabs>
          <w:tab w:val="left" w:pos="2204"/>
        </w:tabs>
        <w:spacing w:line="360" w:lineRule="auto"/>
        <w:jc w:val="both"/>
        <w:rPr>
          <w:rFonts w:ascii="Times New Roman" w:hAnsi="Times New Roman"/>
          <w:sz w:val="24"/>
          <w:szCs w:val="24"/>
        </w:rPr>
      </w:pPr>
    </w:p>
    <w:p w14:paraId="508BB2B0" w14:textId="77777777" w:rsidR="00CA4BF9" w:rsidRPr="00DF3AA4" w:rsidRDefault="00CA4BF9" w:rsidP="00CA4BF9">
      <w:pPr>
        <w:numPr>
          <w:ilvl w:val="0"/>
          <w:numId w:val="1"/>
        </w:numPr>
        <w:spacing w:line="360" w:lineRule="auto"/>
        <w:jc w:val="both"/>
        <w:rPr>
          <w:rFonts w:ascii="Times New Roman" w:hAnsi="Times New Roman"/>
          <w:sz w:val="24"/>
          <w:szCs w:val="24"/>
        </w:rPr>
      </w:pPr>
      <w:r w:rsidRPr="00DF3AA4">
        <w:rPr>
          <w:rFonts w:ascii="Times New Roman" w:eastAsia="Times New Roman" w:hAnsi="Times New Roman"/>
          <w:b/>
          <w:kern w:val="2"/>
          <w:sz w:val="24"/>
          <w:szCs w:val="24"/>
          <w:lang w:eastAsia="lv-LV"/>
        </w:rPr>
        <w:t>Budžeta informācija</w:t>
      </w:r>
    </w:p>
    <w:p w14:paraId="1A52E67A" w14:textId="77777777" w:rsidR="00CA4BF9" w:rsidRDefault="00CA4BF9" w:rsidP="00CA4BF9">
      <w:pPr>
        <w:widowControl w:val="0"/>
        <w:shd w:val="clear" w:color="auto" w:fill="FFFFFF" w:themeFill="background1"/>
        <w:suppressAutoHyphens/>
        <w:autoSpaceDE w:val="0"/>
        <w:autoSpaceDN w:val="0"/>
        <w:adjustRightInd w:val="0"/>
        <w:spacing w:line="360" w:lineRule="auto"/>
        <w:ind w:firstLine="567"/>
        <w:jc w:val="both"/>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Aģentūras galvenie ienākumi ir no licencētās makšķerēšanas organizēšanas, kurus veido ieņēmumi no realizētaj</w:t>
      </w:r>
      <w:r>
        <w:rPr>
          <w:rFonts w:ascii="Times New Roman" w:eastAsia="Times New Roman" w:hAnsi="Times New Roman"/>
          <w:sz w:val="24"/>
          <w:szCs w:val="24"/>
          <w:lang w:eastAsia="lv-LV"/>
        </w:rPr>
        <w:t>ām makšķerēšanas licencēm. 2022</w:t>
      </w:r>
      <w:r w:rsidRPr="00DF3AA4">
        <w:rPr>
          <w:rFonts w:ascii="Times New Roman" w:eastAsia="Times New Roman" w:hAnsi="Times New Roman"/>
          <w:sz w:val="24"/>
          <w:szCs w:val="24"/>
          <w:lang w:eastAsia="lv-LV"/>
        </w:rPr>
        <w:t xml:space="preserve">. gadā tika realizētas </w:t>
      </w:r>
      <w:r w:rsidRPr="00D83B90">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w:t>
      </w:r>
      <w:r w:rsidRPr="00D83B90">
        <w:rPr>
          <w:rFonts w:ascii="Times New Roman" w:eastAsia="Times New Roman" w:hAnsi="Times New Roman"/>
          <w:sz w:val="24"/>
          <w:szCs w:val="24"/>
          <w:lang w:eastAsia="lv-LV"/>
        </w:rPr>
        <w:t>942</w:t>
      </w:r>
      <w:r w:rsidRPr="00DF3AA4">
        <w:rPr>
          <w:rFonts w:ascii="Times New Roman" w:eastAsia="Times New Roman" w:hAnsi="Times New Roman"/>
          <w:kern w:val="2"/>
          <w:sz w:val="24"/>
          <w:szCs w:val="24"/>
          <w:lang w:eastAsia="lv-LV"/>
        </w:rPr>
        <w:t xml:space="preserve"> </w:t>
      </w:r>
      <w:r w:rsidRPr="00DF3AA4">
        <w:rPr>
          <w:rFonts w:ascii="Times New Roman" w:eastAsia="Times New Roman" w:hAnsi="Times New Roman"/>
          <w:sz w:val="24"/>
          <w:szCs w:val="24"/>
          <w:lang w:eastAsia="lv-LV"/>
        </w:rPr>
        <w:t xml:space="preserve">licences par kopējo summu </w:t>
      </w:r>
      <w:r w:rsidRPr="00D83B90">
        <w:rPr>
          <w:rFonts w:ascii="Times New Roman" w:eastAsia="Times New Roman" w:hAnsi="Times New Roman"/>
          <w:sz w:val="24"/>
          <w:szCs w:val="24"/>
          <w:lang w:eastAsia="lv-LV"/>
        </w:rPr>
        <w:t>20</w:t>
      </w:r>
      <w:r>
        <w:rPr>
          <w:rFonts w:ascii="Times New Roman" w:eastAsia="Times New Roman" w:hAnsi="Times New Roman"/>
          <w:sz w:val="24"/>
          <w:szCs w:val="24"/>
          <w:lang w:eastAsia="lv-LV"/>
        </w:rPr>
        <w:t xml:space="preserve"> </w:t>
      </w:r>
      <w:r w:rsidRPr="00D83B90">
        <w:rPr>
          <w:rFonts w:ascii="Times New Roman" w:eastAsia="Times New Roman" w:hAnsi="Times New Roman"/>
          <w:sz w:val="24"/>
          <w:szCs w:val="24"/>
          <w:lang w:eastAsia="lv-LV"/>
        </w:rPr>
        <w:t>810</w:t>
      </w:r>
      <w:r>
        <w:rPr>
          <w:rFonts w:ascii="Times New Roman" w:hAnsi="Times New Roman"/>
          <w:sz w:val="24"/>
          <w:szCs w:val="24"/>
        </w:rPr>
        <w:t> </w:t>
      </w:r>
      <w:r w:rsidRPr="00DF3AA4">
        <w:rPr>
          <w:rFonts w:ascii="Times New Roman" w:eastAsia="Times New Roman" w:hAnsi="Times New Roman"/>
          <w:sz w:val="24"/>
          <w:szCs w:val="24"/>
          <w:lang w:eastAsia="lv-LV"/>
        </w:rPr>
        <w:t>EUR.</w:t>
      </w:r>
    </w:p>
    <w:p w14:paraId="7960964E" w14:textId="77777777" w:rsidR="00CA4BF9" w:rsidRPr="00205742" w:rsidRDefault="00CA4BF9" w:rsidP="00CA4BF9">
      <w:pPr>
        <w:widowControl w:val="0"/>
        <w:shd w:val="clear" w:color="auto" w:fill="FFFFFF" w:themeFill="background1"/>
        <w:suppressAutoHyphens/>
        <w:autoSpaceDE w:val="0"/>
        <w:autoSpaceDN w:val="0"/>
        <w:adjustRightInd w:val="0"/>
        <w:spacing w:line="360" w:lineRule="auto"/>
        <w:ind w:firstLine="567"/>
        <w:jc w:val="right"/>
        <w:rPr>
          <w:rFonts w:ascii="Times New Roman" w:eastAsia="Times New Roman" w:hAnsi="Times New Roman"/>
          <w:sz w:val="24"/>
          <w:szCs w:val="24"/>
          <w:lang w:eastAsia="lv-LV"/>
        </w:rPr>
      </w:pPr>
      <w:r w:rsidRPr="00DF3AA4">
        <w:rPr>
          <w:rFonts w:ascii="Times New Roman" w:eastAsia="Times New Roman" w:hAnsi="Times New Roman"/>
          <w:bCs/>
          <w:sz w:val="24"/>
          <w:szCs w:val="24"/>
          <w:lang w:eastAsia="lv-LV"/>
        </w:rPr>
        <w:t>4.1.tabula</w:t>
      </w:r>
    </w:p>
    <w:p w14:paraId="09733330" w14:textId="77777777" w:rsidR="00CA4BF9" w:rsidRPr="00DF3AA4" w:rsidRDefault="00CA4BF9" w:rsidP="00CA4BF9">
      <w:pPr>
        <w:shd w:val="clear" w:color="auto" w:fill="FFFFFF" w:themeFill="background1"/>
        <w:spacing w:after="240" w:line="360" w:lineRule="auto"/>
        <w:rPr>
          <w:rFonts w:ascii="Times New Roman" w:eastAsia="Times New Roman" w:hAnsi="Times New Roman"/>
          <w:b/>
          <w:sz w:val="24"/>
          <w:szCs w:val="24"/>
          <w:lang w:eastAsia="lv-LV"/>
        </w:rPr>
      </w:pPr>
      <w:r w:rsidRPr="00DF3AA4">
        <w:rPr>
          <w:rFonts w:ascii="Times New Roman" w:eastAsia="Times New Roman" w:hAnsi="Times New Roman"/>
          <w:b/>
          <w:bCs/>
          <w:sz w:val="24"/>
          <w:szCs w:val="24"/>
          <w:lang w:eastAsia="lv-LV"/>
        </w:rPr>
        <w:t>Ieņēmumi no licencētās makšķerēšanas, sadalījumā pa</w:t>
      </w:r>
      <w:r>
        <w:rPr>
          <w:rFonts w:ascii="Times New Roman" w:eastAsia="Times New Roman" w:hAnsi="Times New Roman"/>
          <w:b/>
          <w:bCs/>
          <w:sz w:val="24"/>
          <w:szCs w:val="24"/>
          <w:lang w:eastAsia="lv-LV"/>
        </w:rPr>
        <w:t xml:space="preserve"> licenču veidiem 2022</w:t>
      </w:r>
      <w:r w:rsidRPr="00DF3AA4">
        <w:rPr>
          <w:rFonts w:ascii="Times New Roman" w:eastAsia="Times New Roman" w:hAnsi="Times New Roman"/>
          <w:b/>
          <w:bCs/>
          <w:sz w:val="24"/>
          <w:szCs w:val="24"/>
          <w:lang w:eastAsia="lv-LV"/>
        </w:rPr>
        <w:t>. gadā (</w:t>
      </w:r>
      <w:r w:rsidRPr="00DF3AA4">
        <w:rPr>
          <w:rFonts w:ascii="Times New Roman" w:eastAsia="Times New Roman" w:hAnsi="Times New Roman"/>
          <w:b/>
          <w:bCs/>
          <w:i/>
          <w:sz w:val="24"/>
          <w:szCs w:val="24"/>
          <w:lang w:eastAsia="lv-LV"/>
        </w:rPr>
        <w:t>euro</w:t>
      </w:r>
      <w:r w:rsidRPr="00DF3AA4">
        <w:rPr>
          <w:rFonts w:ascii="Times New Roman" w:eastAsia="Times New Roman" w:hAnsi="Times New Roman"/>
          <w:b/>
          <w:bCs/>
          <w:sz w:val="24"/>
          <w:szCs w:val="24"/>
          <w:lang w:eastAsia="lv-LV"/>
        </w:rPr>
        <w:t>)</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496"/>
        <w:gridCol w:w="1985"/>
        <w:gridCol w:w="1857"/>
      </w:tblGrid>
      <w:tr w:rsidR="00CA4BF9" w:rsidRPr="00DF3AA4" w14:paraId="6E5C6E54" w14:textId="77777777" w:rsidTr="006913D1">
        <w:tc>
          <w:tcPr>
            <w:tcW w:w="3715" w:type="dxa"/>
            <w:shd w:val="clear" w:color="auto" w:fill="auto"/>
            <w:vAlign w:val="center"/>
          </w:tcPr>
          <w:p w14:paraId="237F6DDD" w14:textId="77777777" w:rsidR="00CA4BF9" w:rsidRPr="00DF3AA4" w:rsidRDefault="00CA4BF9" w:rsidP="006913D1">
            <w:pPr>
              <w:widowControl w:val="0"/>
              <w:shd w:val="clear" w:color="auto" w:fill="FFFFFF" w:themeFill="background1"/>
              <w:suppressAutoHyphens/>
              <w:autoSpaceDE w:val="0"/>
              <w:autoSpaceDN w:val="0"/>
              <w:adjustRightInd w:val="0"/>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Licences veids</w:t>
            </w:r>
          </w:p>
        </w:tc>
        <w:tc>
          <w:tcPr>
            <w:tcW w:w="1496" w:type="dxa"/>
            <w:shd w:val="clear" w:color="auto" w:fill="auto"/>
            <w:vAlign w:val="center"/>
          </w:tcPr>
          <w:p w14:paraId="6AA67E51" w14:textId="77777777" w:rsidR="00CA4BF9" w:rsidRPr="00DF3AA4" w:rsidRDefault="00CA4BF9" w:rsidP="006913D1">
            <w:pPr>
              <w:widowControl w:val="0"/>
              <w:shd w:val="clear" w:color="auto" w:fill="FFFFFF" w:themeFill="background1"/>
              <w:suppressAutoHyphens/>
              <w:autoSpaceDE w:val="0"/>
              <w:autoSpaceDN w:val="0"/>
              <w:adjustRightInd w:val="0"/>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Maksa par licenci (</w:t>
            </w:r>
            <w:r w:rsidRPr="00543DD8">
              <w:rPr>
                <w:rFonts w:ascii="Times New Roman" w:eastAsia="Times New Roman" w:hAnsi="Times New Roman"/>
                <w:b/>
                <w:i/>
                <w:iCs/>
                <w:sz w:val="24"/>
                <w:szCs w:val="24"/>
                <w:lang w:eastAsia="lv-LV"/>
              </w:rPr>
              <w:t>eur</w:t>
            </w:r>
            <w:r>
              <w:rPr>
                <w:rFonts w:ascii="Times New Roman" w:eastAsia="Times New Roman" w:hAnsi="Times New Roman"/>
                <w:b/>
                <w:i/>
                <w:iCs/>
                <w:sz w:val="24"/>
                <w:szCs w:val="24"/>
                <w:lang w:eastAsia="lv-LV"/>
              </w:rPr>
              <w:t>o</w:t>
            </w:r>
            <w:r w:rsidRPr="00DF3AA4">
              <w:rPr>
                <w:rFonts w:ascii="Times New Roman" w:eastAsia="Times New Roman" w:hAnsi="Times New Roman"/>
                <w:b/>
                <w:sz w:val="24"/>
                <w:szCs w:val="24"/>
                <w:lang w:eastAsia="lv-LV"/>
              </w:rPr>
              <w:t>)</w:t>
            </w:r>
          </w:p>
        </w:tc>
        <w:tc>
          <w:tcPr>
            <w:tcW w:w="1985" w:type="dxa"/>
            <w:shd w:val="clear" w:color="auto" w:fill="auto"/>
            <w:vAlign w:val="center"/>
          </w:tcPr>
          <w:p w14:paraId="1048CAC3" w14:textId="77777777" w:rsidR="00CA4BF9" w:rsidRPr="00DF3AA4" w:rsidRDefault="00CA4BF9" w:rsidP="006913D1">
            <w:pPr>
              <w:widowControl w:val="0"/>
              <w:shd w:val="clear" w:color="auto" w:fill="FFFFFF" w:themeFill="background1"/>
              <w:suppressAutoHyphens/>
              <w:autoSpaceDE w:val="0"/>
              <w:autoSpaceDN w:val="0"/>
              <w:adjustRightInd w:val="0"/>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Pārdoto licenču skaits (gab.)</w:t>
            </w:r>
          </w:p>
        </w:tc>
        <w:tc>
          <w:tcPr>
            <w:tcW w:w="1857" w:type="dxa"/>
            <w:shd w:val="clear" w:color="auto" w:fill="auto"/>
            <w:vAlign w:val="center"/>
          </w:tcPr>
          <w:p w14:paraId="53974C71" w14:textId="77777777" w:rsidR="00CA4BF9" w:rsidRPr="00DF3AA4" w:rsidRDefault="00CA4BF9" w:rsidP="006913D1">
            <w:pPr>
              <w:widowControl w:val="0"/>
              <w:shd w:val="clear" w:color="auto" w:fill="FFFFFF" w:themeFill="background1"/>
              <w:suppressAutoHyphens/>
              <w:autoSpaceDE w:val="0"/>
              <w:autoSpaceDN w:val="0"/>
              <w:adjustRightInd w:val="0"/>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Ieņēmumi (</w:t>
            </w:r>
            <w:r w:rsidRPr="00543DD8">
              <w:rPr>
                <w:rFonts w:ascii="Times New Roman" w:eastAsia="Times New Roman" w:hAnsi="Times New Roman"/>
                <w:b/>
                <w:i/>
                <w:iCs/>
                <w:sz w:val="24"/>
                <w:szCs w:val="24"/>
                <w:lang w:eastAsia="lv-LV"/>
              </w:rPr>
              <w:t>eur</w:t>
            </w:r>
            <w:r>
              <w:rPr>
                <w:rFonts w:ascii="Times New Roman" w:eastAsia="Times New Roman" w:hAnsi="Times New Roman"/>
                <w:b/>
                <w:i/>
                <w:iCs/>
                <w:sz w:val="24"/>
                <w:szCs w:val="24"/>
                <w:lang w:eastAsia="lv-LV"/>
              </w:rPr>
              <w:t>o</w:t>
            </w:r>
            <w:r w:rsidRPr="00DF3AA4">
              <w:rPr>
                <w:rFonts w:ascii="Times New Roman" w:eastAsia="Times New Roman" w:hAnsi="Times New Roman"/>
                <w:b/>
                <w:sz w:val="24"/>
                <w:szCs w:val="24"/>
                <w:lang w:eastAsia="lv-LV"/>
              </w:rPr>
              <w:t>)</w:t>
            </w:r>
          </w:p>
        </w:tc>
      </w:tr>
      <w:tr w:rsidR="00CA4BF9" w:rsidRPr="00DF3AA4" w14:paraId="6A90242F" w14:textId="77777777" w:rsidTr="006913D1">
        <w:tc>
          <w:tcPr>
            <w:tcW w:w="3715" w:type="dxa"/>
            <w:tcBorders>
              <w:top w:val="nil"/>
              <w:left w:val="single" w:sz="4" w:space="0" w:color="auto"/>
              <w:bottom w:val="single" w:sz="4" w:space="0" w:color="auto"/>
              <w:right w:val="single" w:sz="4" w:space="0" w:color="auto"/>
            </w:tcBorders>
            <w:shd w:val="clear" w:color="auto" w:fill="auto"/>
            <w:vAlign w:val="bottom"/>
          </w:tcPr>
          <w:p w14:paraId="6B018034" w14:textId="77777777" w:rsidR="00CA4BF9" w:rsidRPr="00DF3AA4" w:rsidRDefault="00CA4BF9" w:rsidP="006913D1">
            <w:pPr>
              <w:shd w:val="clear" w:color="auto" w:fill="FFFFFF" w:themeFill="background1"/>
              <w:jc w:val="left"/>
              <w:rPr>
                <w:rFonts w:ascii="Times New Roman" w:hAnsi="Times New Roman"/>
                <w:sz w:val="24"/>
                <w:szCs w:val="24"/>
              </w:rPr>
            </w:pPr>
            <w:r w:rsidRPr="00DF3AA4">
              <w:rPr>
                <w:rFonts w:ascii="Times New Roman" w:hAnsi="Times New Roman"/>
                <w:sz w:val="24"/>
                <w:szCs w:val="24"/>
              </w:rPr>
              <w:t>Mēneša licence,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33A0361D" w14:textId="77777777" w:rsidR="00CA4BF9" w:rsidRPr="00DF3AA4" w:rsidRDefault="00CA4BF9" w:rsidP="006913D1">
            <w:pPr>
              <w:shd w:val="clear" w:color="auto" w:fill="FFFFFF" w:themeFill="background1"/>
              <w:rPr>
                <w:rFonts w:ascii="Times New Roman" w:hAnsi="Times New Roman"/>
                <w:sz w:val="24"/>
                <w:szCs w:val="24"/>
              </w:rPr>
            </w:pPr>
            <w:r w:rsidRPr="00DF3AA4">
              <w:rPr>
                <w:rFonts w:ascii="Times New Roman" w:hAnsi="Times New Roman"/>
                <w:sz w:val="24"/>
                <w:szCs w:val="24"/>
              </w:rPr>
              <w:t>15</w:t>
            </w:r>
          </w:p>
        </w:tc>
        <w:tc>
          <w:tcPr>
            <w:tcW w:w="1985" w:type="dxa"/>
            <w:tcBorders>
              <w:top w:val="nil"/>
              <w:left w:val="nil"/>
              <w:bottom w:val="single" w:sz="4" w:space="0" w:color="auto"/>
              <w:right w:val="single" w:sz="4" w:space="0" w:color="auto"/>
            </w:tcBorders>
            <w:shd w:val="clear" w:color="auto" w:fill="auto"/>
            <w:vAlign w:val="bottom"/>
          </w:tcPr>
          <w:p w14:paraId="2448CDAE" w14:textId="77777777" w:rsidR="00CA4BF9" w:rsidRPr="00DF3AA4" w:rsidRDefault="00CA4BF9" w:rsidP="006913D1">
            <w:pPr>
              <w:shd w:val="clear" w:color="auto" w:fill="FFFFFF" w:themeFill="background1"/>
              <w:rPr>
                <w:rFonts w:ascii="Times New Roman" w:hAnsi="Times New Roman"/>
                <w:sz w:val="24"/>
                <w:szCs w:val="24"/>
              </w:rPr>
            </w:pPr>
            <w:r w:rsidRPr="00D83B90">
              <w:rPr>
                <w:rFonts w:ascii="Times New Roman" w:hAnsi="Times New Roman"/>
                <w:sz w:val="24"/>
                <w:szCs w:val="24"/>
              </w:rPr>
              <w:t>162</w:t>
            </w:r>
          </w:p>
        </w:tc>
        <w:tc>
          <w:tcPr>
            <w:tcW w:w="1857" w:type="dxa"/>
            <w:tcBorders>
              <w:top w:val="nil"/>
              <w:left w:val="nil"/>
              <w:bottom w:val="single" w:sz="4" w:space="0" w:color="auto"/>
              <w:right w:val="single" w:sz="4" w:space="0" w:color="auto"/>
            </w:tcBorders>
            <w:shd w:val="clear" w:color="auto" w:fill="auto"/>
            <w:vAlign w:val="bottom"/>
          </w:tcPr>
          <w:p w14:paraId="18074935" w14:textId="77777777" w:rsidR="00CA4BF9" w:rsidRPr="00DF3AA4" w:rsidRDefault="00CA4BF9" w:rsidP="006913D1">
            <w:pPr>
              <w:shd w:val="clear" w:color="auto" w:fill="FFFFFF" w:themeFill="background1"/>
              <w:rPr>
                <w:rFonts w:ascii="Times New Roman" w:hAnsi="Times New Roman"/>
                <w:sz w:val="24"/>
                <w:szCs w:val="24"/>
              </w:rPr>
            </w:pPr>
            <w:r w:rsidRPr="00F923BC">
              <w:rPr>
                <w:rFonts w:ascii="Times New Roman" w:hAnsi="Times New Roman"/>
                <w:sz w:val="24"/>
                <w:szCs w:val="24"/>
              </w:rPr>
              <w:t>2430</w:t>
            </w:r>
          </w:p>
        </w:tc>
      </w:tr>
      <w:tr w:rsidR="00CA4BF9" w:rsidRPr="00DF3AA4" w14:paraId="4E02940C" w14:textId="77777777" w:rsidTr="006913D1">
        <w:tc>
          <w:tcPr>
            <w:tcW w:w="3715" w:type="dxa"/>
            <w:tcBorders>
              <w:top w:val="nil"/>
              <w:left w:val="single" w:sz="4" w:space="0" w:color="auto"/>
              <w:bottom w:val="single" w:sz="4" w:space="0" w:color="auto"/>
              <w:right w:val="single" w:sz="4" w:space="0" w:color="auto"/>
            </w:tcBorders>
            <w:shd w:val="clear" w:color="auto" w:fill="auto"/>
            <w:vAlign w:val="bottom"/>
          </w:tcPr>
          <w:p w14:paraId="36C9062D" w14:textId="77777777" w:rsidR="00CA4BF9" w:rsidRPr="00DF3AA4" w:rsidRDefault="00CA4BF9" w:rsidP="006913D1">
            <w:pPr>
              <w:shd w:val="clear" w:color="auto" w:fill="FFFFFF" w:themeFill="background1"/>
              <w:jc w:val="left"/>
              <w:rPr>
                <w:rFonts w:ascii="Times New Roman" w:hAnsi="Times New Roman"/>
                <w:sz w:val="24"/>
                <w:szCs w:val="24"/>
              </w:rPr>
            </w:pPr>
            <w:r w:rsidRPr="00DF3AA4">
              <w:rPr>
                <w:rFonts w:ascii="Times New Roman" w:hAnsi="Times New Roman"/>
                <w:sz w:val="24"/>
                <w:szCs w:val="24"/>
              </w:rPr>
              <w:t>Mēneša licence par samazinātu maksu,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58FEC3CA" w14:textId="77777777" w:rsidR="00CA4BF9" w:rsidRPr="00DF3AA4" w:rsidRDefault="00CA4BF9" w:rsidP="006913D1">
            <w:pPr>
              <w:shd w:val="clear" w:color="auto" w:fill="FFFFFF" w:themeFill="background1"/>
              <w:rPr>
                <w:rFonts w:ascii="Times New Roman" w:hAnsi="Times New Roman"/>
                <w:sz w:val="24"/>
                <w:szCs w:val="24"/>
              </w:rPr>
            </w:pPr>
            <w:r w:rsidRPr="00DF3AA4">
              <w:rPr>
                <w:rFonts w:ascii="Times New Roman" w:hAnsi="Times New Roman"/>
                <w:sz w:val="24"/>
                <w:szCs w:val="24"/>
              </w:rPr>
              <w:t>10</w:t>
            </w:r>
          </w:p>
        </w:tc>
        <w:tc>
          <w:tcPr>
            <w:tcW w:w="1985" w:type="dxa"/>
            <w:tcBorders>
              <w:top w:val="nil"/>
              <w:left w:val="nil"/>
              <w:bottom w:val="single" w:sz="4" w:space="0" w:color="auto"/>
              <w:right w:val="single" w:sz="4" w:space="0" w:color="auto"/>
            </w:tcBorders>
            <w:shd w:val="clear" w:color="auto" w:fill="auto"/>
            <w:vAlign w:val="bottom"/>
          </w:tcPr>
          <w:p w14:paraId="40A9F540" w14:textId="77777777" w:rsidR="00CA4BF9" w:rsidRPr="00DF3AA4" w:rsidRDefault="00CA4BF9" w:rsidP="006913D1">
            <w:pPr>
              <w:shd w:val="clear" w:color="auto" w:fill="FFFFFF" w:themeFill="background1"/>
              <w:rPr>
                <w:rFonts w:ascii="Times New Roman" w:hAnsi="Times New Roman"/>
                <w:sz w:val="24"/>
                <w:szCs w:val="24"/>
              </w:rPr>
            </w:pPr>
            <w:r w:rsidRPr="00D83B90">
              <w:rPr>
                <w:rFonts w:ascii="Times New Roman" w:hAnsi="Times New Roman"/>
                <w:sz w:val="24"/>
                <w:szCs w:val="24"/>
              </w:rPr>
              <w:t>486</w:t>
            </w:r>
          </w:p>
        </w:tc>
        <w:tc>
          <w:tcPr>
            <w:tcW w:w="1857" w:type="dxa"/>
            <w:tcBorders>
              <w:top w:val="nil"/>
              <w:left w:val="nil"/>
              <w:bottom w:val="single" w:sz="4" w:space="0" w:color="auto"/>
              <w:right w:val="single" w:sz="4" w:space="0" w:color="auto"/>
            </w:tcBorders>
            <w:shd w:val="clear" w:color="auto" w:fill="auto"/>
            <w:vAlign w:val="bottom"/>
          </w:tcPr>
          <w:p w14:paraId="53325C0F" w14:textId="77777777" w:rsidR="00CA4BF9" w:rsidRPr="00DF3AA4" w:rsidRDefault="00CA4BF9" w:rsidP="006913D1">
            <w:pPr>
              <w:shd w:val="clear" w:color="auto" w:fill="FFFFFF" w:themeFill="background1"/>
              <w:rPr>
                <w:rFonts w:ascii="Times New Roman" w:hAnsi="Times New Roman"/>
                <w:sz w:val="24"/>
                <w:szCs w:val="24"/>
              </w:rPr>
            </w:pPr>
            <w:r w:rsidRPr="00F923BC">
              <w:rPr>
                <w:rFonts w:ascii="Times New Roman" w:hAnsi="Times New Roman"/>
                <w:sz w:val="24"/>
                <w:szCs w:val="24"/>
              </w:rPr>
              <w:t>4860</w:t>
            </w:r>
          </w:p>
        </w:tc>
      </w:tr>
      <w:tr w:rsidR="00CA4BF9" w:rsidRPr="00DF3AA4" w14:paraId="08912F16" w14:textId="77777777" w:rsidTr="006913D1">
        <w:tc>
          <w:tcPr>
            <w:tcW w:w="3715" w:type="dxa"/>
            <w:tcBorders>
              <w:top w:val="nil"/>
              <w:left w:val="single" w:sz="4" w:space="0" w:color="auto"/>
              <w:bottom w:val="single" w:sz="4" w:space="0" w:color="auto"/>
              <w:right w:val="single" w:sz="4" w:space="0" w:color="auto"/>
            </w:tcBorders>
            <w:shd w:val="clear" w:color="auto" w:fill="auto"/>
            <w:vAlign w:val="bottom"/>
          </w:tcPr>
          <w:p w14:paraId="53F68014" w14:textId="77777777" w:rsidR="00CA4BF9" w:rsidRPr="00DF3AA4" w:rsidRDefault="00CA4BF9" w:rsidP="006913D1">
            <w:pPr>
              <w:shd w:val="clear" w:color="auto" w:fill="FFFFFF" w:themeFill="background1"/>
              <w:jc w:val="left"/>
              <w:rPr>
                <w:rFonts w:ascii="Times New Roman" w:hAnsi="Times New Roman"/>
                <w:sz w:val="24"/>
                <w:szCs w:val="24"/>
              </w:rPr>
            </w:pPr>
            <w:r w:rsidRPr="00DF3AA4">
              <w:rPr>
                <w:rFonts w:ascii="Times New Roman" w:hAnsi="Times New Roman"/>
                <w:sz w:val="24"/>
                <w:szCs w:val="24"/>
              </w:rPr>
              <w:t>Mēneša licence par samazinātu maksu,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329C5270" w14:textId="77777777" w:rsidR="00CA4BF9" w:rsidRPr="00DF3AA4" w:rsidRDefault="00CA4BF9" w:rsidP="006913D1">
            <w:pPr>
              <w:shd w:val="clear" w:color="auto" w:fill="FFFFFF" w:themeFill="background1"/>
              <w:rPr>
                <w:rFonts w:ascii="Times New Roman" w:hAnsi="Times New Roman"/>
                <w:sz w:val="24"/>
                <w:szCs w:val="24"/>
              </w:rPr>
            </w:pPr>
            <w:r w:rsidRPr="00DF3AA4">
              <w:rPr>
                <w:rFonts w:ascii="Times New Roman" w:hAnsi="Times New Roman"/>
                <w:sz w:val="24"/>
                <w:szCs w:val="24"/>
              </w:rPr>
              <w:t>5</w:t>
            </w:r>
          </w:p>
        </w:tc>
        <w:tc>
          <w:tcPr>
            <w:tcW w:w="1985" w:type="dxa"/>
            <w:tcBorders>
              <w:top w:val="nil"/>
              <w:left w:val="nil"/>
              <w:bottom w:val="single" w:sz="4" w:space="0" w:color="auto"/>
              <w:right w:val="single" w:sz="4" w:space="0" w:color="auto"/>
            </w:tcBorders>
            <w:shd w:val="clear" w:color="auto" w:fill="auto"/>
            <w:vAlign w:val="bottom"/>
          </w:tcPr>
          <w:p w14:paraId="32135DFE" w14:textId="77777777" w:rsidR="00CA4BF9" w:rsidRPr="00DF3AA4" w:rsidRDefault="00CA4BF9" w:rsidP="006913D1">
            <w:pPr>
              <w:shd w:val="clear" w:color="auto" w:fill="FFFFFF" w:themeFill="background1"/>
              <w:rPr>
                <w:rFonts w:ascii="Times New Roman" w:hAnsi="Times New Roman"/>
                <w:sz w:val="24"/>
                <w:szCs w:val="24"/>
              </w:rPr>
            </w:pPr>
            <w:r w:rsidRPr="00797CF0">
              <w:rPr>
                <w:rFonts w:ascii="Times New Roman" w:hAnsi="Times New Roman"/>
                <w:sz w:val="24"/>
                <w:szCs w:val="24"/>
              </w:rPr>
              <w:t>634</w:t>
            </w:r>
          </w:p>
        </w:tc>
        <w:tc>
          <w:tcPr>
            <w:tcW w:w="1857" w:type="dxa"/>
            <w:tcBorders>
              <w:top w:val="nil"/>
              <w:left w:val="nil"/>
              <w:bottom w:val="single" w:sz="4" w:space="0" w:color="auto"/>
              <w:right w:val="single" w:sz="4" w:space="0" w:color="auto"/>
            </w:tcBorders>
            <w:shd w:val="clear" w:color="auto" w:fill="auto"/>
            <w:vAlign w:val="bottom"/>
          </w:tcPr>
          <w:p w14:paraId="2C09A1CE" w14:textId="77777777" w:rsidR="00CA4BF9" w:rsidRPr="00DF3AA4" w:rsidRDefault="00CA4BF9" w:rsidP="006913D1">
            <w:pPr>
              <w:shd w:val="clear" w:color="auto" w:fill="FFFFFF" w:themeFill="background1"/>
              <w:rPr>
                <w:rFonts w:ascii="Times New Roman" w:hAnsi="Times New Roman"/>
                <w:sz w:val="24"/>
                <w:szCs w:val="24"/>
              </w:rPr>
            </w:pPr>
            <w:r w:rsidRPr="00F923BC">
              <w:rPr>
                <w:rFonts w:ascii="Times New Roman" w:hAnsi="Times New Roman"/>
                <w:sz w:val="24"/>
                <w:szCs w:val="24"/>
              </w:rPr>
              <w:t>3170</w:t>
            </w:r>
          </w:p>
        </w:tc>
      </w:tr>
      <w:tr w:rsidR="00CA4BF9" w:rsidRPr="00DF3AA4" w14:paraId="74A4B265" w14:textId="77777777" w:rsidTr="006913D1">
        <w:tc>
          <w:tcPr>
            <w:tcW w:w="3715" w:type="dxa"/>
            <w:tcBorders>
              <w:top w:val="nil"/>
              <w:left w:val="single" w:sz="4" w:space="0" w:color="auto"/>
              <w:bottom w:val="single" w:sz="4" w:space="0" w:color="auto"/>
              <w:right w:val="single" w:sz="4" w:space="0" w:color="auto"/>
            </w:tcBorders>
            <w:shd w:val="clear" w:color="auto" w:fill="auto"/>
            <w:vAlign w:val="bottom"/>
          </w:tcPr>
          <w:p w14:paraId="44C80AE6" w14:textId="77777777" w:rsidR="00CA4BF9" w:rsidRPr="00DF3AA4" w:rsidRDefault="00CA4BF9" w:rsidP="006913D1">
            <w:pPr>
              <w:shd w:val="clear" w:color="auto" w:fill="FFFFFF" w:themeFill="background1"/>
              <w:jc w:val="left"/>
              <w:rPr>
                <w:rFonts w:ascii="Times New Roman" w:hAnsi="Times New Roman"/>
                <w:sz w:val="24"/>
                <w:szCs w:val="24"/>
              </w:rPr>
            </w:pPr>
            <w:r w:rsidRPr="00DF3AA4">
              <w:rPr>
                <w:rFonts w:ascii="Times New Roman" w:hAnsi="Times New Roman"/>
                <w:sz w:val="24"/>
                <w:szCs w:val="24"/>
              </w:rPr>
              <w:t>Vienas dienas licence,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49570454" w14:textId="77777777" w:rsidR="00CA4BF9" w:rsidRPr="00DF3AA4" w:rsidRDefault="00CA4BF9" w:rsidP="006913D1">
            <w:pPr>
              <w:shd w:val="clear" w:color="auto" w:fill="FFFFFF" w:themeFill="background1"/>
              <w:rPr>
                <w:rFonts w:ascii="Times New Roman" w:hAnsi="Times New Roman"/>
                <w:sz w:val="24"/>
                <w:szCs w:val="24"/>
              </w:rPr>
            </w:pPr>
            <w:r w:rsidRPr="00DF3AA4">
              <w:rPr>
                <w:rFonts w:ascii="Times New Roman" w:hAnsi="Times New Roman"/>
                <w:sz w:val="24"/>
                <w:szCs w:val="24"/>
              </w:rPr>
              <w:t>3</w:t>
            </w:r>
          </w:p>
        </w:tc>
        <w:tc>
          <w:tcPr>
            <w:tcW w:w="1985" w:type="dxa"/>
            <w:tcBorders>
              <w:top w:val="nil"/>
              <w:left w:val="nil"/>
              <w:bottom w:val="single" w:sz="4" w:space="0" w:color="auto"/>
              <w:right w:val="single" w:sz="4" w:space="0" w:color="auto"/>
            </w:tcBorders>
            <w:shd w:val="clear" w:color="auto" w:fill="auto"/>
            <w:vAlign w:val="bottom"/>
          </w:tcPr>
          <w:p w14:paraId="2A4DDE23" w14:textId="77777777" w:rsidR="00CA4BF9" w:rsidRPr="00DF3AA4" w:rsidRDefault="00CA4BF9" w:rsidP="006913D1">
            <w:pPr>
              <w:shd w:val="clear" w:color="auto" w:fill="FFFFFF" w:themeFill="background1"/>
              <w:rPr>
                <w:rFonts w:ascii="Times New Roman" w:hAnsi="Times New Roman"/>
                <w:sz w:val="24"/>
                <w:szCs w:val="24"/>
              </w:rPr>
            </w:pPr>
            <w:r w:rsidRPr="00797CF0">
              <w:rPr>
                <w:rFonts w:ascii="Times New Roman" w:hAnsi="Times New Roman"/>
                <w:sz w:val="24"/>
                <w:szCs w:val="24"/>
              </w:rPr>
              <w:t>3210</w:t>
            </w:r>
          </w:p>
        </w:tc>
        <w:tc>
          <w:tcPr>
            <w:tcW w:w="1857" w:type="dxa"/>
            <w:tcBorders>
              <w:top w:val="nil"/>
              <w:left w:val="nil"/>
              <w:bottom w:val="single" w:sz="4" w:space="0" w:color="auto"/>
              <w:right w:val="single" w:sz="4" w:space="0" w:color="auto"/>
            </w:tcBorders>
            <w:shd w:val="clear" w:color="auto" w:fill="auto"/>
            <w:vAlign w:val="bottom"/>
          </w:tcPr>
          <w:p w14:paraId="084FB378" w14:textId="77777777" w:rsidR="00CA4BF9" w:rsidRPr="00DF3AA4" w:rsidRDefault="00CA4BF9" w:rsidP="006913D1">
            <w:pPr>
              <w:shd w:val="clear" w:color="auto" w:fill="FFFFFF" w:themeFill="background1"/>
              <w:rPr>
                <w:rFonts w:ascii="Times New Roman" w:hAnsi="Times New Roman"/>
                <w:sz w:val="24"/>
                <w:szCs w:val="24"/>
              </w:rPr>
            </w:pPr>
            <w:r w:rsidRPr="00F923BC">
              <w:rPr>
                <w:rFonts w:ascii="Times New Roman" w:hAnsi="Times New Roman"/>
                <w:sz w:val="24"/>
                <w:szCs w:val="24"/>
              </w:rPr>
              <w:t>9630</w:t>
            </w:r>
          </w:p>
        </w:tc>
      </w:tr>
      <w:tr w:rsidR="00CA4BF9" w:rsidRPr="00DF3AA4" w14:paraId="37C9A759" w14:textId="77777777" w:rsidTr="006913D1">
        <w:tc>
          <w:tcPr>
            <w:tcW w:w="3715" w:type="dxa"/>
            <w:tcBorders>
              <w:top w:val="nil"/>
              <w:left w:val="single" w:sz="4" w:space="0" w:color="auto"/>
              <w:bottom w:val="single" w:sz="4" w:space="0" w:color="auto"/>
              <w:right w:val="single" w:sz="4" w:space="0" w:color="auto"/>
            </w:tcBorders>
            <w:shd w:val="clear" w:color="auto" w:fill="auto"/>
            <w:vAlign w:val="bottom"/>
          </w:tcPr>
          <w:p w14:paraId="6D5CC88C" w14:textId="77777777" w:rsidR="00CA4BF9" w:rsidRPr="00DF3AA4" w:rsidRDefault="00CA4BF9" w:rsidP="006913D1">
            <w:pPr>
              <w:shd w:val="clear" w:color="auto" w:fill="FFFFFF" w:themeFill="background1"/>
              <w:jc w:val="left"/>
              <w:rPr>
                <w:rFonts w:ascii="Times New Roman" w:hAnsi="Times New Roman"/>
                <w:sz w:val="24"/>
                <w:szCs w:val="24"/>
              </w:rPr>
            </w:pPr>
            <w:r w:rsidRPr="00DF3AA4">
              <w:rPr>
                <w:rFonts w:ascii="Times New Roman" w:hAnsi="Times New Roman"/>
                <w:sz w:val="24"/>
                <w:szCs w:val="24"/>
              </w:rPr>
              <w:t>Vienas dienas licence līdaku makšķerēšanai maijā</w:t>
            </w:r>
          </w:p>
        </w:tc>
        <w:tc>
          <w:tcPr>
            <w:tcW w:w="1496" w:type="dxa"/>
            <w:tcBorders>
              <w:top w:val="nil"/>
              <w:left w:val="nil"/>
              <w:bottom w:val="single" w:sz="4" w:space="0" w:color="auto"/>
              <w:right w:val="single" w:sz="4" w:space="0" w:color="auto"/>
            </w:tcBorders>
            <w:shd w:val="clear" w:color="auto" w:fill="auto"/>
            <w:vAlign w:val="bottom"/>
          </w:tcPr>
          <w:p w14:paraId="1B868671" w14:textId="77777777" w:rsidR="00CA4BF9" w:rsidRPr="00DF3AA4" w:rsidRDefault="00CA4BF9" w:rsidP="006913D1">
            <w:pPr>
              <w:shd w:val="clear" w:color="auto" w:fill="FFFFFF" w:themeFill="background1"/>
              <w:rPr>
                <w:rFonts w:ascii="Times New Roman" w:hAnsi="Times New Roman"/>
                <w:sz w:val="24"/>
                <w:szCs w:val="24"/>
              </w:rPr>
            </w:pPr>
            <w:r w:rsidRPr="00DF3AA4">
              <w:rPr>
                <w:rFonts w:ascii="Times New Roman" w:hAnsi="Times New Roman"/>
                <w:sz w:val="24"/>
                <w:szCs w:val="24"/>
              </w:rPr>
              <w:t>10</w:t>
            </w:r>
          </w:p>
        </w:tc>
        <w:tc>
          <w:tcPr>
            <w:tcW w:w="1985" w:type="dxa"/>
            <w:tcBorders>
              <w:top w:val="nil"/>
              <w:left w:val="nil"/>
              <w:bottom w:val="single" w:sz="4" w:space="0" w:color="auto"/>
              <w:right w:val="single" w:sz="4" w:space="0" w:color="auto"/>
            </w:tcBorders>
            <w:shd w:val="clear" w:color="auto" w:fill="auto"/>
            <w:vAlign w:val="bottom"/>
          </w:tcPr>
          <w:p w14:paraId="12E05FF7" w14:textId="77777777" w:rsidR="00CA4BF9" w:rsidRPr="00DF3AA4" w:rsidRDefault="00CA4BF9" w:rsidP="006913D1">
            <w:pPr>
              <w:shd w:val="clear" w:color="auto" w:fill="FFFFFF" w:themeFill="background1"/>
              <w:rPr>
                <w:rFonts w:ascii="Times New Roman" w:hAnsi="Times New Roman"/>
                <w:sz w:val="24"/>
                <w:szCs w:val="24"/>
              </w:rPr>
            </w:pPr>
            <w:r w:rsidRPr="00797CF0">
              <w:rPr>
                <w:rFonts w:ascii="Times New Roman" w:hAnsi="Times New Roman"/>
                <w:sz w:val="24"/>
                <w:szCs w:val="24"/>
              </w:rPr>
              <w:t>72</w:t>
            </w:r>
          </w:p>
        </w:tc>
        <w:tc>
          <w:tcPr>
            <w:tcW w:w="1857" w:type="dxa"/>
            <w:tcBorders>
              <w:top w:val="nil"/>
              <w:left w:val="nil"/>
              <w:bottom w:val="single" w:sz="4" w:space="0" w:color="auto"/>
              <w:right w:val="single" w:sz="4" w:space="0" w:color="auto"/>
            </w:tcBorders>
            <w:shd w:val="clear" w:color="auto" w:fill="auto"/>
            <w:vAlign w:val="bottom"/>
          </w:tcPr>
          <w:p w14:paraId="44CE4213" w14:textId="77777777" w:rsidR="00CA4BF9" w:rsidRPr="00DF3AA4" w:rsidRDefault="00CA4BF9" w:rsidP="006913D1">
            <w:pPr>
              <w:shd w:val="clear" w:color="auto" w:fill="FFFFFF" w:themeFill="background1"/>
              <w:rPr>
                <w:rFonts w:ascii="Times New Roman" w:hAnsi="Times New Roman"/>
                <w:sz w:val="24"/>
                <w:szCs w:val="24"/>
              </w:rPr>
            </w:pPr>
            <w:r w:rsidRPr="00F923BC">
              <w:rPr>
                <w:rFonts w:ascii="Times New Roman" w:hAnsi="Times New Roman"/>
                <w:sz w:val="24"/>
                <w:szCs w:val="24"/>
              </w:rPr>
              <w:t>720</w:t>
            </w:r>
          </w:p>
        </w:tc>
      </w:tr>
      <w:tr w:rsidR="00CA4BF9" w:rsidRPr="00DF3AA4" w14:paraId="684D97A3" w14:textId="77777777" w:rsidTr="006913D1">
        <w:tc>
          <w:tcPr>
            <w:tcW w:w="3715" w:type="dxa"/>
            <w:tcBorders>
              <w:top w:val="single" w:sz="4" w:space="0" w:color="auto"/>
              <w:left w:val="single" w:sz="4" w:space="0" w:color="auto"/>
              <w:bottom w:val="single" w:sz="4" w:space="0" w:color="auto"/>
              <w:right w:val="single" w:sz="4" w:space="0" w:color="auto"/>
            </w:tcBorders>
            <w:shd w:val="clear" w:color="auto" w:fill="auto"/>
            <w:vAlign w:val="bottom"/>
          </w:tcPr>
          <w:p w14:paraId="4E25D002" w14:textId="77777777" w:rsidR="00CA4BF9" w:rsidRPr="00DF3AA4" w:rsidRDefault="00CA4BF9" w:rsidP="006913D1">
            <w:pPr>
              <w:shd w:val="clear" w:color="auto" w:fill="FFFFFF" w:themeFill="background1"/>
              <w:jc w:val="left"/>
              <w:rPr>
                <w:rFonts w:ascii="Times New Roman" w:hAnsi="Times New Roman"/>
                <w:sz w:val="24"/>
                <w:szCs w:val="24"/>
              </w:rPr>
            </w:pPr>
            <w:r w:rsidRPr="00DF3AA4">
              <w:rPr>
                <w:rFonts w:ascii="Times New Roman" w:hAnsi="Times New Roman"/>
                <w:sz w:val="24"/>
                <w:szCs w:val="24"/>
              </w:rPr>
              <w:t>Bērnu un pusaudžu gada (no 1.janvāra līdz 31.decembrim) bezmaksas licence, izņemot līdaku makšķerēšanu maijā</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14:paraId="1BA9ABEE" w14:textId="77777777" w:rsidR="00CA4BF9" w:rsidRPr="00DF3AA4" w:rsidRDefault="00CA4BF9" w:rsidP="006913D1">
            <w:pPr>
              <w:shd w:val="clear" w:color="auto" w:fill="FFFFFF" w:themeFill="background1"/>
              <w:rPr>
                <w:rFonts w:ascii="Times New Roman" w:hAnsi="Times New Roman"/>
                <w:sz w:val="24"/>
                <w:szCs w:val="24"/>
              </w:rPr>
            </w:pPr>
            <w:r w:rsidRPr="00DF3AA4">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7357CB6" w14:textId="77777777" w:rsidR="00CA4BF9" w:rsidRPr="00DF3AA4" w:rsidRDefault="00CA4BF9" w:rsidP="006913D1">
            <w:pPr>
              <w:shd w:val="clear" w:color="auto" w:fill="FFFFFF" w:themeFill="background1"/>
              <w:rPr>
                <w:rFonts w:ascii="Times New Roman" w:hAnsi="Times New Roman"/>
                <w:sz w:val="24"/>
                <w:szCs w:val="24"/>
              </w:rPr>
            </w:pPr>
            <w:r w:rsidRPr="00797CF0">
              <w:rPr>
                <w:rFonts w:ascii="Times New Roman" w:hAnsi="Times New Roman"/>
                <w:sz w:val="24"/>
                <w:szCs w:val="24"/>
              </w:rPr>
              <w:t>82</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14:paraId="39FE353F" w14:textId="77777777" w:rsidR="00CA4BF9" w:rsidRPr="00DF3AA4" w:rsidRDefault="00CA4BF9" w:rsidP="006913D1">
            <w:pPr>
              <w:shd w:val="clear" w:color="auto" w:fill="FFFFFF" w:themeFill="background1"/>
              <w:rPr>
                <w:rFonts w:ascii="Times New Roman" w:hAnsi="Times New Roman"/>
                <w:sz w:val="24"/>
                <w:szCs w:val="24"/>
              </w:rPr>
            </w:pPr>
            <w:r w:rsidRPr="00DF3AA4">
              <w:rPr>
                <w:rFonts w:ascii="Times New Roman" w:hAnsi="Times New Roman"/>
                <w:sz w:val="24"/>
                <w:szCs w:val="24"/>
              </w:rPr>
              <w:t>0</w:t>
            </w:r>
          </w:p>
        </w:tc>
      </w:tr>
      <w:tr w:rsidR="00CA4BF9" w:rsidRPr="00DF3AA4" w14:paraId="09B27654" w14:textId="77777777" w:rsidTr="006913D1">
        <w:tc>
          <w:tcPr>
            <w:tcW w:w="3715" w:type="dxa"/>
            <w:tcBorders>
              <w:top w:val="single" w:sz="4" w:space="0" w:color="auto"/>
              <w:left w:val="single" w:sz="4" w:space="0" w:color="auto"/>
              <w:bottom w:val="single" w:sz="4" w:space="0" w:color="auto"/>
              <w:right w:val="single" w:sz="4" w:space="0" w:color="auto"/>
            </w:tcBorders>
            <w:shd w:val="clear" w:color="auto" w:fill="auto"/>
            <w:vAlign w:val="bottom"/>
          </w:tcPr>
          <w:p w14:paraId="03BF3BAF" w14:textId="77777777" w:rsidR="00CA4BF9" w:rsidRPr="00DF3AA4" w:rsidRDefault="00CA4BF9" w:rsidP="006913D1">
            <w:pPr>
              <w:shd w:val="clear" w:color="auto" w:fill="FFFFFF" w:themeFill="background1"/>
              <w:jc w:val="left"/>
              <w:rPr>
                <w:rFonts w:ascii="Times New Roman" w:hAnsi="Times New Roman"/>
                <w:sz w:val="24"/>
                <w:szCs w:val="24"/>
              </w:rPr>
            </w:pPr>
            <w:r w:rsidRPr="00DF3AA4">
              <w:rPr>
                <w:rFonts w:ascii="Times New Roman" w:hAnsi="Times New Roman"/>
                <w:sz w:val="24"/>
                <w:szCs w:val="24"/>
              </w:rPr>
              <w:t>Gada (no 1.janvāra līdz 31.decembrim) bezmaksas licence makšķerēšanai no krasta</w:t>
            </w:r>
          </w:p>
        </w:tc>
        <w:tc>
          <w:tcPr>
            <w:tcW w:w="1496" w:type="dxa"/>
            <w:tcBorders>
              <w:top w:val="single" w:sz="4" w:space="0" w:color="auto"/>
              <w:left w:val="nil"/>
              <w:bottom w:val="single" w:sz="4" w:space="0" w:color="auto"/>
              <w:right w:val="single" w:sz="4" w:space="0" w:color="auto"/>
            </w:tcBorders>
            <w:shd w:val="clear" w:color="auto" w:fill="auto"/>
            <w:vAlign w:val="bottom"/>
          </w:tcPr>
          <w:p w14:paraId="5A615887" w14:textId="77777777" w:rsidR="00CA4BF9" w:rsidRPr="00DF3AA4" w:rsidRDefault="00CA4BF9" w:rsidP="006913D1">
            <w:pPr>
              <w:shd w:val="clear" w:color="auto" w:fill="FFFFFF" w:themeFill="background1"/>
              <w:rPr>
                <w:rFonts w:ascii="Times New Roman" w:hAnsi="Times New Roman"/>
                <w:sz w:val="24"/>
                <w:szCs w:val="24"/>
              </w:rPr>
            </w:pPr>
            <w:r w:rsidRPr="00DF3AA4">
              <w:rPr>
                <w:rFonts w:ascii="Times New Roman" w:hAnsi="Times New Roman"/>
                <w:sz w:val="24"/>
                <w:szCs w:val="24"/>
              </w:rPr>
              <w:t>0</w:t>
            </w:r>
          </w:p>
        </w:tc>
        <w:tc>
          <w:tcPr>
            <w:tcW w:w="1985" w:type="dxa"/>
            <w:tcBorders>
              <w:top w:val="single" w:sz="4" w:space="0" w:color="auto"/>
              <w:left w:val="nil"/>
              <w:bottom w:val="single" w:sz="4" w:space="0" w:color="auto"/>
              <w:right w:val="single" w:sz="4" w:space="0" w:color="auto"/>
            </w:tcBorders>
            <w:shd w:val="clear" w:color="auto" w:fill="auto"/>
            <w:vAlign w:val="bottom"/>
          </w:tcPr>
          <w:p w14:paraId="638E1679" w14:textId="77777777" w:rsidR="00CA4BF9" w:rsidRPr="00DF3AA4" w:rsidRDefault="00CA4BF9" w:rsidP="006913D1">
            <w:pPr>
              <w:shd w:val="clear" w:color="auto" w:fill="FFFFFF" w:themeFill="background1"/>
              <w:rPr>
                <w:rFonts w:ascii="Times New Roman" w:hAnsi="Times New Roman"/>
                <w:sz w:val="24"/>
                <w:szCs w:val="24"/>
              </w:rPr>
            </w:pPr>
            <w:r w:rsidRPr="00797CF0">
              <w:rPr>
                <w:rFonts w:ascii="Times New Roman" w:hAnsi="Times New Roman"/>
                <w:sz w:val="24"/>
                <w:szCs w:val="24"/>
              </w:rPr>
              <w:t>296</w:t>
            </w:r>
          </w:p>
        </w:tc>
        <w:tc>
          <w:tcPr>
            <w:tcW w:w="1857" w:type="dxa"/>
            <w:tcBorders>
              <w:top w:val="single" w:sz="4" w:space="0" w:color="auto"/>
              <w:left w:val="nil"/>
              <w:bottom w:val="single" w:sz="4" w:space="0" w:color="auto"/>
              <w:right w:val="single" w:sz="4" w:space="0" w:color="auto"/>
            </w:tcBorders>
            <w:shd w:val="clear" w:color="auto" w:fill="auto"/>
            <w:vAlign w:val="bottom"/>
          </w:tcPr>
          <w:p w14:paraId="5D00FB38" w14:textId="77777777" w:rsidR="00CA4BF9" w:rsidRPr="00DF3AA4" w:rsidRDefault="00CA4BF9" w:rsidP="006913D1">
            <w:pPr>
              <w:shd w:val="clear" w:color="auto" w:fill="FFFFFF" w:themeFill="background1"/>
              <w:rPr>
                <w:rFonts w:ascii="Times New Roman" w:hAnsi="Times New Roman"/>
                <w:sz w:val="24"/>
                <w:szCs w:val="24"/>
              </w:rPr>
            </w:pPr>
            <w:r w:rsidRPr="00DF3AA4">
              <w:rPr>
                <w:rFonts w:ascii="Times New Roman" w:hAnsi="Times New Roman"/>
                <w:sz w:val="24"/>
                <w:szCs w:val="24"/>
              </w:rPr>
              <w:t>0</w:t>
            </w:r>
          </w:p>
        </w:tc>
      </w:tr>
      <w:tr w:rsidR="00CA4BF9" w:rsidRPr="00DF3AA4" w14:paraId="22F3FE17" w14:textId="77777777" w:rsidTr="006913D1">
        <w:tc>
          <w:tcPr>
            <w:tcW w:w="5211" w:type="dxa"/>
            <w:gridSpan w:val="2"/>
            <w:shd w:val="clear" w:color="auto" w:fill="auto"/>
          </w:tcPr>
          <w:p w14:paraId="1E7225F8" w14:textId="77777777" w:rsidR="00CA4BF9" w:rsidRPr="00DF3AA4" w:rsidRDefault="00CA4BF9" w:rsidP="006913D1">
            <w:pPr>
              <w:widowControl w:val="0"/>
              <w:shd w:val="clear" w:color="auto" w:fill="FFFFFF" w:themeFill="background1"/>
              <w:suppressAutoHyphens/>
              <w:autoSpaceDE w:val="0"/>
              <w:autoSpaceDN w:val="0"/>
              <w:adjustRightInd w:val="0"/>
              <w:rPr>
                <w:rFonts w:ascii="Times New Roman" w:eastAsia="Times New Roman" w:hAnsi="Times New Roman"/>
                <w:sz w:val="24"/>
                <w:szCs w:val="24"/>
                <w:lang w:eastAsia="lv-LV"/>
              </w:rPr>
            </w:pPr>
            <w:r w:rsidRPr="00DF3AA4">
              <w:rPr>
                <w:rFonts w:ascii="Times New Roman" w:eastAsia="Times New Roman" w:hAnsi="Times New Roman"/>
                <w:b/>
                <w:sz w:val="24"/>
                <w:szCs w:val="24"/>
                <w:lang w:eastAsia="lv-LV"/>
              </w:rPr>
              <w:t>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C277071" w14:textId="77777777" w:rsidR="00CA4BF9" w:rsidRPr="00DF3AA4" w:rsidRDefault="00CA4BF9" w:rsidP="006913D1">
            <w:pPr>
              <w:shd w:val="clear" w:color="auto" w:fill="FFFFFF" w:themeFill="background1"/>
              <w:rPr>
                <w:rFonts w:ascii="Times New Roman" w:hAnsi="Times New Roman"/>
                <w:sz w:val="24"/>
                <w:szCs w:val="24"/>
                <w:lang w:eastAsia="lv-LV"/>
              </w:rPr>
            </w:pPr>
            <w:r w:rsidRPr="00797CF0">
              <w:rPr>
                <w:rFonts w:ascii="Times New Roman" w:hAnsi="Times New Roman"/>
                <w:sz w:val="24"/>
                <w:szCs w:val="24"/>
                <w:lang w:eastAsia="lv-LV"/>
              </w:rPr>
              <w:t>4942</w:t>
            </w:r>
          </w:p>
        </w:tc>
        <w:tc>
          <w:tcPr>
            <w:tcW w:w="1857" w:type="dxa"/>
            <w:tcBorders>
              <w:top w:val="single" w:sz="4" w:space="0" w:color="auto"/>
              <w:left w:val="nil"/>
              <w:bottom w:val="single" w:sz="4" w:space="0" w:color="auto"/>
              <w:right w:val="single" w:sz="4" w:space="0" w:color="auto"/>
            </w:tcBorders>
            <w:shd w:val="clear" w:color="auto" w:fill="auto"/>
            <w:vAlign w:val="bottom"/>
          </w:tcPr>
          <w:p w14:paraId="30114E42" w14:textId="77777777" w:rsidR="00CA4BF9" w:rsidRPr="00DF3AA4" w:rsidRDefault="00CA4BF9" w:rsidP="006913D1">
            <w:pPr>
              <w:shd w:val="clear" w:color="auto" w:fill="FFFFFF" w:themeFill="background1"/>
              <w:rPr>
                <w:rFonts w:ascii="Times New Roman" w:hAnsi="Times New Roman"/>
                <w:sz w:val="24"/>
                <w:szCs w:val="24"/>
              </w:rPr>
            </w:pPr>
            <w:r w:rsidRPr="00F923BC">
              <w:rPr>
                <w:rFonts w:ascii="Times New Roman" w:hAnsi="Times New Roman"/>
                <w:sz w:val="24"/>
                <w:szCs w:val="24"/>
              </w:rPr>
              <w:t>20810</w:t>
            </w:r>
          </w:p>
        </w:tc>
      </w:tr>
    </w:tbl>
    <w:p w14:paraId="0567701B" w14:textId="77777777" w:rsidR="00CA4BF9" w:rsidRPr="00DF3AA4" w:rsidRDefault="00CA4BF9" w:rsidP="00CA4BF9">
      <w:pPr>
        <w:widowControl w:val="0"/>
        <w:shd w:val="clear" w:color="auto" w:fill="FFFFFF" w:themeFill="background1"/>
        <w:suppressAutoHyphens/>
        <w:autoSpaceDE w:val="0"/>
        <w:autoSpaceDN w:val="0"/>
        <w:adjustRightInd w:val="0"/>
        <w:spacing w:line="360" w:lineRule="auto"/>
        <w:ind w:firstLine="567"/>
        <w:jc w:val="both"/>
        <w:rPr>
          <w:rFonts w:ascii="Times New Roman" w:eastAsia="Times New Roman" w:hAnsi="Times New Roman"/>
          <w:sz w:val="24"/>
          <w:szCs w:val="24"/>
          <w:lang w:eastAsia="lv-LV"/>
        </w:rPr>
      </w:pPr>
    </w:p>
    <w:p w14:paraId="6C4474AD" w14:textId="77777777" w:rsidR="00CA4BF9" w:rsidRDefault="00CA4BF9" w:rsidP="00CA4BF9">
      <w:pPr>
        <w:shd w:val="clear" w:color="auto" w:fill="FFFFFF" w:themeFill="background1"/>
        <w:tabs>
          <w:tab w:val="left" w:pos="0"/>
        </w:tabs>
        <w:spacing w:line="360" w:lineRule="auto"/>
        <w:ind w:firstLine="567"/>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 xml:space="preserve">Pamatojoties uz Alūksnes novada </w:t>
      </w:r>
      <w:r>
        <w:rPr>
          <w:rFonts w:ascii="Times New Roman" w:eastAsia="Times New Roman" w:hAnsi="Times New Roman"/>
          <w:kern w:val="2"/>
          <w:sz w:val="24"/>
          <w:szCs w:val="24"/>
          <w:lang w:eastAsia="lv-LV"/>
        </w:rPr>
        <w:t xml:space="preserve">pašvaldības </w:t>
      </w:r>
      <w:r w:rsidRPr="00DF3AA4">
        <w:rPr>
          <w:rFonts w:ascii="Times New Roman" w:eastAsia="Times New Roman" w:hAnsi="Times New Roman"/>
          <w:kern w:val="2"/>
          <w:sz w:val="24"/>
          <w:szCs w:val="24"/>
          <w:lang w:eastAsia="lv-LV"/>
        </w:rPr>
        <w:t>domes 2020.</w:t>
      </w:r>
      <w:r>
        <w:rPr>
          <w:rFonts w:ascii="Times New Roman" w:eastAsia="Times New Roman" w:hAnsi="Times New Roman"/>
          <w:kern w:val="2"/>
          <w:sz w:val="24"/>
          <w:szCs w:val="24"/>
          <w:lang w:eastAsia="lv-LV"/>
        </w:rPr>
        <w:t> </w:t>
      </w:r>
      <w:r w:rsidRPr="00DF3AA4">
        <w:rPr>
          <w:rFonts w:ascii="Times New Roman" w:eastAsia="Times New Roman" w:hAnsi="Times New Roman"/>
          <w:kern w:val="2"/>
          <w:sz w:val="24"/>
          <w:szCs w:val="24"/>
          <w:lang w:eastAsia="lv-LV"/>
        </w:rPr>
        <w:t>gada 27</w:t>
      </w:r>
      <w:r>
        <w:rPr>
          <w:rFonts w:ascii="Times New Roman" w:eastAsia="Times New Roman" w:hAnsi="Times New Roman"/>
          <w:kern w:val="2"/>
          <w:sz w:val="24"/>
          <w:szCs w:val="24"/>
          <w:lang w:eastAsia="lv-LV"/>
        </w:rPr>
        <w:t>. </w:t>
      </w:r>
      <w:r w:rsidRPr="00DF3AA4">
        <w:rPr>
          <w:rFonts w:ascii="Times New Roman" w:eastAsia="Times New Roman" w:hAnsi="Times New Roman"/>
          <w:kern w:val="2"/>
          <w:sz w:val="24"/>
          <w:szCs w:val="24"/>
          <w:lang w:eastAsia="lv-LV"/>
        </w:rPr>
        <w:t>februāra saistošajiem noteikumiem Nr.</w:t>
      </w:r>
      <w:r>
        <w:rPr>
          <w:rFonts w:ascii="Times New Roman" w:eastAsia="Times New Roman" w:hAnsi="Times New Roman"/>
          <w:kern w:val="2"/>
          <w:sz w:val="24"/>
          <w:szCs w:val="24"/>
          <w:lang w:eastAsia="lv-LV"/>
        </w:rPr>
        <w:t> </w:t>
      </w:r>
      <w:r w:rsidRPr="00DF3AA4">
        <w:rPr>
          <w:rFonts w:ascii="Times New Roman" w:eastAsia="Times New Roman" w:hAnsi="Times New Roman"/>
          <w:kern w:val="2"/>
          <w:sz w:val="24"/>
          <w:szCs w:val="24"/>
          <w:lang w:eastAsia="lv-LV"/>
        </w:rPr>
        <w:t xml:space="preserve">5/2020 “Par licencēto makšķerēšanu Alūksnes ezerā”, 20% no </w:t>
      </w:r>
      <w:r w:rsidRPr="00DF3AA4">
        <w:rPr>
          <w:rFonts w:ascii="Times New Roman" w:eastAsia="Times New Roman" w:hAnsi="Times New Roman"/>
          <w:kern w:val="2"/>
          <w:sz w:val="24"/>
          <w:szCs w:val="24"/>
          <w:lang w:eastAsia="lv-LV"/>
        </w:rPr>
        <w:lastRenderedPageBreak/>
        <w:t xml:space="preserve">kopējiem ieņēmumiem par licencētās makšķerēšanas organizēšanu </w:t>
      </w:r>
      <w:r>
        <w:rPr>
          <w:rFonts w:ascii="Times New Roman" w:eastAsia="Times New Roman" w:hAnsi="Times New Roman"/>
          <w:kern w:val="2"/>
          <w:sz w:val="24"/>
          <w:szCs w:val="24"/>
          <w:shd w:val="clear" w:color="auto" w:fill="FFFFFF"/>
          <w:lang w:eastAsia="lv-LV"/>
        </w:rPr>
        <w:t xml:space="preserve">jeb </w:t>
      </w:r>
      <w:r>
        <w:rPr>
          <w:rFonts w:ascii="Times New Roman" w:eastAsia="Times New Roman" w:hAnsi="Times New Roman"/>
          <w:kern w:val="2"/>
          <w:sz w:val="24"/>
          <w:szCs w:val="24"/>
          <w:lang w:eastAsia="lv-LV"/>
        </w:rPr>
        <w:t> </w:t>
      </w:r>
      <w:r w:rsidRPr="00F923BC">
        <w:rPr>
          <w:rFonts w:ascii="Times New Roman" w:eastAsia="Times New Roman" w:hAnsi="Times New Roman"/>
          <w:kern w:val="2"/>
          <w:sz w:val="24"/>
          <w:szCs w:val="24"/>
          <w:lang w:eastAsia="lv-LV"/>
        </w:rPr>
        <w:t>4</w:t>
      </w:r>
      <w:r>
        <w:rPr>
          <w:rFonts w:ascii="Times New Roman" w:eastAsia="Times New Roman" w:hAnsi="Times New Roman"/>
          <w:kern w:val="2"/>
          <w:sz w:val="24"/>
          <w:szCs w:val="24"/>
          <w:lang w:eastAsia="lv-LV"/>
        </w:rPr>
        <w:t> </w:t>
      </w:r>
      <w:r w:rsidRPr="00F923BC">
        <w:rPr>
          <w:rFonts w:ascii="Times New Roman" w:eastAsia="Times New Roman" w:hAnsi="Times New Roman"/>
          <w:kern w:val="2"/>
          <w:sz w:val="24"/>
          <w:szCs w:val="24"/>
          <w:lang w:eastAsia="lv-LV"/>
        </w:rPr>
        <w:t>162</w:t>
      </w:r>
      <w:r>
        <w:rPr>
          <w:rFonts w:ascii="Times New Roman" w:eastAsia="Times New Roman" w:hAnsi="Times New Roman"/>
          <w:kern w:val="2"/>
          <w:sz w:val="24"/>
          <w:szCs w:val="24"/>
          <w:lang w:eastAsia="lv-LV"/>
        </w:rPr>
        <w:t xml:space="preserve"> </w:t>
      </w:r>
      <w:r w:rsidRPr="00DF3AA4">
        <w:rPr>
          <w:rFonts w:ascii="Times New Roman" w:eastAsia="Times New Roman" w:hAnsi="Times New Roman"/>
          <w:kern w:val="2"/>
          <w:sz w:val="24"/>
          <w:szCs w:val="24"/>
          <w:lang w:eastAsia="lv-LV"/>
        </w:rPr>
        <w:t>EUR un 30% ieņēmumiem no rūpni</w:t>
      </w:r>
      <w:r>
        <w:rPr>
          <w:rFonts w:ascii="Times New Roman" w:eastAsia="Times New Roman" w:hAnsi="Times New Roman"/>
          <w:kern w:val="2"/>
          <w:sz w:val="24"/>
          <w:szCs w:val="24"/>
          <w:lang w:eastAsia="lv-LV"/>
        </w:rPr>
        <w:t>eciskās zvejas jeb 437</w:t>
      </w:r>
      <w:r w:rsidRPr="00DF3AA4">
        <w:rPr>
          <w:rFonts w:ascii="Times New Roman" w:eastAsia="Times New Roman" w:hAnsi="Times New Roman"/>
          <w:kern w:val="2"/>
          <w:sz w:val="24"/>
          <w:szCs w:val="24"/>
          <w:lang w:eastAsia="lv-LV"/>
        </w:rPr>
        <w:t xml:space="preserve">  EUR tika pārskaitīti Valsts pamatbudžetā.</w:t>
      </w:r>
    </w:p>
    <w:p w14:paraId="193D0BE2" w14:textId="77777777" w:rsidR="00CA4BF9" w:rsidRPr="00205742" w:rsidRDefault="00CA4BF9" w:rsidP="00CA4BF9">
      <w:pPr>
        <w:shd w:val="clear" w:color="auto" w:fill="FFFFFF" w:themeFill="background1"/>
        <w:tabs>
          <w:tab w:val="left" w:pos="0"/>
        </w:tabs>
        <w:spacing w:line="360" w:lineRule="auto"/>
        <w:ind w:firstLine="567"/>
        <w:jc w:val="both"/>
        <w:rPr>
          <w:rFonts w:ascii="Times New Roman" w:eastAsia="Times New Roman" w:hAnsi="Times New Roman"/>
          <w:kern w:val="2"/>
          <w:sz w:val="24"/>
          <w:szCs w:val="24"/>
          <w:lang w:eastAsia="lv-LV"/>
        </w:rPr>
      </w:pPr>
    </w:p>
    <w:p w14:paraId="55FD9A78" w14:textId="77777777" w:rsidR="00CA4BF9" w:rsidRPr="00467620" w:rsidRDefault="00CA4BF9" w:rsidP="00CA4BF9">
      <w:pPr>
        <w:shd w:val="clear" w:color="auto" w:fill="FFFFFF" w:themeFill="background1"/>
        <w:tabs>
          <w:tab w:val="left" w:pos="0"/>
        </w:tabs>
        <w:spacing w:line="360" w:lineRule="auto"/>
        <w:jc w:val="right"/>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4.2.tabula</w:t>
      </w:r>
    </w:p>
    <w:p w14:paraId="7D1BBE5D" w14:textId="77777777" w:rsidR="00CA4BF9" w:rsidRPr="00DF3AA4" w:rsidRDefault="00CA4BF9" w:rsidP="00CA4BF9">
      <w:pPr>
        <w:shd w:val="clear" w:color="auto" w:fill="FFFFFF" w:themeFill="background1"/>
        <w:tabs>
          <w:tab w:val="left" w:pos="0"/>
        </w:tabs>
        <w:spacing w:line="360" w:lineRule="auto"/>
        <w:rPr>
          <w:rFonts w:ascii="Times New Roman" w:eastAsia="Times New Roman" w:hAnsi="Times New Roman"/>
          <w:sz w:val="24"/>
          <w:szCs w:val="24"/>
          <w:lang w:bidi="en-US"/>
        </w:rPr>
      </w:pPr>
      <w:r w:rsidRPr="00DF3AA4">
        <w:rPr>
          <w:rFonts w:ascii="Times New Roman" w:eastAsia="Times New Roman" w:hAnsi="Times New Roman"/>
          <w:b/>
          <w:bCs/>
          <w:sz w:val="24"/>
          <w:szCs w:val="24"/>
          <w:lang w:eastAsia="lv-LV"/>
        </w:rPr>
        <w:t>Pašvaldības budžeta finansējums, Aģentūras ieņēmumi un to izlietojums (</w:t>
      </w:r>
      <w:r w:rsidRPr="00DF3AA4">
        <w:rPr>
          <w:rFonts w:ascii="Times New Roman" w:eastAsia="Times New Roman" w:hAnsi="Times New Roman"/>
          <w:b/>
          <w:bCs/>
          <w:i/>
          <w:sz w:val="24"/>
          <w:szCs w:val="24"/>
          <w:lang w:eastAsia="lv-LV"/>
        </w:rPr>
        <w:t>euro</w:t>
      </w:r>
      <w:r w:rsidRPr="00DF3AA4">
        <w:rPr>
          <w:rFonts w:ascii="Times New Roman" w:eastAsia="Times New Roman" w:hAnsi="Times New Roman"/>
          <w:b/>
          <w:bCs/>
          <w:sz w:val="24"/>
          <w:szCs w:val="24"/>
          <w:lang w:eastAsia="lv-LV"/>
        </w:rPr>
        <w:t>)</w:t>
      </w:r>
    </w:p>
    <w:tbl>
      <w:tblPr>
        <w:tblpPr w:leftFromText="180" w:rightFromText="180" w:vertAnchor="text" w:tblpY="292"/>
        <w:tblW w:w="4928"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2"/>
        <w:gridCol w:w="1696"/>
        <w:gridCol w:w="1132"/>
        <w:gridCol w:w="1132"/>
        <w:gridCol w:w="1701"/>
        <w:gridCol w:w="1422"/>
        <w:gridCol w:w="1408"/>
        <w:gridCol w:w="11"/>
      </w:tblGrid>
      <w:tr w:rsidR="00CA4BF9" w:rsidRPr="00DF3AA4" w14:paraId="6010C23A" w14:textId="77777777" w:rsidTr="006913D1">
        <w:trPr>
          <w:gridAfter w:val="1"/>
          <w:wAfter w:w="6" w:type="pct"/>
          <w:trHeight w:val="315"/>
        </w:trPr>
        <w:tc>
          <w:tcPr>
            <w:tcW w:w="236" w:type="pct"/>
            <w:vMerge w:val="restart"/>
            <w:tcBorders>
              <w:top w:val="single" w:sz="6" w:space="0" w:color="auto"/>
              <w:left w:val="single" w:sz="6" w:space="0" w:color="auto"/>
              <w:bottom w:val="single" w:sz="6" w:space="0" w:color="auto"/>
              <w:right w:val="single" w:sz="6" w:space="0" w:color="auto"/>
            </w:tcBorders>
            <w:vAlign w:val="center"/>
            <w:hideMark/>
          </w:tcPr>
          <w:p w14:paraId="2C62EEA5" w14:textId="77777777" w:rsidR="00CA4BF9" w:rsidRPr="00DF3AA4" w:rsidRDefault="00CA4BF9" w:rsidP="006913D1">
            <w:pPr>
              <w:shd w:val="clear" w:color="auto" w:fill="FFFFFF" w:themeFill="background1"/>
              <w:spacing w:after="100" w:afterAutospacing="1"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Nr.</w:t>
            </w:r>
            <w:r w:rsidRPr="00DF3AA4">
              <w:rPr>
                <w:rFonts w:ascii="Times New Roman" w:eastAsia="Times New Roman" w:hAnsi="Times New Roman"/>
                <w:sz w:val="24"/>
                <w:szCs w:val="24"/>
                <w:lang w:eastAsia="lv-LV"/>
              </w:rPr>
              <w:br/>
              <w:t>p.k.</w:t>
            </w:r>
          </w:p>
        </w:tc>
        <w:tc>
          <w:tcPr>
            <w:tcW w:w="950" w:type="pct"/>
            <w:vMerge w:val="restart"/>
            <w:tcBorders>
              <w:top w:val="single" w:sz="6" w:space="0" w:color="auto"/>
              <w:left w:val="single" w:sz="6" w:space="0" w:color="auto"/>
              <w:bottom w:val="single" w:sz="6" w:space="0" w:color="auto"/>
              <w:right w:val="single" w:sz="6" w:space="0" w:color="auto"/>
            </w:tcBorders>
            <w:vAlign w:val="center"/>
            <w:hideMark/>
          </w:tcPr>
          <w:p w14:paraId="6A6A0954"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Finanšu līdzekļi</w:t>
            </w:r>
          </w:p>
        </w:tc>
        <w:tc>
          <w:tcPr>
            <w:tcW w:w="1268" w:type="pct"/>
            <w:gridSpan w:val="2"/>
            <w:tcBorders>
              <w:top w:val="single" w:sz="6" w:space="0" w:color="auto"/>
              <w:left w:val="single" w:sz="6" w:space="0" w:color="auto"/>
              <w:bottom w:val="single" w:sz="6" w:space="0" w:color="auto"/>
              <w:right w:val="single" w:sz="6" w:space="0" w:color="auto"/>
            </w:tcBorders>
            <w:vAlign w:val="center"/>
            <w:hideMark/>
          </w:tcPr>
          <w:p w14:paraId="00F4D01C"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Pr="00DF3AA4">
              <w:rPr>
                <w:rFonts w:ascii="Times New Roman" w:eastAsia="Times New Roman" w:hAnsi="Times New Roman"/>
                <w:sz w:val="24"/>
                <w:szCs w:val="24"/>
                <w:lang w:eastAsia="lv-LV"/>
              </w:rPr>
              <w:t xml:space="preserve">. gada </w:t>
            </w:r>
            <w:r w:rsidRPr="00DF3AA4">
              <w:rPr>
                <w:rFonts w:ascii="Times New Roman" w:eastAsia="Times New Roman" w:hAnsi="Times New Roman"/>
                <w:sz w:val="24"/>
                <w:szCs w:val="24"/>
                <w:lang w:eastAsia="lv-LV"/>
              </w:rPr>
              <w:br/>
              <w:t>izpilde</w:t>
            </w:r>
          </w:p>
        </w:tc>
        <w:tc>
          <w:tcPr>
            <w:tcW w:w="953" w:type="pct"/>
            <w:tcBorders>
              <w:top w:val="single" w:sz="6" w:space="0" w:color="auto"/>
              <w:left w:val="single" w:sz="6" w:space="0" w:color="auto"/>
              <w:bottom w:val="single" w:sz="6" w:space="0" w:color="auto"/>
              <w:right w:val="single" w:sz="6" w:space="0" w:color="auto"/>
            </w:tcBorders>
            <w:vAlign w:val="center"/>
            <w:hideMark/>
          </w:tcPr>
          <w:p w14:paraId="4AE06790"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2021</w:t>
            </w:r>
            <w:r w:rsidRPr="00DF3AA4">
              <w:rPr>
                <w:rFonts w:ascii="Times New Roman" w:eastAsia="Times New Roman" w:hAnsi="Times New Roman"/>
                <w:sz w:val="24"/>
                <w:szCs w:val="24"/>
                <w:lang w:eastAsia="lv-LV"/>
              </w:rPr>
              <w:t xml:space="preserve">. gada </w:t>
            </w:r>
            <w:r w:rsidRPr="00DF3AA4">
              <w:rPr>
                <w:rFonts w:ascii="Times New Roman" w:eastAsia="Times New Roman" w:hAnsi="Times New Roman"/>
                <w:sz w:val="24"/>
                <w:szCs w:val="24"/>
                <w:lang w:eastAsia="lv-LV"/>
              </w:rPr>
              <w:br/>
              <w:t>izpilde</w:t>
            </w:r>
          </w:p>
        </w:tc>
        <w:tc>
          <w:tcPr>
            <w:tcW w:w="1586" w:type="pct"/>
            <w:gridSpan w:val="2"/>
            <w:tcBorders>
              <w:top w:val="single" w:sz="6" w:space="0" w:color="auto"/>
              <w:left w:val="single" w:sz="6" w:space="0" w:color="auto"/>
              <w:bottom w:val="single" w:sz="6" w:space="0" w:color="auto"/>
              <w:right w:val="single" w:sz="6" w:space="0" w:color="auto"/>
            </w:tcBorders>
            <w:vAlign w:val="center"/>
          </w:tcPr>
          <w:p w14:paraId="1DF1CB4B"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Pārskata gads (2022</w:t>
            </w:r>
            <w:r w:rsidRPr="00DF3AA4">
              <w:rPr>
                <w:rFonts w:ascii="Times New Roman" w:eastAsia="Times New Roman" w:hAnsi="Times New Roman"/>
                <w:sz w:val="24"/>
                <w:szCs w:val="24"/>
                <w:lang w:eastAsia="lv-LV"/>
              </w:rPr>
              <w:t>.)</w:t>
            </w:r>
          </w:p>
        </w:tc>
      </w:tr>
      <w:tr w:rsidR="00CA4BF9" w:rsidRPr="00DF3AA4" w14:paraId="27B55A5F" w14:textId="77777777" w:rsidTr="006913D1">
        <w:trPr>
          <w:gridAfter w:val="1"/>
          <w:wAfter w:w="6" w:type="pct"/>
          <w:trHeight w:val="225"/>
        </w:trPr>
        <w:tc>
          <w:tcPr>
            <w:tcW w:w="236" w:type="pct"/>
            <w:vMerge/>
            <w:tcBorders>
              <w:top w:val="single" w:sz="6" w:space="0" w:color="auto"/>
              <w:left w:val="single" w:sz="6" w:space="0" w:color="auto"/>
              <w:bottom w:val="single" w:sz="6" w:space="0" w:color="auto"/>
              <w:right w:val="single" w:sz="6" w:space="0" w:color="auto"/>
            </w:tcBorders>
            <w:vAlign w:val="center"/>
          </w:tcPr>
          <w:p w14:paraId="7DF81DEF" w14:textId="77777777" w:rsidR="00CA4BF9" w:rsidRPr="00DF3AA4" w:rsidRDefault="00CA4BF9" w:rsidP="006913D1">
            <w:pPr>
              <w:shd w:val="clear" w:color="auto" w:fill="FFFFFF" w:themeFill="background1"/>
              <w:spacing w:line="360" w:lineRule="auto"/>
              <w:rPr>
                <w:rFonts w:ascii="Times New Roman" w:eastAsia="Times New Roman" w:hAnsi="Times New Roman"/>
                <w:sz w:val="24"/>
                <w:szCs w:val="24"/>
                <w:lang w:eastAsia="lv-LV"/>
              </w:rPr>
            </w:pPr>
          </w:p>
        </w:tc>
        <w:tc>
          <w:tcPr>
            <w:tcW w:w="950" w:type="pct"/>
            <w:vMerge/>
            <w:tcBorders>
              <w:top w:val="single" w:sz="6" w:space="0" w:color="auto"/>
              <w:left w:val="single" w:sz="6" w:space="0" w:color="auto"/>
              <w:bottom w:val="single" w:sz="6" w:space="0" w:color="auto"/>
              <w:right w:val="single" w:sz="6" w:space="0" w:color="auto"/>
            </w:tcBorders>
            <w:vAlign w:val="center"/>
          </w:tcPr>
          <w:p w14:paraId="32A1451F"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p>
        </w:tc>
        <w:tc>
          <w:tcPr>
            <w:tcW w:w="634" w:type="pct"/>
            <w:vMerge w:val="restart"/>
            <w:tcBorders>
              <w:top w:val="single" w:sz="6" w:space="0" w:color="auto"/>
              <w:left w:val="single" w:sz="6" w:space="0" w:color="auto"/>
              <w:right w:val="single" w:sz="6" w:space="0" w:color="auto"/>
            </w:tcBorders>
            <w:vAlign w:val="center"/>
          </w:tcPr>
          <w:p w14:paraId="6FE5944B"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Aģentūra</w:t>
            </w:r>
          </w:p>
        </w:tc>
        <w:tc>
          <w:tcPr>
            <w:tcW w:w="634" w:type="pct"/>
            <w:vMerge w:val="restart"/>
            <w:tcBorders>
              <w:top w:val="single" w:sz="6" w:space="0" w:color="auto"/>
              <w:left w:val="single" w:sz="6" w:space="0" w:color="auto"/>
              <w:right w:val="single" w:sz="6" w:space="0" w:color="auto"/>
            </w:tcBorders>
            <w:vAlign w:val="center"/>
          </w:tcPr>
          <w:p w14:paraId="5576FFE0"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Alūksnes novada ūdenstilpju teritorijas labiekārto</w:t>
            </w:r>
            <w:r>
              <w:rPr>
                <w:rFonts w:ascii="Times New Roman" w:eastAsia="Times New Roman" w:hAnsi="Times New Roman"/>
                <w:sz w:val="24"/>
                <w:szCs w:val="24"/>
                <w:lang w:eastAsia="lv-LV"/>
              </w:rPr>
              <w:t>-</w:t>
            </w:r>
            <w:proofErr w:type="spellStart"/>
            <w:r w:rsidRPr="00DF3AA4">
              <w:rPr>
                <w:rFonts w:ascii="Times New Roman" w:eastAsia="Times New Roman" w:hAnsi="Times New Roman"/>
                <w:sz w:val="24"/>
                <w:szCs w:val="24"/>
                <w:lang w:eastAsia="lv-LV"/>
              </w:rPr>
              <w:t>šana</w:t>
            </w:r>
            <w:proofErr w:type="spellEnd"/>
          </w:p>
        </w:tc>
        <w:tc>
          <w:tcPr>
            <w:tcW w:w="953" w:type="pct"/>
            <w:vMerge w:val="restart"/>
            <w:tcBorders>
              <w:top w:val="single" w:sz="6" w:space="0" w:color="auto"/>
              <w:left w:val="single" w:sz="6" w:space="0" w:color="auto"/>
              <w:right w:val="single" w:sz="6" w:space="0" w:color="auto"/>
            </w:tcBorders>
            <w:vAlign w:val="center"/>
          </w:tcPr>
          <w:p w14:paraId="51430D50"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Aģentūra</w:t>
            </w:r>
          </w:p>
        </w:tc>
        <w:tc>
          <w:tcPr>
            <w:tcW w:w="1586" w:type="pct"/>
            <w:gridSpan w:val="2"/>
            <w:tcBorders>
              <w:top w:val="single" w:sz="6" w:space="0" w:color="auto"/>
              <w:left w:val="single" w:sz="6" w:space="0" w:color="auto"/>
              <w:bottom w:val="single" w:sz="6" w:space="0" w:color="auto"/>
              <w:right w:val="single" w:sz="6" w:space="0" w:color="auto"/>
            </w:tcBorders>
            <w:vAlign w:val="center"/>
          </w:tcPr>
          <w:p w14:paraId="1462A735"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PA “ALJA”</w:t>
            </w:r>
          </w:p>
        </w:tc>
      </w:tr>
      <w:tr w:rsidR="00CA4BF9" w:rsidRPr="00DF3AA4" w14:paraId="0B486B3B" w14:textId="77777777" w:rsidTr="006913D1">
        <w:trPr>
          <w:gridAfter w:val="1"/>
          <w:wAfter w:w="6" w:type="pct"/>
          <w:trHeight w:val="225"/>
        </w:trPr>
        <w:tc>
          <w:tcPr>
            <w:tcW w:w="236" w:type="pct"/>
            <w:vMerge/>
            <w:tcBorders>
              <w:top w:val="single" w:sz="6" w:space="0" w:color="auto"/>
              <w:left w:val="single" w:sz="6" w:space="0" w:color="auto"/>
              <w:bottom w:val="single" w:sz="6" w:space="0" w:color="auto"/>
              <w:right w:val="single" w:sz="6" w:space="0" w:color="auto"/>
            </w:tcBorders>
            <w:vAlign w:val="center"/>
            <w:hideMark/>
          </w:tcPr>
          <w:p w14:paraId="7358B83D" w14:textId="77777777" w:rsidR="00CA4BF9" w:rsidRPr="00DF3AA4" w:rsidRDefault="00CA4BF9" w:rsidP="006913D1">
            <w:pPr>
              <w:shd w:val="clear" w:color="auto" w:fill="FFFFFF" w:themeFill="background1"/>
              <w:spacing w:line="360" w:lineRule="auto"/>
              <w:rPr>
                <w:rFonts w:ascii="Times New Roman" w:eastAsia="Times New Roman" w:hAnsi="Times New Roman"/>
                <w:sz w:val="24"/>
                <w:szCs w:val="24"/>
                <w:lang w:eastAsia="lv-LV"/>
              </w:rPr>
            </w:pPr>
          </w:p>
        </w:tc>
        <w:tc>
          <w:tcPr>
            <w:tcW w:w="950" w:type="pct"/>
            <w:vMerge/>
            <w:tcBorders>
              <w:top w:val="single" w:sz="6" w:space="0" w:color="auto"/>
              <w:left w:val="single" w:sz="6" w:space="0" w:color="auto"/>
              <w:bottom w:val="single" w:sz="6" w:space="0" w:color="auto"/>
              <w:right w:val="single" w:sz="6" w:space="0" w:color="auto"/>
            </w:tcBorders>
            <w:vAlign w:val="center"/>
            <w:hideMark/>
          </w:tcPr>
          <w:p w14:paraId="2DA0F22C"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p>
        </w:tc>
        <w:tc>
          <w:tcPr>
            <w:tcW w:w="634" w:type="pct"/>
            <w:vMerge/>
            <w:tcBorders>
              <w:left w:val="single" w:sz="6" w:space="0" w:color="auto"/>
              <w:bottom w:val="single" w:sz="4" w:space="0" w:color="auto"/>
              <w:right w:val="single" w:sz="6" w:space="0" w:color="auto"/>
            </w:tcBorders>
            <w:vAlign w:val="center"/>
            <w:hideMark/>
          </w:tcPr>
          <w:p w14:paraId="12775F20"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p>
        </w:tc>
        <w:tc>
          <w:tcPr>
            <w:tcW w:w="634" w:type="pct"/>
            <w:vMerge/>
            <w:tcBorders>
              <w:left w:val="single" w:sz="6" w:space="0" w:color="auto"/>
              <w:bottom w:val="single" w:sz="4" w:space="0" w:color="auto"/>
              <w:right w:val="single" w:sz="6" w:space="0" w:color="auto"/>
            </w:tcBorders>
            <w:vAlign w:val="center"/>
          </w:tcPr>
          <w:p w14:paraId="0888F9A3"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p>
        </w:tc>
        <w:tc>
          <w:tcPr>
            <w:tcW w:w="953" w:type="pct"/>
            <w:vMerge/>
            <w:tcBorders>
              <w:left w:val="single" w:sz="6" w:space="0" w:color="auto"/>
              <w:bottom w:val="single" w:sz="6" w:space="0" w:color="auto"/>
              <w:right w:val="single" w:sz="6" w:space="0" w:color="auto"/>
            </w:tcBorders>
            <w:vAlign w:val="center"/>
          </w:tcPr>
          <w:p w14:paraId="09DD9FBC"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p>
        </w:tc>
        <w:tc>
          <w:tcPr>
            <w:tcW w:w="797" w:type="pct"/>
            <w:tcBorders>
              <w:top w:val="single" w:sz="6" w:space="0" w:color="auto"/>
              <w:left w:val="single" w:sz="6" w:space="0" w:color="auto"/>
              <w:bottom w:val="single" w:sz="6" w:space="0" w:color="auto"/>
              <w:right w:val="single" w:sz="6" w:space="0" w:color="auto"/>
            </w:tcBorders>
            <w:vAlign w:val="center"/>
          </w:tcPr>
          <w:p w14:paraId="1645A7A5"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Plāns</w:t>
            </w:r>
          </w:p>
        </w:tc>
        <w:tc>
          <w:tcPr>
            <w:tcW w:w="789" w:type="pct"/>
            <w:tcBorders>
              <w:top w:val="single" w:sz="6" w:space="0" w:color="auto"/>
              <w:left w:val="single" w:sz="6" w:space="0" w:color="auto"/>
              <w:bottom w:val="single" w:sz="6" w:space="0" w:color="auto"/>
              <w:right w:val="single" w:sz="4" w:space="0" w:color="auto"/>
            </w:tcBorders>
            <w:vAlign w:val="center"/>
          </w:tcPr>
          <w:p w14:paraId="093D2F33"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Izpilde</w:t>
            </w:r>
          </w:p>
        </w:tc>
      </w:tr>
      <w:tr w:rsidR="00CA4BF9" w:rsidRPr="00DF3AA4" w14:paraId="3C4E9986" w14:textId="77777777" w:rsidTr="006913D1">
        <w:trPr>
          <w:trHeight w:val="60"/>
        </w:trPr>
        <w:tc>
          <w:tcPr>
            <w:tcW w:w="236" w:type="pct"/>
            <w:tcBorders>
              <w:top w:val="single" w:sz="6" w:space="0" w:color="auto"/>
              <w:left w:val="single" w:sz="6" w:space="0" w:color="auto"/>
              <w:bottom w:val="single" w:sz="6" w:space="0" w:color="auto"/>
              <w:right w:val="single" w:sz="6" w:space="0" w:color="auto"/>
            </w:tcBorders>
          </w:tcPr>
          <w:p w14:paraId="744676A5" w14:textId="77777777" w:rsidR="00CA4BF9" w:rsidRPr="00DF3AA4" w:rsidRDefault="00CA4BF9" w:rsidP="006913D1">
            <w:pPr>
              <w:shd w:val="clear" w:color="auto" w:fill="FFFFFF" w:themeFill="background1"/>
              <w:spacing w:after="100" w:afterAutospacing="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1.</w:t>
            </w:r>
          </w:p>
        </w:tc>
        <w:tc>
          <w:tcPr>
            <w:tcW w:w="950" w:type="pct"/>
            <w:tcBorders>
              <w:top w:val="single" w:sz="6" w:space="0" w:color="auto"/>
              <w:left w:val="single" w:sz="6" w:space="0" w:color="auto"/>
              <w:bottom w:val="single" w:sz="6" w:space="0" w:color="auto"/>
              <w:right w:val="single" w:sz="6" w:space="0" w:color="auto"/>
            </w:tcBorders>
          </w:tcPr>
          <w:p w14:paraId="4E428B55"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Naudas līdzekļu atlikums perioda sākumā</w:t>
            </w:r>
          </w:p>
        </w:tc>
        <w:tc>
          <w:tcPr>
            <w:tcW w:w="634" w:type="pct"/>
            <w:tcBorders>
              <w:top w:val="single" w:sz="4" w:space="0" w:color="auto"/>
              <w:left w:val="single" w:sz="4" w:space="0" w:color="auto"/>
              <w:bottom w:val="single" w:sz="4" w:space="0" w:color="auto"/>
              <w:right w:val="single" w:sz="4" w:space="0" w:color="auto"/>
            </w:tcBorders>
          </w:tcPr>
          <w:p w14:paraId="69E80B3A"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11237</w:t>
            </w:r>
          </w:p>
        </w:tc>
        <w:tc>
          <w:tcPr>
            <w:tcW w:w="634" w:type="pct"/>
            <w:tcBorders>
              <w:top w:val="single" w:sz="4" w:space="0" w:color="auto"/>
              <w:left w:val="single" w:sz="4" w:space="0" w:color="auto"/>
              <w:bottom w:val="single" w:sz="4" w:space="0" w:color="auto"/>
              <w:right w:val="single" w:sz="4" w:space="0" w:color="auto"/>
            </w:tcBorders>
          </w:tcPr>
          <w:p w14:paraId="060397A0"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0</w:t>
            </w:r>
          </w:p>
        </w:tc>
        <w:tc>
          <w:tcPr>
            <w:tcW w:w="953" w:type="pct"/>
            <w:tcBorders>
              <w:top w:val="single" w:sz="4" w:space="0" w:color="auto"/>
              <w:left w:val="single" w:sz="4" w:space="0" w:color="auto"/>
              <w:bottom w:val="single" w:sz="4" w:space="0" w:color="auto"/>
              <w:right w:val="single" w:sz="4" w:space="0" w:color="auto"/>
            </w:tcBorders>
          </w:tcPr>
          <w:p w14:paraId="52DC89A6"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2595</w:t>
            </w:r>
          </w:p>
        </w:tc>
        <w:tc>
          <w:tcPr>
            <w:tcW w:w="797" w:type="pct"/>
            <w:tcBorders>
              <w:top w:val="single" w:sz="4" w:space="0" w:color="auto"/>
              <w:left w:val="single" w:sz="4" w:space="0" w:color="auto"/>
              <w:bottom w:val="single" w:sz="4" w:space="0" w:color="auto"/>
              <w:right w:val="single" w:sz="4" w:space="0" w:color="auto"/>
            </w:tcBorders>
          </w:tcPr>
          <w:p w14:paraId="71998BCE"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9876</w:t>
            </w:r>
          </w:p>
        </w:tc>
        <w:tc>
          <w:tcPr>
            <w:tcW w:w="795" w:type="pct"/>
            <w:gridSpan w:val="2"/>
            <w:tcBorders>
              <w:top w:val="single" w:sz="4" w:space="0" w:color="auto"/>
              <w:left w:val="single" w:sz="4" w:space="0" w:color="auto"/>
              <w:bottom w:val="single" w:sz="4" w:space="0" w:color="auto"/>
              <w:right w:val="single" w:sz="4" w:space="0" w:color="auto"/>
            </w:tcBorders>
          </w:tcPr>
          <w:p w14:paraId="2A954A42"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9876</w:t>
            </w:r>
          </w:p>
        </w:tc>
      </w:tr>
      <w:tr w:rsidR="00CA4BF9" w:rsidRPr="00DF3AA4" w14:paraId="128337DA" w14:textId="77777777" w:rsidTr="006913D1">
        <w:trPr>
          <w:trHeight w:val="60"/>
        </w:trPr>
        <w:tc>
          <w:tcPr>
            <w:tcW w:w="236" w:type="pct"/>
            <w:tcBorders>
              <w:top w:val="single" w:sz="6" w:space="0" w:color="auto"/>
              <w:left w:val="single" w:sz="6" w:space="0" w:color="auto"/>
              <w:bottom w:val="single" w:sz="6" w:space="0" w:color="auto"/>
              <w:right w:val="single" w:sz="6" w:space="0" w:color="auto"/>
            </w:tcBorders>
          </w:tcPr>
          <w:p w14:paraId="2E647176" w14:textId="77777777" w:rsidR="00CA4BF9" w:rsidRPr="00DF3AA4" w:rsidRDefault="00CA4BF9" w:rsidP="006913D1">
            <w:pPr>
              <w:shd w:val="clear" w:color="auto" w:fill="FFFFFF" w:themeFill="background1"/>
              <w:spacing w:after="100" w:afterAutospacing="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2.</w:t>
            </w:r>
          </w:p>
        </w:tc>
        <w:tc>
          <w:tcPr>
            <w:tcW w:w="950" w:type="pct"/>
            <w:tcBorders>
              <w:top w:val="single" w:sz="6" w:space="0" w:color="auto"/>
              <w:left w:val="single" w:sz="6" w:space="0" w:color="auto"/>
              <w:bottom w:val="single" w:sz="6" w:space="0" w:color="auto"/>
              <w:right w:val="single" w:sz="6" w:space="0" w:color="auto"/>
            </w:tcBorders>
          </w:tcPr>
          <w:p w14:paraId="5E619627"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Ieņēmumi no pamatdarbības</w:t>
            </w:r>
          </w:p>
        </w:tc>
        <w:tc>
          <w:tcPr>
            <w:tcW w:w="634" w:type="pct"/>
            <w:tcBorders>
              <w:top w:val="single" w:sz="6" w:space="0" w:color="auto"/>
              <w:left w:val="single" w:sz="4" w:space="0" w:color="auto"/>
              <w:bottom w:val="single" w:sz="6" w:space="0" w:color="auto"/>
              <w:right w:val="single" w:sz="6" w:space="0" w:color="auto"/>
            </w:tcBorders>
          </w:tcPr>
          <w:p w14:paraId="60CA51A6"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104479</w:t>
            </w:r>
          </w:p>
        </w:tc>
        <w:tc>
          <w:tcPr>
            <w:tcW w:w="634" w:type="pct"/>
            <w:tcBorders>
              <w:top w:val="single" w:sz="6" w:space="0" w:color="auto"/>
              <w:left w:val="single" w:sz="6" w:space="0" w:color="auto"/>
              <w:bottom w:val="single" w:sz="6" w:space="0" w:color="auto"/>
              <w:right w:val="single" w:sz="4" w:space="0" w:color="auto"/>
            </w:tcBorders>
          </w:tcPr>
          <w:p w14:paraId="4CAB3455"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6000</w:t>
            </w:r>
          </w:p>
        </w:tc>
        <w:tc>
          <w:tcPr>
            <w:tcW w:w="953" w:type="pct"/>
            <w:tcBorders>
              <w:top w:val="single" w:sz="6" w:space="0" w:color="auto"/>
              <w:left w:val="single" w:sz="6" w:space="0" w:color="auto"/>
              <w:bottom w:val="single" w:sz="6" w:space="0" w:color="auto"/>
              <w:right w:val="single" w:sz="4" w:space="0" w:color="auto"/>
            </w:tcBorders>
          </w:tcPr>
          <w:p w14:paraId="5F03715A"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113262</w:t>
            </w:r>
          </w:p>
        </w:tc>
        <w:tc>
          <w:tcPr>
            <w:tcW w:w="797" w:type="pct"/>
            <w:tcBorders>
              <w:top w:val="single" w:sz="6" w:space="0" w:color="auto"/>
              <w:left w:val="single" w:sz="4" w:space="0" w:color="auto"/>
              <w:bottom w:val="single" w:sz="6" w:space="0" w:color="auto"/>
              <w:right w:val="single" w:sz="6" w:space="0" w:color="auto"/>
            </w:tcBorders>
          </w:tcPr>
          <w:p w14:paraId="222066AF"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98 091</w:t>
            </w:r>
          </w:p>
        </w:tc>
        <w:tc>
          <w:tcPr>
            <w:tcW w:w="795" w:type="pct"/>
            <w:gridSpan w:val="2"/>
            <w:tcBorders>
              <w:top w:val="single" w:sz="6" w:space="0" w:color="auto"/>
              <w:left w:val="single" w:sz="6" w:space="0" w:color="auto"/>
              <w:bottom w:val="single" w:sz="6" w:space="0" w:color="auto"/>
              <w:right w:val="single" w:sz="4" w:space="0" w:color="auto"/>
            </w:tcBorders>
          </w:tcPr>
          <w:p w14:paraId="50100B02"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94691</w:t>
            </w:r>
          </w:p>
        </w:tc>
      </w:tr>
      <w:tr w:rsidR="00CA4BF9" w:rsidRPr="00DF3AA4" w14:paraId="112BC34A" w14:textId="77777777" w:rsidTr="006913D1">
        <w:trPr>
          <w:trHeight w:val="60"/>
        </w:trPr>
        <w:tc>
          <w:tcPr>
            <w:tcW w:w="236" w:type="pct"/>
            <w:tcBorders>
              <w:top w:val="single" w:sz="6" w:space="0" w:color="auto"/>
              <w:left w:val="single" w:sz="6" w:space="0" w:color="auto"/>
              <w:bottom w:val="single" w:sz="6" w:space="0" w:color="auto"/>
              <w:right w:val="single" w:sz="6" w:space="0" w:color="auto"/>
            </w:tcBorders>
            <w:hideMark/>
          </w:tcPr>
          <w:p w14:paraId="4F025DCB"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2.1.</w:t>
            </w:r>
          </w:p>
        </w:tc>
        <w:tc>
          <w:tcPr>
            <w:tcW w:w="950" w:type="pct"/>
            <w:tcBorders>
              <w:top w:val="single" w:sz="6" w:space="0" w:color="auto"/>
              <w:left w:val="single" w:sz="6" w:space="0" w:color="auto"/>
              <w:bottom w:val="single" w:sz="6" w:space="0" w:color="auto"/>
              <w:right w:val="single" w:sz="6" w:space="0" w:color="auto"/>
            </w:tcBorders>
            <w:hideMark/>
          </w:tcPr>
          <w:p w14:paraId="28D5060C"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transferti, t.sk. LAD</w:t>
            </w:r>
          </w:p>
        </w:tc>
        <w:tc>
          <w:tcPr>
            <w:tcW w:w="634" w:type="pct"/>
            <w:tcBorders>
              <w:top w:val="single" w:sz="6" w:space="0" w:color="auto"/>
              <w:left w:val="single" w:sz="4" w:space="0" w:color="auto"/>
              <w:bottom w:val="single" w:sz="6" w:space="0" w:color="auto"/>
              <w:right w:val="single" w:sz="6" w:space="0" w:color="auto"/>
            </w:tcBorders>
          </w:tcPr>
          <w:p w14:paraId="0F55B0E9"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516</w:t>
            </w:r>
          </w:p>
        </w:tc>
        <w:tc>
          <w:tcPr>
            <w:tcW w:w="634" w:type="pct"/>
            <w:tcBorders>
              <w:top w:val="single" w:sz="6" w:space="0" w:color="auto"/>
              <w:left w:val="single" w:sz="6" w:space="0" w:color="auto"/>
              <w:bottom w:val="single" w:sz="6" w:space="0" w:color="auto"/>
              <w:right w:val="single" w:sz="4" w:space="0" w:color="auto"/>
            </w:tcBorders>
          </w:tcPr>
          <w:p w14:paraId="6570971C"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2B61FD6B"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900</w:t>
            </w:r>
          </w:p>
        </w:tc>
        <w:tc>
          <w:tcPr>
            <w:tcW w:w="797" w:type="pct"/>
            <w:tcBorders>
              <w:top w:val="single" w:sz="6" w:space="0" w:color="auto"/>
              <w:left w:val="single" w:sz="4" w:space="0" w:color="auto"/>
              <w:bottom w:val="single" w:sz="6" w:space="0" w:color="auto"/>
              <w:right w:val="single" w:sz="6" w:space="0" w:color="auto"/>
            </w:tcBorders>
          </w:tcPr>
          <w:p w14:paraId="6943A917"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1168</w:t>
            </w:r>
          </w:p>
        </w:tc>
        <w:tc>
          <w:tcPr>
            <w:tcW w:w="795" w:type="pct"/>
            <w:gridSpan w:val="2"/>
            <w:tcBorders>
              <w:top w:val="single" w:sz="6" w:space="0" w:color="auto"/>
              <w:left w:val="single" w:sz="6" w:space="0" w:color="auto"/>
              <w:bottom w:val="single" w:sz="6" w:space="0" w:color="auto"/>
              <w:right w:val="single" w:sz="4" w:space="0" w:color="auto"/>
            </w:tcBorders>
          </w:tcPr>
          <w:p w14:paraId="63BAD289"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1167</w:t>
            </w:r>
          </w:p>
        </w:tc>
      </w:tr>
      <w:tr w:rsidR="00CA4BF9" w:rsidRPr="00DF3AA4" w14:paraId="3337D985" w14:textId="77777777" w:rsidTr="006913D1">
        <w:trPr>
          <w:trHeight w:val="60"/>
        </w:trPr>
        <w:tc>
          <w:tcPr>
            <w:tcW w:w="236" w:type="pct"/>
            <w:tcBorders>
              <w:top w:val="single" w:sz="6" w:space="0" w:color="auto"/>
              <w:left w:val="single" w:sz="6" w:space="0" w:color="auto"/>
              <w:bottom w:val="single" w:sz="6" w:space="0" w:color="auto"/>
              <w:right w:val="single" w:sz="6" w:space="0" w:color="auto"/>
            </w:tcBorders>
            <w:hideMark/>
          </w:tcPr>
          <w:p w14:paraId="56EFA87A"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2.2.</w:t>
            </w:r>
          </w:p>
        </w:tc>
        <w:tc>
          <w:tcPr>
            <w:tcW w:w="950" w:type="pct"/>
            <w:tcBorders>
              <w:top w:val="single" w:sz="6" w:space="0" w:color="auto"/>
              <w:left w:val="single" w:sz="6" w:space="0" w:color="auto"/>
              <w:bottom w:val="single" w:sz="6" w:space="0" w:color="auto"/>
              <w:right w:val="single" w:sz="6" w:space="0" w:color="auto"/>
            </w:tcBorders>
            <w:hideMark/>
          </w:tcPr>
          <w:p w14:paraId="431F2BCF"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nenodokļu ieņēmumi</w:t>
            </w:r>
          </w:p>
        </w:tc>
        <w:tc>
          <w:tcPr>
            <w:tcW w:w="634" w:type="pct"/>
            <w:tcBorders>
              <w:top w:val="single" w:sz="6" w:space="0" w:color="auto"/>
              <w:left w:val="single" w:sz="4" w:space="0" w:color="auto"/>
              <w:bottom w:val="single" w:sz="6" w:space="0" w:color="auto"/>
              <w:right w:val="single" w:sz="6" w:space="0" w:color="auto"/>
            </w:tcBorders>
          </w:tcPr>
          <w:p w14:paraId="1DE075B9"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14368</w:t>
            </w:r>
          </w:p>
        </w:tc>
        <w:tc>
          <w:tcPr>
            <w:tcW w:w="634" w:type="pct"/>
            <w:tcBorders>
              <w:top w:val="single" w:sz="6" w:space="0" w:color="auto"/>
              <w:left w:val="single" w:sz="6" w:space="0" w:color="auto"/>
              <w:bottom w:val="single" w:sz="6" w:space="0" w:color="auto"/>
              <w:right w:val="single" w:sz="4" w:space="0" w:color="auto"/>
            </w:tcBorders>
          </w:tcPr>
          <w:p w14:paraId="471105A9"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7312FADC"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30606</w:t>
            </w:r>
          </w:p>
        </w:tc>
        <w:tc>
          <w:tcPr>
            <w:tcW w:w="797" w:type="pct"/>
            <w:tcBorders>
              <w:top w:val="single" w:sz="6" w:space="0" w:color="auto"/>
              <w:left w:val="single" w:sz="4" w:space="0" w:color="auto"/>
              <w:bottom w:val="single" w:sz="6" w:space="0" w:color="auto"/>
              <w:right w:val="single" w:sz="6" w:space="0" w:color="auto"/>
            </w:tcBorders>
          </w:tcPr>
          <w:p w14:paraId="3A2EBB4A"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24004</w:t>
            </w:r>
          </w:p>
        </w:tc>
        <w:tc>
          <w:tcPr>
            <w:tcW w:w="795" w:type="pct"/>
            <w:gridSpan w:val="2"/>
            <w:tcBorders>
              <w:top w:val="single" w:sz="6" w:space="0" w:color="auto"/>
              <w:left w:val="single" w:sz="6" w:space="0" w:color="auto"/>
              <w:bottom w:val="single" w:sz="6" w:space="0" w:color="auto"/>
              <w:right w:val="single" w:sz="4" w:space="0" w:color="auto"/>
            </w:tcBorders>
          </w:tcPr>
          <w:p w14:paraId="2DD3D8FB"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20579</w:t>
            </w:r>
          </w:p>
        </w:tc>
      </w:tr>
      <w:tr w:rsidR="00CA4BF9" w:rsidRPr="00DF3AA4" w14:paraId="77B04932" w14:textId="77777777" w:rsidTr="006913D1">
        <w:trPr>
          <w:trHeight w:val="700"/>
        </w:trPr>
        <w:tc>
          <w:tcPr>
            <w:tcW w:w="236" w:type="pct"/>
            <w:tcBorders>
              <w:top w:val="single" w:sz="6" w:space="0" w:color="auto"/>
              <w:left w:val="single" w:sz="6" w:space="0" w:color="auto"/>
              <w:bottom w:val="single" w:sz="6" w:space="0" w:color="auto"/>
              <w:right w:val="single" w:sz="6" w:space="0" w:color="auto"/>
            </w:tcBorders>
            <w:hideMark/>
          </w:tcPr>
          <w:p w14:paraId="00A08FF9"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2.3.</w:t>
            </w:r>
          </w:p>
        </w:tc>
        <w:tc>
          <w:tcPr>
            <w:tcW w:w="950" w:type="pct"/>
            <w:tcBorders>
              <w:top w:val="single" w:sz="6" w:space="0" w:color="auto"/>
              <w:left w:val="single" w:sz="6" w:space="0" w:color="auto"/>
              <w:bottom w:val="single" w:sz="6" w:space="0" w:color="auto"/>
              <w:right w:val="single" w:sz="6" w:space="0" w:color="auto"/>
            </w:tcBorders>
            <w:hideMark/>
          </w:tcPr>
          <w:p w14:paraId="2ABFEFF7"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maksas pakalpojumi un citi pašu ieņēmumi</w:t>
            </w:r>
          </w:p>
        </w:tc>
        <w:tc>
          <w:tcPr>
            <w:tcW w:w="634" w:type="pct"/>
            <w:tcBorders>
              <w:top w:val="single" w:sz="6" w:space="0" w:color="auto"/>
              <w:left w:val="single" w:sz="4" w:space="0" w:color="auto"/>
              <w:bottom w:val="single" w:sz="6" w:space="0" w:color="auto"/>
              <w:right w:val="single" w:sz="6" w:space="0" w:color="auto"/>
            </w:tcBorders>
          </w:tcPr>
          <w:p w14:paraId="2065AC87"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9438</w:t>
            </w:r>
          </w:p>
        </w:tc>
        <w:tc>
          <w:tcPr>
            <w:tcW w:w="634" w:type="pct"/>
            <w:tcBorders>
              <w:top w:val="single" w:sz="6" w:space="0" w:color="auto"/>
              <w:left w:val="single" w:sz="6" w:space="0" w:color="auto"/>
              <w:bottom w:val="single" w:sz="6" w:space="0" w:color="auto"/>
              <w:right w:val="single" w:sz="4" w:space="0" w:color="auto"/>
            </w:tcBorders>
          </w:tcPr>
          <w:p w14:paraId="77987531"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2ED4DF90"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12840</w:t>
            </w:r>
          </w:p>
        </w:tc>
        <w:tc>
          <w:tcPr>
            <w:tcW w:w="797" w:type="pct"/>
            <w:tcBorders>
              <w:top w:val="single" w:sz="6" w:space="0" w:color="auto"/>
              <w:left w:val="single" w:sz="4" w:space="0" w:color="auto"/>
              <w:bottom w:val="single" w:sz="6" w:space="0" w:color="auto"/>
              <w:right w:val="single" w:sz="6" w:space="0" w:color="auto"/>
            </w:tcBorders>
          </w:tcPr>
          <w:p w14:paraId="379151D5"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13135</w:t>
            </w:r>
          </w:p>
        </w:tc>
        <w:tc>
          <w:tcPr>
            <w:tcW w:w="795" w:type="pct"/>
            <w:gridSpan w:val="2"/>
            <w:tcBorders>
              <w:top w:val="single" w:sz="6" w:space="0" w:color="auto"/>
              <w:left w:val="single" w:sz="6" w:space="0" w:color="auto"/>
              <w:bottom w:val="single" w:sz="6" w:space="0" w:color="auto"/>
              <w:right w:val="single" w:sz="4" w:space="0" w:color="auto"/>
            </w:tcBorders>
          </w:tcPr>
          <w:p w14:paraId="5CFD2CE6"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13161</w:t>
            </w:r>
          </w:p>
        </w:tc>
      </w:tr>
      <w:tr w:rsidR="00CA4BF9" w:rsidRPr="00DF3AA4" w14:paraId="3A2CE4BA" w14:textId="77777777" w:rsidTr="006913D1">
        <w:trPr>
          <w:trHeight w:val="60"/>
        </w:trPr>
        <w:tc>
          <w:tcPr>
            <w:tcW w:w="236" w:type="pct"/>
            <w:tcBorders>
              <w:top w:val="single" w:sz="6" w:space="0" w:color="auto"/>
              <w:left w:val="single" w:sz="6" w:space="0" w:color="auto"/>
              <w:bottom w:val="single" w:sz="6" w:space="0" w:color="auto"/>
              <w:right w:val="single" w:sz="6" w:space="0" w:color="auto"/>
            </w:tcBorders>
          </w:tcPr>
          <w:p w14:paraId="40F4F49B"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2.4.</w:t>
            </w:r>
          </w:p>
        </w:tc>
        <w:tc>
          <w:tcPr>
            <w:tcW w:w="950" w:type="pct"/>
            <w:tcBorders>
              <w:top w:val="single" w:sz="6" w:space="0" w:color="auto"/>
              <w:left w:val="single" w:sz="6" w:space="0" w:color="auto"/>
              <w:bottom w:val="single" w:sz="6" w:space="0" w:color="auto"/>
              <w:right w:val="single" w:sz="6" w:space="0" w:color="auto"/>
            </w:tcBorders>
          </w:tcPr>
          <w:p w14:paraId="1058B873"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pašvaldības asignējumi</w:t>
            </w:r>
          </w:p>
        </w:tc>
        <w:tc>
          <w:tcPr>
            <w:tcW w:w="634" w:type="pct"/>
            <w:tcBorders>
              <w:top w:val="single" w:sz="6" w:space="0" w:color="auto"/>
              <w:left w:val="single" w:sz="4" w:space="0" w:color="auto"/>
              <w:bottom w:val="single" w:sz="6" w:space="0" w:color="auto"/>
              <w:right w:val="single" w:sz="6" w:space="0" w:color="auto"/>
            </w:tcBorders>
          </w:tcPr>
          <w:p w14:paraId="36A8DAF6"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80157</w:t>
            </w:r>
          </w:p>
        </w:tc>
        <w:tc>
          <w:tcPr>
            <w:tcW w:w="634" w:type="pct"/>
            <w:tcBorders>
              <w:top w:val="single" w:sz="6" w:space="0" w:color="auto"/>
              <w:left w:val="single" w:sz="6" w:space="0" w:color="auto"/>
              <w:bottom w:val="single" w:sz="6" w:space="0" w:color="auto"/>
              <w:right w:val="single" w:sz="4" w:space="0" w:color="auto"/>
            </w:tcBorders>
          </w:tcPr>
          <w:p w14:paraId="06E4D847"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6000</w:t>
            </w:r>
          </w:p>
        </w:tc>
        <w:tc>
          <w:tcPr>
            <w:tcW w:w="953" w:type="pct"/>
            <w:tcBorders>
              <w:top w:val="single" w:sz="6" w:space="0" w:color="auto"/>
              <w:left w:val="single" w:sz="6" w:space="0" w:color="auto"/>
              <w:bottom w:val="single" w:sz="6" w:space="0" w:color="auto"/>
              <w:right w:val="single" w:sz="4" w:space="0" w:color="auto"/>
            </w:tcBorders>
          </w:tcPr>
          <w:p w14:paraId="1449C528"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kern w:val="2"/>
                <w:sz w:val="24"/>
                <w:szCs w:val="24"/>
                <w:lang w:eastAsia="lv-LV"/>
              </w:rPr>
              <w:t>68916</w:t>
            </w:r>
          </w:p>
        </w:tc>
        <w:tc>
          <w:tcPr>
            <w:tcW w:w="797" w:type="pct"/>
            <w:tcBorders>
              <w:top w:val="single" w:sz="6" w:space="0" w:color="auto"/>
              <w:left w:val="single" w:sz="4" w:space="0" w:color="auto"/>
              <w:bottom w:val="single" w:sz="6" w:space="0" w:color="auto"/>
              <w:right w:val="single" w:sz="6" w:space="0" w:color="auto"/>
            </w:tcBorders>
          </w:tcPr>
          <w:p w14:paraId="6D1D4D32"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EE6FE0">
              <w:rPr>
                <w:rFonts w:ascii="Times New Roman" w:eastAsia="Times New Roman" w:hAnsi="Times New Roman"/>
                <w:sz w:val="24"/>
                <w:szCs w:val="24"/>
                <w:lang w:eastAsia="lv-LV"/>
              </w:rPr>
              <w:t>60 628</w:t>
            </w:r>
          </w:p>
        </w:tc>
        <w:tc>
          <w:tcPr>
            <w:tcW w:w="795" w:type="pct"/>
            <w:gridSpan w:val="2"/>
            <w:tcBorders>
              <w:top w:val="single" w:sz="6" w:space="0" w:color="auto"/>
              <w:left w:val="single" w:sz="6" w:space="0" w:color="auto"/>
              <w:bottom w:val="single" w:sz="6" w:space="0" w:color="auto"/>
              <w:right w:val="single" w:sz="4" w:space="0" w:color="auto"/>
            </w:tcBorders>
          </w:tcPr>
          <w:p w14:paraId="182763D0"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60628</w:t>
            </w:r>
          </w:p>
        </w:tc>
      </w:tr>
      <w:tr w:rsidR="00CA4BF9" w:rsidRPr="00DF3AA4" w14:paraId="7BFC94DE" w14:textId="77777777" w:rsidTr="006913D1">
        <w:trPr>
          <w:trHeight w:val="60"/>
        </w:trPr>
        <w:tc>
          <w:tcPr>
            <w:tcW w:w="236" w:type="pct"/>
            <w:tcBorders>
              <w:top w:val="single" w:sz="6" w:space="0" w:color="auto"/>
              <w:left w:val="single" w:sz="6" w:space="0" w:color="auto"/>
              <w:bottom w:val="single" w:sz="6" w:space="0" w:color="auto"/>
              <w:right w:val="single" w:sz="6" w:space="0" w:color="auto"/>
            </w:tcBorders>
          </w:tcPr>
          <w:p w14:paraId="674F75F4"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2.5.</w:t>
            </w:r>
          </w:p>
        </w:tc>
        <w:tc>
          <w:tcPr>
            <w:tcW w:w="950" w:type="pct"/>
            <w:tcBorders>
              <w:top w:val="single" w:sz="6" w:space="0" w:color="auto"/>
              <w:left w:val="single" w:sz="6" w:space="0" w:color="auto"/>
              <w:bottom w:val="single" w:sz="6" w:space="0" w:color="auto"/>
              <w:right w:val="single" w:sz="6" w:space="0" w:color="auto"/>
            </w:tcBorders>
          </w:tcPr>
          <w:p w14:paraId="6E6D0F4B"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pašvaldības asignējum</w:t>
            </w:r>
            <w:r>
              <w:rPr>
                <w:rFonts w:ascii="Times New Roman" w:eastAsia="Times New Roman" w:hAnsi="Times New Roman"/>
                <w:sz w:val="24"/>
                <w:szCs w:val="24"/>
                <w:lang w:eastAsia="lv-LV"/>
              </w:rPr>
              <w:t>u novirzīšana Zivju fonda projekta īstenošanai</w:t>
            </w:r>
          </w:p>
        </w:tc>
        <w:tc>
          <w:tcPr>
            <w:tcW w:w="634" w:type="pct"/>
            <w:tcBorders>
              <w:top w:val="single" w:sz="6" w:space="0" w:color="auto"/>
              <w:left w:val="single" w:sz="4" w:space="0" w:color="auto"/>
              <w:bottom w:val="single" w:sz="6" w:space="0" w:color="auto"/>
              <w:right w:val="single" w:sz="6" w:space="0" w:color="auto"/>
            </w:tcBorders>
          </w:tcPr>
          <w:p w14:paraId="68F0A189"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34" w:type="pct"/>
            <w:tcBorders>
              <w:top w:val="single" w:sz="6" w:space="0" w:color="auto"/>
              <w:left w:val="single" w:sz="6" w:space="0" w:color="auto"/>
              <w:bottom w:val="single" w:sz="6" w:space="0" w:color="auto"/>
              <w:right w:val="single" w:sz="4" w:space="0" w:color="auto"/>
            </w:tcBorders>
          </w:tcPr>
          <w:p w14:paraId="7271F72F"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1924ADED" w14:textId="77777777" w:rsidR="00CA4BF9" w:rsidRPr="00DF3AA4" w:rsidRDefault="00CA4BF9" w:rsidP="006913D1">
            <w:pPr>
              <w:shd w:val="clear" w:color="auto" w:fill="FFFFFF" w:themeFill="background1"/>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0</w:t>
            </w:r>
          </w:p>
        </w:tc>
        <w:tc>
          <w:tcPr>
            <w:tcW w:w="797" w:type="pct"/>
            <w:tcBorders>
              <w:top w:val="single" w:sz="6" w:space="0" w:color="auto"/>
              <w:left w:val="single" w:sz="4" w:space="0" w:color="auto"/>
              <w:bottom w:val="single" w:sz="6" w:space="0" w:color="auto"/>
              <w:right w:val="single" w:sz="6" w:space="0" w:color="auto"/>
            </w:tcBorders>
          </w:tcPr>
          <w:p w14:paraId="2F312DA6" w14:textId="77777777" w:rsidR="00CA4BF9" w:rsidRPr="00276BB0" w:rsidRDefault="00CA4BF9" w:rsidP="006913D1">
            <w:pPr>
              <w:pStyle w:val="Sarakstarindkopa"/>
              <w:shd w:val="clear" w:color="auto" w:fill="FFFFFF" w:themeFill="background1"/>
              <w:ind w:left="0"/>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276BB0">
              <w:rPr>
                <w:rFonts w:ascii="Times New Roman" w:eastAsia="Times New Roman" w:hAnsi="Times New Roman"/>
                <w:sz w:val="24"/>
                <w:szCs w:val="24"/>
                <w:lang w:eastAsia="lv-LV"/>
              </w:rPr>
              <w:t>844</w:t>
            </w:r>
          </w:p>
        </w:tc>
        <w:tc>
          <w:tcPr>
            <w:tcW w:w="795" w:type="pct"/>
            <w:gridSpan w:val="2"/>
            <w:tcBorders>
              <w:top w:val="single" w:sz="6" w:space="0" w:color="auto"/>
              <w:left w:val="single" w:sz="6" w:space="0" w:color="auto"/>
              <w:bottom w:val="single" w:sz="6" w:space="0" w:color="auto"/>
              <w:right w:val="single" w:sz="4" w:space="0" w:color="auto"/>
            </w:tcBorders>
          </w:tcPr>
          <w:p w14:paraId="0CB0F6E6" w14:textId="77777777" w:rsidR="00CA4BF9" w:rsidRPr="00EE6FE0"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-844</w:t>
            </w:r>
          </w:p>
        </w:tc>
      </w:tr>
      <w:tr w:rsidR="00CA4BF9" w:rsidRPr="00DF3AA4" w14:paraId="209C6676" w14:textId="77777777" w:rsidTr="006913D1">
        <w:trPr>
          <w:trHeight w:val="60"/>
        </w:trPr>
        <w:tc>
          <w:tcPr>
            <w:tcW w:w="236" w:type="pct"/>
            <w:tcBorders>
              <w:top w:val="single" w:sz="6" w:space="0" w:color="auto"/>
              <w:left w:val="single" w:sz="6" w:space="0" w:color="auto"/>
              <w:bottom w:val="single" w:sz="6" w:space="0" w:color="auto"/>
              <w:right w:val="single" w:sz="6" w:space="0" w:color="auto"/>
            </w:tcBorders>
          </w:tcPr>
          <w:p w14:paraId="23E7F526"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w:t>
            </w:r>
            <w:r>
              <w:rPr>
                <w:rFonts w:ascii="Times New Roman" w:eastAsia="Times New Roman" w:hAnsi="Times New Roman"/>
                <w:sz w:val="24"/>
                <w:szCs w:val="24"/>
                <w:lang w:eastAsia="lv-LV"/>
              </w:rPr>
              <w:t>6</w:t>
            </w:r>
            <w:r w:rsidRPr="00DF3AA4">
              <w:rPr>
                <w:rFonts w:ascii="Times New Roman" w:eastAsia="Times New Roman" w:hAnsi="Times New Roman"/>
                <w:sz w:val="24"/>
                <w:szCs w:val="24"/>
                <w:lang w:eastAsia="lv-LV"/>
              </w:rPr>
              <w:t>.</w:t>
            </w:r>
          </w:p>
        </w:tc>
        <w:tc>
          <w:tcPr>
            <w:tcW w:w="950" w:type="pct"/>
            <w:tcBorders>
              <w:top w:val="single" w:sz="6" w:space="0" w:color="auto"/>
              <w:left w:val="single" w:sz="6" w:space="0" w:color="auto"/>
              <w:bottom w:val="single" w:sz="6" w:space="0" w:color="auto"/>
              <w:right w:val="single" w:sz="6" w:space="0" w:color="auto"/>
            </w:tcBorders>
          </w:tcPr>
          <w:p w14:paraId="14B466E2"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ELFLA finansējums</w:t>
            </w:r>
          </w:p>
        </w:tc>
        <w:tc>
          <w:tcPr>
            <w:tcW w:w="634" w:type="pct"/>
            <w:tcBorders>
              <w:top w:val="single" w:sz="6" w:space="0" w:color="auto"/>
              <w:left w:val="single" w:sz="4" w:space="0" w:color="auto"/>
              <w:bottom w:val="single" w:sz="6" w:space="0" w:color="auto"/>
              <w:right w:val="single" w:sz="6" w:space="0" w:color="auto"/>
            </w:tcBorders>
          </w:tcPr>
          <w:p w14:paraId="67DBA8CB"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634" w:type="pct"/>
            <w:tcBorders>
              <w:top w:val="single" w:sz="6" w:space="0" w:color="auto"/>
              <w:left w:val="single" w:sz="6" w:space="0" w:color="auto"/>
              <w:bottom w:val="single" w:sz="6" w:space="0" w:color="auto"/>
              <w:right w:val="single" w:sz="4" w:space="0" w:color="auto"/>
            </w:tcBorders>
          </w:tcPr>
          <w:p w14:paraId="70E75287"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7555FCA0"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797" w:type="pct"/>
            <w:tcBorders>
              <w:top w:val="single" w:sz="6" w:space="0" w:color="auto"/>
              <w:left w:val="single" w:sz="4" w:space="0" w:color="auto"/>
              <w:bottom w:val="single" w:sz="6" w:space="0" w:color="auto"/>
              <w:right w:val="single" w:sz="6" w:space="0" w:color="auto"/>
            </w:tcBorders>
          </w:tcPr>
          <w:p w14:paraId="7EC9826D"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95" w:type="pct"/>
            <w:gridSpan w:val="2"/>
            <w:tcBorders>
              <w:top w:val="single" w:sz="6" w:space="0" w:color="auto"/>
              <w:left w:val="single" w:sz="6" w:space="0" w:color="auto"/>
              <w:bottom w:val="single" w:sz="6" w:space="0" w:color="auto"/>
              <w:right w:val="single" w:sz="4" w:space="0" w:color="auto"/>
            </w:tcBorders>
          </w:tcPr>
          <w:p w14:paraId="139D9CFE"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CA4BF9" w:rsidRPr="00DF3AA4" w14:paraId="3B77BD3E" w14:textId="77777777" w:rsidTr="006913D1">
        <w:trPr>
          <w:trHeight w:val="60"/>
        </w:trPr>
        <w:tc>
          <w:tcPr>
            <w:tcW w:w="236" w:type="pct"/>
            <w:tcBorders>
              <w:top w:val="single" w:sz="6" w:space="0" w:color="auto"/>
              <w:left w:val="single" w:sz="6" w:space="0" w:color="auto"/>
              <w:bottom w:val="single" w:sz="6" w:space="0" w:color="auto"/>
              <w:right w:val="single" w:sz="6" w:space="0" w:color="auto"/>
            </w:tcBorders>
          </w:tcPr>
          <w:p w14:paraId="2B137A76"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w:t>
            </w:r>
            <w:r>
              <w:rPr>
                <w:rFonts w:ascii="Times New Roman" w:eastAsia="Times New Roman" w:hAnsi="Times New Roman"/>
                <w:sz w:val="24"/>
                <w:szCs w:val="24"/>
                <w:lang w:eastAsia="lv-LV"/>
              </w:rPr>
              <w:t>7</w:t>
            </w:r>
            <w:r w:rsidRPr="00DF3AA4">
              <w:rPr>
                <w:rFonts w:ascii="Times New Roman" w:eastAsia="Times New Roman" w:hAnsi="Times New Roman"/>
                <w:sz w:val="24"/>
                <w:szCs w:val="24"/>
                <w:lang w:eastAsia="lv-LV"/>
              </w:rPr>
              <w:t>.</w:t>
            </w:r>
          </w:p>
        </w:tc>
        <w:tc>
          <w:tcPr>
            <w:tcW w:w="950" w:type="pct"/>
            <w:tcBorders>
              <w:top w:val="single" w:sz="6" w:space="0" w:color="auto"/>
              <w:left w:val="single" w:sz="6" w:space="0" w:color="auto"/>
              <w:bottom w:val="single" w:sz="6" w:space="0" w:color="auto"/>
              <w:right w:val="single" w:sz="6" w:space="0" w:color="auto"/>
            </w:tcBorders>
          </w:tcPr>
          <w:p w14:paraId="254DC02F"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No īpašuma pārdošanas</w:t>
            </w:r>
          </w:p>
        </w:tc>
        <w:tc>
          <w:tcPr>
            <w:tcW w:w="634" w:type="pct"/>
            <w:tcBorders>
              <w:top w:val="single" w:sz="6" w:space="0" w:color="auto"/>
              <w:left w:val="single" w:sz="4" w:space="0" w:color="auto"/>
              <w:bottom w:val="single" w:sz="6" w:space="0" w:color="auto"/>
              <w:right w:val="single" w:sz="6" w:space="0" w:color="auto"/>
            </w:tcBorders>
          </w:tcPr>
          <w:p w14:paraId="32D29135"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634" w:type="pct"/>
            <w:tcBorders>
              <w:top w:val="single" w:sz="6" w:space="0" w:color="auto"/>
              <w:left w:val="single" w:sz="6" w:space="0" w:color="auto"/>
              <w:bottom w:val="single" w:sz="6" w:space="0" w:color="auto"/>
              <w:right w:val="single" w:sz="4" w:space="0" w:color="auto"/>
            </w:tcBorders>
          </w:tcPr>
          <w:p w14:paraId="531978B1"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1338015C"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797" w:type="pct"/>
            <w:tcBorders>
              <w:top w:val="single" w:sz="6" w:space="0" w:color="auto"/>
              <w:left w:val="single" w:sz="4" w:space="0" w:color="auto"/>
              <w:bottom w:val="single" w:sz="6" w:space="0" w:color="auto"/>
              <w:right w:val="single" w:sz="6" w:space="0" w:color="auto"/>
            </w:tcBorders>
          </w:tcPr>
          <w:p w14:paraId="6698DED7"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95" w:type="pct"/>
            <w:gridSpan w:val="2"/>
            <w:tcBorders>
              <w:top w:val="single" w:sz="6" w:space="0" w:color="auto"/>
              <w:left w:val="single" w:sz="6" w:space="0" w:color="auto"/>
              <w:bottom w:val="single" w:sz="6" w:space="0" w:color="auto"/>
              <w:right w:val="single" w:sz="4" w:space="0" w:color="auto"/>
            </w:tcBorders>
          </w:tcPr>
          <w:p w14:paraId="11A9D5B2"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CA4BF9" w:rsidRPr="00DF3AA4" w14:paraId="365D3CF3" w14:textId="77777777" w:rsidTr="006913D1">
        <w:trPr>
          <w:trHeight w:val="60"/>
        </w:trPr>
        <w:tc>
          <w:tcPr>
            <w:tcW w:w="236" w:type="pct"/>
            <w:tcBorders>
              <w:top w:val="single" w:sz="6" w:space="0" w:color="auto"/>
              <w:left w:val="single" w:sz="6" w:space="0" w:color="auto"/>
              <w:bottom w:val="single" w:sz="6" w:space="0" w:color="auto"/>
              <w:right w:val="single" w:sz="6" w:space="0" w:color="auto"/>
            </w:tcBorders>
            <w:hideMark/>
          </w:tcPr>
          <w:p w14:paraId="7BA3DA79" w14:textId="77777777" w:rsidR="00CA4BF9" w:rsidRPr="00DF3AA4" w:rsidRDefault="00CA4BF9" w:rsidP="006913D1">
            <w:pPr>
              <w:shd w:val="clear" w:color="auto" w:fill="FFFFFF" w:themeFill="background1"/>
              <w:spacing w:after="100" w:afterAutospacing="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3.</w:t>
            </w:r>
          </w:p>
        </w:tc>
        <w:tc>
          <w:tcPr>
            <w:tcW w:w="950" w:type="pct"/>
            <w:tcBorders>
              <w:top w:val="single" w:sz="6" w:space="0" w:color="auto"/>
              <w:left w:val="single" w:sz="6" w:space="0" w:color="auto"/>
              <w:bottom w:val="single" w:sz="6" w:space="0" w:color="auto"/>
              <w:right w:val="single" w:sz="6" w:space="0" w:color="auto"/>
            </w:tcBorders>
            <w:hideMark/>
          </w:tcPr>
          <w:p w14:paraId="580143D3"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Izdevumi no pamatdarbības</w:t>
            </w:r>
          </w:p>
        </w:tc>
        <w:tc>
          <w:tcPr>
            <w:tcW w:w="634" w:type="pct"/>
            <w:tcBorders>
              <w:top w:val="single" w:sz="6" w:space="0" w:color="auto"/>
              <w:left w:val="single" w:sz="4" w:space="0" w:color="auto"/>
              <w:bottom w:val="single" w:sz="6" w:space="0" w:color="auto"/>
              <w:right w:val="single" w:sz="6" w:space="0" w:color="auto"/>
            </w:tcBorders>
          </w:tcPr>
          <w:p w14:paraId="4393D6D6"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113121</w:t>
            </w:r>
          </w:p>
        </w:tc>
        <w:tc>
          <w:tcPr>
            <w:tcW w:w="634" w:type="pct"/>
            <w:tcBorders>
              <w:top w:val="single" w:sz="6" w:space="0" w:color="auto"/>
              <w:left w:val="single" w:sz="6" w:space="0" w:color="auto"/>
              <w:bottom w:val="single" w:sz="6" w:space="0" w:color="auto"/>
              <w:right w:val="single" w:sz="4" w:space="0" w:color="auto"/>
            </w:tcBorders>
          </w:tcPr>
          <w:p w14:paraId="19A599C6"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6000</w:t>
            </w:r>
          </w:p>
        </w:tc>
        <w:tc>
          <w:tcPr>
            <w:tcW w:w="953" w:type="pct"/>
            <w:tcBorders>
              <w:top w:val="single" w:sz="6" w:space="0" w:color="auto"/>
              <w:left w:val="single" w:sz="6" w:space="0" w:color="auto"/>
              <w:bottom w:val="single" w:sz="6" w:space="0" w:color="auto"/>
              <w:right w:val="single" w:sz="4" w:space="0" w:color="auto"/>
            </w:tcBorders>
          </w:tcPr>
          <w:p w14:paraId="01090618"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105981</w:t>
            </w:r>
          </w:p>
        </w:tc>
        <w:tc>
          <w:tcPr>
            <w:tcW w:w="797" w:type="pct"/>
            <w:tcBorders>
              <w:top w:val="single" w:sz="6" w:space="0" w:color="auto"/>
              <w:left w:val="single" w:sz="4" w:space="0" w:color="auto"/>
              <w:bottom w:val="single" w:sz="6" w:space="0" w:color="auto"/>
              <w:right w:val="single" w:sz="6" w:space="0" w:color="auto"/>
            </w:tcBorders>
          </w:tcPr>
          <w:p w14:paraId="523B6CEE"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107967</w:t>
            </w:r>
          </w:p>
        </w:tc>
        <w:tc>
          <w:tcPr>
            <w:tcW w:w="795" w:type="pct"/>
            <w:gridSpan w:val="2"/>
            <w:tcBorders>
              <w:top w:val="single" w:sz="6" w:space="0" w:color="auto"/>
              <w:left w:val="single" w:sz="6" w:space="0" w:color="auto"/>
              <w:bottom w:val="single" w:sz="6" w:space="0" w:color="auto"/>
              <w:right w:val="single" w:sz="4" w:space="0" w:color="auto"/>
            </w:tcBorders>
          </w:tcPr>
          <w:p w14:paraId="4CCED8BA"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102949</w:t>
            </w:r>
          </w:p>
        </w:tc>
      </w:tr>
      <w:tr w:rsidR="00CA4BF9" w:rsidRPr="00DF3AA4" w14:paraId="4CBD8C32" w14:textId="77777777" w:rsidTr="006913D1">
        <w:trPr>
          <w:trHeight w:val="60"/>
        </w:trPr>
        <w:tc>
          <w:tcPr>
            <w:tcW w:w="236" w:type="pct"/>
            <w:tcBorders>
              <w:top w:val="single" w:sz="6" w:space="0" w:color="auto"/>
              <w:left w:val="single" w:sz="6" w:space="0" w:color="auto"/>
              <w:bottom w:val="single" w:sz="6" w:space="0" w:color="auto"/>
              <w:right w:val="single" w:sz="6" w:space="0" w:color="auto"/>
            </w:tcBorders>
            <w:hideMark/>
          </w:tcPr>
          <w:p w14:paraId="31F806E7"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3.1.</w:t>
            </w:r>
          </w:p>
        </w:tc>
        <w:tc>
          <w:tcPr>
            <w:tcW w:w="950" w:type="pct"/>
            <w:tcBorders>
              <w:top w:val="single" w:sz="6" w:space="0" w:color="auto"/>
              <w:left w:val="single" w:sz="6" w:space="0" w:color="auto"/>
              <w:bottom w:val="single" w:sz="6" w:space="0" w:color="auto"/>
              <w:right w:val="single" w:sz="6" w:space="0" w:color="auto"/>
            </w:tcBorders>
            <w:hideMark/>
          </w:tcPr>
          <w:p w14:paraId="132D907B"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Atlīdzība (darba samaksa, darba devēja VSAOI)</w:t>
            </w:r>
          </w:p>
        </w:tc>
        <w:tc>
          <w:tcPr>
            <w:tcW w:w="634" w:type="pct"/>
            <w:tcBorders>
              <w:top w:val="single" w:sz="6" w:space="0" w:color="auto"/>
              <w:left w:val="single" w:sz="4" w:space="0" w:color="auto"/>
              <w:bottom w:val="single" w:sz="6" w:space="0" w:color="auto"/>
              <w:right w:val="single" w:sz="6" w:space="0" w:color="auto"/>
            </w:tcBorders>
          </w:tcPr>
          <w:p w14:paraId="560C79E0"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64278</w:t>
            </w:r>
          </w:p>
        </w:tc>
        <w:tc>
          <w:tcPr>
            <w:tcW w:w="634" w:type="pct"/>
            <w:tcBorders>
              <w:top w:val="single" w:sz="6" w:space="0" w:color="auto"/>
              <w:left w:val="single" w:sz="6" w:space="0" w:color="auto"/>
              <w:bottom w:val="single" w:sz="6" w:space="0" w:color="auto"/>
              <w:right w:val="single" w:sz="4" w:space="0" w:color="auto"/>
            </w:tcBorders>
          </w:tcPr>
          <w:p w14:paraId="37AC733F"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6" w:space="0" w:color="auto"/>
              <w:right w:val="single" w:sz="4" w:space="0" w:color="auto"/>
            </w:tcBorders>
          </w:tcPr>
          <w:p w14:paraId="6DCE0ECD"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63277</w:t>
            </w:r>
          </w:p>
        </w:tc>
        <w:tc>
          <w:tcPr>
            <w:tcW w:w="797" w:type="pct"/>
            <w:tcBorders>
              <w:top w:val="single" w:sz="6" w:space="0" w:color="auto"/>
              <w:left w:val="single" w:sz="4" w:space="0" w:color="auto"/>
              <w:bottom w:val="single" w:sz="6" w:space="0" w:color="auto"/>
              <w:right w:val="single" w:sz="6" w:space="0" w:color="auto"/>
            </w:tcBorders>
          </w:tcPr>
          <w:p w14:paraId="151AC34A"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67 417</w:t>
            </w:r>
          </w:p>
        </w:tc>
        <w:tc>
          <w:tcPr>
            <w:tcW w:w="795" w:type="pct"/>
            <w:gridSpan w:val="2"/>
            <w:tcBorders>
              <w:top w:val="single" w:sz="6" w:space="0" w:color="auto"/>
              <w:left w:val="single" w:sz="6" w:space="0" w:color="auto"/>
              <w:bottom w:val="single" w:sz="6" w:space="0" w:color="auto"/>
              <w:right w:val="single" w:sz="4" w:space="0" w:color="auto"/>
            </w:tcBorders>
          </w:tcPr>
          <w:p w14:paraId="3EC2A841"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64464</w:t>
            </w:r>
          </w:p>
        </w:tc>
      </w:tr>
      <w:tr w:rsidR="00CA4BF9" w:rsidRPr="00DF3AA4" w14:paraId="242DA43A" w14:textId="77777777" w:rsidTr="006913D1">
        <w:trPr>
          <w:trHeight w:val="60"/>
        </w:trPr>
        <w:tc>
          <w:tcPr>
            <w:tcW w:w="236" w:type="pct"/>
            <w:tcBorders>
              <w:top w:val="single" w:sz="6" w:space="0" w:color="auto"/>
              <w:left w:val="single" w:sz="6" w:space="0" w:color="auto"/>
              <w:bottom w:val="single" w:sz="4" w:space="0" w:color="auto"/>
              <w:right w:val="single" w:sz="6" w:space="0" w:color="auto"/>
            </w:tcBorders>
          </w:tcPr>
          <w:p w14:paraId="1EB8380D"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3.2</w:t>
            </w:r>
          </w:p>
        </w:tc>
        <w:tc>
          <w:tcPr>
            <w:tcW w:w="950" w:type="pct"/>
            <w:tcBorders>
              <w:top w:val="single" w:sz="6" w:space="0" w:color="auto"/>
              <w:left w:val="single" w:sz="6" w:space="0" w:color="auto"/>
              <w:bottom w:val="single" w:sz="4" w:space="0" w:color="auto"/>
              <w:right w:val="single" w:sz="6" w:space="0" w:color="auto"/>
            </w:tcBorders>
          </w:tcPr>
          <w:p w14:paraId="1C4B150E"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Preces un pakalpojumi</w:t>
            </w:r>
          </w:p>
        </w:tc>
        <w:tc>
          <w:tcPr>
            <w:tcW w:w="634" w:type="pct"/>
            <w:tcBorders>
              <w:top w:val="single" w:sz="6" w:space="0" w:color="auto"/>
              <w:left w:val="single" w:sz="4" w:space="0" w:color="auto"/>
              <w:bottom w:val="single" w:sz="4" w:space="0" w:color="auto"/>
              <w:right w:val="single" w:sz="6" w:space="0" w:color="auto"/>
            </w:tcBorders>
          </w:tcPr>
          <w:p w14:paraId="077374C2"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41940</w:t>
            </w:r>
          </w:p>
        </w:tc>
        <w:tc>
          <w:tcPr>
            <w:tcW w:w="634" w:type="pct"/>
            <w:tcBorders>
              <w:top w:val="single" w:sz="6" w:space="0" w:color="auto"/>
              <w:left w:val="single" w:sz="6" w:space="0" w:color="auto"/>
              <w:bottom w:val="single" w:sz="4" w:space="0" w:color="auto"/>
              <w:right w:val="single" w:sz="4" w:space="0" w:color="auto"/>
            </w:tcBorders>
          </w:tcPr>
          <w:p w14:paraId="7352F291"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6000</w:t>
            </w:r>
          </w:p>
        </w:tc>
        <w:tc>
          <w:tcPr>
            <w:tcW w:w="953" w:type="pct"/>
            <w:tcBorders>
              <w:top w:val="single" w:sz="6" w:space="0" w:color="auto"/>
              <w:left w:val="single" w:sz="6" w:space="0" w:color="auto"/>
              <w:bottom w:val="single" w:sz="4" w:space="0" w:color="auto"/>
              <w:right w:val="single" w:sz="4" w:space="0" w:color="auto"/>
            </w:tcBorders>
          </w:tcPr>
          <w:p w14:paraId="50309870"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41869</w:t>
            </w:r>
          </w:p>
        </w:tc>
        <w:tc>
          <w:tcPr>
            <w:tcW w:w="797" w:type="pct"/>
            <w:tcBorders>
              <w:top w:val="single" w:sz="6" w:space="0" w:color="auto"/>
              <w:left w:val="single" w:sz="4" w:space="0" w:color="auto"/>
              <w:bottom w:val="single" w:sz="4" w:space="0" w:color="auto"/>
              <w:right w:val="single" w:sz="6" w:space="0" w:color="auto"/>
            </w:tcBorders>
          </w:tcPr>
          <w:p w14:paraId="7354F2F3"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40525</w:t>
            </w:r>
          </w:p>
        </w:tc>
        <w:tc>
          <w:tcPr>
            <w:tcW w:w="795" w:type="pct"/>
            <w:gridSpan w:val="2"/>
            <w:tcBorders>
              <w:top w:val="single" w:sz="6" w:space="0" w:color="auto"/>
              <w:left w:val="single" w:sz="6" w:space="0" w:color="auto"/>
              <w:bottom w:val="single" w:sz="4" w:space="0" w:color="auto"/>
              <w:right w:val="single" w:sz="4" w:space="0" w:color="auto"/>
            </w:tcBorders>
          </w:tcPr>
          <w:p w14:paraId="1CF9548F"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38461</w:t>
            </w:r>
          </w:p>
        </w:tc>
      </w:tr>
      <w:tr w:rsidR="00CA4BF9" w:rsidRPr="00DF3AA4" w14:paraId="65BC7927" w14:textId="77777777" w:rsidTr="006913D1">
        <w:trPr>
          <w:trHeight w:val="60"/>
        </w:trPr>
        <w:tc>
          <w:tcPr>
            <w:tcW w:w="236" w:type="pct"/>
            <w:tcBorders>
              <w:top w:val="single" w:sz="6" w:space="0" w:color="auto"/>
              <w:left w:val="single" w:sz="6" w:space="0" w:color="auto"/>
              <w:bottom w:val="single" w:sz="4" w:space="0" w:color="auto"/>
              <w:right w:val="single" w:sz="6" w:space="0" w:color="auto"/>
            </w:tcBorders>
          </w:tcPr>
          <w:p w14:paraId="06021A58" w14:textId="77777777" w:rsidR="00CA4BF9" w:rsidRPr="00DF3AA4" w:rsidRDefault="00CA4BF9" w:rsidP="006913D1">
            <w:pPr>
              <w:shd w:val="clear" w:color="auto" w:fill="FFFFFF" w:themeFill="background1"/>
              <w:spacing w:after="100" w:afterAutospacing="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lastRenderedPageBreak/>
              <w:t>3.3.</w:t>
            </w:r>
          </w:p>
        </w:tc>
        <w:tc>
          <w:tcPr>
            <w:tcW w:w="950" w:type="pct"/>
            <w:tcBorders>
              <w:top w:val="single" w:sz="6" w:space="0" w:color="auto"/>
              <w:left w:val="single" w:sz="6" w:space="0" w:color="auto"/>
              <w:bottom w:val="single" w:sz="4" w:space="0" w:color="auto"/>
              <w:right w:val="single" w:sz="6" w:space="0" w:color="auto"/>
            </w:tcBorders>
          </w:tcPr>
          <w:p w14:paraId="19B94A35"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Pamatkapitāla veidošana</w:t>
            </w:r>
          </w:p>
        </w:tc>
        <w:tc>
          <w:tcPr>
            <w:tcW w:w="634" w:type="pct"/>
            <w:tcBorders>
              <w:top w:val="single" w:sz="6" w:space="0" w:color="auto"/>
              <w:left w:val="single" w:sz="4" w:space="0" w:color="auto"/>
              <w:bottom w:val="single" w:sz="4" w:space="0" w:color="auto"/>
              <w:right w:val="single" w:sz="6" w:space="0" w:color="auto"/>
            </w:tcBorders>
          </w:tcPr>
          <w:p w14:paraId="74609B7B"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6903</w:t>
            </w:r>
          </w:p>
        </w:tc>
        <w:tc>
          <w:tcPr>
            <w:tcW w:w="634" w:type="pct"/>
            <w:tcBorders>
              <w:top w:val="single" w:sz="6" w:space="0" w:color="auto"/>
              <w:left w:val="single" w:sz="6" w:space="0" w:color="auto"/>
              <w:bottom w:val="single" w:sz="4" w:space="0" w:color="auto"/>
              <w:right w:val="single" w:sz="4" w:space="0" w:color="auto"/>
            </w:tcBorders>
          </w:tcPr>
          <w:p w14:paraId="3939C1C8"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0</w:t>
            </w:r>
          </w:p>
        </w:tc>
        <w:tc>
          <w:tcPr>
            <w:tcW w:w="953" w:type="pct"/>
            <w:tcBorders>
              <w:top w:val="single" w:sz="6" w:space="0" w:color="auto"/>
              <w:left w:val="single" w:sz="6" w:space="0" w:color="auto"/>
              <w:bottom w:val="single" w:sz="4" w:space="0" w:color="auto"/>
              <w:right w:val="single" w:sz="4" w:space="0" w:color="auto"/>
            </w:tcBorders>
          </w:tcPr>
          <w:p w14:paraId="77CBF87C"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835</w:t>
            </w:r>
          </w:p>
        </w:tc>
        <w:tc>
          <w:tcPr>
            <w:tcW w:w="797" w:type="pct"/>
            <w:tcBorders>
              <w:top w:val="single" w:sz="6" w:space="0" w:color="auto"/>
              <w:left w:val="single" w:sz="4" w:space="0" w:color="auto"/>
              <w:bottom w:val="single" w:sz="4" w:space="0" w:color="auto"/>
              <w:right w:val="single" w:sz="6" w:space="0" w:color="auto"/>
            </w:tcBorders>
          </w:tcPr>
          <w:p w14:paraId="67089D4A"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25</w:t>
            </w:r>
          </w:p>
        </w:tc>
        <w:tc>
          <w:tcPr>
            <w:tcW w:w="795" w:type="pct"/>
            <w:gridSpan w:val="2"/>
            <w:tcBorders>
              <w:top w:val="single" w:sz="6" w:space="0" w:color="auto"/>
              <w:left w:val="single" w:sz="6" w:space="0" w:color="auto"/>
              <w:bottom w:val="single" w:sz="4" w:space="0" w:color="auto"/>
              <w:right w:val="single" w:sz="4" w:space="0" w:color="auto"/>
            </w:tcBorders>
          </w:tcPr>
          <w:p w14:paraId="5086FD9E" w14:textId="77777777" w:rsidR="00CA4BF9" w:rsidRPr="00DF3AA4" w:rsidRDefault="00CA4BF9" w:rsidP="006913D1">
            <w:pPr>
              <w:shd w:val="clear" w:color="auto" w:fill="FFFFFF" w:themeFill="background1"/>
              <w:rPr>
                <w:rFonts w:ascii="Times New Roman" w:eastAsia="Times New Roman" w:hAnsi="Times New Roman"/>
                <w:sz w:val="24"/>
                <w:szCs w:val="24"/>
                <w:lang w:eastAsia="lv-LV"/>
              </w:rPr>
            </w:pPr>
            <w:r>
              <w:rPr>
                <w:rFonts w:ascii="Times New Roman" w:eastAsia="Times New Roman" w:hAnsi="Times New Roman"/>
                <w:sz w:val="24"/>
                <w:szCs w:val="24"/>
                <w:lang w:eastAsia="lv-LV"/>
              </w:rPr>
              <w:t>24</w:t>
            </w:r>
          </w:p>
        </w:tc>
      </w:tr>
      <w:tr w:rsidR="00CA4BF9" w:rsidRPr="00DF3AA4" w14:paraId="1883AF07" w14:textId="77777777" w:rsidTr="006913D1">
        <w:trPr>
          <w:trHeight w:val="60"/>
        </w:trPr>
        <w:tc>
          <w:tcPr>
            <w:tcW w:w="236" w:type="pct"/>
            <w:tcBorders>
              <w:top w:val="single" w:sz="4" w:space="0" w:color="auto"/>
              <w:left w:val="single" w:sz="4" w:space="0" w:color="auto"/>
              <w:bottom w:val="single" w:sz="4" w:space="0" w:color="auto"/>
              <w:right w:val="single" w:sz="4" w:space="0" w:color="auto"/>
            </w:tcBorders>
          </w:tcPr>
          <w:p w14:paraId="0A80B672" w14:textId="77777777" w:rsidR="00CA4BF9" w:rsidRPr="00DF3AA4" w:rsidRDefault="00CA4BF9" w:rsidP="006913D1">
            <w:pPr>
              <w:shd w:val="clear" w:color="auto" w:fill="FFFFFF" w:themeFill="background1"/>
              <w:spacing w:after="100" w:afterAutospacing="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4.</w:t>
            </w:r>
          </w:p>
        </w:tc>
        <w:tc>
          <w:tcPr>
            <w:tcW w:w="950" w:type="pct"/>
            <w:tcBorders>
              <w:top w:val="single" w:sz="4" w:space="0" w:color="auto"/>
              <w:left w:val="single" w:sz="4" w:space="0" w:color="auto"/>
              <w:bottom w:val="single" w:sz="4" w:space="0" w:color="auto"/>
              <w:right w:val="single" w:sz="4" w:space="0" w:color="auto"/>
            </w:tcBorders>
          </w:tcPr>
          <w:p w14:paraId="06E3EEC3" w14:textId="77777777" w:rsidR="00CA4BF9" w:rsidRPr="00DF3AA4" w:rsidRDefault="00CA4BF9" w:rsidP="006913D1">
            <w:pPr>
              <w:shd w:val="clear" w:color="auto" w:fill="FFFFFF" w:themeFill="background1"/>
              <w:spacing w:after="100" w:afterAutospacing="1"/>
              <w:jc w:val="left"/>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Naudas līdzekļu atlikums perioda beigās</w:t>
            </w:r>
          </w:p>
        </w:tc>
        <w:tc>
          <w:tcPr>
            <w:tcW w:w="634" w:type="pct"/>
            <w:tcBorders>
              <w:top w:val="single" w:sz="4" w:space="0" w:color="auto"/>
              <w:left w:val="single" w:sz="4" w:space="0" w:color="auto"/>
              <w:bottom w:val="single" w:sz="4" w:space="0" w:color="auto"/>
              <w:right w:val="single" w:sz="4" w:space="0" w:color="auto"/>
            </w:tcBorders>
          </w:tcPr>
          <w:p w14:paraId="714B5CEB"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2595</w:t>
            </w:r>
          </w:p>
        </w:tc>
        <w:tc>
          <w:tcPr>
            <w:tcW w:w="634" w:type="pct"/>
            <w:tcBorders>
              <w:top w:val="single" w:sz="4" w:space="0" w:color="auto"/>
              <w:left w:val="single" w:sz="4" w:space="0" w:color="auto"/>
              <w:bottom w:val="single" w:sz="4" w:space="0" w:color="auto"/>
              <w:right w:val="single" w:sz="4" w:space="0" w:color="auto"/>
            </w:tcBorders>
          </w:tcPr>
          <w:p w14:paraId="73389868"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0</w:t>
            </w:r>
          </w:p>
        </w:tc>
        <w:tc>
          <w:tcPr>
            <w:tcW w:w="953" w:type="pct"/>
            <w:tcBorders>
              <w:top w:val="single" w:sz="4" w:space="0" w:color="auto"/>
              <w:left w:val="single" w:sz="4" w:space="0" w:color="auto"/>
              <w:bottom w:val="single" w:sz="4" w:space="0" w:color="auto"/>
              <w:right w:val="single" w:sz="4" w:space="0" w:color="auto"/>
            </w:tcBorders>
          </w:tcPr>
          <w:p w14:paraId="5D3BC37E"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9876</w:t>
            </w:r>
          </w:p>
        </w:tc>
        <w:tc>
          <w:tcPr>
            <w:tcW w:w="797" w:type="pct"/>
            <w:tcBorders>
              <w:top w:val="single" w:sz="4" w:space="0" w:color="auto"/>
              <w:left w:val="single" w:sz="4" w:space="0" w:color="auto"/>
              <w:bottom w:val="single" w:sz="4" w:space="0" w:color="auto"/>
              <w:right w:val="single" w:sz="4" w:space="0" w:color="auto"/>
            </w:tcBorders>
          </w:tcPr>
          <w:p w14:paraId="58C7A066"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795" w:type="pct"/>
            <w:gridSpan w:val="2"/>
            <w:tcBorders>
              <w:top w:val="single" w:sz="4" w:space="0" w:color="auto"/>
              <w:left w:val="single" w:sz="4" w:space="0" w:color="auto"/>
              <w:bottom w:val="single" w:sz="4" w:space="0" w:color="auto"/>
              <w:right w:val="single" w:sz="4" w:space="0" w:color="auto"/>
            </w:tcBorders>
          </w:tcPr>
          <w:p w14:paraId="7D614AE8" w14:textId="77777777" w:rsidR="00CA4BF9" w:rsidRPr="00DF3AA4" w:rsidRDefault="00CA4BF9" w:rsidP="006913D1">
            <w:pPr>
              <w:shd w:val="clear" w:color="auto" w:fill="FFFFFF" w:themeFill="background1"/>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1618</w:t>
            </w:r>
          </w:p>
        </w:tc>
      </w:tr>
    </w:tbl>
    <w:p w14:paraId="0EDE660E" w14:textId="77777777" w:rsidR="00CA4BF9" w:rsidRDefault="00CA4BF9" w:rsidP="00CA4BF9">
      <w:pPr>
        <w:shd w:val="clear" w:color="auto" w:fill="FFFFFF" w:themeFill="background1"/>
        <w:tabs>
          <w:tab w:val="left" w:pos="0"/>
        </w:tabs>
        <w:spacing w:line="360" w:lineRule="auto"/>
        <w:jc w:val="both"/>
        <w:rPr>
          <w:rFonts w:ascii="Times New Roman" w:eastAsia="Times New Roman" w:hAnsi="Times New Roman"/>
          <w:sz w:val="24"/>
          <w:lang w:bidi="en-US"/>
        </w:rPr>
      </w:pPr>
    </w:p>
    <w:p w14:paraId="04FDD7A5" w14:textId="77777777" w:rsidR="00CA4BF9" w:rsidRPr="00DF3AA4" w:rsidRDefault="00CA4BF9" w:rsidP="00CA4BF9">
      <w:pPr>
        <w:shd w:val="clear" w:color="auto" w:fill="FFFFFF" w:themeFill="background1"/>
        <w:tabs>
          <w:tab w:val="left" w:pos="0"/>
        </w:tabs>
        <w:spacing w:line="360" w:lineRule="auto"/>
        <w:ind w:firstLine="567"/>
        <w:jc w:val="both"/>
        <w:rPr>
          <w:rFonts w:ascii="Times New Roman" w:eastAsia="Times New Roman" w:hAnsi="Times New Roman"/>
          <w:sz w:val="24"/>
          <w:lang w:bidi="en-US"/>
        </w:rPr>
      </w:pPr>
      <w:r w:rsidRPr="00DF3AA4">
        <w:rPr>
          <w:rFonts w:ascii="Times New Roman" w:eastAsia="Times New Roman" w:hAnsi="Times New Roman"/>
          <w:sz w:val="24"/>
          <w:lang w:bidi="en-US"/>
        </w:rPr>
        <w:t>Aģentūras pamatdarbības ieņēmumus veido makšķerēšanas licenču realizācija, nodevas par laivu turēšanu, rūpnieciskās zvejas tiesību noma, mak</w:t>
      </w:r>
      <w:r>
        <w:rPr>
          <w:rFonts w:ascii="Times New Roman" w:eastAsia="Times New Roman" w:hAnsi="Times New Roman"/>
          <w:sz w:val="24"/>
          <w:lang w:bidi="en-US"/>
        </w:rPr>
        <w:t xml:space="preserve">šķerēšanas karšu realizācija, </w:t>
      </w:r>
      <w:r w:rsidRPr="00DF3AA4">
        <w:rPr>
          <w:rFonts w:ascii="Times New Roman" w:eastAsia="Times New Roman" w:hAnsi="Times New Roman"/>
          <w:sz w:val="24"/>
          <w:lang w:bidi="en-US"/>
        </w:rPr>
        <w:t>zušu nozvejas procesa nodrošināšana</w:t>
      </w:r>
      <w:r>
        <w:rPr>
          <w:rFonts w:ascii="Times New Roman" w:eastAsia="Times New Roman" w:hAnsi="Times New Roman"/>
          <w:sz w:val="24"/>
          <w:lang w:bidi="en-US"/>
        </w:rPr>
        <w:t xml:space="preserve"> un ieņēmumi par nomu un īri</w:t>
      </w:r>
      <w:r w:rsidRPr="00DF3AA4">
        <w:rPr>
          <w:rFonts w:ascii="Times New Roman" w:eastAsia="Times New Roman" w:hAnsi="Times New Roman"/>
          <w:sz w:val="24"/>
          <w:lang w:bidi="en-US"/>
        </w:rPr>
        <w:t>. S</w:t>
      </w:r>
      <w:r>
        <w:rPr>
          <w:rFonts w:ascii="Times New Roman" w:eastAsia="Times New Roman" w:hAnsi="Times New Roman"/>
          <w:sz w:val="24"/>
          <w:lang w:bidi="en-US"/>
        </w:rPr>
        <w:t>alīdzinot 2022</w:t>
      </w:r>
      <w:r w:rsidRPr="00DF3AA4">
        <w:rPr>
          <w:rFonts w:ascii="Times New Roman" w:eastAsia="Times New Roman" w:hAnsi="Times New Roman"/>
          <w:sz w:val="24"/>
          <w:lang w:bidi="en-US"/>
        </w:rPr>
        <w:t>.</w:t>
      </w:r>
      <w:r>
        <w:rPr>
          <w:rFonts w:ascii="Times New Roman" w:eastAsia="Times New Roman" w:hAnsi="Times New Roman"/>
          <w:sz w:val="24"/>
          <w:lang w:bidi="en-US"/>
        </w:rPr>
        <w:t> gadu ar 2021</w:t>
      </w:r>
      <w:r w:rsidRPr="00DF3AA4">
        <w:rPr>
          <w:rFonts w:ascii="Times New Roman" w:eastAsia="Times New Roman" w:hAnsi="Times New Roman"/>
          <w:sz w:val="24"/>
          <w:lang w:bidi="en-US"/>
        </w:rPr>
        <w:t>.</w:t>
      </w:r>
      <w:r>
        <w:rPr>
          <w:rFonts w:ascii="Times New Roman" w:eastAsia="Times New Roman" w:hAnsi="Times New Roman"/>
          <w:sz w:val="24"/>
          <w:lang w:bidi="en-US"/>
        </w:rPr>
        <w:t xml:space="preserve"> </w:t>
      </w:r>
      <w:r w:rsidRPr="00DF3AA4">
        <w:rPr>
          <w:rFonts w:ascii="Times New Roman" w:eastAsia="Times New Roman" w:hAnsi="Times New Roman"/>
          <w:sz w:val="24"/>
          <w:lang w:bidi="en-US"/>
        </w:rPr>
        <w:t xml:space="preserve">gadu, pamatdarbības kopējie ieņēmumi </w:t>
      </w:r>
      <w:r>
        <w:rPr>
          <w:rFonts w:ascii="Times New Roman" w:eastAsia="Times New Roman" w:hAnsi="Times New Roman"/>
          <w:sz w:val="24"/>
          <w:lang w:bidi="en-US"/>
        </w:rPr>
        <w:t>ir samazinājušies par 18 571 EUR jeb 16,4</w:t>
      </w:r>
      <w:r w:rsidRPr="00DF3AA4">
        <w:rPr>
          <w:rFonts w:ascii="Times New Roman" w:eastAsia="Times New Roman" w:hAnsi="Times New Roman"/>
          <w:sz w:val="24"/>
          <w:lang w:bidi="en-US"/>
        </w:rPr>
        <w:t xml:space="preserve"> %, ko galvenokārt ietekmējis ieņēmumu</w:t>
      </w:r>
      <w:r>
        <w:rPr>
          <w:rFonts w:ascii="Times New Roman" w:eastAsia="Times New Roman" w:hAnsi="Times New Roman"/>
          <w:sz w:val="24"/>
          <w:lang w:bidi="en-US"/>
        </w:rPr>
        <w:t xml:space="preserve"> </w:t>
      </w:r>
      <w:r w:rsidRPr="00DF3AA4">
        <w:rPr>
          <w:rFonts w:ascii="Times New Roman" w:eastAsia="Times New Roman" w:hAnsi="Times New Roman"/>
          <w:sz w:val="24"/>
          <w:lang w:bidi="en-US"/>
        </w:rPr>
        <w:t>no makšķerēšanas licenču realizācijas</w:t>
      </w:r>
      <w:r>
        <w:rPr>
          <w:rFonts w:ascii="Times New Roman" w:eastAsia="Times New Roman" w:hAnsi="Times New Roman"/>
          <w:sz w:val="24"/>
          <w:lang w:bidi="en-US"/>
        </w:rPr>
        <w:t xml:space="preserve"> un pašvaldības asignējumu samazinājums. Ir palielinājušies ieņēmumi no </w:t>
      </w:r>
      <w:r>
        <w:rPr>
          <w:rFonts w:ascii="Times New Roman" w:eastAsia="Times New Roman" w:hAnsi="Times New Roman"/>
          <w:sz w:val="24"/>
          <w:szCs w:val="24"/>
          <w:lang w:eastAsia="lv-LV"/>
        </w:rPr>
        <w:t xml:space="preserve">maksas pakalpojumiem – 321 EUR jeb 2,5% un saņemtajiem </w:t>
      </w:r>
      <w:r w:rsidRPr="00DF3AA4">
        <w:rPr>
          <w:rFonts w:ascii="Times New Roman" w:eastAsia="Times New Roman" w:hAnsi="Times New Roman"/>
          <w:sz w:val="24"/>
          <w:szCs w:val="24"/>
          <w:lang w:eastAsia="lv-LV"/>
        </w:rPr>
        <w:t>transferti</w:t>
      </w:r>
      <w:r>
        <w:rPr>
          <w:rFonts w:ascii="Times New Roman" w:eastAsia="Times New Roman" w:hAnsi="Times New Roman"/>
          <w:sz w:val="24"/>
          <w:szCs w:val="24"/>
          <w:lang w:eastAsia="lv-LV"/>
        </w:rPr>
        <w:t>em no valsts budžeta – 267 EUR jeb 29,67%.</w:t>
      </w:r>
    </w:p>
    <w:p w14:paraId="19467D08" w14:textId="77777777" w:rsidR="00CA4BF9" w:rsidRPr="00777B12" w:rsidRDefault="00CA4BF9" w:rsidP="00CA4BF9">
      <w:pPr>
        <w:shd w:val="clear" w:color="auto" w:fill="FFFFFF" w:themeFill="background1"/>
        <w:tabs>
          <w:tab w:val="left" w:pos="0"/>
        </w:tabs>
        <w:spacing w:line="360" w:lineRule="auto"/>
        <w:ind w:firstLine="567"/>
        <w:jc w:val="both"/>
        <w:rPr>
          <w:rFonts w:ascii="Times New Roman" w:eastAsia="Times New Roman" w:hAnsi="Times New Roman"/>
          <w:sz w:val="24"/>
          <w:lang w:bidi="en-US"/>
        </w:rPr>
      </w:pPr>
      <w:r w:rsidRPr="00DF3AA4">
        <w:rPr>
          <w:rFonts w:ascii="Times New Roman" w:eastAsia="Times New Roman" w:hAnsi="Times New Roman"/>
          <w:sz w:val="24"/>
          <w:lang w:bidi="en-US"/>
        </w:rPr>
        <w:t>Par</w:t>
      </w:r>
      <w:r>
        <w:rPr>
          <w:rFonts w:ascii="Times New Roman" w:eastAsia="Times New Roman" w:hAnsi="Times New Roman"/>
          <w:sz w:val="24"/>
          <w:lang w:bidi="en-US"/>
        </w:rPr>
        <w:t xml:space="preserve"> 2,86</w:t>
      </w:r>
      <w:r w:rsidRPr="00DF3AA4">
        <w:rPr>
          <w:rFonts w:ascii="Times New Roman" w:eastAsia="Times New Roman" w:hAnsi="Times New Roman"/>
          <w:sz w:val="24"/>
          <w:lang w:bidi="en-US"/>
        </w:rPr>
        <w:t xml:space="preserve"> </w:t>
      </w:r>
      <w:r>
        <w:rPr>
          <w:rFonts w:ascii="Times New Roman" w:eastAsia="Times New Roman" w:hAnsi="Times New Roman"/>
          <w:sz w:val="24"/>
          <w:lang w:bidi="en-US"/>
        </w:rPr>
        <w:t>% jeb 3032</w:t>
      </w:r>
      <w:r w:rsidRPr="00DF3AA4">
        <w:rPr>
          <w:rFonts w:ascii="Times New Roman" w:eastAsia="Times New Roman" w:hAnsi="Times New Roman"/>
          <w:sz w:val="24"/>
          <w:lang w:bidi="en-US"/>
        </w:rPr>
        <w:t xml:space="preserve"> EUR ir samazinājušies izdevumi. 2</w:t>
      </w:r>
      <w:r>
        <w:rPr>
          <w:rFonts w:ascii="Times New Roman" w:eastAsia="Times New Roman" w:hAnsi="Times New Roman"/>
          <w:sz w:val="24"/>
          <w:lang w:bidi="en-US"/>
        </w:rPr>
        <w:t>022. gadā 62</w:t>
      </w:r>
      <w:r w:rsidRPr="00DF3AA4">
        <w:rPr>
          <w:rFonts w:ascii="Times New Roman" w:eastAsia="Times New Roman" w:hAnsi="Times New Roman"/>
          <w:sz w:val="24"/>
          <w:lang w:bidi="en-US"/>
        </w:rPr>
        <w:t>,</w:t>
      </w:r>
      <w:r>
        <w:rPr>
          <w:rFonts w:ascii="Times New Roman" w:eastAsia="Times New Roman" w:hAnsi="Times New Roman"/>
          <w:sz w:val="24"/>
          <w:lang w:bidi="en-US"/>
        </w:rPr>
        <w:t>62</w:t>
      </w:r>
      <w:r w:rsidRPr="00DF3AA4">
        <w:rPr>
          <w:rFonts w:ascii="Times New Roman" w:eastAsia="Times New Roman" w:hAnsi="Times New Roman"/>
          <w:sz w:val="24"/>
          <w:lang w:bidi="en-US"/>
        </w:rPr>
        <w:t xml:space="preserve"> % no kopējo izdevumu struktūras veido atlīdzība, kura vērtības ziņā, salīdzinot ar pagājušo gadu</w:t>
      </w:r>
      <w:r>
        <w:rPr>
          <w:rFonts w:ascii="Times New Roman" w:eastAsia="Times New Roman" w:hAnsi="Times New Roman"/>
          <w:sz w:val="24"/>
          <w:lang w:bidi="en-US"/>
        </w:rPr>
        <w:t>, ir palielinājusies</w:t>
      </w:r>
      <w:r w:rsidRPr="00DF3AA4">
        <w:rPr>
          <w:rFonts w:ascii="Times New Roman" w:eastAsia="Times New Roman" w:hAnsi="Times New Roman"/>
          <w:sz w:val="24"/>
          <w:lang w:bidi="en-US"/>
        </w:rPr>
        <w:t>.</w:t>
      </w:r>
    </w:p>
    <w:p w14:paraId="40375633" w14:textId="77777777" w:rsidR="00CA4BF9" w:rsidRPr="00DF3AA4" w:rsidRDefault="00CA4BF9" w:rsidP="00CA4BF9">
      <w:pPr>
        <w:shd w:val="clear" w:color="auto" w:fill="FFFFFF" w:themeFill="background1"/>
        <w:tabs>
          <w:tab w:val="left" w:pos="0"/>
        </w:tabs>
        <w:spacing w:line="360" w:lineRule="auto"/>
        <w:jc w:val="right"/>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4.3.tabula</w:t>
      </w:r>
    </w:p>
    <w:p w14:paraId="25F2C882" w14:textId="77777777" w:rsidR="00CA4BF9" w:rsidRPr="00DF3AA4" w:rsidRDefault="00CA4BF9" w:rsidP="00CA4BF9">
      <w:pPr>
        <w:shd w:val="clear" w:color="auto" w:fill="FFFFFF" w:themeFill="background1"/>
        <w:tabs>
          <w:tab w:val="left" w:pos="0"/>
        </w:tabs>
        <w:spacing w:line="360" w:lineRule="auto"/>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Pl</w:t>
      </w:r>
      <w:r>
        <w:rPr>
          <w:rFonts w:ascii="Times New Roman" w:eastAsia="Times New Roman" w:hAnsi="Times New Roman"/>
          <w:b/>
          <w:bCs/>
          <w:sz w:val="24"/>
          <w:szCs w:val="24"/>
          <w:lang w:eastAsia="lv-LV"/>
        </w:rPr>
        <w:t>ānotie ieņēmumi un izdevumi 2023</w:t>
      </w:r>
      <w:r w:rsidRPr="00DF3AA4">
        <w:rPr>
          <w:rFonts w:ascii="Times New Roman" w:eastAsia="Times New Roman" w:hAnsi="Times New Roman"/>
          <w:b/>
          <w:bCs/>
          <w:sz w:val="24"/>
          <w:szCs w:val="24"/>
          <w:lang w:eastAsia="lv-LV"/>
        </w:rPr>
        <w:t>. gadā (</w:t>
      </w:r>
      <w:r w:rsidRPr="00DF3AA4">
        <w:rPr>
          <w:rFonts w:ascii="Times New Roman" w:eastAsia="Times New Roman" w:hAnsi="Times New Roman"/>
          <w:b/>
          <w:bCs/>
          <w:i/>
          <w:sz w:val="24"/>
          <w:szCs w:val="24"/>
          <w:lang w:eastAsia="lv-LV"/>
        </w:rPr>
        <w:t>euro</w:t>
      </w:r>
      <w:r w:rsidRPr="00DF3AA4">
        <w:rPr>
          <w:rFonts w:ascii="Times New Roman" w:eastAsia="Times New Roman" w:hAnsi="Times New Roman"/>
          <w:b/>
          <w:bCs/>
          <w:sz w:val="24"/>
          <w:szCs w:val="24"/>
          <w:lang w:eastAsia="lv-LV"/>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747"/>
        <w:gridCol w:w="3543"/>
      </w:tblGrid>
      <w:tr w:rsidR="00CA4BF9" w:rsidRPr="00DF3AA4" w14:paraId="01D5132B" w14:textId="77777777" w:rsidTr="006913D1">
        <w:tc>
          <w:tcPr>
            <w:tcW w:w="890" w:type="dxa"/>
            <w:shd w:val="clear" w:color="auto" w:fill="auto"/>
          </w:tcPr>
          <w:p w14:paraId="6E02DEDE" w14:textId="77777777" w:rsidR="00CA4BF9" w:rsidRPr="00DF3AA4" w:rsidRDefault="00CA4BF9" w:rsidP="006913D1">
            <w:pPr>
              <w:shd w:val="clear" w:color="auto" w:fill="FFFFFF" w:themeFill="background1"/>
              <w:tabs>
                <w:tab w:val="left" w:pos="0"/>
              </w:tabs>
              <w:spacing w:line="360" w:lineRule="auto"/>
              <w:rPr>
                <w:rFonts w:ascii="Times New Roman" w:eastAsia="Times New Roman" w:hAnsi="Times New Roman"/>
                <w:bCs/>
                <w:sz w:val="24"/>
                <w:szCs w:val="24"/>
                <w:lang w:eastAsia="lv-LV"/>
              </w:rPr>
            </w:pPr>
            <w:proofErr w:type="spellStart"/>
            <w:r w:rsidRPr="00DF3AA4">
              <w:rPr>
                <w:rFonts w:ascii="Times New Roman" w:eastAsia="Times New Roman" w:hAnsi="Times New Roman"/>
                <w:bCs/>
                <w:sz w:val="24"/>
                <w:szCs w:val="24"/>
                <w:lang w:eastAsia="lv-LV"/>
              </w:rPr>
              <w:t>Nr.p.k</w:t>
            </w:r>
            <w:proofErr w:type="spellEnd"/>
            <w:r w:rsidRPr="00DF3AA4">
              <w:rPr>
                <w:rFonts w:ascii="Times New Roman" w:eastAsia="Times New Roman" w:hAnsi="Times New Roman"/>
                <w:bCs/>
                <w:sz w:val="24"/>
                <w:szCs w:val="24"/>
                <w:lang w:eastAsia="lv-LV"/>
              </w:rPr>
              <w:t>.</w:t>
            </w:r>
          </w:p>
        </w:tc>
        <w:tc>
          <w:tcPr>
            <w:tcW w:w="4747" w:type="dxa"/>
            <w:shd w:val="clear" w:color="auto" w:fill="auto"/>
          </w:tcPr>
          <w:p w14:paraId="7F2CDAF6" w14:textId="77777777" w:rsidR="00CA4BF9" w:rsidRPr="00DF3AA4" w:rsidRDefault="00CA4BF9" w:rsidP="006913D1">
            <w:pPr>
              <w:shd w:val="clear" w:color="auto" w:fill="FFFFFF" w:themeFill="background1"/>
              <w:tabs>
                <w:tab w:val="left" w:pos="0"/>
              </w:tabs>
              <w:spacing w:line="360"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Finanšu līdzekļi</w:t>
            </w:r>
          </w:p>
        </w:tc>
        <w:tc>
          <w:tcPr>
            <w:tcW w:w="3543" w:type="dxa"/>
          </w:tcPr>
          <w:p w14:paraId="76D91A5B" w14:textId="77777777" w:rsidR="00CA4BF9" w:rsidRPr="00DF3AA4" w:rsidRDefault="00CA4BF9" w:rsidP="006913D1">
            <w:pPr>
              <w:shd w:val="clear" w:color="auto" w:fill="FFFFFF" w:themeFill="background1"/>
              <w:tabs>
                <w:tab w:val="left" w:pos="0"/>
              </w:tabs>
              <w:spacing w:line="360"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PA “ALJA” , plāns</w:t>
            </w:r>
          </w:p>
        </w:tc>
      </w:tr>
      <w:tr w:rsidR="00CA4BF9" w:rsidRPr="00DF3AA4" w14:paraId="39DFD991" w14:textId="77777777" w:rsidTr="006913D1">
        <w:tc>
          <w:tcPr>
            <w:tcW w:w="890" w:type="dxa"/>
            <w:shd w:val="clear" w:color="auto" w:fill="auto"/>
          </w:tcPr>
          <w:p w14:paraId="664D00B5" w14:textId="77777777" w:rsidR="00CA4BF9" w:rsidRPr="00DF3AA4" w:rsidRDefault="00CA4BF9" w:rsidP="006913D1">
            <w:pPr>
              <w:shd w:val="clear" w:color="auto" w:fill="FFFFFF" w:themeFill="background1"/>
              <w:tabs>
                <w:tab w:val="left" w:pos="0"/>
              </w:tabs>
              <w:spacing w:line="360" w:lineRule="auto"/>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1.</w:t>
            </w:r>
          </w:p>
        </w:tc>
        <w:tc>
          <w:tcPr>
            <w:tcW w:w="4747" w:type="dxa"/>
            <w:shd w:val="clear" w:color="auto" w:fill="auto"/>
          </w:tcPr>
          <w:p w14:paraId="3321006A" w14:textId="77777777" w:rsidR="00CA4BF9" w:rsidRPr="00DF3AA4" w:rsidRDefault="00CA4BF9" w:rsidP="006913D1">
            <w:pPr>
              <w:shd w:val="clear" w:color="auto" w:fill="FFFFFF" w:themeFill="background1"/>
              <w:tabs>
                <w:tab w:val="left" w:pos="0"/>
              </w:tabs>
              <w:spacing w:line="276" w:lineRule="auto"/>
              <w:jc w:val="both"/>
              <w:rPr>
                <w:rFonts w:ascii="Times New Roman" w:eastAsia="Times New Roman" w:hAnsi="Times New Roman"/>
                <w:b/>
                <w:bCs/>
                <w:sz w:val="24"/>
                <w:szCs w:val="24"/>
                <w:lang w:eastAsia="lv-LV"/>
              </w:rPr>
            </w:pPr>
            <w:r w:rsidRPr="00DF3AA4">
              <w:rPr>
                <w:rFonts w:ascii="Times New Roman" w:eastAsia="Times New Roman" w:hAnsi="Times New Roman"/>
                <w:b/>
                <w:sz w:val="24"/>
                <w:szCs w:val="24"/>
                <w:lang w:eastAsia="lv-LV"/>
              </w:rPr>
              <w:t>Naudas līdzekļu atlikums perioda sākumā</w:t>
            </w:r>
          </w:p>
        </w:tc>
        <w:tc>
          <w:tcPr>
            <w:tcW w:w="3543" w:type="dxa"/>
          </w:tcPr>
          <w:p w14:paraId="1419B921"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1618</w:t>
            </w:r>
          </w:p>
        </w:tc>
      </w:tr>
      <w:tr w:rsidR="00CA4BF9" w:rsidRPr="00DF3AA4" w14:paraId="53D1726C" w14:textId="77777777" w:rsidTr="006913D1">
        <w:tc>
          <w:tcPr>
            <w:tcW w:w="890" w:type="dxa"/>
            <w:shd w:val="clear" w:color="auto" w:fill="auto"/>
          </w:tcPr>
          <w:p w14:paraId="5BAA5A74"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2.</w:t>
            </w:r>
          </w:p>
        </w:tc>
        <w:tc>
          <w:tcPr>
            <w:tcW w:w="4747" w:type="dxa"/>
            <w:shd w:val="clear" w:color="auto" w:fill="auto"/>
          </w:tcPr>
          <w:p w14:paraId="315CF89F" w14:textId="77777777" w:rsidR="00CA4BF9" w:rsidRPr="00DF3AA4" w:rsidRDefault="00CA4BF9" w:rsidP="006913D1">
            <w:pPr>
              <w:shd w:val="clear" w:color="auto" w:fill="FFFFFF" w:themeFill="background1"/>
              <w:tabs>
                <w:tab w:val="left" w:pos="0"/>
              </w:tabs>
              <w:spacing w:line="276" w:lineRule="auto"/>
              <w:jc w:val="left"/>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Ieņēmumi kopā</w:t>
            </w:r>
          </w:p>
        </w:tc>
        <w:tc>
          <w:tcPr>
            <w:tcW w:w="3543" w:type="dxa"/>
            <w:shd w:val="clear" w:color="auto" w:fill="FFFFFF"/>
          </w:tcPr>
          <w:p w14:paraId="56BAB57D"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106193</w:t>
            </w:r>
          </w:p>
        </w:tc>
      </w:tr>
      <w:tr w:rsidR="00CA4BF9" w:rsidRPr="00DF3AA4" w14:paraId="6C2BCBB0" w14:textId="77777777" w:rsidTr="006913D1">
        <w:tc>
          <w:tcPr>
            <w:tcW w:w="890" w:type="dxa"/>
            <w:shd w:val="clear" w:color="auto" w:fill="auto"/>
          </w:tcPr>
          <w:p w14:paraId="251F764C"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2.1.</w:t>
            </w:r>
          </w:p>
        </w:tc>
        <w:tc>
          <w:tcPr>
            <w:tcW w:w="4747" w:type="dxa"/>
            <w:shd w:val="clear" w:color="auto" w:fill="auto"/>
          </w:tcPr>
          <w:p w14:paraId="430A0C03" w14:textId="77777777" w:rsidR="00CA4BF9" w:rsidRPr="00DF3AA4" w:rsidRDefault="00CA4BF9" w:rsidP="006913D1">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Nodevas (laivu turēšana, speciālā atļauja)</w:t>
            </w:r>
          </w:p>
        </w:tc>
        <w:tc>
          <w:tcPr>
            <w:tcW w:w="3543" w:type="dxa"/>
            <w:shd w:val="clear" w:color="auto" w:fill="FFFFFF"/>
          </w:tcPr>
          <w:p w14:paraId="737BB716"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118</w:t>
            </w:r>
          </w:p>
        </w:tc>
      </w:tr>
      <w:tr w:rsidR="00CA4BF9" w:rsidRPr="00DF3AA4" w14:paraId="3BBC40C0" w14:textId="77777777" w:rsidTr="006913D1">
        <w:tc>
          <w:tcPr>
            <w:tcW w:w="890" w:type="dxa"/>
            <w:shd w:val="clear" w:color="auto" w:fill="auto"/>
          </w:tcPr>
          <w:p w14:paraId="67321326"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2.2.</w:t>
            </w:r>
          </w:p>
        </w:tc>
        <w:tc>
          <w:tcPr>
            <w:tcW w:w="4747" w:type="dxa"/>
            <w:shd w:val="clear" w:color="auto" w:fill="auto"/>
          </w:tcPr>
          <w:p w14:paraId="07158E85" w14:textId="77777777" w:rsidR="00CA4BF9" w:rsidRPr="00DF3AA4" w:rsidRDefault="00CA4BF9" w:rsidP="006913D1">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Nenodokļu ieņēmumi (makšķerēšanas licences,</w:t>
            </w:r>
            <w:r>
              <w:rPr>
                <w:rFonts w:ascii="Times New Roman" w:eastAsia="Times New Roman" w:hAnsi="Times New Roman"/>
                <w:bCs/>
                <w:sz w:val="24"/>
                <w:szCs w:val="24"/>
                <w:lang w:eastAsia="lv-LV"/>
              </w:rPr>
              <w:t xml:space="preserve"> makšķerēšanas kartes, </w:t>
            </w:r>
            <w:r w:rsidRPr="00DF3AA4">
              <w:rPr>
                <w:rFonts w:ascii="Times New Roman" w:eastAsia="Times New Roman" w:hAnsi="Times New Roman"/>
                <w:bCs/>
                <w:sz w:val="24"/>
                <w:szCs w:val="24"/>
                <w:lang w:eastAsia="lv-LV"/>
              </w:rPr>
              <w:t>rūpnieciskās zvejas tiesību noma)</w:t>
            </w:r>
          </w:p>
        </w:tc>
        <w:tc>
          <w:tcPr>
            <w:tcW w:w="3543" w:type="dxa"/>
            <w:shd w:val="clear" w:color="auto" w:fill="FFFFFF"/>
          </w:tcPr>
          <w:p w14:paraId="61094581"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20440</w:t>
            </w:r>
          </w:p>
        </w:tc>
      </w:tr>
      <w:tr w:rsidR="00CA4BF9" w:rsidRPr="00DF3AA4" w14:paraId="2FF183D1" w14:textId="77777777" w:rsidTr="006913D1">
        <w:tc>
          <w:tcPr>
            <w:tcW w:w="890" w:type="dxa"/>
            <w:shd w:val="clear" w:color="auto" w:fill="auto"/>
          </w:tcPr>
          <w:p w14:paraId="400CEC41"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2.3.</w:t>
            </w:r>
          </w:p>
        </w:tc>
        <w:tc>
          <w:tcPr>
            <w:tcW w:w="4747" w:type="dxa"/>
            <w:shd w:val="clear" w:color="auto" w:fill="auto"/>
          </w:tcPr>
          <w:p w14:paraId="4AD03FAC" w14:textId="77777777" w:rsidR="00CA4BF9" w:rsidRPr="00DF3AA4" w:rsidRDefault="00CA4BF9" w:rsidP="006913D1">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sz w:val="24"/>
                <w:szCs w:val="24"/>
                <w:lang w:eastAsia="lv-LV"/>
              </w:rPr>
              <w:t>Alūksnes novada pašvaldības finansējums (asignējumi)</w:t>
            </w:r>
          </w:p>
        </w:tc>
        <w:tc>
          <w:tcPr>
            <w:tcW w:w="3543" w:type="dxa"/>
            <w:shd w:val="clear" w:color="auto" w:fill="FFFFFF"/>
          </w:tcPr>
          <w:p w14:paraId="32277CF5"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72500</w:t>
            </w:r>
          </w:p>
        </w:tc>
      </w:tr>
      <w:tr w:rsidR="00CA4BF9" w:rsidRPr="00DF3AA4" w14:paraId="1BD745CD" w14:textId="77777777" w:rsidTr="006913D1">
        <w:tc>
          <w:tcPr>
            <w:tcW w:w="890" w:type="dxa"/>
            <w:shd w:val="clear" w:color="auto" w:fill="auto"/>
          </w:tcPr>
          <w:p w14:paraId="5F5AC755"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2.4.</w:t>
            </w:r>
          </w:p>
        </w:tc>
        <w:tc>
          <w:tcPr>
            <w:tcW w:w="4747" w:type="dxa"/>
            <w:shd w:val="clear" w:color="auto" w:fill="FFFFFF"/>
          </w:tcPr>
          <w:p w14:paraId="389E02FD" w14:textId="77777777" w:rsidR="00CA4BF9" w:rsidRPr="00DF3AA4" w:rsidRDefault="00CA4BF9" w:rsidP="006913D1">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Maksas pak</w:t>
            </w:r>
            <w:r>
              <w:rPr>
                <w:rFonts w:ascii="Times New Roman" w:eastAsia="Times New Roman" w:hAnsi="Times New Roman"/>
                <w:bCs/>
                <w:sz w:val="24"/>
                <w:szCs w:val="24"/>
                <w:lang w:eastAsia="lv-LV"/>
              </w:rPr>
              <w:t>alpojumi (</w:t>
            </w:r>
            <w:r w:rsidRPr="00DF3AA4">
              <w:rPr>
                <w:rFonts w:ascii="Times New Roman" w:eastAsia="Times New Roman" w:hAnsi="Times New Roman"/>
                <w:bCs/>
                <w:sz w:val="24"/>
                <w:szCs w:val="24"/>
                <w:lang w:eastAsia="lv-LV"/>
              </w:rPr>
              <w:t>zušu nozveja)</w:t>
            </w:r>
          </w:p>
        </w:tc>
        <w:tc>
          <w:tcPr>
            <w:tcW w:w="3543" w:type="dxa"/>
            <w:shd w:val="clear" w:color="auto" w:fill="FFFFFF"/>
          </w:tcPr>
          <w:p w14:paraId="20E56819"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8327</w:t>
            </w:r>
          </w:p>
        </w:tc>
      </w:tr>
      <w:tr w:rsidR="00CA4BF9" w:rsidRPr="00DF3AA4" w14:paraId="5738D7CB" w14:textId="77777777" w:rsidTr="006913D1">
        <w:tc>
          <w:tcPr>
            <w:tcW w:w="890" w:type="dxa"/>
            <w:shd w:val="clear" w:color="auto" w:fill="auto"/>
          </w:tcPr>
          <w:p w14:paraId="2C9D7E39"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2.5.</w:t>
            </w:r>
          </w:p>
        </w:tc>
        <w:tc>
          <w:tcPr>
            <w:tcW w:w="4747" w:type="dxa"/>
            <w:shd w:val="clear" w:color="auto" w:fill="auto"/>
          </w:tcPr>
          <w:p w14:paraId="310025C0" w14:textId="77777777" w:rsidR="00CA4BF9" w:rsidRPr="00DF3AA4" w:rsidRDefault="00CA4BF9" w:rsidP="006913D1">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Ieņēmumi par nomu un īri</w:t>
            </w:r>
          </w:p>
        </w:tc>
        <w:tc>
          <w:tcPr>
            <w:tcW w:w="3543" w:type="dxa"/>
          </w:tcPr>
          <w:p w14:paraId="6DB516CE"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4808</w:t>
            </w:r>
          </w:p>
        </w:tc>
      </w:tr>
      <w:tr w:rsidR="00CA4BF9" w:rsidRPr="00DF3AA4" w14:paraId="0041363D" w14:textId="77777777" w:rsidTr="006913D1">
        <w:tc>
          <w:tcPr>
            <w:tcW w:w="890" w:type="dxa"/>
            <w:shd w:val="clear" w:color="auto" w:fill="auto"/>
          </w:tcPr>
          <w:p w14:paraId="3ABB636F"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3.</w:t>
            </w:r>
          </w:p>
        </w:tc>
        <w:tc>
          <w:tcPr>
            <w:tcW w:w="4747" w:type="dxa"/>
            <w:shd w:val="clear" w:color="auto" w:fill="auto"/>
          </w:tcPr>
          <w:p w14:paraId="41E26740" w14:textId="77777777" w:rsidR="00CA4BF9" w:rsidRPr="00DF3AA4" w:rsidRDefault="00CA4BF9" w:rsidP="006913D1">
            <w:pPr>
              <w:shd w:val="clear" w:color="auto" w:fill="FFFFFF" w:themeFill="background1"/>
              <w:tabs>
                <w:tab w:val="left" w:pos="0"/>
              </w:tabs>
              <w:spacing w:line="276" w:lineRule="auto"/>
              <w:jc w:val="left"/>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Izdevumi kopā</w:t>
            </w:r>
          </w:p>
        </w:tc>
        <w:tc>
          <w:tcPr>
            <w:tcW w:w="3543" w:type="dxa"/>
          </w:tcPr>
          <w:p w14:paraId="259FD87F"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107811</w:t>
            </w:r>
          </w:p>
        </w:tc>
      </w:tr>
      <w:tr w:rsidR="00CA4BF9" w:rsidRPr="00DF3AA4" w14:paraId="7598F5F4" w14:textId="77777777" w:rsidTr="006913D1">
        <w:tc>
          <w:tcPr>
            <w:tcW w:w="890" w:type="dxa"/>
            <w:shd w:val="clear" w:color="auto" w:fill="auto"/>
          </w:tcPr>
          <w:p w14:paraId="60CA7B2E"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3.1.</w:t>
            </w:r>
          </w:p>
        </w:tc>
        <w:tc>
          <w:tcPr>
            <w:tcW w:w="4747" w:type="dxa"/>
            <w:shd w:val="clear" w:color="auto" w:fill="auto"/>
          </w:tcPr>
          <w:p w14:paraId="52E47651" w14:textId="77777777" w:rsidR="00CA4BF9" w:rsidRPr="00DF3AA4" w:rsidRDefault="00CA4BF9" w:rsidP="006913D1">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sz w:val="24"/>
                <w:szCs w:val="24"/>
                <w:lang w:eastAsia="lv-LV"/>
              </w:rPr>
              <w:t>Atlīdzība (darba samaksa, darba devēja VSAOI)</w:t>
            </w:r>
          </w:p>
        </w:tc>
        <w:tc>
          <w:tcPr>
            <w:tcW w:w="3543" w:type="dxa"/>
          </w:tcPr>
          <w:p w14:paraId="219BEB27"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68649</w:t>
            </w:r>
          </w:p>
        </w:tc>
      </w:tr>
      <w:tr w:rsidR="00CA4BF9" w:rsidRPr="00DF3AA4" w14:paraId="1ED9B504" w14:textId="77777777" w:rsidTr="006913D1">
        <w:tc>
          <w:tcPr>
            <w:tcW w:w="890" w:type="dxa"/>
            <w:shd w:val="clear" w:color="auto" w:fill="auto"/>
          </w:tcPr>
          <w:p w14:paraId="08209A17"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Cs/>
                <w:sz w:val="24"/>
                <w:szCs w:val="24"/>
                <w:lang w:eastAsia="lv-LV"/>
              </w:rPr>
              <w:t>3.2.</w:t>
            </w:r>
          </w:p>
        </w:tc>
        <w:tc>
          <w:tcPr>
            <w:tcW w:w="4747" w:type="dxa"/>
            <w:shd w:val="clear" w:color="auto" w:fill="auto"/>
          </w:tcPr>
          <w:p w14:paraId="65C40EFD" w14:textId="77777777" w:rsidR="00CA4BF9" w:rsidRPr="00DF3AA4" w:rsidRDefault="00CA4BF9" w:rsidP="006913D1">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sz w:val="24"/>
                <w:szCs w:val="24"/>
                <w:lang w:eastAsia="lv-LV"/>
              </w:rPr>
              <w:t>Preces un pakalpojumi</w:t>
            </w:r>
          </w:p>
        </w:tc>
        <w:tc>
          <w:tcPr>
            <w:tcW w:w="3543" w:type="dxa"/>
          </w:tcPr>
          <w:p w14:paraId="2D7FE750"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39162</w:t>
            </w:r>
          </w:p>
        </w:tc>
      </w:tr>
      <w:tr w:rsidR="00CA4BF9" w:rsidRPr="00DF3AA4" w14:paraId="516ED9D2" w14:textId="77777777" w:rsidTr="006913D1">
        <w:tc>
          <w:tcPr>
            <w:tcW w:w="890" w:type="dxa"/>
            <w:shd w:val="clear" w:color="auto" w:fill="auto"/>
          </w:tcPr>
          <w:p w14:paraId="210222D6"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Cs/>
                <w:sz w:val="24"/>
                <w:szCs w:val="24"/>
                <w:lang w:eastAsia="lv-LV"/>
              </w:rPr>
            </w:pPr>
            <w:r w:rsidRPr="00DF3AA4">
              <w:rPr>
                <w:rFonts w:ascii="Times New Roman" w:eastAsia="Times New Roman" w:hAnsi="Times New Roman"/>
                <w:b/>
                <w:bCs/>
                <w:sz w:val="24"/>
                <w:szCs w:val="24"/>
                <w:lang w:eastAsia="lv-LV"/>
              </w:rPr>
              <w:t>4.</w:t>
            </w:r>
          </w:p>
        </w:tc>
        <w:tc>
          <w:tcPr>
            <w:tcW w:w="4747" w:type="dxa"/>
            <w:shd w:val="clear" w:color="auto" w:fill="auto"/>
          </w:tcPr>
          <w:p w14:paraId="69FF310C" w14:textId="77777777" w:rsidR="00CA4BF9" w:rsidRPr="00DF3AA4" w:rsidRDefault="00CA4BF9" w:rsidP="006913D1">
            <w:pPr>
              <w:shd w:val="clear" w:color="auto" w:fill="FFFFFF" w:themeFill="background1"/>
              <w:tabs>
                <w:tab w:val="left" w:pos="0"/>
              </w:tabs>
              <w:spacing w:line="276" w:lineRule="auto"/>
              <w:jc w:val="left"/>
              <w:rPr>
                <w:rFonts w:ascii="Times New Roman" w:eastAsia="Times New Roman" w:hAnsi="Times New Roman"/>
                <w:bCs/>
                <w:sz w:val="24"/>
                <w:szCs w:val="24"/>
                <w:lang w:eastAsia="lv-LV"/>
              </w:rPr>
            </w:pPr>
            <w:r w:rsidRPr="00DF3AA4">
              <w:rPr>
                <w:rFonts w:ascii="Times New Roman" w:eastAsia="Times New Roman" w:hAnsi="Times New Roman"/>
                <w:b/>
                <w:sz w:val="24"/>
                <w:szCs w:val="24"/>
                <w:lang w:eastAsia="lv-LV"/>
              </w:rPr>
              <w:t>Naudas līdzekļu atlikums perioda beigās</w:t>
            </w:r>
          </w:p>
        </w:tc>
        <w:tc>
          <w:tcPr>
            <w:tcW w:w="3543" w:type="dxa"/>
            <w:shd w:val="clear" w:color="auto" w:fill="FFFFFF"/>
          </w:tcPr>
          <w:p w14:paraId="7E099A3C" w14:textId="77777777" w:rsidR="00CA4BF9" w:rsidRPr="00DF3AA4" w:rsidRDefault="00CA4BF9" w:rsidP="006913D1">
            <w:pPr>
              <w:shd w:val="clear" w:color="auto" w:fill="FFFFFF" w:themeFill="background1"/>
              <w:tabs>
                <w:tab w:val="left" w:pos="0"/>
              </w:tabs>
              <w:spacing w:line="276" w:lineRule="auto"/>
              <w:rPr>
                <w:rFonts w:ascii="Times New Roman" w:eastAsia="Times New Roman" w:hAnsi="Times New Roman"/>
                <w:b/>
                <w:bCs/>
                <w:sz w:val="24"/>
                <w:szCs w:val="24"/>
                <w:lang w:eastAsia="lv-LV"/>
              </w:rPr>
            </w:pPr>
            <w:r w:rsidRPr="00DF3AA4">
              <w:rPr>
                <w:rFonts w:ascii="Times New Roman" w:eastAsia="Times New Roman" w:hAnsi="Times New Roman"/>
                <w:b/>
                <w:bCs/>
                <w:sz w:val="24"/>
                <w:szCs w:val="24"/>
                <w:lang w:eastAsia="lv-LV"/>
              </w:rPr>
              <w:t>0</w:t>
            </w:r>
          </w:p>
        </w:tc>
      </w:tr>
    </w:tbl>
    <w:p w14:paraId="24A72807" w14:textId="77777777" w:rsidR="00CA4BF9" w:rsidRPr="00DF3AA4" w:rsidRDefault="00CA4BF9" w:rsidP="00CA4BF9">
      <w:pPr>
        <w:widowControl w:val="0"/>
        <w:shd w:val="clear" w:color="auto" w:fill="FFFFFF" w:themeFill="background1"/>
        <w:tabs>
          <w:tab w:val="left" w:pos="720"/>
        </w:tabs>
        <w:suppressAutoHyphens/>
        <w:autoSpaceDE w:val="0"/>
        <w:autoSpaceDN w:val="0"/>
        <w:adjustRightInd w:val="0"/>
        <w:spacing w:line="360" w:lineRule="auto"/>
        <w:jc w:val="right"/>
        <w:rPr>
          <w:rFonts w:ascii="Times New Roman" w:eastAsia="Times New Roman" w:hAnsi="Times New Roman"/>
          <w:sz w:val="24"/>
          <w:szCs w:val="24"/>
          <w:lang w:eastAsia="lv-LV"/>
        </w:rPr>
      </w:pPr>
    </w:p>
    <w:p w14:paraId="3BB76D1C" w14:textId="77777777" w:rsidR="00CA4BF9" w:rsidRPr="00DF3AA4" w:rsidRDefault="00CA4BF9" w:rsidP="00CA4BF9">
      <w:pPr>
        <w:widowControl w:val="0"/>
        <w:shd w:val="clear" w:color="auto" w:fill="FFFFFF" w:themeFill="background1"/>
        <w:tabs>
          <w:tab w:val="left" w:pos="720"/>
        </w:tabs>
        <w:suppressAutoHyphens/>
        <w:autoSpaceDE w:val="0"/>
        <w:autoSpaceDN w:val="0"/>
        <w:adjustRightInd w:val="0"/>
        <w:spacing w:line="360" w:lineRule="auto"/>
        <w:jc w:val="right"/>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4.4.tabula</w:t>
      </w:r>
    </w:p>
    <w:p w14:paraId="06E1997A" w14:textId="77777777" w:rsidR="00CA4BF9" w:rsidRPr="00DF3AA4" w:rsidRDefault="00CA4BF9" w:rsidP="00CA4BF9">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Zivju fonda finansējuma un pašvaldības līdzfinansējuma izlietojums</w:t>
      </w:r>
      <w:r w:rsidRPr="00DF3AA4">
        <w:rPr>
          <w:rFonts w:ascii="Times New Roman" w:eastAsia="Times New Roman" w:hAnsi="Times New Roman"/>
          <w:b/>
          <w:i/>
          <w:sz w:val="24"/>
          <w:szCs w:val="24"/>
          <w:lang w:eastAsia="lv-LV"/>
        </w:rPr>
        <w:t xml:space="preserve"> </w:t>
      </w:r>
      <w:r w:rsidRPr="00DF3AA4">
        <w:rPr>
          <w:rFonts w:ascii="Times New Roman" w:eastAsia="Times New Roman" w:hAnsi="Times New Roman"/>
          <w:b/>
          <w:sz w:val="24"/>
          <w:szCs w:val="24"/>
          <w:lang w:eastAsia="lv-LV"/>
        </w:rPr>
        <w:t>(</w:t>
      </w:r>
      <w:r w:rsidRPr="00DF3AA4">
        <w:rPr>
          <w:rFonts w:ascii="Times New Roman" w:eastAsia="Times New Roman" w:hAnsi="Times New Roman"/>
          <w:b/>
          <w:i/>
          <w:sz w:val="24"/>
          <w:szCs w:val="24"/>
          <w:lang w:eastAsia="lv-LV"/>
        </w:rPr>
        <w:t>euro</w:t>
      </w:r>
      <w:r w:rsidRPr="00DF3AA4">
        <w:rPr>
          <w:rFonts w:ascii="Times New Roman" w:eastAsia="Times New Roman" w:hAnsi="Times New Roman"/>
          <w:b/>
          <w:sz w:val="24"/>
          <w:szCs w:val="24"/>
          <w:lang w:eastAsia="lv-LV"/>
        </w:rPr>
        <w:t>)</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7"/>
        <w:gridCol w:w="1842"/>
        <w:gridCol w:w="1842"/>
      </w:tblGrid>
      <w:tr w:rsidR="00CA4BF9" w:rsidRPr="00DF3AA4" w14:paraId="4EF5AD44" w14:textId="77777777" w:rsidTr="006913D1">
        <w:tc>
          <w:tcPr>
            <w:tcW w:w="3114" w:type="dxa"/>
            <w:shd w:val="clear" w:color="auto" w:fill="auto"/>
          </w:tcPr>
          <w:p w14:paraId="17C989AE"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Finansētājs</w:t>
            </w:r>
          </w:p>
        </w:tc>
        <w:tc>
          <w:tcPr>
            <w:tcW w:w="2127" w:type="dxa"/>
            <w:shd w:val="clear" w:color="auto" w:fill="auto"/>
          </w:tcPr>
          <w:p w14:paraId="29B3A012"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2020</w:t>
            </w:r>
            <w:r w:rsidRPr="00DF3AA4">
              <w:rPr>
                <w:rFonts w:ascii="Times New Roman" w:eastAsia="Times New Roman" w:hAnsi="Times New Roman"/>
                <w:b/>
                <w:sz w:val="24"/>
                <w:szCs w:val="24"/>
                <w:lang w:eastAsia="lv-LV"/>
              </w:rPr>
              <w:t>. gads</w:t>
            </w:r>
          </w:p>
        </w:tc>
        <w:tc>
          <w:tcPr>
            <w:tcW w:w="1842" w:type="dxa"/>
          </w:tcPr>
          <w:p w14:paraId="6B108D6E"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2021</w:t>
            </w:r>
            <w:r w:rsidRPr="00DF3AA4">
              <w:rPr>
                <w:rFonts w:ascii="Times New Roman" w:eastAsia="Times New Roman" w:hAnsi="Times New Roman"/>
                <w:b/>
                <w:sz w:val="24"/>
                <w:szCs w:val="24"/>
                <w:lang w:eastAsia="lv-LV"/>
              </w:rPr>
              <w:t>.gads</w:t>
            </w:r>
          </w:p>
        </w:tc>
        <w:tc>
          <w:tcPr>
            <w:tcW w:w="1842" w:type="dxa"/>
          </w:tcPr>
          <w:p w14:paraId="750EAC52"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2022</w:t>
            </w:r>
            <w:r w:rsidRPr="00DF3AA4">
              <w:rPr>
                <w:rFonts w:ascii="Times New Roman" w:eastAsia="Times New Roman" w:hAnsi="Times New Roman"/>
                <w:b/>
                <w:sz w:val="24"/>
                <w:szCs w:val="24"/>
                <w:lang w:eastAsia="lv-LV"/>
              </w:rPr>
              <w:t>.gads</w:t>
            </w:r>
          </w:p>
        </w:tc>
      </w:tr>
      <w:tr w:rsidR="00CA4BF9" w:rsidRPr="00DF3AA4" w14:paraId="37BD6166" w14:textId="77777777" w:rsidTr="006913D1">
        <w:tc>
          <w:tcPr>
            <w:tcW w:w="3114" w:type="dxa"/>
            <w:shd w:val="clear" w:color="auto" w:fill="FFFFFF" w:themeFill="background1"/>
          </w:tcPr>
          <w:p w14:paraId="4204DDB3"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Alūksnes novada pašvaldība</w:t>
            </w:r>
          </w:p>
        </w:tc>
        <w:tc>
          <w:tcPr>
            <w:tcW w:w="2127" w:type="dxa"/>
            <w:shd w:val="clear" w:color="auto" w:fill="FFFFFF" w:themeFill="background1"/>
          </w:tcPr>
          <w:p w14:paraId="4FB9E741"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6528</w:t>
            </w:r>
          </w:p>
        </w:tc>
        <w:tc>
          <w:tcPr>
            <w:tcW w:w="1842" w:type="dxa"/>
            <w:shd w:val="clear" w:color="auto" w:fill="FFFFFF" w:themeFill="background1"/>
          </w:tcPr>
          <w:p w14:paraId="29E9908A"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7757</w:t>
            </w:r>
          </w:p>
        </w:tc>
        <w:tc>
          <w:tcPr>
            <w:tcW w:w="1842" w:type="dxa"/>
          </w:tcPr>
          <w:p w14:paraId="005AD581"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7547</w:t>
            </w:r>
          </w:p>
        </w:tc>
      </w:tr>
      <w:tr w:rsidR="00CA4BF9" w:rsidRPr="00DF3AA4" w14:paraId="2E5F3B70" w14:textId="77777777" w:rsidTr="006913D1">
        <w:tc>
          <w:tcPr>
            <w:tcW w:w="3114" w:type="dxa"/>
            <w:shd w:val="clear" w:color="auto" w:fill="FFFFFF" w:themeFill="background1"/>
          </w:tcPr>
          <w:p w14:paraId="774E4DFC"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lastRenderedPageBreak/>
              <w:t>Zivju fonds</w:t>
            </w:r>
          </w:p>
        </w:tc>
        <w:tc>
          <w:tcPr>
            <w:tcW w:w="2127" w:type="dxa"/>
            <w:shd w:val="clear" w:color="auto" w:fill="FFFFFF" w:themeFill="background1"/>
          </w:tcPr>
          <w:p w14:paraId="1212B329"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22424</w:t>
            </w:r>
          </w:p>
        </w:tc>
        <w:tc>
          <w:tcPr>
            <w:tcW w:w="1842" w:type="dxa"/>
            <w:shd w:val="clear" w:color="auto" w:fill="FFFFFF" w:themeFill="background1"/>
          </w:tcPr>
          <w:p w14:paraId="726FF40C"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28777</w:t>
            </w:r>
          </w:p>
        </w:tc>
        <w:tc>
          <w:tcPr>
            <w:tcW w:w="1842" w:type="dxa"/>
          </w:tcPr>
          <w:p w14:paraId="4BF26D7D"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27822</w:t>
            </w:r>
            <w:r w:rsidRPr="00DF3AA4">
              <w:rPr>
                <w:rFonts w:ascii="Times New Roman" w:eastAsia="Times New Roman" w:hAnsi="Times New Roman"/>
                <w:sz w:val="24"/>
                <w:szCs w:val="24"/>
                <w:lang w:eastAsia="lv-LV"/>
              </w:rPr>
              <w:tab/>
            </w:r>
          </w:p>
        </w:tc>
      </w:tr>
      <w:tr w:rsidR="00CA4BF9" w:rsidRPr="00DF3AA4" w14:paraId="273EC5DD" w14:textId="77777777" w:rsidTr="006913D1">
        <w:tc>
          <w:tcPr>
            <w:tcW w:w="3114" w:type="dxa"/>
            <w:shd w:val="clear" w:color="auto" w:fill="FFFFFF" w:themeFill="background1"/>
          </w:tcPr>
          <w:p w14:paraId="1678082A"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Alūksnes novada pašvaldības aģentūra “ALJA”</w:t>
            </w:r>
          </w:p>
        </w:tc>
        <w:tc>
          <w:tcPr>
            <w:tcW w:w="2127" w:type="dxa"/>
            <w:shd w:val="clear" w:color="auto" w:fill="FFFFFF" w:themeFill="background1"/>
            <w:vAlign w:val="center"/>
          </w:tcPr>
          <w:p w14:paraId="15DDE9E2"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w:t>
            </w:r>
          </w:p>
        </w:tc>
        <w:tc>
          <w:tcPr>
            <w:tcW w:w="1842" w:type="dxa"/>
            <w:shd w:val="clear" w:color="auto" w:fill="FFFFFF" w:themeFill="background1"/>
            <w:vAlign w:val="center"/>
          </w:tcPr>
          <w:p w14:paraId="7D624689"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w:t>
            </w:r>
          </w:p>
        </w:tc>
        <w:tc>
          <w:tcPr>
            <w:tcW w:w="1842" w:type="dxa"/>
            <w:vAlign w:val="center"/>
          </w:tcPr>
          <w:p w14:paraId="3E38E1E4"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844</w:t>
            </w:r>
          </w:p>
        </w:tc>
      </w:tr>
      <w:tr w:rsidR="00CA4BF9" w:rsidRPr="00DF3AA4" w14:paraId="2C477726" w14:textId="77777777" w:rsidTr="006913D1">
        <w:tc>
          <w:tcPr>
            <w:tcW w:w="3114" w:type="dxa"/>
            <w:shd w:val="clear" w:color="auto" w:fill="FFFFFF" w:themeFill="background1"/>
          </w:tcPr>
          <w:p w14:paraId="2E39878D"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Kopā</w:t>
            </w:r>
          </w:p>
        </w:tc>
        <w:tc>
          <w:tcPr>
            <w:tcW w:w="2127" w:type="dxa"/>
            <w:shd w:val="clear" w:color="auto" w:fill="FFFFFF" w:themeFill="background1"/>
          </w:tcPr>
          <w:p w14:paraId="70120503"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28952</w:t>
            </w:r>
          </w:p>
        </w:tc>
        <w:tc>
          <w:tcPr>
            <w:tcW w:w="1842" w:type="dxa"/>
            <w:shd w:val="clear" w:color="auto" w:fill="FFFFFF" w:themeFill="background1"/>
          </w:tcPr>
          <w:p w14:paraId="7E57274B"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DF3AA4">
              <w:rPr>
                <w:rFonts w:ascii="Times New Roman" w:eastAsia="Times New Roman" w:hAnsi="Times New Roman"/>
                <w:b/>
                <w:sz w:val="24"/>
                <w:szCs w:val="24"/>
                <w:lang w:eastAsia="lv-LV"/>
              </w:rPr>
              <w:t>36534</w:t>
            </w:r>
          </w:p>
        </w:tc>
        <w:tc>
          <w:tcPr>
            <w:tcW w:w="1842" w:type="dxa"/>
          </w:tcPr>
          <w:p w14:paraId="708B54F7" w14:textId="77777777" w:rsidR="00CA4BF9" w:rsidRPr="00DF3AA4" w:rsidRDefault="00CA4BF9" w:rsidP="006913D1">
            <w:pPr>
              <w:widowControl w:val="0"/>
              <w:shd w:val="clear" w:color="auto" w:fill="FFFFFF" w:themeFill="background1"/>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36213</w:t>
            </w:r>
          </w:p>
        </w:tc>
      </w:tr>
    </w:tbl>
    <w:p w14:paraId="4CB2CA8A" w14:textId="77777777" w:rsidR="00CA4BF9" w:rsidRPr="00DF3AA4" w:rsidRDefault="00CA4BF9" w:rsidP="00CA4BF9">
      <w:pPr>
        <w:widowControl w:val="0"/>
        <w:shd w:val="clear" w:color="auto" w:fill="FFFFFF" w:themeFill="background1"/>
        <w:tabs>
          <w:tab w:val="left" w:pos="720"/>
        </w:tabs>
        <w:suppressAutoHyphens/>
        <w:autoSpaceDE w:val="0"/>
        <w:autoSpaceDN w:val="0"/>
        <w:adjustRightInd w:val="0"/>
        <w:spacing w:line="360" w:lineRule="auto"/>
        <w:jc w:val="both"/>
        <w:rPr>
          <w:rFonts w:ascii="Times New Roman" w:eastAsia="Times New Roman" w:hAnsi="Times New Roman"/>
          <w:sz w:val="24"/>
          <w:szCs w:val="24"/>
          <w:lang w:eastAsia="lv-LV"/>
        </w:rPr>
      </w:pPr>
    </w:p>
    <w:p w14:paraId="0210F2E4" w14:textId="77777777" w:rsidR="00CA4BF9" w:rsidRDefault="00CA4BF9" w:rsidP="00CA4BF9">
      <w:pPr>
        <w:widowControl w:val="0"/>
        <w:shd w:val="clear" w:color="auto" w:fill="FFFFFF" w:themeFill="background1"/>
        <w:tabs>
          <w:tab w:val="left" w:pos="567"/>
        </w:tabs>
        <w:suppressAutoHyphens/>
        <w:autoSpaceDE w:val="0"/>
        <w:autoSpaceDN w:val="0"/>
        <w:adjustRightInd w:val="0"/>
        <w:spacing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t>Aģentūra no 2020</w:t>
      </w:r>
      <w:r w:rsidRPr="00DF3AA4">
        <w:rPr>
          <w:rFonts w:ascii="Times New Roman" w:eastAsia="Times New Roman" w:hAnsi="Times New Roman"/>
          <w:sz w:val="24"/>
          <w:szCs w:val="24"/>
          <w:lang w:eastAsia="lv-LV"/>
        </w:rPr>
        <w:t xml:space="preserve">. gada </w:t>
      </w:r>
      <w:r>
        <w:rPr>
          <w:rFonts w:ascii="Times New Roman" w:eastAsia="Times New Roman" w:hAnsi="Times New Roman"/>
          <w:sz w:val="24"/>
          <w:szCs w:val="24"/>
          <w:lang w:eastAsia="lv-LV"/>
        </w:rPr>
        <w:t>līdz 2022</w:t>
      </w:r>
      <w:r w:rsidRPr="00DF3AA4">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DF3AA4">
        <w:rPr>
          <w:rFonts w:ascii="Times New Roman" w:eastAsia="Times New Roman" w:hAnsi="Times New Roman"/>
          <w:sz w:val="24"/>
          <w:szCs w:val="24"/>
          <w:lang w:eastAsia="lv-LV"/>
        </w:rPr>
        <w:t xml:space="preserve">gadam realizēja </w:t>
      </w:r>
      <w:r>
        <w:rPr>
          <w:rFonts w:ascii="Times New Roman" w:eastAsia="Times New Roman" w:hAnsi="Times New Roman"/>
          <w:sz w:val="24"/>
          <w:szCs w:val="24"/>
          <w:lang w:eastAsia="lv-LV"/>
        </w:rPr>
        <w:t>10</w:t>
      </w:r>
      <w:r w:rsidRPr="00DF3AA4">
        <w:rPr>
          <w:rFonts w:ascii="Times New Roman" w:eastAsia="Times New Roman" w:hAnsi="Times New Roman"/>
          <w:sz w:val="24"/>
          <w:szCs w:val="24"/>
          <w:lang w:eastAsia="lv-LV"/>
        </w:rPr>
        <w:t xml:space="preserve"> projektus zivju resursu papildināšanā, </w:t>
      </w:r>
      <w:r>
        <w:rPr>
          <w:rFonts w:ascii="Times New Roman" w:eastAsia="Times New Roman" w:hAnsi="Times New Roman"/>
          <w:sz w:val="24"/>
          <w:szCs w:val="24"/>
          <w:lang w:eastAsia="lv-LV"/>
        </w:rPr>
        <w:t>3</w:t>
      </w:r>
      <w:r w:rsidRPr="00DF3AA4">
        <w:rPr>
          <w:rFonts w:ascii="Times New Roman" w:eastAsia="Times New Roman" w:hAnsi="Times New Roman"/>
          <w:sz w:val="24"/>
          <w:szCs w:val="24"/>
          <w:lang w:eastAsia="lv-LV"/>
        </w:rPr>
        <w:t xml:space="preserve"> projektus zivju resursu aizsardzībā un uzraudzībā, </w:t>
      </w:r>
      <w:r>
        <w:rPr>
          <w:rFonts w:ascii="Times New Roman" w:eastAsia="Times New Roman" w:hAnsi="Times New Roman"/>
          <w:sz w:val="24"/>
          <w:szCs w:val="24"/>
          <w:lang w:eastAsia="lv-LV"/>
        </w:rPr>
        <w:t>4</w:t>
      </w:r>
      <w:r w:rsidRPr="00DF3AA4">
        <w:rPr>
          <w:rFonts w:ascii="Times New Roman" w:eastAsia="Times New Roman" w:hAnsi="Times New Roman"/>
          <w:sz w:val="24"/>
          <w:szCs w:val="24"/>
          <w:lang w:eastAsia="lv-LV"/>
        </w:rPr>
        <w:t xml:space="preserve"> projektus zinātniskās pētniecības programmu finansēšanā un līdzdalībā starpvalstu sadarbībā zinātnis</w:t>
      </w:r>
      <w:r>
        <w:rPr>
          <w:rFonts w:ascii="Times New Roman" w:eastAsia="Times New Roman" w:hAnsi="Times New Roman"/>
          <w:sz w:val="24"/>
          <w:szCs w:val="24"/>
          <w:lang w:eastAsia="lv-LV"/>
        </w:rPr>
        <w:t>kajos pētījumos zivsaimniecībā</w:t>
      </w:r>
      <w:r w:rsidRPr="00DF3AA4">
        <w:rPr>
          <w:rFonts w:ascii="Times New Roman" w:eastAsia="Times New Roman" w:hAnsi="Times New Roman"/>
          <w:sz w:val="24"/>
          <w:szCs w:val="24"/>
          <w:lang w:eastAsia="lv-LV"/>
        </w:rPr>
        <w:t xml:space="preserve">. Kopā tika realizēti projekti par kopējo summu </w:t>
      </w:r>
      <w:r>
        <w:rPr>
          <w:rFonts w:ascii="Times New Roman" w:eastAsia="Times New Roman" w:hAnsi="Times New Roman"/>
          <w:sz w:val="24"/>
          <w:szCs w:val="24"/>
          <w:lang w:eastAsia="lv-LV"/>
        </w:rPr>
        <w:t xml:space="preserve"> 101 699 </w:t>
      </w:r>
      <w:r w:rsidRPr="00DF3AA4">
        <w:rPr>
          <w:rFonts w:ascii="Times New Roman" w:eastAsia="Times New Roman" w:hAnsi="Times New Roman"/>
          <w:sz w:val="24"/>
          <w:szCs w:val="24"/>
          <w:lang w:eastAsia="lv-LV"/>
        </w:rPr>
        <w:t>EUR.</w:t>
      </w:r>
    </w:p>
    <w:p w14:paraId="5F42D7BD" w14:textId="77777777" w:rsidR="00CA4BF9" w:rsidRPr="00DF3AA4" w:rsidRDefault="00CA4BF9" w:rsidP="00CA4BF9">
      <w:pPr>
        <w:widowControl w:val="0"/>
        <w:shd w:val="clear" w:color="auto" w:fill="FFFFFF" w:themeFill="background1"/>
        <w:tabs>
          <w:tab w:val="left" w:pos="567"/>
        </w:tabs>
        <w:suppressAutoHyphens/>
        <w:autoSpaceDE w:val="0"/>
        <w:autoSpaceDN w:val="0"/>
        <w:adjustRightInd w:val="0"/>
        <w:spacing w:line="360" w:lineRule="auto"/>
        <w:jc w:val="both"/>
        <w:rPr>
          <w:rFonts w:ascii="Times New Roman" w:eastAsia="Times New Roman" w:hAnsi="Times New Roman"/>
          <w:sz w:val="24"/>
          <w:szCs w:val="24"/>
          <w:lang w:eastAsia="lv-LV"/>
        </w:rPr>
      </w:pPr>
    </w:p>
    <w:p w14:paraId="225B4F5F" w14:textId="77777777" w:rsidR="00CA4BF9" w:rsidRPr="00DF3AA4" w:rsidRDefault="00CA4BF9" w:rsidP="00CA4BF9">
      <w:pPr>
        <w:widowControl w:val="0"/>
        <w:numPr>
          <w:ilvl w:val="0"/>
          <w:numId w:val="1"/>
        </w:numPr>
        <w:shd w:val="clear" w:color="auto" w:fill="FFFFFF" w:themeFill="background1"/>
        <w:tabs>
          <w:tab w:val="left" w:pos="720"/>
        </w:tabs>
        <w:suppressAutoHyphens/>
        <w:autoSpaceDE w:val="0"/>
        <w:autoSpaceDN w:val="0"/>
        <w:adjustRightInd w:val="0"/>
        <w:spacing w:line="360" w:lineRule="auto"/>
        <w:jc w:val="left"/>
        <w:rPr>
          <w:rFonts w:ascii="Times New Roman" w:eastAsia="Times New Roman" w:hAnsi="Times New Roman"/>
          <w:sz w:val="24"/>
          <w:szCs w:val="24"/>
          <w:lang w:eastAsia="lv-LV"/>
        </w:rPr>
      </w:pPr>
      <w:r w:rsidRPr="00DF3AA4">
        <w:rPr>
          <w:rFonts w:ascii="Times New Roman" w:eastAsia="Times New Roman" w:hAnsi="Times New Roman"/>
          <w:b/>
          <w:sz w:val="24"/>
          <w:szCs w:val="24"/>
          <w:lang w:eastAsia="lv-LV"/>
        </w:rPr>
        <w:t>Projekti</w:t>
      </w:r>
    </w:p>
    <w:p w14:paraId="2400B499" w14:textId="77777777" w:rsidR="00CA4BF9" w:rsidRPr="00DF3AA4" w:rsidRDefault="00CA4BF9" w:rsidP="00CA4BF9">
      <w:pPr>
        <w:shd w:val="clear" w:color="auto" w:fill="FFFFFF" w:themeFill="background1"/>
        <w:spacing w:line="360" w:lineRule="auto"/>
        <w:ind w:firstLine="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2022</w:t>
      </w:r>
      <w:r w:rsidRPr="00DF3AA4">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DF3AA4">
        <w:rPr>
          <w:rFonts w:ascii="Times New Roman" w:eastAsia="Times New Roman" w:hAnsi="Times New Roman"/>
          <w:sz w:val="24"/>
          <w:szCs w:val="24"/>
          <w:lang w:eastAsia="lv-LV"/>
        </w:rPr>
        <w:t xml:space="preserve">gadā Lauku atbalsta dienests no Zivju fonda līdzekļiem </w:t>
      </w:r>
      <w:r>
        <w:rPr>
          <w:rFonts w:ascii="Times New Roman" w:eastAsia="Times New Roman" w:hAnsi="Times New Roman"/>
          <w:sz w:val="24"/>
          <w:szCs w:val="24"/>
          <w:lang w:eastAsia="lv-LV"/>
        </w:rPr>
        <w:t>atbalstīja četrus</w:t>
      </w:r>
      <w:r w:rsidRPr="00DF3AA4">
        <w:rPr>
          <w:rFonts w:ascii="Times New Roman" w:eastAsia="Times New Roman" w:hAnsi="Times New Roman"/>
          <w:sz w:val="24"/>
          <w:szCs w:val="24"/>
          <w:lang w:eastAsia="lv-LV"/>
        </w:rPr>
        <w:t xml:space="preserve"> Aģentūras projektus:</w:t>
      </w:r>
    </w:p>
    <w:p w14:paraId="4A1D1731" w14:textId="77777777" w:rsidR="00CA4BF9" w:rsidRPr="00605021" w:rsidRDefault="00CA4BF9" w:rsidP="00CA4BF9">
      <w:pPr>
        <w:numPr>
          <w:ilvl w:val="0"/>
          <w:numId w:val="2"/>
        </w:numPr>
        <w:spacing w:line="360" w:lineRule="auto"/>
        <w:contextualSpacing/>
        <w:jc w:val="both"/>
        <w:rPr>
          <w:rFonts w:ascii="Times New Roman" w:eastAsia="Times New Roman" w:hAnsi="Times New Roman"/>
          <w:sz w:val="24"/>
          <w:szCs w:val="24"/>
          <w:lang w:eastAsia="lv-LV"/>
        </w:rPr>
      </w:pPr>
      <w:r w:rsidRPr="004B7D7B">
        <w:rPr>
          <w:rFonts w:ascii="Times New Roman" w:eastAsia="Times New Roman" w:hAnsi="Times New Roman"/>
          <w:sz w:val="24"/>
          <w:szCs w:val="24"/>
          <w:lang w:eastAsia="lv-LV"/>
        </w:rPr>
        <w:t>“Zandartu pavairošana Alūksnes ezerā” ar Zivju fonda finansējumu par kopējo summu 11</w:t>
      </w:r>
      <w:r>
        <w:rPr>
          <w:rFonts w:ascii="Times New Roman" w:eastAsia="Times New Roman" w:hAnsi="Times New Roman"/>
          <w:sz w:val="24"/>
          <w:szCs w:val="24"/>
          <w:lang w:eastAsia="lv-LV"/>
        </w:rPr>
        <w:t> </w:t>
      </w:r>
      <w:r w:rsidRPr="004B7D7B">
        <w:rPr>
          <w:rFonts w:ascii="Times New Roman" w:eastAsia="Times New Roman" w:hAnsi="Times New Roman"/>
          <w:sz w:val="24"/>
          <w:szCs w:val="24"/>
          <w:lang w:eastAsia="lv-LV"/>
        </w:rPr>
        <w:t xml:space="preserve">761 </w:t>
      </w:r>
      <w:r w:rsidRPr="004B7D7B">
        <w:rPr>
          <w:rFonts w:ascii="Times New Roman" w:hAnsi="Times New Roman"/>
          <w:sz w:val="24"/>
          <w:szCs w:val="24"/>
        </w:rPr>
        <w:t> </w:t>
      </w:r>
      <w:r w:rsidRPr="004B7D7B">
        <w:rPr>
          <w:rFonts w:ascii="Times New Roman" w:eastAsia="Times New Roman" w:hAnsi="Times New Roman"/>
          <w:sz w:val="24"/>
          <w:szCs w:val="24"/>
          <w:lang w:eastAsia="lv-LV"/>
        </w:rPr>
        <w:t>EUR zandartu mazuļu iegādei (t.sk. finansējuma daļa no Alūksnes novada pašvaldības budžeta 2 895</w:t>
      </w:r>
      <w:r w:rsidRPr="004B7D7B">
        <w:rPr>
          <w:rFonts w:ascii="Times New Roman" w:hAnsi="Times New Roman"/>
          <w:sz w:val="24"/>
          <w:szCs w:val="24"/>
        </w:rPr>
        <w:t> </w:t>
      </w:r>
      <w:r w:rsidRPr="004B7D7B">
        <w:rPr>
          <w:rFonts w:ascii="Times New Roman" w:eastAsia="Times New Roman" w:hAnsi="Times New Roman"/>
          <w:sz w:val="24"/>
          <w:szCs w:val="24"/>
          <w:lang w:eastAsia="lv-LV"/>
        </w:rPr>
        <w:t xml:space="preserve">EUR un no Aģentūras – 844 EUR). Projekta īstenošanas rezultātā Alūksnes ezerā tika ielaisti par 5 600 zandartu </w:t>
      </w:r>
      <w:r w:rsidRPr="00845014">
        <w:rPr>
          <w:rFonts w:ascii="Times New Roman" w:eastAsia="Times New Roman" w:hAnsi="Times New Roman"/>
          <w:sz w:val="24"/>
          <w:szCs w:val="24"/>
          <w:lang w:eastAsia="lv-LV"/>
        </w:rPr>
        <w:t>mazuļiem mazāk nekā projektā paredzēts, jo cenu aptaujā izraudzītais zivju mazuļu piegādātājs atteicās slēgt zandartu mazuļu piegādes līgumu, kā iemeslu minot, ka nevar garantēt piegādi līgumā noteiktajā apjomā un kvalitātē, tāpēc tika atrasts cits zandarta mazuļu piegādātājs.</w:t>
      </w:r>
      <w:r>
        <w:rPr>
          <w:rFonts w:ascii="Times New Roman" w:eastAsia="Times New Roman" w:hAnsi="Times New Roman"/>
          <w:sz w:val="24"/>
          <w:szCs w:val="24"/>
          <w:lang w:eastAsia="lv-LV"/>
        </w:rPr>
        <w:t xml:space="preserve"> S</w:t>
      </w:r>
      <w:r w:rsidRPr="00845014">
        <w:rPr>
          <w:rFonts w:ascii="Times New Roman" w:eastAsia="Times New Roman" w:hAnsi="Times New Roman"/>
          <w:sz w:val="24"/>
          <w:szCs w:val="24"/>
          <w:lang w:eastAsia="lv-LV"/>
        </w:rPr>
        <w:t>ākotnēji pare</w:t>
      </w:r>
      <w:r>
        <w:rPr>
          <w:rFonts w:ascii="Times New Roman" w:eastAsia="Times New Roman" w:hAnsi="Times New Roman"/>
          <w:sz w:val="24"/>
          <w:szCs w:val="24"/>
          <w:lang w:eastAsia="lv-LV"/>
        </w:rPr>
        <w:t>dzēto 36 000 zandartu mazuļu</w:t>
      </w:r>
      <w:r w:rsidRPr="00845014">
        <w:rPr>
          <w:rFonts w:ascii="Times New Roman" w:eastAsia="Times New Roman" w:hAnsi="Times New Roman"/>
          <w:sz w:val="24"/>
          <w:szCs w:val="24"/>
          <w:lang w:eastAsia="lv-LV"/>
        </w:rPr>
        <w:t>, kam tika piešķirts Zivju fonda finansējums 9 500 EUR,</w:t>
      </w:r>
      <w:r>
        <w:rPr>
          <w:rFonts w:ascii="Times New Roman" w:eastAsia="Times New Roman" w:hAnsi="Times New Roman"/>
          <w:sz w:val="24"/>
          <w:szCs w:val="24"/>
          <w:lang w:eastAsia="lv-LV"/>
        </w:rPr>
        <w:t xml:space="preserve"> vietā Alūksnes ezerā tika</w:t>
      </w:r>
      <w:r w:rsidRPr="00845014">
        <w:rPr>
          <w:rFonts w:ascii="Times New Roman" w:eastAsia="Times New Roman" w:hAnsi="Times New Roman"/>
          <w:sz w:val="24"/>
          <w:szCs w:val="24"/>
          <w:lang w:eastAsia="lv-LV"/>
        </w:rPr>
        <w:t xml:space="preserve"> iel</w:t>
      </w:r>
      <w:r>
        <w:rPr>
          <w:rFonts w:ascii="Times New Roman" w:eastAsia="Times New Roman" w:hAnsi="Times New Roman"/>
          <w:sz w:val="24"/>
          <w:szCs w:val="24"/>
          <w:lang w:eastAsia="lv-LV"/>
        </w:rPr>
        <w:t xml:space="preserve">aisti 30 </w:t>
      </w:r>
      <w:r w:rsidRPr="00845014">
        <w:rPr>
          <w:rFonts w:ascii="Times New Roman" w:eastAsia="Times New Roman" w:hAnsi="Times New Roman"/>
          <w:sz w:val="24"/>
          <w:szCs w:val="24"/>
          <w:lang w:eastAsia="lv-LV"/>
        </w:rPr>
        <w:t>40</w:t>
      </w:r>
      <w:r>
        <w:rPr>
          <w:rFonts w:ascii="Times New Roman" w:eastAsia="Times New Roman" w:hAnsi="Times New Roman"/>
          <w:sz w:val="24"/>
          <w:szCs w:val="24"/>
          <w:lang w:eastAsia="lv-LV"/>
        </w:rPr>
        <w:t>0 zandartu mazuļi. Pr</w:t>
      </w:r>
      <w:r w:rsidRPr="00845014">
        <w:rPr>
          <w:rFonts w:ascii="Times New Roman" w:eastAsia="Times New Roman" w:hAnsi="Times New Roman"/>
          <w:sz w:val="24"/>
          <w:szCs w:val="24"/>
          <w:lang w:eastAsia="lv-LV"/>
        </w:rPr>
        <w:t xml:space="preserve">oporcionāli ielaisto zandartu </w:t>
      </w:r>
      <w:r>
        <w:rPr>
          <w:rFonts w:ascii="Times New Roman" w:eastAsia="Times New Roman" w:hAnsi="Times New Roman"/>
          <w:sz w:val="24"/>
          <w:szCs w:val="24"/>
          <w:lang w:eastAsia="lv-LV"/>
        </w:rPr>
        <w:t>mazuļu skaita samazinājumam tika</w:t>
      </w:r>
      <w:r w:rsidRPr="00845014">
        <w:rPr>
          <w:rFonts w:ascii="Times New Roman" w:eastAsia="Times New Roman" w:hAnsi="Times New Roman"/>
          <w:sz w:val="24"/>
          <w:szCs w:val="24"/>
          <w:lang w:eastAsia="lv-LV"/>
        </w:rPr>
        <w:t xml:space="preserve"> samazināta projektā paredzētā Zivju fonda finansējuma</w:t>
      </w:r>
      <w:r>
        <w:rPr>
          <w:rFonts w:ascii="Times New Roman" w:eastAsia="Times New Roman" w:hAnsi="Times New Roman"/>
          <w:sz w:val="24"/>
          <w:szCs w:val="24"/>
          <w:lang w:eastAsia="lv-LV"/>
        </w:rPr>
        <w:t xml:space="preserve"> daļa līdz 8 022 EUR apmēram.</w:t>
      </w:r>
    </w:p>
    <w:p w14:paraId="590F82D3" w14:textId="77777777" w:rsidR="00CA4BF9" w:rsidRDefault="00CA4BF9" w:rsidP="00CA4BF9">
      <w:pPr>
        <w:numPr>
          <w:ilvl w:val="0"/>
          <w:numId w:val="2"/>
        </w:numPr>
        <w:shd w:val="clear" w:color="auto" w:fill="FFFFFF" w:themeFill="background1"/>
        <w:spacing w:line="36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306D6E">
        <w:rPr>
          <w:rFonts w:ascii="Times New Roman" w:eastAsia="Times New Roman" w:hAnsi="Times New Roman"/>
          <w:sz w:val="24"/>
          <w:szCs w:val="24"/>
          <w:lang w:eastAsia="lv-LV"/>
        </w:rPr>
        <w:t>Līdaku pavairošana Sudala un Indzera ezerā</w:t>
      </w:r>
      <w:r>
        <w:rPr>
          <w:rFonts w:ascii="Times New Roman" w:eastAsia="Times New Roman" w:hAnsi="Times New Roman"/>
          <w:sz w:val="24"/>
          <w:szCs w:val="24"/>
          <w:lang w:eastAsia="lv-LV"/>
        </w:rPr>
        <w:t xml:space="preserve">” </w:t>
      </w:r>
      <w:r w:rsidRPr="00DF3AA4">
        <w:rPr>
          <w:rFonts w:ascii="Times New Roman" w:eastAsia="Times New Roman" w:hAnsi="Times New Roman"/>
          <w:sz w:val="24"/>
          <w:szCs w:val="24"/>
          <w:lang w:eastAsia="lv-LV"/>
        </w:rPr>
        <w:t xml:space="preserve">ar Zivju fonda finansējumu </w:t>
      </w:r>
      <w:r>
        <w:rPr>
          <w:rFonts w:ascii="Times New Roman" w:eastAsia="Times New Roman" w:hAnsi="Times New Roman"/>
          <w:sz w:val="24"/>
          <w:szCs w:val="24"/>
          <w:lang w:eastAsia="lv-LV"/>
        </w:rPr>
        <w:t>par kopējo summu 2 965</w:t>
      </w:r>
      <w:r>
        <w:rPr>
          <w:rFonts w:ascii="Times New Roman" w:hAnsi="Times New Roman"/>
          <w:sz w:val="24"/>
          <w:szCs w:val="24"/>
        </w:rPr>
        <w:t> </w:t>
      </w:r>
      <w:r w:rsidRPr="00DF3AA4">
        <w:rPr>
          <w:rFonts w:ascii="Times New Roman" w:eastAsia="Times New Roman" w:hAnsi="Times New Roman"/>
          <w:sz w:val="24"/>
          <w:szCs w:val="24"/>
          <w:lang w:eastAsia="lv-LV"/>
        </w:rPr>
        <w:t xml:space="preserve">EUR līdaku mazuļu iegādei (t.sk. finansējuma daļa no Alūksnes novada pašvaldības budžeta </w:t>
      </w:r>
      <w:r>
        <w:rPr>
          <w:rFonts w:ascii="Times New Roman" w:eastAsia="Times New Roman" w:hAnsi="Times New Roman"/>
          <w:sz w:val="24"/>
          <w:szCs w:val="24"/>
          <w:lang w:eastAsia="lv-LV"/>
        </w:rPr>
        <w:t>665</w:t>
      </w:r>
      <w:r>
        <w:rPr>
          <w:rFonts w:ascii="Times New Roman" w:hAnsi="Times New Roman"/>
          <w:sz w:val="24"/>
          <w:szCs w:val="24"/>
        </w:rPr>
        <w:t> </w:t>
      </w:r>
      <w:r w:rsidRPr="00DF3AA4">
        <w:rPr>
          <w:rFonts w:ascii="Times New Roman" w:eastAsia="Times New Roman" w:hAnsi="Times New Roman"/>
          <w:sz w:val="24"/>
          <w:szCs w:val="24"/>
          <w:lang w:eastAsia="lv-LV"/>
        </w:rPr>
        <w:t>EUR);</w:t>
      </w:r>
    </w:p>
    <w:p w14:paraId="431AB231" w14:textId="77777777" w:rsidR="00CA4BF9" w:rsidRDefault="00CA4BF9" w:rsidP="00CA4BF9">
      <w:pPr>
        <w:numPr>
          <w:ilvl w:val="0"/>
          <w:numId w:val="2"/>
        </w:numPr>
        <w:spacing w:line="360" w:lineRule="auto"/>
        <w:contextualSpacing/>
        <w:jc w:val="both"/>
        <w:rPr>
          <w:rFonts w:ascii="Times New Roman" w:eastAsia="Times New Roman" w:hAnsi="Times New Roman"/>
          <w:sz w:val="24"/>
          <w:szCs w:val="24"/>
          <w:lang w:eastAsia="lv-LV"/>
        </w:rPr>
      </w:pPr>
      <w:r w:rsidRPr="00605021">
        <w:rPr>
          <w:rFonts w:ascii="Times New Roman" w:eastAsia="Times New Roman" w:hAnsi="Times New Roman"/>
          <w:sz w:val="24"/>
          <w:szCs w:val="24"/>
          <w:lang w:eastAsia="lv-LV"/>
        </w:rPr>
        <w:t xml:space="preserve"> “Alūksnes novada publisko ūdenstilpju zivju resursu aizsardzība” ar Zivju fonda finansējumu par kopējo summu </w:t>
      </w:r>
      <w:r>
        <w:rPr>
          <w:rFonts w:ascii="Times New Roman" w:eastAsia="Times New Roman" w:hAnsi="Times New Roman"/>
          <w:sz w:val="24"/>
          <w:szCs w:val="24"/>
          <w:lang w:eastAsia="lv-LV"/>
        </w:rPr>
        <w:t xml:space="preserve">9 975 </w:t>
      </w:r>
      <w:r w:rsidRPr="00605021">
        <w:rPr>
          <w:rFonts w:ascii="Times New Roman" w:eastAsia="Times New Roman" w:hAnsi="Times New Roman"/>
          <w:sz w:val="24"/>
          <w:szCs w:val="24"/>
          <w:lang w:eastAsia="lv-LV"/>
        </w:rPr>
        <w:t xml:space="preserve">EUR </w:t>
      </w:r>
      <w:r>
        <w:rPr>
          <w:rFonts w:ascii="Times New Roman" w:eastAsia="Times New Roman" w:hAnsi="Times New Roman"/>
          <w:sz w:val="24"/>
          <w:szCs w:val="24"/>
          <w:lang w:eastAsia="lv-LV"/>
        </w:rPr>
        <w:t xml:space="preserve">2 </w:t>
      </w:r>
      <w:proofErr w:type="spellStart"/>
      <w:r>
        <w:rPr>
          <w:rFonts w:ascii="Times New Roman" w:eastAsia="Times New Roman" w:hAnsi="Times New Roman"/>
          <w:sz w:val="24"/>
          <w:szCs w:val="24"/>
          <w:lang w:eastAsia="lv-LV"/>
        </w:rPr>
        <w:t>termokameru</w:t>
      </w:r>
      <w:proofErr w:type="spellEnd"/>
      <w:r>
        <w:rPr>
          <w:rFonts w:ascii="Times New Roman" w:eastAsia="Times New Roman" w:hAnsi="Times New Roman"/>
          <w:sz w:val="24"/>
          <w:szCs w:val="24"/>
          <w:lang w:eastAsia="lv-LV"/>
        </w:rPr>
        <w:t xml:space="preserve">, 2 binokļu </w:t>
      </w:r>
      <w:r w:rsidRPr="00F64CB3">
        <w:rPr>
          <w:rFonts w:ascii="Times New Roman" w:eastAsia="Times New Roman" w:hAnsi="Times New Roman"/>
          <w:sz w:val="24"/>
          <w:szCs w:val="24"/>
          <w:lang w:eastAsia="lv-LV"/>
        </w:rPr>
        <w:t>un laiva</w:t>
      </w:r>
      <w:r>
        <w:rPr>
          <w:rFonts w:ascii="Times New Roman" w:eastAsia="Times New Roman" w:hAnsi="Times New Roman"/>
          <w:sz w:val="24"/>
          <w:szCs w:val="24"/>
          <w:lang w:eastAsia="lv-LV"/>
        </w:rPr>
        <w:t>s</w:t>
      </w:r>
      <w:r w:rsidRPr="00F64CB3">
        <w:rPr>
          <w:rFonts w:ascii="Times New Roman" w:eastAsia="Times New Roman" w:hAnsi="Times New Roman"/>
          <w:sz w:val="24"/>
          <w:szCs w:val="24"/>
          <w:lang w:eastAsia="lv-LV"/>
        </w:rPr>
        <w:t xml:space="preserve"> ar iekšdedzes dzinēju</w:t>
      </w:r>
      <w:r>
        <w:rPr>
          <w:rFonts w:ascii="Times New Roman" w:eastAsia="Times New Roman" w:hAnsi="Times New Roman"/>
          <w:sz w:val="24"/>
          <w:szCs w:val="24"/>
          <w:lang w:eastAsia="lv-LV"/>
        </w:rPr>
        <w:t xml:space="preserve"> </w:t>
      </w:r>
      <w:r w:rsidRPr="00605021">
        <w:rPr>
          <w:rFonts w:ascii="Times New Roman" w:eastAsia="Times New Roman" w:hAnsi="Times New Roman"/>
          <w:sz w:val="24"/>
          <w:szCs w:val="24"/>
          <w:lang w:eastAsia="lv-LV"/>
        </w:rPr>
        <w:t xml:space="preserve">iegādei (t.sk. finansējuma daļa no Alūksnes novada pašvaldības budžeta </w:t>
      </w:r>
      <w:r>
        <w:rPr>
          <w:rFonts w:ascii="Times New Roman" w:hAnsi="Times New Roman"/>
          <w:sz w:val="24"/>
          <w:szCs w:val="24"/>
        </w:rPr>
        <w:t>2 075</w:t>
      </w:r>
      <w:r w:rsidRPr="00605021">
        <w:rPr>
          <w:rFonts w:ascii="Times New Roman" w:eastAsia="Times New Roman" w:hAnsi="Times New Roman"/>
          <w:sz w:val="24"/>
          <w:szCs w:val="24"/>
          <w:lang w:eastAsia="lv-LV"/>
        </w:rPr>
        <w:t> EUR</w:t>
      </w:r>
      <w:r>
        <w:rPr>
          <w:rFonts w:ascii="Times New Roman" w:eastAsia="Times New Roman" w:hAnsi="Times New Roman"/>
          <w:sz w:val="24"/>
          <w:szCs w:val="24"/>
          <w:lang w:eastAsia="lv-LV"/>
        </w:rPr>
        <w:t>)</w:t>
      </w:r>
      <w:r w:rsidRPr="00276BB0">
        <w:rPr>
          <w:rFonts w:ascii="Times New Roman" w:eastAsia="Times New Roman" w:hAnsi="Times New Roman"/>
          <w:sz w:val="24"/>
          <w:szCs w:val="24"/>
          <w:lang w:eastAsia="lv-LV"/>
        </w:rPr>
        <w:t>;</w:t>
      </w:r>
    </w:p>
    <w:p w14:paraId="7232DDF6" w14:textId="77777777" w:rsidR="00CA4BF9" w:rsidRPr="00765F8D" w:rsidRDefault="00CA4BF9" w:rsidP="00CA4BF9">
      <w:pPr>
        <w:numPr>
          <w:ilvl w:val="0"/>
          <w:numId w:val="2"/>
        </w:numPr>
        <w:spacing w:line="360" w:lineRule="auto"/>
        <w:contextualSpacing/>
        <w:jc w:val="both"/>
        <w:rPr>
          <w:rFonts w:ascii="Times New Roman" w:eastAsia="Times New Roman" w:hAnsi="Times New Roman"/>
          <w:sz w:val="24"/>
          <w:szCs w:val="24"/>
          <w:lang w:eastAsia="lv-LV"/>
        </w:rPr>
      </w:pPr>
      <w:r w:rsidRPr="00605021">
        <w:rPr>
          <w:rFonts w:ascii="Times New Roman" w:eastAsia="Times New Roman" w:hAnsi="Times New Roman"/>
          <w:sz w:val="24"/>
          <w:szCs w:val="24"/>
          <w:lang w:eastAsia="lv-LV"/>
        </w:rPr>
        <w:t>“</w:t>
      </w:r>
      <w:r w:rsidRPr="006556F2">
        <w:rPr>
          <w:rFonts w:ascii="Times New Roman" w:eastAsia="Times New Roman" w:hAnsi="Times New Roman"/>
          <w:sz w:val="24"/>
          <w:szCs w:val="24"/>
          <w:lang w:eastAsia="lv-LV"/>
        </w:rPr>
        <w:t>Pededzes upes pieteku kvalitātes novērtējums</w:t>
      </w:r>
      <w:r w:rsidRPr="00605021">
        <w:rPr>
          <w:rFonts w:ascii="Times New Roman" w:eastAsia="Times New Roman" w:hAnsi="Times New Roman"/>
          <w:sz w:val="24"/>
          <w:szCs w:val="24"/>
          <w:lang w:eastAsia="lv-LV"/>
        </w:rPr>
        <w:t>” ar Zivju fon</w:t>
      </w:r>
      <w:r>
        <w:rPr>
          <w:rFonts w:ascii="Times New Roman" w:eastAsia="Times New Roman" w:hAnsi="Times New Roman"/>
          <w:sz w:val="24"/>
          <w:szCs w:val="24"/>
          <w:lang w:eastAsia="lv-LV"/>
        </w:rPr>
        <w:t xml:space="preserve">da finansējumu par kopējo summu </w:t>
      </w:r>
      <w:r w:rsidRPr="006556F2">
        <w:rPr>
          <w:rFonts w:ascii="Times New Roman" w:eastAsia="Times New Roman" w:hAnsi="Times New Roman"/>
          <w:sz w:val="24"/>
          <w:szCs w:val="24"/>
          <w:lang w:eastAsia="lv-LV"/>
        </w:rPr>
        <w:t>11</w:t>
      </w:r>
      <w:r>
        <w:rPr>
          <w:rFonts w:ascii="Times New Roman" w:eastAsia="Times New Roman" w:hAnsi="Times New Roman"/>
          <w:sz w:val="24"/>
          <w:szCs w:val="24"/>
          <w:lang w:eastAsia="lv-LV"/>
        </w:rPr>
        <w:t xml:space="preserve"> </w:t>
      </w:r>
      <w:r w:rsidRPr="006556F2">
        <w:rPr>
          <w:rFonts w:ascii="Times New Roman" w:eastAsia="Times New Roman" w:hAnsi="Times New Roman"/>
          <w:sz w:val="24"/>
          <w:szCs w:val="24"/>
          <w:lang w:eastAsia="lv-LV"/>
        </w:rPr>
        <w:t>512</w:t>
      </w:r>
      <w:r>
        <w:rPr>
          <w:rFonts w:ascii="Times New Roman" w:eastAsia="Times New Roman" w:hAnsi="Times New Roman"/>
          <w:sz w:val="24"/>
          <w:szCs w:val="24"/>
          <w:lang w:eastAsia="lv-LV"/>
        </w:rPr>
        <w:t xml:space="preserve"> EUR </w:t>
      </w:r>
      <w:r w:rsidRPr="006556F2">
        <w:rPr>
          <w:rFonts w:ascii="Times New Roman" w:eastAsia="Times New Roman" w:hAnsi="Times New Roman"/>
          <w:sz w:val="24"/>
          <w:szCs w:val="24"/>
          <w:lang w:eastAsia="lv-LV"/>
        </w:rPr>
        <w:t>upes</w:t>
      </w:r>
      <w:r>
        <w:rPr>
          <w:rFonts w:ascii="Times New Roman" w:eastAsia="Times New Roman" w:hAnsi="Times New Roman"/>
          <w:sz w:val="24"/>
          <w:szCs w:val="24"/>
          <w:lang w:eastAsia="lv-LV"/>
        </w:rPr>
        <w:t xml:space="preserve"> pieteku kvalitātes novērtējuma, </w:t>
      </w:r>
      <w:r w:rsidRPr="006556F2">
        <w:rPr>
          <w:rFonts w:ascii="Times New Roman" w:eastAsia="Times New Roman" w:hAnsi="Times New Roman"/>
          <w:sz w:val="24"/>
          <w:szCs w:val="24"/>
          <w:lang w:eastAsia="lv-LV"/>
        </w:rPr>
        <w:t>informācija</w:t>
      </w:r>
      <w:r>
        <w:rPr>
          <w:rFonts w:ascii="Times New Roman" w:eastAsia="Times New Roman" w:hAnsi="Times New Roman"/>
          <w:sz w:val="24"/>
          <w:szCs w:val="24"/>
          <w:lang w:eastAsia="lv-LV"/>
        </w:rPr>
        <w:t>s</w:t>
      </w:r>
      <w:r w:rsidRPr="006556F2">
        <w:rPr>
          <w:rFonts w:ascii="Times New Roman" w:eastAsia="Times New Roman" w:hAnsi="Times New Roman"/>
          <w:sz w:val="24"/>
          <w:szCs w:val="24"/>
          <w:lang w:eastAsia="lv-LV"/>
        </w:rPr>
        <w:t xml:space="preserve"> par upju p</w:t>
      </w:r>
      <w:r>
        <w:rPr>
          <w:rFonts w:ascii="Times New Roman" w:eastAsia="Times New Roman" w:hAnsi="Times New Roman"/>
          <w:sz w:val="24"/>
          <w:szCs w:val="24"/>
          <w:lang w:eastAsia="lv-LV"/>
        </w:rPr>
        <w:t xml:space="preserve">iemērotību </w:t>
      </w:r>
      <w:r>
        <w:rPr>
          <w:rFonts w:ascii="Times New Roman" w:eastAsia="Times New Roman" w:hAnsi="Times New Roman"/>
          <w:sz w:val="24"/>
          <w:szCs w:val="24"/>
          <w:lang w:eastAsia="lv-LV"/>
        </w:rPr>
        <w:lastRenderedPageBreak/>
        <w:t xml:space="preserve">strauta forelei, zivju migrāciju, </w:t>
      </w:r>
      <w:r w:rsidRPr="006556F2">
        <w:rPr>
          <w:rFonts w:ascii="Times New Roman" w:eastAsia="Times New Roman" w:hAnsi="Times New Roman"/>
          <w:sz w:val="24"/>
          <w:szCs w:val="24"/>
          <w:lang w:eastAsia="lv-LV"/>
        </w:rPr>
        <w:t>šķēršļiem un straujteču platību</w:t>
      </w:r>
      <w:r>
        <w:rPr>
          <w:rFonts w:ascii="Times New Roman" w:eastAsia="Times New Roman" w:hAnsi="Times New Roman"/>
          <w:sz w:val="24"/>
          <w:szCs w:val="24"/>
          <w:lang w:eastAsia="lv-LV"/>
        </w:rPr>
        <w:t xml:space="preserve"> sagatavošanu</w:t>
      </w:r>
      <w:r w:rsidRPr="006556F2">
        <w:rPr>
          <w:rFonts w:ascii="Times New Roman" w:eastAsia="Times New Roman" w:hAnsi="Times New Roman"/>
          <w:sz w:val="24"/>
          <w:szCs w:val="24"/>
          <w:lang w:eastAsia="lv-LV"/>
        </w:rPr>
        <w:t>.</w:t>
      </w:r>
      <w:r w:rsidRPr="00605021">
        <w:rPr>
          <w:rFonts w:ascii="Times New Roman" w:eastAsia="Times New Roman" w:hAnsi="Times New Roman"/>
          <w:sz w:val="24"/>
          <w:szCs w:val="24"/>
          <w:lang w:eastAsia="lv-LV"/>
        </w:rPr>
        <w:t xml:space="preserve"> (t.sk. finansējuma daļa no Alūksnes novada pašvaldības budžeta </w:t>
      </w:r>
      <w:r>
        <w:rPr>
          <w:rFonts w:ascii="Times New Roman" w:hAnsi="Times New Roman"/>
          <w:sz w:val="24"/>
          <w:szCs w:val="24"/>
        </w:rPr>
        <w:t>1 912</w:t>
      </w:r>
      <w:r w:rsidRPr="00605021">
        <w:rPr>
          <w:rFonts w:ascii="Times New Roman" w:eastAsia="Times New Roman" w:hAnsi="Times New Roman"/>
          <w:sz w:val="24"/>
          <w:szCs w:val="24"/>
          <w:lang w:eastAsia="lv-LV"/>
        </w:rPr>
        <w:t> EUR).</w:t>
      </w:r>
    </w:p>
    <w:p w14:paraId="247A103E" w14:textId="77777777" w:rsidR="00CA4BF9" w:rsidRDefault="00CA4BF9" w:rsidP="00CA4BF9">
      <w:pPr>
        <w:spacing w:line="360" w:lineRule="auto"/>
        <w:ind w:firstLine="567"/>
        <w:contextualSpacing/>
        <w:jc w:val="both"/>
        <w:rPr>
          <w:rFonts w:ascii="Times New Roman" w:eastAsia="Times New Roman" w:hAnsi="Times New Roman"/>
          <w:sz w:val="24"/>
          <w:szCs w:val="24"/>
          <w:lang w:eastAsia="lv-LV"/>
        </w:rPr>
      </w:pPr>
      <w:r w:rsidRPr="006E4189">
        <w:rPr>
          <w:rFonts w:ascii="Times New Roman" w:eastAsia="Times New Roman" w:hAnsi="Times New Roman"/>
          <w:sz w:val="24"/>
          <w:szCs w:val="24"/>
          <w:lang w:eastAsia="lv-LV"/>
        </w:rPr>
        <w:t xml:space="preserve">LIFE </w:t>
      </w:r>
      <w:proofErr w:type="spellStart"/>
      <w:r w:rsidRPr="006E4189">
        <w:rPr>
          <w:rFonts w:ascii="Times New Roman" w:eastAsia="Times New Roman" w:hAnsi="Times New Roman"/>
          <w:sz w:val="24"/>
          <w:szCs w:val="24"/>
          <w:lang w:eastAsia="lv-LV"/>
        </w:rPr>
        <w:t>GoodWater</w:t>
      </w:r>
      <w:proofErr w:type="spellEnd"/>
      <w:r w:rsidRPr="006E4189">
        <w:rPr>
          <w:rFonts w:ascii="Times New Roman" w:eastAsia="Times New Roman" w:hAnsi="Times New Roman"/>
          <w:sz w:val="24"/>
          <w:szCs w:val="24"/>
          <w:lang w:eastAsia="lv-LV"/>
        </w:rPr>
        <w:t xml:space="preserve"> IP projektu konkursā “Mazo grantu shēma ūdensobjektu kvalitātes uzlabošanai”</w:t>
      </w:r>
      <w:r>
        <w:rPr>
          <w:rFonts w:ascii="Times New Roman" w:eastAsia="Times New Roman" w:hAnsi="Times New Roman"/>
          <w:sz w:val="24"/>
          <w:szCs w:val="24"/>
          <w:lang w:eastAsia="lv-LV"/>
        </w:rPr>
        <w:t xml:space="preserve"> 2022.gadā Aģentūra kopā ar Alūksnes novada pašvaldību īstenoja projektu</w:t>
      </w:r>
      <w:r w:rsidRPr="006E4189">
        <w:rPr>
          <w:rFonts w:ascii="Times New Roman" w:eastAsia="Times New Roman" w:hAnsi="Times New Roman"/>
          <w:sz w:val="24"/>
          <w:szCs w:val="24"/>
          <w:lang w:eastAsia="lv-LV"/>
        </w:rPr>
        <w:t xml:space="preserve"> “Peded</w:t>
      </w:r>
      <w:r>
        <w:rPr>
          <w:rFonts w:ascii="Times New Roman" w:eastAsia="Times New Roman" w:hAnsi="Times New Roman"/>
          <w:sz w:val="24"/>
          <w:szCs w:val="24"/>
          <w:lang w:eastAsia="lv-LV"/>
        </w:rPr>
        <w:t xml:space="preserve">zes upes aizsprosta novākšana”. Projekta </w:t>
      </w:r>
      <w:r w:rsidRPr="00765F8D">
        <w:rPr>
          <w:rFonts w:ascii="Times New Roman" w:eastAsia="Times New Roman" w:hAnsi="Times New Roman"/>
          <w:sz w:val="24"/>
          <w:szCs w:val="24"/>
          <w:lang w:eastAsia="lv-LV"/>
        </w:rPr>
        <w:t>ietvaros</w:t>
      </w:r>
      <w:r>
        <w:rPr>
          <w:rFonts w:ascii="Times New Roman" w:eastAsia="Times New Roman" w:hAnsi="Times New Roman"/>
          <w:sz w:val="24"/>
          <w:szCs w:val="24"/>
          <w:lang w:eastAsia="lv-LV"/>
        </w:rPr>
        <w:t xml:space="preserve"> </w:t>
      </w:r>
      <w:r w:rsidRPr="00765F8D">
        <w:rPr>
          <w:rFonts w:ascii="Times New Roman" w:eastAsia="Times New Roman" w:hAnsi="Times New Roman"/>
          <w:sz w:val="24"/>
          <w:szCs w:val="24"/>
          <w:lang w:eastAsia="lv-LV"/>
        </w:rPr>
        <w:t>novākt</w:t>
      </w:r>
      <w:r>
        <w:rPr>
          <w:rFonts w:ascii="Times New Roman" w:eastAsia="Times New Roman" w:hAnsi="Times New Roman"/>
          <w:sz w:val="24"/>
          <w:szCs w:val="24"/>
          <w:lang w:eastAsia="lv-LV"/>
        </w:rPr>
        <w:t xml:space="preserve">s aizsprosts uz Pededzes upes, kas </w:t>
      </w:r>
      <w:r w:rsidRPr="00765F8D">
        <w:rPr>
          <w:rFonts w:ascii="Times New Roman" w:eastAsia="Times New Roman" w:hAnsi="Times New Roman"/>
          <w:sz w:val="24"/>
          <w:szCs w:val="24"/>
          <w:lang w:eastAsia="lv-LV"/>
        </w:rPr>
        <w:t>nelabvēlīgi iet</w:t>
      </w:r>
      <w:r>
        <w:rPr>
          <w:rFonts w:ascii="Times New Roman" w:eastAsia="Times New Roman" w:hAnsi="Times New Roman"/>
          <w:sz w:val="24"/>
          <w:szCs w:val="24"/>
          <w:lang w:eastAsia="lv-LV"/>
        </w:rPr>
        <w:t>ekmējis upes kvalitāti. N</w:t>
      </w:r>
      <w:r w:rsidRPr="00765F8D">
        <w:rPr>
          <w:rFonts w:ascii="Times New Roman" w:eastAsia="Times New Roman" w:hAnsi="Times New Roman"/>
          <w:sz w:val="24"/>
          <w:szCs w:val="24"/>
          <w:lang w:eastAsia="lv-LV"/>
        </w:rPr>
        <w:t>ovācot veca tilta drupas un izņem</w:t>
      </w:r>
      <w:r>
        <w:rPr>
          <w:rFonts w:ascii="Times New Roman" w:eastAsia="Times New Roman" w:hAnsi="Times New Roman"/>
          <w:sz w:val="24"/>
          <w:szCs w:val="24"/>
          <w:lang w:eastAsia="lv-LV"/>
        </w:rPr>
        <w:t>ot</w:t>
      </w:r>
      <w:r w:rsidRPr="00765F8D">
        <w:rPr>
          <w:rFonts w:ascii="Times New Roman" w:eastAsia="Times New Roman" w:hAnsi="Times New Roman"/>
          <w:sz w:val="24"/>
          <w:szCs w:val="24"/>
          <w:lang w:eastAsia="lv-LV"/>
        </w:rPr>
        <w:t xml:space="preserve"> koku sanesumus, kas</w:t>
      </w:r>
      <w:r>
        <w:rPr>
          <w:rFonts w:ascii="Times New Roman" w:eastAsia="Times New Roman" w:hAnsi="Times New Roman"/>
          <w:sz w:val="24"/>
          <w:szCs w:val="24"/>
          <w:lang w:eastAsia="lv-LV"/>
        </w:rPr>
        <w:t xml:space="preserve"> radījuši</w:t>
      </w:r>
      <w:r w:rsidRPr="00765F8D">
        <w:rPr>
          <w:rFonts w:ascii="Times New Roman" w:eastAsia="Times New Roman" w:hAnsi="Times New Roman"/>
          <w:sz w:val="24"/>
          <w:szCs w:val="24"/>
          <w:lang w:eastAsia="lv-LV"/>
        </w:rPr>
        <w:t xml:space="preserve"> aizsprostu</w:t>
      </w:r>
      <w:r>
        <w:rPr>
          <w:rFonts w:ascii="Times New Roman" w:eastAsia="Times New Roman" w:hAnsi="Times New Roman"/>
          <w:sz w:val="24"/>
          <w:szCs w:val="24"/>
          <w:lang w:eastAsia="lv-LV"/>
        </w:rPr>
        <w:t xml:space="preserve">, </w:t>
      </w:r>
      <w:r w:rsidRPr="00765F8D">
        <w:rPr>
          <w:rFonts w:ascii="Times New Roman" w:eastAsia="Times New Roman" w:hAnsi="Times New Roman"/>
          <w:sz w:val="24"/>
          <w:szCs w:val="24"/>
          <w:lang w:eastAsia="lv-LV"/>
        </w:rPr>
        <w:t>atbrīvot</w:t>
      </w:r>
      <w:r>
        <w:rPr>
          <w:rFonts w:ascii="Times New Roman" w:eastAsia="Times New Roman" w:hAnsi="Times New Roman"/>
          <w:sz w:val="24"/>
          <w:szCs w:val="24"/>
          <w:lang w:eastAsia="lv-LV"/>
        </w:rPr>
        <w:t xml:space="preserve">s upes tecējums. </w:t>
      </w:r>
      <w:r w:rsidRPr="006E4189">
        <w:rPr>
          <w:rFonts w:ascii="Times New Roman" w:eastAsia="Times New Roman" w:hAnsi="Times New Roman"/>
          <w:sz w:val="24"/>
          <w:szCs w:val="24"/>
          <w:lang w:eastAsia="lv-LV"/>
        </w:rPr>
        <w:t>P</w:t>
      </w:r>
      <w:r>
        <w:rPr>
          <w:rFonts w:ascii="Times New Roman" w:eastAsia="Times New Roman" w:hAnsi="Times New Roman"/>
          <w:sz w:val="24"/>
          <w:szCs w:val="24"/>
          <w:lang w:eastAsia="lv-LV"/>
        </w:rPr>
        <w:t>rojekta kopējais budžets ir 7 630 </w:t>
      </w:r>
      <w:r w:rsidRPr="006E4189">
        <w:rPr>
          <w:rFonts w:ascii="Times New Roman" w:eastAsia="Times New Roman" w:hAnsi="Times New Roman"/>
          <w:sz w:val="24"/>
          <w:szCs w:val="24"/>
          <w:lang w:eastAsia="lv-LV"/>
        </w:rPr>
        <w:t>EUR, k</w:t>
      </w:r>
      <w:r>
        <w:rPr>
          <w:rFonts w:ascii="Times New Roman" w:eastAsia="Times New Roman" w:hAnsi="Times New Roman"/>
          <w:sz w:val="24"/>
          <w:szCs w:val="24"/>
          <w:lang w:eastAsia="lv-LV"/>
        </w:rPr>
        <w:t xml:space="preserve">as pilnībā </w:t>
      </w:r>
      <w:r w:rsidRPr="006E4189">
        <w:rPr>
          <w:rFonts w:ascii="Times New Roman" w:eastAsia="Times New Roman" w:hAnsi="Times New Roman"/>
          <w:sz w:val="24"/>
          <w:szCs w:val="24"/>
          <w:lang w:eastAsia="lv-LV"/>
        </w:rPr>
        <w:t xml:space="preserve">segts no LIFE </w:t>
      </w:r>
      <w:proofErr w:type="spellStart"/>
      <w:r w:rsidRPr="006E4189">
        <w:rPr>
          <w:rFonts w:ascii="Times New Roman" w:eastAsia="Times New Roman" w:hAnsi="Times New Roman"/>
          <w:sz w:val="24"/>
          <w:szCs w:val="24"/>
          <w:lang w:eastAsia="lv-LV"/>
        </w:rPr>
        <w:t>GoodWater</w:t>
      </w:r>
      <w:proofErr w:type="spellEnd"/>
      <w:r w:rsidRPr="006E4189">
        <w:rPr>
          <w:rFonts w:ascii="Times New Roman" w:eastAsia="Times New Roman" w:hAnsi="Times New Roman"/>
          <w:sz w:val="24"/>
          <w:szCs w:val="24"/>
          <w:lang w:eastAsia="lv-LV"/>
        </w:rPr>
        <w:t xml:space="preserve"> IP projekta</w:t>
      </w:r>
      <w:r>
        <w:rPr>
          <w:rFonts w:ascii="Times New Roman" w:eastAsia="Times New Roman" w:hAnsi="Times New Roman"/>
          <w:sz w:val="24"/>
          <w:szCs w:val="24"/>
          <w:lang w:eastAsia="lv-LV"/>
        </w:rPr>
        <w:t>.</w:t>
      </w:r>
    </w:p>
    <w:p w14:paraId="79CDE752" w14:textId="77777777" w:rsidR="00CA4BF9" w:rsidRPr="00DF3AA4" w:rsidRDefault="00CA4BF9" w:rsidP="00CA4BF9">
      <w:pPr>
        <w:spacing w:line="360" w:lineRule="auto"/>
        <w:contextualSpacing/>
        <w:jc w:val="both"/>
        <w:rPr>
          <w:rFonts w:ascii="Times New Roman" w:eastAsia="Times New Roman" w:hAnsi="Times New Roman"/>
          <w:sz w:val="24"/>
          <w:szCs w:val="24"/>
          <w:lang w:eastAsia="lv-LV"/>
        </w:rPr>
      </w:pPr>
    </w:p>
    <w:p w14:paraId="6B303BF5" w14:textId="77777777" w:rsidR="00CA4BF9" w:rsidRPr="00DF3AA4" w:rsidRDefault="00CA4BF9" w:rsidP="00CA4BF9">
      <w:pPr>
        <w:numPr>
          <w:ilvl w:val="0"/>
          <w:numId w:val="1"/>
        </w:numPr>
        <w:spacing w:line="360" w:lineRule="auto"/>
        <w:contextualSpacing/>
        <w:jc w:val="both"/>
        <w:rPr>
          <w:rFonts w:ascii="Times New Roman" w:eastAsia="Times New Roman" w:hAnsi="Times New Roman"/>
          <w:sz w:val="24"/>
          <w:szCs w:val="24"/>
          <w:lang w:eastAsia="lv-LV"/>
        </w:rPr>
      </w:pPr>
      <w:r w:rsidRPr="00DF3AA4">
        <w:rPr>
          <w:rFonts w:ascii="Times New Roman" w:eastAsia="Times New Roman" w:hAnsi="Times New Roman"/>
          <w:b/>
          <w:sz w:val="24"/>
          <w:szCs w:val="24"/>
          <w:lang w:eastAsia="lv-LV"/>
        </w:rPr>
        <w:t>Personāls</w:t>
      </w:r>
    </w:p>
    <w:p w14:paraId="347919EB" w14:textId="77777777" w:rsidR="00CA4BF9" w:rsidRPr="00DF3AA4" w:rsidRDefault="00CA4BF9" w:rsidP="00CA4BF9">
      <w:pPr>
        <w:spacing w:line="360" w:lineRule="auto"/>
        <w:ind w:firstLine="567"/>
        <w:contextualSpacing/>
        <w:jc w:val="both"/>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 xml:space="preserve">Amata vietu skaits - 5. Aģentūrā strādā pieci darbinieki. Trīs darbiniekiem ir augstākā izglītība, diviem vidējā.  Darbinieki: 3 vīrieši un 2 sievietes vecuma grupā no </w:t>
      </w:r>
      <w:r>
        <w:rPr>
          <w:rFonts w:ascii="Times New Roman" w:eastAsia="Times New Roman" w:hAnsi="Times New Roman"/>
          <w:sz w:val="24"/>
          <w:szCs w:val="24"/>
          <w:lang w:eastAsia="lv-LV"/>
        </w:rPr>
        <w:t>32</w:t>
      </w:r>
      <w:r w:rsidRPr="00DF3AA4">
        <w:rPr>
          <w:rFonts w:ascii="Times New Roman" w:eastAsia="Times New Roman" w:hAnsi="Times New Roman"/>
          <w:sz w:val="24"/>
          <w:szCs w:val="24"/>
          <w:lang w:eastAsia="lv-LV"/>
        </w:rPr>
        <w:t xml:space="preserve"> līdz </w:t>
      </w:r>
      <w:r>
        <w:rPr>
          <w:rFonts w:ascii="Times New Roman" w:eastAsia="Times New Roman" w:hAnsi="Times New Roman"/>
          <w:sz w:val="24"/>
          <w:szCs w:val="24"/>
          <w:lang w:eastAsia="lv-LV"/>
        </w:rPr>
        <w:t>39</w:t>
      </w:r>
      <w:r w:rsidRPr="00DF3AA4">
        <w:rPr>
          <w:rFonts w:ascii="Times New Roman" w:eastAsia="Times New Roman" w:hAnsi="Times New Roman"/>
          <w:sz w:val="24"/>
          <w:szCs w:val="24"/>
          <w:lang w:eastAsia="lv-LV"/>
        </w:rPr>
        <w:t xml:space="preserve"> gadiem.</w:t>
      </w:r>
    </w:p>
    <w:p w14:paraId="24E42636" w14:textId="77777777" w:rsidR="00CA4BF9" w:rsidRPr="00DF3AA4" w:rsidRDefault="00CA4BF9" w:rsidP="00CA4BF9">
      <w:pPr>
        <w:spacing w:line="360" w:lineRule="auto"/>
        <w:ind w:firstLine="567"/>
        <w:contextualSpacing/>
        <w:jc w:val="both"/>
        <w:rPr>
          <w:rFonts w:ascii="Times New Roman" w:eastAsia="Times New Roman" w:hAnsi="Times New Roman"/>
          <w:sz w:val="24"/>
          <w:szCs w:val="24"/>
          <w:lang w:eastAsia="lv-LV"/>
        </w:rPr>
      </w:pPr>
    </w:p>
    <w:p w14:paraId="5F9AB74A" w14:textId="77777777" w:rsidR="00CA4BF9" w:rsidRPr="00DF3AA4" w:rsidRDefault="00CA4BF9" w:rsidP="00CA4BF9">
      <w:pPr>
        <w:numPr>
          <w:ilvl w:val="0"/>
          <w:numId w:val="1"/>
        </w:numPr>
        <w:spacing w:line="360" w:lineRule="auto"/>
        <w:contextualSpacing/>
        <w:jc w:val="both"/>
        <w:rPr>
          <w:rFonts w:ascii="Times New Roman" w:eastAsia="Times New Roman" w:hAnsi="Times New Roman"/>
          <w:sz w:val="24"/>
          <w:szCs w:val="24"/>
          <w:lang w:eastAsia="lv-LV"/>
        </w:rPr>
      </w:pPr>
      <w:r w:rsidRPr="00DF3AA4">
        <w:rPr>
          <w:rFonts w:ascii="Times New Roman" w:eastAsia="Times New Roman" w:hAnsi="Times New Roman"/>
          <w:b/>
          <w:sz w:val="24"/>
          <w:szCs w:val="24"/>
          <w:lang w:eastAsia="lv-LV"/>
        </w:rPr>
        <w:t>Komunikācija ar sabiedrību</w:t>
      </w:r>
    </w:p>
    <w:p w14:paraId="4D766B46" w14:textId="77777777" w:rsidR="00CA4BF9" w:rsidRPr="00DF3AA4" w:rsidRDefault="00CA4BF9" w:rsidP="00CA4BF9">
      <w:pPr>
        <w:spacing w:line="360" w:lineRule="auto"/>
        <w:ind w:firstLine="567"/>
        <w:contextualSpacing/>
        <w:jc w:val="both"/>
        <w:rPr>
          <w:rFonts w:ascii="Times New Roman" w:eastAsia="Times New Roman" w:hAnsi="Times New Roman"/>
          <w:sz w:val="24"/>
          <w:szCs w:val="24"/>
          <w:lang w:eastAsia="lv-LV"/>
        </w:rPr>
      </w:pPr>
      <w:r w:rsidRPr="00DF3AA4">
        <w:rPr>
          <w:rFonts w:ascii="Times New Roman" w:eastAsia="Times New Roman" w:hAnsi="Times New Roman"/>
          <w:sz w:val="24"/>
          <w:szCs w:val="24"/>
          <w:lang w:eastAsia="lv-LV"/>
        </w:rPr>
        <w:t xml:space="preserve">Informācija par Aģentūras darbu un pasākumiem regulāri tiek atspoguļota interneta mājaslapās: </w:t>
      </w:r>
      <w:hyperlink r:id="rId9" w:history="1">
        <w:r w:rsidRPr="00DF3AA4">
          <w:rPr>
            <w:rStyle w:val="Hipersaite"/>
            <w:rFonts w:ascii="Times New Roman" w:eastAsia="Times New Roman" w:hAnsi="Times New Roman"/>
            <w:sz w:val="24"/>
            <w:szCs w:val="24"/>
            <w:lang w:eastAsia="lv-LV"/>
          </w:rPr>
          <w:t>www.aluksnesezers.lv</w:t>
        </w:r>
      </w:hyperlink>
      <w:r w:rsidRPr="00DF3AA4">
        <w:rPr>
          <w:rFonts w:ascii="Times New Roman" w:eastAsia="Times New Roman" w:hAnsi="Times New Roman"/>
          <w:sz w:val="24"/>
          <w:szCs w:val="24"/>
          <w:lang w:eastAsia="lv-LV"/>
        </w:rPr>
        <w:t xml:space="preserve">, </w:t>
      </w:r>
      <w:hyperlink r:id="rId10" w:history="1">
        <w:r w:rsidRPr="00DF3AA4">
          <w:rPr>
            <w:rFonts w:ascii="Times New Roman" w:eastAsia="Times New Roman" w:hAnsi="Times New Roman"/>
            <w:sz w:val="24"/>
            <w:szCs w:val="24"/>
            <w:u w:val="single"/>
            <w:lang w:eastAsia="lv-LV"/>
          </w:rPr>
          <w:t>www.aluksne.lv</w:t>
        </w:r>
      </w:hyperlink>
      <w:r w:rsidRPr="00DF3AA4">
        <w:rPr>
          <w:rFonts w:ascii="Times New Roman" w:eastAsia="Times New Roman" w:hAnsi="Times New Roman"/>
          <w:sz w:val="24"/>
          <w:szCs w:val="24"/>
          <w:lang w:eastAsia="lv-LV"/>
        </w:rPr>
        <w:t xml:space="preserve">, </w:t>
      </w:r>
      <w:hyperlink r:id="rId11" w:history="1">
        <w:r w:rsidRPr="00DF3AA4">
          <w:rPr>
            <w:rFonts w:ascii="Times New Roman" w:eastAsia="Times New Roman" w:hAnsi="Times New Roman"/>
            <w:sz w:val="24"/>
            <w:szCs w:val="24"/>
            <w:u w:val="single"/>
            <w:lang w:eastAsia="lv-LV"/>
          </w:rPr>
          <w:t>www.copeslietas.lv</w:t>
        </w:r>
      </w:hyperlink>
      <w:r w:rsidRPr="00DF3AA4">
        <w:rPr>
          <w:rFonts w:ascii="Times New Roman" w:eastAsia="Times New Roman" w:hAnsi="Times New Roman"/>
          <w:sz w:val="24"/>
          <w:szCs w:val="24"/>
          <w:lang w:eastAsia="lv-LV"/>
        </w:rPr>
        <w:t xml:space="preserve">, </w:t>
      </w:r>
      <w:bookmarkStart w:id="0" w:name="_Hlk96436942"/>
      <w:r w:rsidRPr="00DF3AA4">
        <w:fldChar w:fldCharType="begin"/>
      </w:r>
      <w:r w:rsidRPr="00DF3AA4">
        <w:instrText xml:space="preserve"> HYPERLINK "http://www.aluksniesiem.lv" </w:instrText>
      </w:r>
      <w:r w:rsidRPr="00DF3AA4">
        <w:fldChar w:fldCharType="separate"/>
      </w:r>
      <w:r w:rsidRPr="00DF3AA4">
        <w:rPr>
          <w:rStyle w:val="Hipersaite"/>
          <w:rFonts w:ascii="Times New Roman" w:eastAsia="Times New Roman" w:hAnsi="Times New Roman"/>
          <w:sz w:val="24"/>
          <w:szCs w:val="24"/>
          <w:lang w:eastAsia="lv-LV"/>
        </w:rPr>
        <w:t>Facebook.com/aluksnesezers</w:t>
      </w:r>
      <w:r w:rsidRPr="00DF3AA4">
        <w:rPr>
          <w:rStyle w:val="Hipersaite"/>
          <w:rFonts w:ascii="Times New Roman" w:eastAsia="Times New Roman" w:hAnsi="Times New Roman"/>
          <w:sz w:val="24"/>
          <w:szCs w:val="24"/>
          <w:lang w:eastAsia="lv-LV"/>
        </w:rPr>
        <w:fldChar w:fldCharType="end"/>
      </w:r>
      <w:bookmarkEnd w:id="0"/>
      <w:r w:rsidRPr="00DF3AA4">
        <w:rPr>
          <w:rStyle w:val="Hipersaite"/>
          <w:rFonts w:ascii="Times New Roman" w:eastAsia="Times New Roman" w:hAnsi="Times New Roman"/>
          <w:sz w:val="24"/>
          <w:szCs w:val="24"/>
          <w:lang w:eastAsia="lv-LV"/>
        </w:rPr>
        <w:t>, Facebook.com/calbula</w:t>
      </w:r>
      <w:r w:rsidRPr="00DF3AA4">
        <w:rPr>
          <w:rFonts w:ascii="Times New Roman" w:eastAsia="Times New Roman" w:hAnsi="Times New Roman"/>
          <w:sz w:val="24"/>
          <w:szCs w:val="24"/>
          <w:lang w:eastAsia="lv-LV"/>
        </w:rPr>
        <w:t xml:space="preserve"> un Alūksnes novada pašvaldības </w:t>
      </w:r>
      <w:r>
        <w:rPr>
          <w:rFonts w:ascii="Times New Roman" w:eastAsia="Times New Roman" w:hAnsi="Times New Roman"/>
          <w:sz w:val="24"/>
          <w:szCs w:val="24"/>
          <w:lang w:eastAsia="lv-LV"/>
        </w:rPr>
        <w:t xml:space="preserve">informatīvajā </w:t>
      </w:r>
      <w:r w:rsidRPr="00DF3AA4">
        <w:rPr>
          <w:rFonts w:ascii="Times New Roman" w:eastAsia="Times New Roman" w:hAnsi="Times New Roman"/>
          <w:sz w:val="24"/>
          <w:szCs w:val="24"/>
          <w:lang w:eastAsia="lv-LV"/>
        </w:rPr>
        <w:t xml:space="preserve">izdevumā </w:t>
      </w:r>
      <w:r>
        <w:rPr>
          <w:rFonts w:ascii="Times New Roman" w:eastAsia="Times New Roman" w:hAnsi="Times New Roman"/>
          <w:sz w:val="24"/>
          <w:szCs w:val="24"/>
          <w:lang w:eastAsia="lv-LV"/>
        </w:rPr>
        <w:t>“</w:t>
      </w:r>
      <w:r w:rsidRPr="00DF3AA4">
        <w:rPr>
          <w:rFonts w:ascii="Times New Roman" w:eastAsia="Times New Roman" w:hAnsi="Times New Roman"/>
          <w:sz w:val="24"/>
          <w:szCs w:val="24"/>
          <w:lang w:eastAsia="lv-LV"/>
        </w:rPr>
        <w:t>Alūksnes Novada Vēstis”.</w:t>
      </w:r>
    </w:p>
    <w:p w14:paraId="52FE2AA7" w14:textId="77777777" w:rsidR="00CA4BF9" w:rsidRPr="00DF3AA4" w:rsidRDefault="00CA4BF9" w:rsidP="00CA4BF9">
      <w:pPr>
        <w:spacing w:line="360" w:lineRule="auto"/>
        <w:ind w:firstLine="567"/>
        <w:contextualSpacing/>
        <w:jc w:val="both"/>
        <w:rPr>
          <w:rFonts w:ascii="Times New Roman" w:eastAsia="Times New Roman" w:hAnsi="Times New Roman"/>
          <w:sz w:val="24"/>
          <w:szCs w:val="24"/>
          <w:lang w:eastAsia="lv-LV"/>
        </w:rPr>
      </w:pPr>
    </w:p>
    <w:p w14:paraId="7BB73AC8" w14:textId="77777777" w:rsidR="00CA4BF9" w:rsidRPr="00DF3AA4" w:rsidRDefault="00CA4BF9" w:rsidP="00CA4BF9">
      <w:pPr>
        <w:numPr>
          <w:ilvl w:val="0"/>
          <w:numId w:val="1"/>
        </w:numPr>
        <w:spacing w:line="360" w:lineRule="auto"/>
        <w:contextualSpacing/>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2022</w:t>
      </w:r>
      <w:r w:rsidRPr="00DF3AA4">
        <w:rPr>
          <w:rFonts w:ascii="Times New Roman" w:eastAsia="Times New Roman" w:hAnsi="Times New Roman"/>
          <w:b/>
          <w:sz w:val="24"/>
          <w:szCs w:val="24"/>
          <w:lang w:eastAsia="lv-LV"/>
        </w:rPr>
        <w:t>. gada galvenie pamatuzdevumi</w:t>
      </w:r>
    </w:p>
    <w:p w14:paraId="3F56FCFF" w14:textId="77777777" w:rsidR="00CA4BF9" w:rsidRPr="00DF3AA4"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Veikt regulārus, organizētus reidus novada ūdenstilpēs (izņemot ūdenstilp</w:t>
      </w:r>
      <w:r>
        <w:rPr>
          <w:rFonts w:ascii="Times New Roman" w:eastAsia="Times New Roman" w:hAnsi="Times New Roman"/>
          <w:kern w:val="2"/>
          <w:sz w:val="24"/>
          <w:szCs w:val="24"/>
          <w:lang w:eastAsia="lv-LV"/>
        </w:rPr>
        <w:t>e</w:t>
      </w:r>
      <w:r w:rsidRPr="00DF3AA4">
        <w:rPr>
          <w:rFonts w:ascii="Times New Roman" w:eastAsia="Times New Roman" w:hAnsi="Times New Roman"/>
          <w:kern w:val="2"/>
          <w:sz w:val="24"/>
          <w:szCs w:val="24"/>
          <w:lang w:eastAsia="lv-LV"/>
        </w:rPr>
        <w:t>s, kurās zvejas tiesības nepieder valstij).</w:t>
      </w:r>
    </w:p>
    <w:p w14:paraId="0734A3AC" w14:textId="77777777" w:rsidR="00CA4BF9" w:rsidRPr="00DF3AA4"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Veikt Jūras kraukļu (</w:t>
      </w:r>
      <w:proofErr w:type="spellStart"/>
      <w:r w:rsidRPr="00DF3AA4">
        <w:rPr>
          <w:rFonts w:ascii="Times New Roman" w:eastAsia="Times New Roman" w:hAnsi="Times New Roman"/>
          <w:kern w:val="2"/>
          <w:sz w:val="24"/>
          <w:szCs w:val="24"/>
          <w:lang w:eastAsia="lv-LV"/>
        </w:rPr>
        <w:t>Phalacrocorax</w:t>
      </w:r>
      <w:proofErr w:type="spellEnd"/>
      <w:r w:rsidRPr="00DF3AA4">
        <w:rPr>
          <w:rFonts w:ascii="Times New Roman" w:eastAsia="Times New Roman" w:hAnsi="Times New Roman"/>
          <w:kern w:val="2"/>
          <w:sz w:val="24"/>
          <w:szCs w:val="24"/>
          <w:lang w:eastAsia="lv-LV"/>
        </w:rPr>
        <w:t xml:space="preserve"> </w:t>
      </w:r>
      <w:proofErr w:type="spellStart"/>
      <w:r w:rsidRPr="00DF3AA4">
        <w:rPr>
          <w:rFonts w:ascii="Times New Roman" w:eastAsia="Times New Roman" w:hAnsi="Times New Roman"/>
          <w:kern w:val="2"/>
          <w:sz w:val="24"/>
          <w:szCs w:val="24"/>
          <w:lang w:eastAsia="lv-LV"/>
        </w:rPr>
        <w:t>carbo</w:t>
      </w:r>
      <w:proofErr w:type="spellEnd"/>
      <w:r w:rsidRPr="00DF3AA4">
        <w:rPr>
          <w:rFonts w:ascii="Times New Roman" w:eastAsia="Times New Roman" w:hAnsi="Times New Roman"/>
          <w:kern w:val="2"/>
          <w:sz w:val="24"/>
          <w:szCs w:val="24"/>
          <w:lang w:eastAsia="lv-LV"/>
        </w:rPr>
        <w:t>) populācijas ierobežošanu.</w:t>
      </w:r>
    </w:p>
    <w:p w14:paraId="0977B995" w14:textId="77777777" w:rsidR="00CA4BF9" w:rsidRPr="00DF3AA4"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Veikt ūdens kvalitātes kontroli.</w:t>
      </w:r>
    </w:p>
    <w:p w14:paraId="5117302A" w14:textId="77777777" w:rsidR="00CA4BF9" w:rsidRPr="00DF3AA4"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 xml:space="preserve"> Veikt zivju nārsta vietu ierīkošanu. </w:t>
      </w:r>
    </w:p>
    <w:p w14:paraId="019FAD74" w14:textId="77777777" w:rsidR="00CA4BF9" w:rsidRPr="00DF3AA4"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Papildināt zivju resursus.</w:t>
      </w:r>
    </w:p>
    <w:p w14:paraId="65CDE7B9" w14:textId="77777777" w:rsidR="00CA4BF9" w:rsidRPr="00DF3AA4"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hAnsi="Times New Roman"/>
          <w:sz w:val="24"/>
        </w:rPr>
        <w:t>Piedalīties bērnu un jauniešu nometnes organizēšanā pie Alūksnes ezera.</w:t>
      </w:r>
    </w:p>
    <w:p w14:paraId="273F80F9" w14:textId="77777777" w:rsidR="00CA4BF9" w:rsidRPr="00DF3AA4"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Organizēt makšķerēšanas sacensības.</w:t>
      </w:r>
    </w:p>
    <w:p w14:paraId="4A438A74" w14:textId="77777777" w:rsidR="00CA4BF9" w:rsidRPr="00DF3AA4"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Piedalīties</w:t>
      </w:r>
      <w:r w:rsidRPr="00DF3AA4">
        <w:rPr>
          <w:rFonts w:ascii="Times New Roman" w:eastAsia="Times New Roman" w:hAnsi="Times New Roman"/>
          <w:kern w:val="2"/>
          <w:sz w:val="24"/>
          <w:szCs w:val="24"/>
          <w:lang w:eastAsia="lv-LV"/>
        </w:rPr>
        <w:t xml:space="preserve"> pasākumu organizēšanā </w:t>
      </w:r>
      <w:proofErr w:type="spellStart"/>
      <w:r w:rsidRPr="00DF3AA4">
        <w:rPr>
          <w:rFonts w:ascii="Times New Roman" w:eastAsia="Times New Roman" w:hAnsi="Times New Roman"/>
          <w:kern w:val="2"/>
          <w:sz w:val="24"/>
          <w:szCs w:val="24"/>
          <w:lang w:eastAsia="lv-LV"/>
        </w:rPr>
        <w:t>Pilssalā</w:t>
      </w:r>
      <w:proofErr w:type="spellEnd"/>
      <w:r w:rsidRPr="00DF3AA4">
        <w:rPr>
          <w:rFonts w:ascii="Times New Roman" w:eastAsia="Times New Roman" w:hAnsi="Times New Roman"/>
          <w:kern w:val="2"/>
          <w:sz w:val="24"/>
          <w:szCs w:val="24"/>
          <w:lang w:eastAsia="lv-LV"/>
        </w:rPr>
        <w:t>.</w:t>
      </w:r>
    </w:p>
    <w:p w14:paraId="1C234E3F" w14:textId="77777777" w:rsidR="00CA4BF9" w:rsidRPr="00DF3AA4"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 xml:space="preserve">Turpināt </w:t>
      </w:r>
      <w:proofErr w:type="spellStart"/>
      <w:r w:rsidRPr="00DF3AA4">
        <w:rPr>
          <w:rFonts w:ascii="Times New Roman" w:eastAsia="Times New Roman" w:hAnsi="Times New Roman"/>
          <w:kern w:val="2"/>
          <w:sz w:val="24"/>
          <w:szCs w:val="24"/>
          <w:lang w:eastAsia="lv-LV"/>
        </w:rPr>
        <w:t>Catch</w:t>
      </w:r>
      <w:proofErr w:type="spellEnd"/>
      <w:r w:rsidRPr="00DF3AA4">
        <w:rPr>
          <w:rFonts w:ascii="Times New Roman" w:eastAsia="Times New Roman" w:hAnsi="Times New Roman"/>
          <w:kern w:val="2"/>
          <w:sz w:val="24"/>
          <w:szCs w:val="24"/>
          <w:lang w:eastAsia="lv-LV"/>
        </w:rPr>
        <w:t xml:space="preserve"> &amp; </w:t>
      </w:r>
      <w:proofErr w:type="spellStart"/>
      <w:r w:rsidRPr="00DF3AA4">
        <w:rPr>
          <w:rFonts w:ascii="Times New Roman" w:eastAsia="Times New Roman" w:hAnsi="Times New Roman"/>
          <w:kern w:val="2"/>
          <w:sz w:val="24"/>
          <w:szCs w:val="24"/>
          <w:lang w:eastAsia="lv-LV"/>
        </w:rPr>
        <w:t>Release</w:t>
      </w:r>
      <w:proofErr w:type="spellEnd"/>
      <w:r w:rsidRPr="00DF3AA4">
        <w:rPr>
          <w:rFonts w:ascii="Times New Roman" w:eastAsia="Times New Roman" w:hAnsi="Times New Roman"/>
          <w:kern w:val="2"/>
          <w:sz w:val="24"/>
          <w:szCs w:val="24"/>
          <w:lang w:eastAsia="lv-LV"/>
        </w:rPr>
        <w:t xml:space="preserve"> (Ķer un Atlaid)  kampaņu.</w:t>
      </w:r>
    </w:p>
    <w:p w14:paraId="117D9304" w14:textId="77777777" w:rsidR="00CA4BF9" w:rsidRPr="00DF3AA4"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Veikt niedru pļaušanu.</w:t>
      </w:r>
    </w:p>
    <w:p w14:paraId="197DC8E9" w14:textId="77777777" w:rsidR="00CA4BF9" w:rsidRPr="00DF3AA4"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Piesaistīt līdzekļus zivju resursu papildināšanai, aizsardzībai un infrastruktūras izveidei pie ūdeņiem.</w:t>
      </w:r>
    </w:p>
    <w:p w14:paraId="09915EED" w14:textId="77777777" w:rsidR="00CA4BF9" w:rsidRPr="00DF3AA4"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t>Piesaistīt līdzekļus Alūksnes ezera attīrīšanas darbiem.</w:t>
      </w:r>
    </w:p>
    <w:p w14:paraId="28F35A21" w14:textId="77777777" w:rsidR="00CA4BF9" w:rsidRPr="00DF3AA4"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kern w:val="2"/>
          <w:sz w:val="24"/>
          <w:szCs w:val="24"/>
          <w:lang w:eastAsia="lv-LV"/>
        </w:rPr>
        <w:lastRenderedPageBreak/>
        <w:t>Piedalīties kvalifikācijas celšanas semināros.</w:t>
      </w:r>
    </w:p>
    <w:p w14:paraId="1AD56807" w14:textId="77777777" w:rsidR="00CA4BF9" w:rsidRDefault="00CA4BF9" w:rsidP="00CA4BF9">
      <w:pPr>
        <w:widowControl w:val="0"/>
        <w:numPr>
          <w:ilvl w:val="0"/>
          <w:numId w:val="3"/>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Realizēt atbalstīto projektu Pededzes upes šķēršļa novākšanā un lašveidīgo zivju nārsta izveidē</w:t>
      </w:r>
      <w:r w:rsidRPr="00DF3AA4">
        <w:rPr>
          <w:rFonts w:ascii="Times New Roman" w:eastAsia="Times New Roman" w:hAnsi="Times New Roman"/>
          <w:kern w:val="2"/>
          <w:sz w:val="24"/>
          <w:szCs w:val="24"/>
          <w:lang w:eastAsia="lv-LV"/>
        </w:rPr>
        <w:t>.</w:t>
      </w:r>
    </w:p>
    <w:p w14:paraId="08048553" w14:textId="77777777" w:rsidR="00CA4BF9" w:rsidRPr="00777B12" w:rsidRDefault="00CA4BF9" w:rsidP="00CA4BF9">
      <w:pPr>
        <w:widowControl w:val="0"/>
        <w:suppressAutoHyphens/>
        <w:autoSpaceDE w:val="0"/>
        <w:autoSpaceDN w:val="0"/>
        <w:adjustRightInd w:val="0"/>
        <w:spacing w:line="360" w:lineRule="auto"/>
        <w:ind w:left="720"/>
        <w:jc w:val="both"/>
        <w:rPr>
          <w:rFonts w:ascii="Times New Roman" w:eastAsia="Times New Roman" w:hAnsi="Times New Roman"/>
          <w:kern w:val="2"/>
          <w:sz w:val="24"/>
          <w:szCs w:val="24"/>
          <w:lang w:eastAsia="lv-LV"/>
        </w:rPr>
      </w:pPr>
    </w:p>
    <w:p w14:paraId="307B7E25" w14:textId="77777777" w:rsidR="00CA4BF9" w:rsidRPr="00DF3AA4" w:rsidRDefault="00CA4BF9" w:rsidP="00CA4BF9">
      <w:pPr>
        <w:numPr>
          <w:ilvl w:val="0"/>
          <w:numId w:val="1"/>
        </w:numPr>
        <w:spacing w:line="360" w:lineRule="auto"/>
        <w:contextualSpacing/>
        <w:jc w:val="both"/>
        <w:rPr>
          <w:rFonts w:ascii="Times New Roman" w:eastAsia="Times New Roman" w:hAnsi="Times New Roman"/>
          <w:b/>
          <w:sz w:val="28"/>
          <w:szCs w:val="24"/>
          <w:lang w:eastAsia="lv-LV"/>
        </w:rPr>
      </w:pPr>
      <w:r>
        <w:rPr>
          <w:rFonts w:ascii="Times New Roman" w:hAnsi="Times New Roman"/>
          <w:b/>
          <w:sz w:val="24"/>
        </w:rPr>
        <w:t>2023</w:t>
      </w:r>
      <w:r w:rsidRPr="00DF3AA4">
        <w:rPr>
          <w:rFonts w:ascii="Times New Roman" w:hAnsi="Times New Roman"/>
          <w:b/>
          <w:sz w:val="24"/>
        </w:rPr>
        <w:t>.gadā plānotie pasākumi</w:t>
      </w:r>
    </w:p>
    <w:p w14:paraId="0CA325BD" w14:textId="77777777" w:rsidR="00CA4BF9" w:rsidRPr="00DF3AA4" w:rsidRDefault="00CA4BF9" w:rsidP="00CA4BF9">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Veikt regulārus reidus novada ūdenstilpēs.</w:t>
      </w:r>
    </w:p>
    <w:p w14:paraId="69EB8465" w14:textId="77777777" w:rsidR="00CA4BF9" w:rsidRPr="00DF3AA4" w:rsidRDefault="00CA4BF9" w:rsidP="00CA4BF9">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 xml:space="preserve">Veikt ūdens kvalitātes kontroli. </w:t>
      </w:r>
    </w:p>
    <w:p w14:paraId="0B431480" w14:textId="77777777" w:rsidR="00CA4BF9" w:rsidRPr="00DF3AA4" w:rsidRDefault="00CA4BF9" w:rsidP="00CA4BF9">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Papildināt zivju resursus novada ūdenstilpēs.</w:t>
      </w:r>
    </w:p>
    <w:p w14:paraId="27762501" w14:textId="77777777" w:rsidR="00CA4BF9" w:rsidRPr="00DF3AA4" w:rsidRDefault="00CA4BF9" w:rsidP="00CA4BF9">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Piedalīties</w:t>
      </w:r>
      <w:r>
        <w:rPr>
          <w:rFonts w:ascii="Times New Roman" w:hAnsi="Times New Roman"/>
          <w:sz w:val="24"/>
        </w:rPr>
        <w:t xml:space="preserve"> un </w:t>
      </w:r>
      <w:r w:rsidRPr="00DF3AA4">
        <w:rPr>
          <w:rFonts w:ascii="Times New Roman" w:hAnsi="Times New Roman"/>
          <w:sz w:val="24"/>
        </w:rPr>
        <w:t>atbalstīt bērnu un jauniešu nometnes organizēšanu.</w:t>
      </w:r>
    </w:p>
    <w:p w14:paraId="7A765B2C" w14:textId="77777777" w:rsidR="00CA4BF9" w:rsidRPr="00DF3AA4" w:rsidRDefault="00CA4BF9" w:rsidP="00CA4BF9">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Organizēt makšķerēšanas sacensības.</w:t>
      </w:r>
    </w:p>
    <w:p w14:paraId="29948F96" w14:textId="77777777" w:rsidR="00CA4BF9" w:rsidRPr="00DF3AA4" w:rsidRDefault="00CA4BF9" w:rsidP="00CA4BF9">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Piedalīties dažādu pasākumu organizēšanā –motosporta sacensības, pilsētas svētku pasākumi, sporta un kultūras pasākumi u.c.</w:t>
      </w:r>
    </w:p>
    <w:p w14:paraId="435536D9" w14:textId="77777777" w:rsidR="00CA4BF9" w:rsidRPr="00DF3AA4" w:rsidRDefault="00CA4BF9" w:rsidP="00CA4BF9">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Veikt aģentūras popularizēšanu (reklāma, informatīvie bukleti).</w:t>
      </w:r>
    </w:p>
    <w:p w14:paraId="3725F601" w14:textId="77777777" w:rsidR="00CA4BF9" w:rsidRPr="00DF3AA4" w:rsidRDefault="00CA4BF9" w:rsidP="00CA4BF9">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 xml:space="preserve">Turpināt </w:t>
      </w:r>
      <w:proofErr w:type="spellStart"/>
      <w:r w:rsidRPr="00DF3AA4">
        <w:rPr>
          <w:rFonts w:ascii="Times New Roman" w:hAnsi="Times New Roman"/>
          <w:sz w:val="24"/>
        </w:rPr>
        <w:t>Catch</w:t>
      </w:r>
      <w:proofErr w:type="spellEnd"/>
      <w:r w:rsidRPr="00DF3AA4">
        <w:rPr>
          <w:rFonts w:ascii="Times New Roman" w:hAnsi="Times New Roman"/>
          <w:sz w:val="24"/>
        </w:rPr>
        <w:t xml:space="preserve"> &amp; </w:t>
      </w:r>
      <w:proofErr w:type="spellStart"/>
      <w:r w:rsidRPr="00DF3AA4">
        <w:rPr>
          <w:rFonts w:ascii="Times New Roman" w:hAnsi="Times New Roman"/>
          <w:sz w:val="24"/>
        </w:rPr>
        <w:t>Release</w:t>
      </w:r>
      <w:proofErr w:type="spellEnd"/>
      <w:r w:rsidRPr="00DF3AA4">
        <w:rPr>
          <w:rFonts w:ascii="Times New Roman" w:hAnsi="Times New Roman"/>
          <w:sz w:val="24"/>
        </w:rPr>
        <w:t xml:space="preserve"> (Ķer un atlaid) kampaņu.</w:t>
      </w:r>
    </w:p>
    <w:p w14:paraId="465B4FAB" w14:textId="77777777" w:rsidR="00CA4BF9" w:rsidRPr="00DF3AA4" w:rsidRDefault="00CA4BF9" w:rsidP="00CA4BF9">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Uzturēt esošo infrastruktūru pie Alūksnes ezera - peldēšanas vietas, laipas, navigācijas zīmes, laivu nolaišanas vietas, nobrauktuves, makšķerēšanas vietas.</w:t>
      </w:r>
    </w:p>
    <w:p w14:paraId="380C1BA7" w14:textId="77777777" w:rsidR="00CA4BF9" w:rsidRPr="00DF3AA4" w:rsidRDefault="00CA4BF9" w:rsidP="00CA4BF9">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Veikt finanšu līdzekļu piesaisti zivju resursu papildināšanai, aizsardzībai, pētniecībai un infrastruktūras izveidei.</w:t>
      </w:r>
    </w:p>
    <w:p w14:paraId="438DA8EA" w14:textId="77777777" w:rsidR="00CA4BF9" w:rsidRPr="00DF3AA4" w:rsidRDefault="00CA4BF9" w:rsidP="00CA4BF9">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Piedalīties kvalifikācijas celšanas semināros.</w:t>
      </w:r>
    </w:p>
    <w:p w14:paraId="2C95EB48" w14:textId="77777777" w:rsidR="00CA4BF9" w:rsidRDefault="00CA4BF9" w:rsidP="00CA4BF9">
      <w:pPr>
        <w:numPr>
          <w:ilvl w:val="0"/>
          <w:numId w:val="4"/>
        </w:numPr>
        <w:spacing w:line="360" w:lineRule="auto"/>
        <w:contextualSpacing/>
        <w:jc w:val="both"/>
        <w:rPr>
          <w:rFonts w:ascii="Times New Roman" w:hAnsi="Times New Roman"/>
          <w:sz w:val="24"/>
        </w:rPr>
      </w:pPr>
      <w:r w:rsidRPr="00DF3AA4">
        <w:rPr>
          <w:rFonts w:ascii="Times New Roman" w:hAnsi="Times New Roman"/>
          <w:sz w:val="24"/>
        </w:rPr>
        <w:t>Realizēt atbalstīto</w:t>
      </w:r>
      <w:r>
        <w:rPr>
          <w:rFonts w:ascii="Times New Roman" w:hAnsi="Times New Roman"/>
          <w:sz w:val="24"/>
        </w:rPr>
        <w:t>s</w:t>
      </w:r>
      <w:r w:rsidRPr="00DF3AA4">
        <w:rPr>
          <w:rFonts w:ascii="Times New Roman" w:hAnsi="Times New Roman"/>
          <w:sz w:val="24"/>
        </w:rPr>
        <w:t xml:space="preserve"> projektu</w:t>
      </w:r>
      <w:r>
        <w:rPr>
          <w:rFonts w:ascii="Times New Roman" w:hAnsi="Times New Roman"/>
          <w:sz w:val="24"/>
        </w:rPr>
        <w:t>s</w:t>
      </w:r>
      <w:r w:rsidRPr="00DF3AA4">
        <w:rPr>
          <w:rFonts w:ascii="Times New Roman" w:hAnsi="Times New Roman"/>
          <w:sz w:val="24"/>
        </w:rPr>
        <w:t xml:space="preserve"> </w:t>
      </w:r>
      <w:r>
        <w:rPr>
          <w:rFonts w:ascii="Times New Roman" w:hAnsi="Times New Roman"/>
          <w:sz w:val="24"/>
        </w:rPr>
        <w:t>Zivju fonda programmās.</w:t>
      </w:r>
    </w:p>
    <w:p w14:paraId="0E6FED92" w14:textId="77777777" w:rsidR="00CA4BF9" w:rsidRPr="00DF3AA4" w:rsidRDefault="00CA4BF9" w:rsidP="00CA4BF9">
      <w:pPr>
        <w:numPr>
          <w:ilvl w:val="0"/>
          <w:numId w:val="4"/>
        </w:numPr>
        <w:spacing w:line="360" w:lineRule="auto"/>
        <w:contextualSpacing/>
        <w:jc w:val="both"/>
        <w:rPr>
          <w:rFonts w:ascii="Times New Roman" w:hAnsi="Times New Roman"/>
          <w:sz w:val="24"/>
        </w:rPr>
      </w:pPr>
      <w:r>
        <w:rPr>
          <w:rFonts w:ascii="Times New Roman" w:hAnsi="Times New Roman"/>
          <w:sz w:val="24"/>
        </w:rPr>
        <w:t>Uzsākt Alūksnes pilsētas parka teritoriju dīķu attīrīšanas projektu.</w:t>
      </w:r>
    </w:p>
    <w:p w14:paraId="76F9A74B" w14:textId="77777777" w:rsidR="00CA4BF9" w:rsidRPr="00DF3AA4" w:rsidRDefault="00CA4BF9" w:rsidP="00CA4BF9">
      <w:pPr>
        <w:pStyle w:val="Sarakstarindkopa"/>
        <w:widowControl w:val="0"/>
        <w:suppressAutoHyphens/>
        <w:autoSpaceDE w:val="0"/>
        <w:autoSpaceDN w:val="0"/>
        <w:adjustRightInd w:val="0"/>
        <w:spacing w:line="360" w:lineRule="auto"/>
        <w:ind w:left="567"/>
        <w:jc w:val="both"/>
        <w:rPr>
          <w:rFonts w:ascii="Times New Roman" w:eastAsia="Times New Roman" w:hAnsi="Times New Roman"/>
          <w:kern w:val="2"/>
          <w:sz w:val="24"/>
          <w:szCs w:val="24"/>
          <w:lang w:eastAsia="lv-LV"/>
        </w:rPr>
      </w:pPr>
    </w:p>
    <w:p w14:paraId="6293DD5B" w14:textId="77777777" w:rsidR="00CA4BF9" w:rsidRPr="00DF3AA4" w:rsidRDefault="00CA4BF9" w:rsidP="00CA4BF9">
      <w:pPr>
        <w:pStyle w:val="Sarakstarindkopa"/>
        <w:widowControl w:val="0"/>
        <w:numPr>
          <w:ilvl w:val="0"/>
          <w:numId w:val="1"/>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DF3AA4">
        <w:rPr>
          <w:rFonts w:ascii="Times New Roman" w:eastAsia="Times New Roman" w:hAnsi="Times New Roman"/>
          <w:b/>
          <w:bCs/>
          <w:sz w:val="24"/>
          <w:szCs w:val="24"/>
          <w:lang w:eastAsia="lv-LV"/>
        </w:rPr>
        <w:t>Zvērināta revidenta atzinums par saimniecisko darbību</w:t>
      </w:r>
    </w:p>
    <w:p w14:paraId="5D9FE8AA" w14:textId="77777777" w:rsidR="00CA4BF9" w:rsidRPr="004C76D2" w:rsidRDefault="00CA4BF9" w:rsidP="00CA4BF9">
      <w:pPr>
        <w:spacing w:line="360" w:lineRule="auto"/>
        <w:ind w:firstLine="567"/>
        <w:jc w:val="both"/>
        <w:rPr>
          <w:rFonts w:ascii="Times New Roman" w:eastAsia="Times New Roman" w:hAnsi="Times New Roman"/>
          <w:color w:val="000000" w:themeColor="text1"/>
          <w:sz w:val="24"/>
          <w:szCs w:val="24"/>
          <w:lang w:eastAsia="lv-LV"/>
        </w:rPr>
      </w:pPr>
      <w:r w:rsidRPr="004C76D2">
        <w:rPr>
          <w:rFonts w:ascii="Times New Roman" w:eastAsia="Times New Roman" w:hAnsi="Times New Roman"/>
          <w:color w:val="000000" w:themeColor="text1"/>
          <w:sz w:val="24"/>
          <w:szCs w:val="24"/>
          <w:lang w:eastAsia="lv-LV"/>
        </w:rPr>
        <w:t>Pamatojoties uz neatkarīgā revidenta AS “</w:t>
      </w:r>
      <w:proofErr w:type="spellStart"/>
      <w:r w:rsidRPr="004C76D2">
        <w:rPr>
          <w:rFonts w:ascii="Times New Roman" w:eastAsia="Times New Roman" w:hAnsi="Times New Roman"/>
          <w:color w:val="000000" w:themeColor="text1"/>
          <w:sz w:val="24"/>
          <w:szCs w:val="24"/>
          <w:lang w:eastAsia="lv-LV"/>
        </w:rPr>
        <w:t>Nexia</w:t>
      </w:r>
      <w:proofErr w:type="spellEnd"/>
      <w:r w:rsidRPr="004C76D2">
        <w:rPr>
          <w:rFonts w:ascii="Times New Roman" w:eastAsia="Times New Roman" w:hAnsi="Times New Roman"/>
          <w:color w:val="000000" w:themeColor="text1"/>
          <w:sz w:val="24"/>
          <w:szCs w:val="24"/>
          <w:lang w:eastAsia="lv-LV"/>
        </w:rPr>
        <w:t xml:space="preserve"> </w:t>
      </w:r>
      <w:proofErr w:type="spellStart"/>
      <w:r w:rsidRPr="004C76D2">
        <w:rPr>
          <w:rFonts w:ascii="Times New Roman" w:eastAsia="Times New Roman" w:hAnsi="Times New Roman"/>
          <w:color w:val="000000" w:themeColor="text1"/>
          <w:sz w:val="24"/>
          <w:szCs w:val="24"/>
          <w:lang w:eastAsia="lv-LV"/>
        </w:rPr>
        <w:t>Audit</w:t>
      </w:r>
      <w:proofErr w:type="spellEnd"/>
      <w:r w:rsidRPr="004C76D2">
        <w:rPr>
          <w:rFonts w:ascii="Times New Roman" w:eastAsia="Times New Roman" w:hAnsi="Times New Roman"/>
          <w:color w:val="000000" w:themeColor="text1"/>
          <w:sz w:val="24"/>
          <w:szCs w:val="24"/>
          <w:lang w:eastAsia="lv-LV"/>
        </w:rPr>
        <w:t xml:space="preserve"> </w:t>
      </w:r>
      <w:proofErr w:type="spellStart"/>
      <w:r w:rsidRPr="004C76D2">
        <w:rPr>
          <w:rFonts w:ascii="Times New Roman" w:eastAsia="Times New Roman" w:hAnsi="Times New Roman"/>
          <w:color w:val="000000" w:themeColor="text1"/>
          <w:sz w:val="24"/>
          <w:szCs w:val="24"/>
          <w:lang w:eastAsia="lv-LV"/>
        </w:rPr>
        <w:t>Advice</w:t>
      </w:r>
      <w:proofErr w:type="spellEnd"/>
      <w:r w:rsidRPr="004C76D2">
        <w:rPr>
          <w:rFonts w:ascii="Times New Roman" w:eastAsia="Times New Roman" w:hAnsi="Times New Roman"/>
          <w:color w:val="000000" w:themeColor="text1"/>
          <w:sz w:val="24"/>
          <w:szCs w:val="24"/>
          <w:lang w:eastAsia="lv-LV"/>
        </w:rPr>
        <w:t xml:space="preserve">” (licence Nr.134) ziņojumā Nr. </w:t>
      </w:r>
      <w:r>
        <w:rPr>
          <w:rFonts w:ascii="Times New Roman" w:eastAsia="Times New Roman" w:hAnsi="Times New Roman"/>
          <w:color w:val="000000" w:themeColor="text1"/>
          <w:sz w:val="24"/>
          <w:szCs w:val="24"/>
          <w:lang w:eastAsia="lv-LV"/>
        </w:rPr>
        <w:t>P3</w:t>
      </w:r>
      <w:r w:rsidRPr="004C76D2">
        <w:rPr>
          <w:rFonts w:ascii="Times New Roman" w:eastAsia="Times New Roman" w:hAnsi="Times New Roman"/>
          <w:color w:val="000000" w:themeColor="text1"/>
          <w:sz w:val="24"/>
          <w:szCs w:val="24"/>
          <w:lang w:eastAsia="lv-LV"/>
        </w:rPr>
        <w:t>/</w:t>
      </w:r>
      <w:r>
        <w:rPr>
          <w:rFonts w:ascii="Times New Roman" w:eastAsia="Times New Roman" w:hAnsi="Times New Roman"/>
          <w:color w:val="000000" w:themeColor="text1"/>
          <w:sz w:val="24"/>
          <w:szCs w:val="24"/>
          <w:lang w:eastAsia="lv-LV"/>
        </w:rPr>
        <w:t>2022</w:t>
      </w:r>
      <w:r w:rsidRPr="004C76D2">
        <w:rPr>
          <w:rFonts w:ascii="Times New Roman" w:eastAsia="Times New Roman" w:hAnsi="Times New Roman"/>
          <w:color w:val="000000" w:themeColor="text1"/>
          <w:sz w:val="24"/>
          <w:szCs w:val="24"/>
          <w:lang w:eastAsia="lv-LV"/>
        </w:rPr>
        <w:t>/</w:t>
      </w:r>
      <w:r>
        <w:rPr>
          <w:rFonts w:ascii="Times New Roman" w:eastAsia="Times New Roman" w:hAnsi="Times New Roman"/>
          <w:color w:val="000000" w:themeColor="text1"/>
          <w:sz w:val="24"/>
          <w:szCs w:val="24"/>
          <w:lang w:eastAsia="lv-LV"/>
        </w:rPr>
        <w:t>RZG</w:t>
      </w:r>
      <w:r w:rsidRPr="004C76D2">
        <w:rPr>
          <w:rFonts w:ascii="Times New Roman" w:eastAsia="Times New Roman" w:hAnsi="Times New Roman"/>
          <w:color w:val="000000" w:themeColor="text1"/>
          <w:sz w:val="24"/>
          <w:szCs w:val="24"/>
          <w:lang w:eastAsia="lv-LV"/>
        </w:rPr>
        <w:t xml:space="preserve"> par pašvaldību kopumā, ir teikts, ka: </w:t>
      </w:r>
      <w:r w:rsidRPr="004C76D2">
        <w:rPr>
          <w:rFonts w:ascii="Times New Roman" w:eastAsia="Times New Roman" w:hAnsi="Times New Roman"/>
          <w:i/>
          <w:color w:val="000000" w:themeColor="text1"/>
          <w:sz w:val="24"/>
          <w:szCs w:val="24"/>
          <w:lang w:eastAsia="lv-LV"/>
        </w:rPr>
        <w:t>pievienotais finanšu pārskats sniedz patiesu un skaidru priekšstatu par Alūksnes novada pašvaldības finansiālo stāvokli 2022.gada 31.decembrī un par tās darbības finanšu rezultātiem un naudas plūsmu gadā, kas noslēdzās 2022.gada 31.decembrī, saskaņā ar Ministru kabineta 2018.gada 19.jūnija noteikumiem Nr. 344 “Gada pārskata sagatavošanas kārtība”.</w:t>
      </w:r>
    </w:p>
    <w:p w14:paraId="5AAD9E38" w14:textId="77777777" w:rsidR="00CA4BF9" w:rsidRPr="00D526A7" w:rsidRDefault="00CA4BF9" w:rsidP="00CA4BF9">
      <w:pPr>
        <w:widowControl w:val="0"/>
        <w:suppressAutoHyphens/>
        <w:autoSpaceDE w:val="0"/>
        <w:autoSpaceDN w:val="0"/>
        <w:adjustRightInd w:val="0"/>
        <w:spacing w:line="360" w:lineRule="auto"/>
        <w:jc w:val="both"/>
        <w:rPr>
          <w:rFonts w:ascii="Times New Roman" w:eastAsia="Times New Roman" w:hAnsi="Times New Roman"/>
          <w:b/>
          <w:color w:val="000000" w:themeColor="text1"/>
          <w:kern w:val="2"/>
          <w:sz w:val="24"/>
          <w:szCs w:val="24"/>
          <w:lang w:eastAsia="lv-LV"/>
        </w:rPr>
      </w:pPr>
    </w:p>
    <w:p w14:paraId="519BA9BA" w14:textId="77777777" w:rsidR="00CA4BF9" w:rsidRPr="00D526A7" w:rsidRDefault="00CA4BF9" w:rsidP="00CA4BF9">
      <w:pPr>
        <w:widowControl w:val="0"/>
        <w:suppressAutoHyphens/>
        <w:autoSpaceDE w:val="0"/>
        <w:autoSpaceDN w:val="0"/>
        <w:adjustRightInd w:val="0"/>
        <w:spacing w:line="360" w:lineRule="auto"/>
        <w:jc w:val="both"/>
        <w:rPr>
          <w:rFonts w:ascii="Times New Roman" w:eastAsia="Times New Roman" w:hAnsi="Times New Roman"/>
          <w:b/>
          <w:color w:val="000000" w:themeColor="text1"/>
          <w:kern w:val="2"/>
          <w:sz w:val="24"/>
          <w:szCs w:val="24"/>
          <w:lang w:eastAsia="lv-LV"/>
        </w:rPr>
      </w:pPr>
      <w:r w:rsidRPr="00D526A7">
        <w:rPr>
          <w:rFonts w:ascii="Times New Roman" w:eastAsia="Times New Roman" w:hAnsi="Times New Roman"/>
          <w:color w:val="000000" w:themeColor="text1"/>
          <w:kern w:val="2"/>
          <w:sz w:val="24"/>
          <w:szCs w:val="24"/>
          <w:lang w:eastAsia="lv-LV"/>
        </w:rPr>
        <w:t>Domes priekšsēdētājs</w:t>
      </w:r>
      <w:r w:rsidRPr="00D526A7">
        <w:rPr>
          <w:rFonts w:ascii="Times New Roman" w:eastAsia="Times New Roman" w:hAnsi="Times New Roman"/>
          <w:color w:val="000000" w:themeColor="text1"/>
          <w:kern w:val="2"/>
          <w:sz w:val="24"/>
          <w:szCs w:val="24"/>
          <w:lang w:eastAsia="lv-LV"/>
        </w:rPr>
        <w:tab/>
      </w:r>
      <w:r w:rsidRPr="00D526A7">
        <w:rPr>
          <w:rFonts w:ascii="Times New Roman" w:eastAsia="Times New Roman" w:hAnsi="Times New Roman"/>
          <w:color w:val="000000" w:themeColor="text1"/>
          <w:kern w:val="2"/>
          <w:sz w:val="24"/>
          <w:szCs w:val="24"/>
          <w:lang w:eastAsia="lv-LV"/>
        </w:rPr>
        <w:tab/>
      </w:r>
      <w:r w:rsidRPr="00D526A7">
        <w:rPr>
          <w:rFonts w:ascii="Times New Roman" w:eastAsia="Times New Roman" w:hAnsi="Times New Roman"/>
          <w:color w:val="000000" w:themeColor="text1"/>
          <w:kern w:val="2"/>
          <w:sz w:val="24"/>
          <w:szCs w:val="24"/>
          <w:lang w:eastAsia="lv-LV"/>
        </w:rPr>
        <w:tab/>
      </w:r>
      <w:r w:rsidRPr="00D526A7">
        <w:rPr>
          <w:rFonts w:ascii="Times New Roman" w:eastAsia="Times New Roman" w:hAnsi="Times New Roman"/>
          <w:color w:val="000000" w:themeColor="text1"/>
          <w:kern w:val="2"/>
          <w:sz w:val="24"/>
          <w:szCs w:val="24"/>
          <w:lang w:eastAsia="lv-LV"/>
        </w:rPr>
        <w:tab/>
      </w:r>
      <w:r w:rsidRPr="00D526A7">
        <w:rPr>
          <w:rFonts w:ascii="Times New Roman" w:eastAsia="Times New Roman" w:hAnsi="Times New Roman"/>
          <w:color w:val="000000" w:themeColor="text1"/>
          <w:kern w:val="2"/>
          <w:sz w:val="24"/>
          <w:szCs w:val="24"/>
          <w:lang w:eastAsia="lv-LV"/>
        </w:rPr>
        <w:tab/>
      </w:r>
      <w:r w:rsidRPr="00D526A7">
        <w:rPr>
          <w:rFonts w:ascii="Times New Roman" w:eastAsia="Times New Roman" w:hAnsi="Times New Roman"/>
          <w:color w:val="000000" w:themeColor="text1"/>
          <w:kern w:val="2"/>
          <w:sz w:val="24"/>
          <w:szCs w:val="24"/>
          <w:lang w:eastAsia="lv-LV"/>
        </w:rPr>
        <w:tab/>
      </w:r>
      <w:r w:rsidRPr="00D526A7">
        <w:rPr>
          <w:rFonts w:ascii="Times New Roman" w:eastAsia="Times New Roman" w:hAnsi="Times New Roman"/>
          <w:color w:val="000000" w:themeColor="text1"/>
          <w:kern w:val="2"/>
          <w:sz w:val="24"/>
          <w:szCs w:val="24"/>
          <w:lang w:eastAsia="lv-LV"/>
        </w:rPr>
        <w:tab/>
      </w:r>
      <w:r w:rsidRPr="00D526A7">
        <w:rPr>
          <w:rFonts w:ascii="Times New Roman" w:eastAsia="Times New Roman" w:hAnsi="Times New Roman"/>
          <w:color w:val="000000" w:themeColor="text1"/>
          <w:kern w:val="2"/>
          <w:sz w:val="24"/>
          <w:szCs w:val="24"/>
          <w:lang w:eastAsia="lv-LV"/>
        </w:rPr>
        <w:tab/>
      </w:r>
      <w:proofErr w:type="spellStart"/>
      <w:r w:rsidRPr="00D526A7">
        <w:rPr>
          <w:rFonts w:ascii="Times New Roman" w:eastAsia="Times New Roman" w:hAnsi="Times New Roman"/>
          <w:color w:val="000000" w:themeColor="text1"/>
          <w:kern w:val="2"/>
          <w:sz w:val="24"/>
          <w:szCs w:val="24"/>
          <w:lang w:eastAsia="lv-LV"/>
        </w:rPr>
        <w:t>Dz.ADLERS</w:t>
      </w:r>
      <w:proofErr w:type="spellEnd"/>
    </w:p>
    <w:p w14:paraId="249037C2" w14:textId="77777777" w:rsidR="00E737B2" w:rsidRDefault="00E737B2"/>
    <w:sectPr w:rsidR="00E737B2" w:rsidSect="004F585F">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8044" w14:textId="77777777" w:rsidR="0020127D" w:rsidRDefault="0020127D">
      <w:r>
        <w:separator/>
      </w:r>
    </w:p>
  </w:endnote>
  <w:endnote w:type="continuationSeparator" w:id="0">
    <w:p w14:paraId="39365C3B" w14:textId="77777777" w:rsidR="0020127D" w:rsidRDefault="0020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DA85" w14:textId="77777777" w:rsidR="0020127D" w:rsidRDefault="0020127D">
      <w:r>
        <w:separator/>
      </w:r>
    </w:p>
  </w:footnote>
  <w:footnote w:type="continuationSeparator" w:id="0">
    <w:p w14:paraId="32D1B2A5" w14:textId="77777777" w:rsidR="0020127D" w:rsidRDefault="0020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272D" w14:textId="77777777" w:rsidR="00605021" w:rsidRPr="00911021" w:rsidRDefault="00000000">
    <w:pPr>
      <w:pStyle w:val="Galvene"/>
      <w:rPr>
        <w:rFonts w:ascii="Times New Roman" w:hAnsi="Times New Roman"/>
        <w:sz w:val="24"/>
        <w:szCs w:val="24"/>
      </w:rPr>
    </w:pPr>
    <w:r w:rsidRPr="00911021">
      <w:rPr>
        <w:rFonts w:ascii="Times New Roman" w:hAnsi="Times New Roman"/>
        <w:sz w:val="24"/>
        <w:szCs w:val="24"/>
      </w:rPr>
      <w:fldChar w:fldCharType="begin"/>
    </w:r>
    <w:r w:rsidRPr="00911021">
      <w:rPr>
        <w:rFonts w:ascii="Times New Roman" w:hAnsi="Times New Roman"/>
        <w:sz w:val="24"/>
        <w:szCs w:val="24"/>
      </w:rPr>
      <w:instrText>PAGE   \* MERGEFORMAT</w:instrText>
    </w:r>
    <w:r w:rsidRPr="00911021">
      <w:rPr>
        <w:rFonts w:ascii="Times New Roman" w:hAnsi="Times New Roman"/>
        <w:sz w:val="24"/>
        <w:szCs w:val="24"/>
      </w:rPr>
      <w:fldChar w:fldCharType="separate"/>
    </w:r>
    <w:r>
      <w:rPr>
        <w:rFonts w:ascii="Times New Roman" w:hAnsi="Times New Roman"/>
        <w:noProof/>
        <w:sz w:val="24"/>
        <w:szCs w:val="24"/>
      </w:rPr>
      <w:t>10</w:t>
    </w:r>
    <w:r w:rsidRPr="00911021">
      <w:rPr>
        <w:rFonts w:ascii="Times New Roman" w:hAnsi="Times New Roman"/>
        <w:sz w:val="24"/>
        <w:szCs w:val="24"/>
      </w:rPr>
      <w:fldChar w:fldCharType="end"/>
    </w:r>
  </w:p>
  <w:p w14:paraId="1BAAC4B0" w14:textId="77777777" w:rsidR="00605021"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1DF8"/>
    <w:multiLevelType w:val="hybridMultilevel"/>
    <w:tmpl w:val="CA603F16"/>
    <w:lvl w:ilvl="0" w:tplc="FC82A70E">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160" w:hanging="360"/>
      </w:pPr>
      <w:rPr>
        <w:rFonts w:ascii="Courier New" w:hAnsi="Courier New" w:cs="Courier New" w:hint="default"/>
      </w:rPr>
    </w:lvl>
    <w:lvl w:ilvl="2" w:tplc="04260005" w:tentative="1">
      <w:start w:val="1"/>
      <w:numFmt w:val="bullet"/>
      <w:lvlText w:val=""/>
      <w:lvlJc w:val="left"/>
      <w:pPr>
        <w:ind w:left="1880" w:hanging="360"/>
      </w:pPr>
      <w:rPr>
        <w:rFonts w:ascii="Wingdings" w:hAnsi="Wingdings" w:hint="default"/>
      </w:rPr>
    </w:lvl>
    <w:lvl w:ilvl="3" w:tplc="04260001" w:tentative="1">
      <w:start w:val="1"/>
      <w:numFmt w:val="bullet"/>
      <w:lvlText w:val=""/>
      <w:lvlJc w:val="left"/>
      <w:pPr>
        <w:ind w:left="2600" w:hanging="360"/>
      </w:pPr>
      <w:rPr>
        <w:rFonts w:ascii="Symbol" w:hAnsi="Symbol" w:hint="default"/>
      </w:rPr>
    </w:lvl>
    <w:lvl w:ilvl="4" w:tplc="04260003" w:tentative="1">
      <w:start w:val="1"/>
      <w:numFmt w:val="bullet"/>
      <w:lvlText w:val="o"/>
      <w:lvlJc w:val="left"/>
      <w:pPr>
        <w:ind w:left="3320" w:hanging="360"/>
      </w:pPr>
      <w:rPr>
        <w:rFonts w:ascii="Courier New" w:hAnsi="Courier New" w:cs="Courier New" w:hint="default"/>
      </w:rPr>
    </w:lvl>
    <w:lvl w:ilvl="5" w:tplc="04260005" w:tentative="1">
      <w:start w:val="1"/>
      <w:numFmt w:val="bullet"/>
      <w:lvlText w:val=""/>
      <w:lvlJc w:val="left"/>
      <w:pPr>
        <w:ind w:left="4040" w:hanging="360"/>
      </w:pPr>
      <w:rPr>
        <w:rFonts w:ascii="Wingdings" w:hAnsi="Wingdings" w:hint="default"/>
      </w:rPr>
    </w:lvl>
    <w:lvl w:ilvl="6" w:tplc="04260001" w:tentative="1">
      <w:start w:val="1"/>
      <w:numFmt w:val="bullet"/>
      <w:lvlText w:val=""/>
      <w:lvlJc w:val="left"/>
      <w:pPr>
        <w:ind w:left="4760" w:hanging="360"/>
      </w:pPr>
      <w:rPr>
        <w:rFonts w:ascii="Symbol" w:hAnsi="Symbol" w:hint="default"/>
      </w:rPr>
    </w:lvl>
    <w:lvl w:ilvl="7" w:tplc="04260003" w:tentative="1">
      <w:start w:val="1"/>
      <w:numFmt w:val="bullet"/>
      <w:lvlText w:val="o"/>
      <w:lvlJc w:val="left"/>
      <w:pPr>
        <w:ind w:left="5480" w:hanging="360"/>
      </w:pPr>
      <w:rPr>
        <w:rFonts w:ascii="Courier New" w:hAnsi="Courier New" w:cs="Courier New" w:hint="default"/>
      </w:rPr>
    </w:lvl>
    <w:lvl w:ilvl="8" w:tplc="04260005" w:tentative="1">
      <w:start w:val="1"/>
      <w:numFmt w:val="bullet"/>
      <w:lvlText w:val=""/>
      <w:lvlJc w:val="left"/>
      <w:pPr>
        <w:ind w:left="6200" w:hanging="360"/>
      </w:pPr>
      <w:rPr>
        <w:rFonts w:ascii="Wingdings" w:hAnsi="Wingdings" w:hint="default"/>
      </w:rPr>
    </w:lvl>
  </w:abstractNum>
  <w:abstractNum w:abstractNumId="1" w15:restartNumberingAfterBreak="0">
    <w:nsid w:val="10BE71A8"/>
    <w:multiLevelType w:val="hybridMultilevel"/>
    <w:tmpl w:val="29CA83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A35C9D"/>
    <w:multiLevelType w:val="hybridMultilevel"/>
    <w:tmpl w:val="67407D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2E66E7"/>
    <w:multiLevelType w:val="hybridMultilevel"/>
    <w:tmpl w:val="CEDA230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9B7A33"/>
    <w:multiLevelType w:val="hybridMultilevel"/>
    <w:tmpl w:val="F04EA432"/>
    <w:lvl w:ilvl="0" w:tplc="52FE6E5C">
      <w:start w:val="1"/>
      <w:numFmt w:val="decimal"/>
      <w:lvlText w:val="%1."/>
      <w:lvlJc w:val="left"/>
      <w:pPr>
        <w:ind w:left="720" w:hanging="360"/>
      </w:pPr>
      <w:rPr>
        <w:rFonts w:hint="default"/>
        <w:b/>
        <w:color w:val="auto"/>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0C10DA"/>
    <w:multiLevelType w:val="hybridMultilevel"/>
    <w:tmpl w:val="54E2E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7473CE7"/>
    <w:multiLevelType w:val="hybridMultilevel"/>
    <w:tmpl w:val="66487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30719622">
    <w:abstractNumId w:val="4"/>
  </w:num>
  <w:num w:numId="2" w16cid:durableId="1842701854">
    <w:abstractNumId w:val="0"/>
  </w:num>
  <w:num w:numId="3" w16cid:durableId="1270509317">
    <w:abstractNumId w:val="3"/>
  </w:num>
  <w:num w:numId="4" w16cid:durableId="1618485514">
    <w:abstractNumId w:val="1"/>
  </w:num>
  <w:num w:numId="5" w16cid:durableId="662776620">
    <w:abstractNumId w:val="5"/>
  </w:num>
  <w:num w:numId="6" w16cid:durableId="2003897236">
    <w:abstractNumId w:val="2"/>
  </w:num>
  <w:num w:numId="7" w16cid:durableId="1485387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F9"/>
    <w:rsid w:val="0020127D"/>
    <w:rsid w:val="003F2D80"/>
    <w:rsid w:val="004F7DD7"/>
    <w:rsid w:val="00CA4BF9"/>
    <w:rsid w:val="00E73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1F35"/>
  <w15:chartTrackingRefBased/>
  <w15:docId w15:val="{B9D53F37-CFCC-4D49-A789-E94EAA26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4BF9"/>
    <w:pPr>
      <w:spacing w:after="0" w:line="240" w:lineRule="auto"/>
      <w:jc w:val="center"/>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A4BF9"/>
    <w:pPr>
      <w:ind w:left="720"/>
      <w:contextualSpacing/>
    </w:pPr>
  </w:style>
  <w:style w:type="character" w:styleId="Hipersaite">
    <w:name w:val="Hyperlink"/>
    <w:uiPriority w:val="99"/>
    <w:unhideWhenUsed/>
    <w:rsid w:val="00CA4BF9"/>
    <w:rPr>
      <w:color w:val="0000FF"/>
      <w:u w:val="single"/>
    </w:rPr>
  </w:style>
  <w:style w:type="paragraph" w:styleId="Galvene">
    <w:name w:val="header"/>
    <w:basedOn w:val="Parasts"/>
    <w:link w:val="GalveneRakstz"/>
    <w:uiPriority w:val="99"/>
    <w:unhideWhenUsed/>
    <w:rsid w:val="00CA4BF9"/>
    <w:pPr>
      <w:tabs>
        <w:tab w:val="center" w:pos="4153"/>
        <w:tab w:val="right" w:pos="8306"/>
      </w:tabs>
    </w:pPr>
  </w:style>
  <w:style w:type="character" w:customStyle="1" w:styleId="GalveneRakstz">
    <w:name w:val="Galvene Rakstz."/>
    <w:basedOn w:val="Noklusjumarindkopasfonts"/>
    <w:link w:val="Galvene"/>
    <w:uiPriority w:val="99"/>
    <w:rsid w:val="00CA4BF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kalpojum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eslietas.lv" TargetMode="External"/><Relationship Id="rId5" Type="http://schemas.openxmlformats.org/officeDocument/2006/relationships/footnotes" Target="footnotes.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sezer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9860</Words>
  <Characters>5621</Characters>
  <Application>Microsoft Office Word</Application>
  <DocSecurity>0</DocSecurity>
  <Lines>46</Lines>
  <Paragraphs>30</Paragraphs>
  <ScaleCrop>false</ScaleCrop>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3</cp:revision>
  <cp:lastPrinted>2023-06-29T11:23:00Z</cp:lastPrinted>
  <dcterms:created xsi:type="dcterms:W3CDTF">2023-06-09T08:10:00Z</dcterms:created>
  <dcterms:modified xsi:type="dcterms:W3CDTF">2023-06-29T11:24:00Z</dcterms:modified>
</cp:coreProperties>
</file>