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4C22" w14:textId="77777777" w:rsidR="001513CE" w:rsidRPr="00A057C3" w:rsidRDefault="001513CE" w:rsidP="001513CE">
      <w:pPr>
        <w:pStyle w:val="Nosaukums"/>
        <w:jc w:val="right"/>
        <w:rPr>
          <w:b w:val="0"/>
          <w:bCs w:val="0"/>
          <w:i/>
          <w:iCs/>
        </w:rPr>
      </w:pPr>
      <w:r w:rsidRPr="00A057C3">
        <w:rPr>
          <w:b w:val="0"/>
          <w:bCs w:val="0"/>
          <w:i/>
          <w:iCs/>
        </w:rPr>
        <w:t>Lēmuma projekts</w:t>
      </w:r>
    </w:p>
    <w:p w14:paraId="0F9B9995" w14:textId="77777777" w:rsidR="001513CE" w:rsidRDefault="001513CE" w:rsidP="001513CE">
      <w:pPr>
        <w:rPr>
          <w:lang w:val="lv-LV"/>
        </w:rPr>
      </w:pPr>
    </w:p>
    <w:p w14:paraId="5F5FABE3" w14:textId="77777777" w:rsidR="001513CE" w:rsidRDefault="001513CE" w:rsidP="001513CE">
      <w:pPr>
        <w:pStyle w:val="Pamatteksts"/>
        <w:jc w:val="center"/>
        <w:rPr>
          <w:b/>
        </w:rPr>
      </w:pPr>
      <w:r w:rsidRPr="008F4C00">
        <w:rPr>
          <w:b/>
        </w:rPr>
        <w:t>Par līdzekļu izdalīšanu no atsavināšanas procesā iegūtajiem līdzekļiem</w:t>
      </w:r>
      <w:r>
        <w:rPr>
          <w:b/>
        </w:rPr>
        <w:t xml:space="preserve"> </w:t>
      </w:r>
    </w:p>
    <w:p w14:paraId="74521D98" w14:textId="77777777" w:rsidR="001513CE" w:rsidRDefault="001513CE" w:rsidP="001513CE">
      <w:pPr>
        <w:pStyle w:val="Pamatteksts"/>
        <w:jc w:val="center"/>
        <w:rPr>
          <w:b/>
        </w:rPr>
      </w:pPr>
      <w:r>
        <w:rPr>
          <w:b/>
        </w:rPr>
        <w:t>Ernsta Glika Alūksnes Valsts ģimnāzijai</w:t>
      </w:r>
    </w:p>
    <w:p w14:paraId="0D465346" w14:textId="77777777" w:rsidR="001513CE" w:rsidRPr="008F4C00" w:rsidRDefault="001513CE" w:rsidP="001513CE">
      <w:pPr>
        <w:pStyle w:val="Pamatteksts"/>
        <w:jc w:val="center"/>
        <w:rPr>
          <w:b/>
        </w:rPr>
      </w:pPr>
    </w:p>
    <w:p w14:paraId="5DF54C11" w14:textId="77777777" w:rsidR="001513CE" w:rsidRDefault="001513CE" w:rsidP="001513CE">
      <w:pPr>
        <w:jc w:val="both"/>
        <w:rPr>
          <w:lang w:val="lv-LV"/>
        </w:rPr>
      </w:pPr>
      <w:r w:rsidRPr="00024F11">
        <w:rPr>
          <w:lang w:val="lv-LV"/>
        </w:rPr>
        <w:tab/>
      </w:r>
      <w:r>
        <w:rPr>
          <w:lang w:val="lv-LV"/>
        </w:rPr>
        <w:t xml:space="preserve">Izskatot Ernsta Glika Alūksnes Valsts ģimnāzijas 14.11.2023. iesniegumu Nr. AVG/1-14/23/61, kas reģistrēts Alūksnes novada pašvaldībā 14.11.2023. ar Nr. ANP/1-42/23/3968, </w:t>
      </w:r>
    </w:p>
    <w:p w14:paraId="26740563" w14:textId="77777777" w:rsidR="001513CE" w:rsidRPr="00EF4EBA" w:rsidRDefault="001513CE" w:rsidP="001513CE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</w:t>
      </w:r>
      <w:r>
        <w:rPr>
          <w:lang w:val="lv-LV"/>
        </w:rPr>
        <w:t>u</w:t>
      </w:r>
      <w:r w:rsidRPr="003C6BC3">
        <w:rPr>
          <w:lang w:val="lv-LV"/>
        </w:rPr>
        <w:t xml:space="preserve"> likuma 4.</w:t>
      </w:r>
      <w:r>
        <w:rPr>
          <w:lang w:val="lv-LV"/>
        </w:rPr>
        <w:t> </w:t>
      </w:r>
      <w:r w:rsidRPr="003C6BC3">
        <w:rPr>
          <w:lang w:val="lv-LV"/>
        </w:rPr>
        <w:t>panta pirmās daļas 4.</w:t>
      </w:r>
      <w:r>
        <w:rPr>
          <w:lang w:val="lv-LV"/>
        </w:rPr>
        <w:t> </w:t>
      </w:r>
      <w:r w:rsidRPr="003C6BC3">
        <w:rPr>
          <w:lang w:val="lv-LV"/>
        </w:rPr>
        <w:t>punktu, 10.</w:t>
      </w:r>
      <w:r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>
        <w:rPr>
          <w:lang w:val="lv-LV"/>
        </w:rPr>
        <w:t xml:space="preserve">ievaddaļu, </w:t>
      </w:r>
      <w:r w:rsidRPr="00602E1D">
        <w:rPr>
          <w:lang w:val="lv-LV"/>
        </w:rPr>
        <w:t>likuma “Par pašvaldību budžetiem” 30.</w:t>
      </w:r>
      <w:r>
        <w:rPr>
          <w:lang w:val="lv-LV"/>
        </w:rPr>
        <w:t> </w:t>
      </w:r>
      <w:r w:rsidRPr="00602E1D">
        <w:rPr>
          <w:lang w:val="lv-LV"/>
        </w:rPr>
        <w:t xml:space="preserve">pantu, </w:t>
      </w:r>
      <w:r w:rsidRPr="00EF4EBA">
        <w:rPr>
          <w:lang w:val="lv-LV"/>
        </w:rPr>
        <w:t xml:space="preserve">Alūksnes novada pašvaldības </w:t>
      </w:r>
      <w:r>
        <w:rPr>
          <w:lang w:val="lv-LV"/>
        </w:rPr>
        <w:t xml:space="preserve">domes </w:t>
      </w:r>
      <w:r w:rsidRPr="00EF4EBA">
        <w:rPr>
          <w:lang w:val="lv-LV"/>
        </w:rPr>
        <w:t>27.05.2010. noteikumu Nr.</w:t>
      </w:r>
      <w:r>
        <w:rPr>
          <w:lang w:val="lv-LV"/>
        </w:rPr>
        <w:t> </w:t>
      </w:r>
      <w:r w:rsidRPr="00EF4EBA">
        <w:rPr>
          <w:lang w:val="lv-LV"/>
        </w:rPr>
        <w:t xml:space="preserve">4/2010 </w:t>
      </w:r>
      <w:r>
        <w:rPr>
          <w:lang w:val="lv-LV"/>
        </w:rPr>
        <w:t>“</w:t>
      </w:r>
      <w:r w:rsidRPr="00EF4EBA">
        <w:rPr>
          <w:lang w:val="lv-LV"/>
        </w:rPr>
        <w:t>Kārtība, kādā tiek sadalīti atsavināšanas procesā iegūtie līdzekļi par Alūksnes novada administratīvajām teritorijām” 1.2.</w:t>
      </w:r>
      <w:r>
        <w:rPr>
          <w:lang w:val="lv-LV"/>
        </w:rPr>
        <w:t> </w:t>
      </w:r>
      <w:r w:rsidRPr="00EF4EBA">
        <w:rPr>
          <w:lang w:val="lv-LV"/>
        </w:rPr>
        <w:t>punktu,</w:t>
      </w:r>
    </w:p>
    <w:p w14:paraId="4BFF7F4E" w14:textId="77777777" w:rsidR="001513CE" w:rsidRDefault="001513CE" w:rsidP="001513CE">
      <w:pPr>
        <w:ind w:left="450"/>
        <w:jc w:val="both"/>
        <w:rPr>
          <w:lang w:val="lv-LV"/>
        </w:rPr>
      </w:pPr>
    </w:p>
    <w:p w14:paraId="23C3B319" w14:textId="77777777" w:rsidR="001513CE" w:rsidRDefault="001513CE" w:rsidP="001513CE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 xml:space="preserve">Izdalīt no atsavināšanas procesā iegūtajiem līdzekļiem </w:t>
      </w:r>
      <w:r w:rsidRPr="00F97412">
        <w:rPr>
          <w:lang w:val="lv-LV"/>
        </w:rPr>
        <w:t xml:space="preserve">finansējumu </w:t>
      </w:r>
      <w:r>
        <w:rPr>
          <w:lang w:val="lv-LV"/>
        </w:rPr>
        <w:t>12 100</w:t>
      </w:r>
      <w:r w:rsidRPr="00F97412">
        <w:rPr>
          <w:lang w:val="lv-LV"/>
        </w:rPr>
        <w:t>,00 EUR (</w:t>
      </w:r>
      <w:r>
        <w:rPr>
          <w:lang w:val="lv-LV"/>
        </w:rPr>
        <w:t xml:space="preserve">divpadsmit tūkstoši viens simts </w:t>
      </w:r>
      <w:r w:rsidRPr="00F97412">
        <w:rPr>
          <w:i/>
          <w:lang w:val="lv-LV"/>
        </w:rPr>
        <w:t>euro</w:t>
      </w:r>
      <w:r w:rsidRPr="00F97412">
        <w:rPr>
          <w:lang w:val="lv-LV"/>
        </w:rPr>
        <w:t>) apmērā</w:t>
      </w:r>
      <w:r>
        <w:rPr>
          <w:lang w:val="lv-LV"/>
        </w:rPr>
        <w:t xml:space="preserve"> Ernsta Glika Alūksnes Valsts ģimnāzijai aktu zāles skatuves un logu aizskaru iegādei un uzstādīšanai. </w:t>
      </w:r>
    </w:p>
    <w:p w14:paraId="25BA7ECE" w14:textId="77777777" w:rsidR="001513CE" w:rsidRDefault="001513CE" w:rsidP="001513CE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 w:eastAsia="lv-LV"/>
        </w:rPr>
        <w:t xml:space="preserve">Finansējumu </w:t>
      </w:r>
      <w:r w:rsidRPr="00646D0E">
        <w:rPr>
          <w:lang w:val="lv-LV" w:eastAsia="lv-LV"/>
        </w:rPr>
        <w:t xml:space="preserve">attiecināt uz </w:t>
      </w:r>
      <w:r>
        <w:rPr>
          <w:lang w:val="lv-LV"/>
        </w:rPr>
        <w:t>092130 uzskaites dimensijas kodu</w:t>
      </w:r>
      <w:r w:rsidRPr="00646D0E">
        <w:rPr>
          <w:lang w:val="lv-LV"/>
        </w:rPr>
        <w:t xml:space="preserve"> </w:t>
      </w:r>
      <w:r>
        <w:rPr>
          <w:lang w:val="lv-LV"/>
        </w:rPr>
        <w:t>–</w:t>
      </w:r>
      <w:r w:rsidRPr="00646D0E">
        <w:rPr>
          <w:lang w:val="lv-LV"/>
        </w:rPr>
        <w:t xml:space="preserve"> </w:t>
      </w:r>
      <w:r>
        <w:rPr>
          <w:lang w:val="lv-LV"/>
        </w:rPr>
        <w:t>Ernsta Glika Alūksnes Valsts ģimnāzija.</w:t>
      </w:r>
    </w:p>
    <w:p w14:paraId="7E9F6B91" w14:textId="77777777" w:rsidR="001513CE" w:rsidRPr="008A2D8A" w:rsidRDefault="001513CE" w:rsidP="001513CE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8A2D8A">
        <w:rPr>
          <w:iCs/>
          <w:lang w:val="lv-LV"/>
        </w:rPr>
        <w:t xml:space="preserve">Alūksnes novada pašvaldības </w:t>
      </w:r>
      <w:r>
        <w:rPr>
          <w:iCs/>
          <w:lang w:val="lv-LV"/>
        </w:rPr>
        <w:t xml:space="preserve">Centrālās administrācijas </w:t>
      </w:r>
      <w:r w:rsidRPr="008A2D8A">
        <w:rPr>
          <w:iCs/>
          <w:lang w:val="lv-LV"/>
        </w:rPr>
        <w:t xml:space="preserve">Finanšu nodaļai nodrošināt </w:t>
      </w:r>
      <w:r>
        <w:rPr>
          <w:iCs/>
          <w:lang w:val="lv-LV"/>
        </w:rPr>
        <w:t xml:space="preserve">iepriekš </w:t>
      </w:r>
      <w:r w:rsidRPr="008A2D8A">
        <w:rPr>
          <w:iCs/>
          <w:lang w:val="lv-LV"/>
        </w:rPr>
        <w:t>minēto līdzekļu iekļaušanu Alūksnes novada pašvaldības budžet</w:t>
      </w:r>
      <w:r>
        <w:rPr>
          <w:iCs/>
          <w:lang w:val="lv-LV"/>
        </w:rPr>
        <w:t>ā</w:t>
      </w:r>
      <w:r w:rsidRPr="008A2D8A">
        <w:rPr>
          <w:iCs/>
          <w:lang w:val="lv-LV"/>
        </w:rPr>
        <w:t xml:space="preserve"> 202</w:t>
      </w:r>
      <w:r>
        <w:rPr>
          <w:iCs/>
          <w:lang w:val="lv-LV"/>
        </w:rPr>
        <w:t>3</w:t>
      </w:r>
      <w:r w:rsidRPr="008A2D8A">
        <w:rPr>
          <w:iCs/>
          <w:lang w:val="lv-LV"/>
        </w:rPr>
        <w:t>.</w:t>
      </w:r>
      <w:r>
        <w:rPr>
          <w:iCs/>
          <w:lang w:val="lv-LV"/>
        </w:rPr>
        <w:t> </w:t>
      </w:r>
      <w:r w:rsidRPr="008A2D8A">
        <w:rPr>
          <w:iCs/>
          <w:lang w:val="lv-LV"/>
        </w:rPr>
        <w:t>gad</w:t>
      </w:r>
      <w:r>
        <w:rPr>
          <w:iCs/>
          <w:lang w:val="lv-LV"/>
        </w:rPr>
        <w:t>am.</w:t>
      </w:r>
      <w:r w:rsidRPr="008A2D8A">
        <w:rPr>
          <w:lang w:val="lv-LV"/>
        </w:rPr>
        <w:t xml:space="preserve"> </w:t>
      </w:r>
    </w:p>
    <w:p w14:paraId="44EE857F" w14:textId="77777777" w:rsidR="001513CE" w:rsidRPr="00646D0E" w:rsidRDefault="001513CE" w:rsidP="001513CE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646D0E">
        <w:rPr>
          <w:lang w:val="lv-LV"/>
        </w:rPr>
        <w:t>Lēmums stājas spēkā ar tā pieņemšanu.</w:t>
      </w:r>
    </w:p>
    <w:p w14:paraId="0D8441AA" w14:textId="77777777" w:rsidR="00716763" w:rsidRDefault="00716763"/>
    <w:sectPr w:rsidR="0071676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330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CE"/>
    <w:rsid w:val="001513CE"/>
    <w:rsid w:val="004F7DD7"/>
    <w:rsid w:val="007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901A7"/>
  <w15:chartTrackingRefBased/>
  <w15:docId w15:val="{2EC87224-D0E7-44B0-9BEA-6074D062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3CE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513CE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513CE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1513CE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3CE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1513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2023-11-15T08:23:00Z</dcterms:created>
  <dcterms:modified xsi:type="dcterms:W3CDTF">2023-11-15T08:24:00Z</dcterms:modified>
</cp:coreProperties>
</file>