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826C" w14:textId="77777777" w:rsidR="00A50EC8" w:rsidRPr="007123D1" w:rsidRDefault="00A50EC8" w:rsidP="00A50EC8">
      <w:pPr>
        <w:pStyle w:val="Nosaukums"/>
        <w:jc w:val="right"/>
        <w:rPr>
          <w:b w:val="0"/>
          <w:bCs w:val="0"/>
          <w:i/>
          <w:iCs/>
        </w:rPr>
      </w:pPr>
      <w:r w:rsidRPr="007123D1">
        <w:rPr>
          <w:b w:val="0"/>
          <w:bCs w:val="0"/>
          <w:i/>
          <w:iCs/>
        </w:rPr>
        <w:t>Lēmuma projekts</w:t>
      </w:r>
    </w:p>
    <w:p w14:paraId="7A9F4D2F" w14:textId="77777777" w:rsidR="00A50EC8" w:rsidRPr="007123D1" w:rsidRDefault="00A50EC8" w:rsidP="00A50EC8">
      <w:pPr>
        <w:rPr>
          <w:lang w:val="lv-LV"/>
        </w:rPr>
      </w:pPr>
    </w:p>
    <w:p w14:paraId="4C61101D" w14:textId="77777777" w:rsidR="00A50EC8" w:rsidRPr="007123D1" w:rsidRDefault="00A50EC8" w:rsidP="00A50EC8">
      <w:pPr>
        <w:pStyle w:val="Pamatteksts"/>
        <w:jc w:val="center"/>
        <w:rPr>
          <w:b/>
        </w:rPr>
      </w:pPr>
      <w:r w:rsidRPr="007123D1">
        <w:rPr>
          <w:b/>
        </w:rPr>
        <w:t>Par līdzekļu izdalīšanu no atsavināšanas procesā iegūtajiem līdzekļiem būvprojekta iz</w:t>
      </w:r>
      <w:r>
        <w:rPr>
          <w:b/>
        </w:rPr>
        <w:t>s</w:t>
      </w:r>
      <w:r w:rsidRPr="007123D1">
        <w:rPr>
          <w:b/>
        </w:rPr>
        <w:t xml:space="preserve">trādei </w:t>
      </w:r>
    </w:p>
    <w:p w14:paraId="42B4151B" w14:textId="77777777" w:rsidR="00A50EC8" w:rsidRPr="007123D1" w:rsidRDefault="00A50EC8" w:rsidP="00A50EC8">
      <w:pPr>
        <w:pStyle w:val="Pamatteksts"/>
        <w:jc w:val="center"/>
        <w:rPr>
          <w:b/>
        </w:rPr>
      </w:pPr>
    </w:p>
    <w:p w14:paraId="119A8E38" w14:textId="77777777" w:rsidR="00A50EC8" w:rsidRPr="007123D1" w:rsidRDefault="00A50EC8" w:rsidP="00A50EC8">
      <w:pPr>
        <w:jc w:val="both"/>
        <w:rPr>
          <w:lang w:val="lv-LV"/>
        </w:rPr>
      </w:pPr>
      <w:r w:rsidRPr="007123D1">
        <w:rPr>
          <w:lang w:val="lv-LV"/>
        </w:rPr>
        <w:tab/>
        <w:t>Izskatot Alūksnes novada pašvaldības Centrālās administrācijas Īpašumu nodaļas 16.08.2023. iesniegumu “Par finansējumu”, kas reģistrēts Alūksnes novada pašvaldībā 16.08.2023. ar Nr.</w:t>
      </w:r>
      <w:r>
        <w:rPr>
          <w:lang w:val="lv-LV"/>
        </w:rPr>
        <w:t> </w:t>
      </w:r>
      <w:r w:rsidRPr="007123D1">
        <w:rPr>
          <w:lang w:val="lv-LV"/>
        </w:rPr>
        <w:t>ANP/1-47/23/2898,</w:t>
      </w:r>
    </w:p>
    <w:p w14:paraId="714EB2E9" w14:textId="77777777" w:rsidR="00A50EC8" w:rsidRPr="007123D1" w:rsidRDefault="00A50EC8" w:rsidP="00A50EC8">
      <w:pPr>
        <w:ind w:firstLine="720"/>
        <w:jc w:val="both"/>
        <w:rPr>
          <w:lang w:val="lv-LV"/>
        </w:rPr>
      </w:pPr>
      <w:r w:rsidRPr="007123D1">
        <w:rPr>
          <w:lang w:val="lv-LV"/>
        </w:rPr>
        <w:t>ņemot vērā Alūksnes novada pašvaldības aktualizētā Rīcības plāna 2022.-2027.gadam, kas apstiprināts ar Alūksnes novada pašvaldības domes 26.05.2022. lēmumu Nr.142, U.3.4. un U.3.5.</w:t>
      </w:r>
      <w:r>
        <w:rPr>
          <w:lang w:val="lv-LV"/>
        </w:rPr>
        <w:t> </w:t>
      </w:r>
      <w:r w:rsidRPr="007123D1">
        <w:rPr>
          <w:lang w:val="lv-LV"/>
        </w:rPr>
        <w:t xml:space="preserve">uzdevumu, </w:t>
      </w:r>
    </w:p>
    <w:p w14:paraId="73329A2A" w14:textId="77777777" w:rsidR="00A50EC8" w:rsidRPr="007123D1" w:rsidRDefault="00A50EC8" w:rsidP="00A50EC8">
      <w:pPr>
        <w:ind w:firstLine="720"/>
        <w:jc w:val="both"/>
        <w:rPr>
          <w:lang w:val="lv-LV"/>
        </w:rPr>
      </w:pPr>
      <w:r w:rsidRPr="007123D1">
        <w:rPr>
          <w:lang w:val="lv-LV"/>
        </w:rPr>
        <w:t>pamatojoties uz Pašvaldīb</w:t>
      </w:r>
      <w:r>
        <w:rPr>
          <w:lang w:val="lv-LV"/>
        </w:rPr>
        <w:t>u</w:t>
      </w:r>
      <w:r w:rsidRPr="007123D1">
        <w:rPr>
          <w:lang w:val="lv-LV"/>
        </w:rPr>
        <w:t xml:space="preserve"> likuma 4.</w:t>
      </w:r>
      <w:r>
        <w:rPr>
          <w:lang w:val="lv-LV"/>
        </w:rPr>
        <w:t> </w:t>
      </w:r>
      <w:r w:rsidRPr="007123D1">
        <w:rPr>
          <w:lang w:val="lv-LV"/>
        </w:rPr>
        <w:t>panta pirmās daļas 2.</w:t>
      </w:r>
      <w:r>
        <w:rPr>
          <w:lang w:val="lv-LV"/>
        </w:rPr>
        <w:t> </w:t>
      </w:r>
      <w:r w:rsidRPr="007123D1">
        <w:rPr>
          <w:lang w:val="lv-LV"/>
        </w:rPr>
        <w:t xml:space="preserve">punktu, </w:t>
      </w:r>
      <w:r w:rsidRPr="007123D1">
        <w:t>10.</w:t>
      </w:r>
      <w:r>
        <w:t> </w:t>
      </w:r>
      <w:r w:rsidRPr="007123D1">
        <w:rPr>
          <w:lang w:val="lv-LV"/>
        </w:rPr>
        <w:t>panta</w:t>
      </w:r>
      <w:r w:rsidRPr="007123D1">
        <w:t xml:space="preserve"> </w:t>
      </w:r>
      <w:r w:rsidRPr="007123D1">
        <w:rPr>
          <w:lang w:val="lv-LV"/>
        </w:rPr>
        <w:t>pirmās daļas ievaddaļu, likuma “Par pašvaldību budžetiem” 30.</w:t>
      </w:r>
      <w:r>
        <w:rPr>
          <w:lang w:val="lv-LV"/>
        </w:rPr>
        <w:t> </w:t>
      </w:r>
      <w:r w:rsidRPr="007123D1">
        <w:rPr>
          <w:lang w:val="lv-LV"/>
        </w:rPr>
        <w:t xml:space="preserve">pantu, Alūksnes novada pašvaldības 27.05.2010. noteikumu Nr.4/2010 </w:t>
      </w:r>
      <w:r>
        <w:rPr>
          <w:lang w:val="lv-LV"/>
        </w:rPr>
        <w:t>“</w:t>
      </w:r>
      <w:r w:rsidRPr="007123D1">
        <w:rPr>
          <w:lang w:val="lv-LV"/>
        </w:rPr>
        <w:t>Kārtība, kādā tiek sadalīti atsavināšanas procesā iegūtie līdzekļi par Alūksnes novada administratīvajām teritorijām” 1.2.</w:t>
      </w:r>
      <w:r>
        <w:rPr>
          <w:lang w:val="lv-LV"/>
        </w:rPr>
        <w:t> </w:t>
      </w:r>
      <w:r w:rsidRPr="007123D1">
        <w:rPr>
          <w:lang w:val="lv-LV"/>
        </w:rPr>
        <w:t>punktu,</w:t>
      </w:r>
    </w:p>
    <w:p w14:paraId="77513178" w14:textId="77777777" w:rsidR="00A50EC8" w:rsidRPr="007123D1" w:rsidRDefault="00A50EC8" w:rsidP="00A50EC8">
      <w:pPr>
        <w:ind w:left="450"/>
        <w:jc w:val="both"/>
        <w:rPr>
          <w:lang w:val="lv-LV"/>
        </w:rPr>
      </w:pPr>
    </w:p>
    <w:p w14:paraId="00E3BE4F" w14:textId="77777777" w:rsidR="00A50EC8" w:rsidRPr="007123D1" w:rsidRDefault="00A50EC8" w:rsidP="00A50EC8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7123D1">
        <w:rPr>
          <w:lang w:val="lv-LV"/>
        </w:rPr>
        <w:t>Izdalīt no atsavināšanas procesā iegūtajiem līdzekļiem finansējumu 12 076,00 EUR (divpadsmit tūkstoš</w:t>
      </w:r>
      <w:r>
        <w:rPr>
          <w:lang w:val="lv-LV"/>
        </w:rPr>
        <w:t>u</w:t>
      </w:r>
      <w:r w:rsidRPr="007123D1">
        <w:rPr>
          <w:lang w:val="lv-LV"/>
        </w:rPr>
        <w:t xml:space="preserve"> septiņdesmit seš</w:t>
      </w:r>
      <w:r>
        <w:rPr>
          <w:lang w:val="lv-LV"/>
        </w:rPr>
        <w:t>u</w:t>
      </w:r>
      <w:r w:rsidRPr="007123D1">
        <w:rPr>
          <w:lang w:val="lv-LV"/>
        </w:rPr>
        <w:t xml:space="preserve"> </w:t>
      </w:r>
      <w:r w:rsidRPr="007123D1">
        <w:rPr>
          <w:i/>
          <w:lang w:val="lv-LV"/>
        </w:rPr>
        <w:t>euro</w:t>
      </w:r>
      <w:r w:rsidRPr="007123D1">
        <w:rPr>
          <w:lang w:val="lv-LV"/>
        </w:rPr>
        <w:t>) apmērā būvprojekta izstrādei 001 –</w:t>
      </w:r>
      <w:r>
        <w:rPr>
          <w:lang w:val="lv-LV"/>
        </w:rPr>
        <w:t xml:space="preserve"> </w:t>
      </w:r>
      <w:r w:rsidRPr="007123D1">
        <w:rPr>
          <w:lang w:val="lv-LV"/>
        </w:rPr>
        <w:t xml:space="preserve">Gājēju tilts “Saules tilts” pār gravu, </w:t>
      </w:r>
      <w:proofErr w:type="spellStart"/>
      <w:r w:rsidRPr="007123D1">
        <w:rPr>
          <w:lang w:val="lv-LV"/>
        </w:rPr>
        <w:t>Tempļakalna</w:t>
      </w:r>
      <w:proofErr w:type="spellEnd"/>
      <w:r w:rsidRPr="007123D1">
        <w:rPr>
          <w:lang w:val="lv-LV"/>
        </w:rPr>
        <w:t xml:space="preserve"> parks, Alūksne, Alūksnes novad</w:t>
      </w:r>
      <w:r>
        <w:rPr>
          <w:lang w:val="lv-LV"/>
        </w:rPr>
        <w:t>s</w:t>
      </w:r>
      <w:r w:rsidRPr="007123D1">
        <w:rPr>
          <w:lang w:val="lv-LV"/>
        </w:rPr>
        <w:t xml:space="preserve">. </w:t>
      </w:r>
    </w:p>
    <w:p w14:paraId="3C089DF6" w14:textId="77777777" w:rsidR="00A50EC8" w:rsidRPr="007123D1" w:rsidRDefault="00A50EC8" w:rsidP="00A50EC8">
      <w:pPr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7123D1">
        <w:rPr>
          <w:lang w:val="lv-LV" w:eastAsia="lv-LV"/>
        </w:rPr>
        <w:t xml:space="preserve">Finansējumu attiecināt uz </w:t>
      </w:r>
      <w:r w:rsidRPr="007123D1">
        <w:rPr>
          <w:lang w:val="lv-LV"/>
        </w:rPr>
        <w:t>066017 uzskaites dimensijas kodu – Alūksnes novada pašvaldības nekustamā īpašuma uzturēšana</w:t>
      </w:r>
      <w:r w:rsidRPr="007123D1">
        <w:rPr>
          <w:iCs/>
          <w:lang w:val="lv-LV"/>
        </w:rPr>
        <w:t xml:space="preserve">. </w:t>
      </w:r>
    </w:p>
    <w:p w14:paraId="31A0C83A" w14:textId="77777777" w:rsidR="00A50EC8" w:rsidRPr="007123D1" w:rsidRDefault="00A50EC8" w:rsidP="00A50EC8">
      <w:pPr>
        <w:numPr>
          <w:ilvl w:val="0"/>
          <w:numId w:val="1"/>
        </w:numPr>
        <w:tabs>
          <w:tab w:val="clear" w:pos="720"/>
          <w:tab w:val="num" w:pos="450"/>
        </w:tabs>
        <w:ind w:left="426" w:hanging="426"/>
        <w:jc w:val="both"/>
        <w:rPr>
          <w:lang w:val="lv-LV" w:eastAsia="lv-LV"/>
        </w:rPr>
      </w:pPr>
      <w:r w:rsidRPr="007123D1">
        <w:rPr>
          <w:iCs/>
          <w:lang w:val="lv-LV"/>
        </w:rPr>
        <w:t>Alūksnes novada pašvaldības Centrālās administrācijas Finanšu nodaļai nodrošināt iepriekš minēto līdzekļu iekļaušanu Alūksnes novada pašvaldības budžeta 2023.</w:t>
      </w:r>
      <w:r>
        <w:rPr>
          <w:iCs/>
          <w:lang w:val="lv-LV"/>
        </w:rPr>
        <w:t> </w:t>
      </w:r>
      <w:r w:rsidRPr="007123D1">
        <w:rPr>
          <w:iCs/>
          <w:lang w:val="lv-LV"/>
        </w:rPr>
        <w:t>gadam.</w:t>
      </w:r>
      <w:r w:rsidRPr="007123D1">
        <w:rPr>
          <w:lang w:val="lv-LV"/>
        </w:rPr>
        <w:t xml:space="preserve"> </w:t>
      </w:r>
    </w:p>
    <w:p w14:paraId="002E208E" w14:textId="77777777" w:rsidR="00A50EC8" w:rsidRPr="007123D1" w:rsidRDefault="00A50EC8" w:rsidP="00A50EC8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7123D1">
        <w:rPr>
          <w:lang w:val="lv-LV"/>
        </w:rPr>
        <w:t>Lēmums stājas spēkā ar tā pieņemšanu.</w:t>
      </w:r>
    </w:p>
    <w:p w14:paraId="3CF94F49" w14:textId="77777777" w:rsidR="003D1837" w:rsidRDefault="003D1837"/>
    <w:sectPr w:rsidR="003D183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9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C8"/>
    <w:rsid w:val="003D1837"/>
    <w:rsid w:val="004F7DD7"/>
    <w:rsid w:val="00A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4FBD1"/>
  <w15:chartTrackingRefBased/>
  <w15:docId w15:val="{BF6F52F1-BB3E-4C00-8673-492227AC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0EC8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50EC8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50EC8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A50EC8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50EC8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A50E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2023-08-22T13:25:00Z</dcterms:created>
  <dcterms:modified xsi:type="dcterms:W3CDTF">2023-08-22T13:26:00Z</dcterms:modified>
</cp:coreProperties>
</file>