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0129" w14:textId="77777777" w:rsidR="004B7E24" w:rsidRPr="00F0138A" w:rsidRDefault="004B7E24" w:rsidP="004B7E24">
      <w:pPr>
        <w:suppressAutoHyphens w:val="0"/>
        <w:autoSpaceDN/>
        <w:spacing w:after="0" w:line="240" w:lineRule="auto"/>
        <w:jc w:val="center"/>
        <w:textAlignment w:val="auto"/>
        <w:rPr>
          <w:rFonts w:eastAsia="Times New Roman"/>
          <w:szCs w:val="24"/>
        </w:rPr>
      </w:pPr>
      <w:r w:rsidRPr="00F0138A">
        <w:rPr>
          <w:rFonts w:eastAsia="Times New Roman"/>
          <w:noProof/>
          <w:sz w:val="20"/>
          <w:szCs w:val="20"/>
        </w:rPr>
        <w:drawing>
          <wp:inline distT="0" distB="0" distL="0" distR="0" wp14:anchorId="4A945111" wp14:editId="36F6E081">
            <wp:extent cx="593725" cy="724535"/>
            <wp:effectExtent l="0" t="0" r="0" b="0"/>
            <wp:docPr id="417588879"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eidlapai_gerbonis_kras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14:paraId="4F4C69AB" w14:textId="77777777" w:rsidR="004B7E24" w:rsidRPr="00F0138A" w:rsidRDefault="004B7E24" w:rsidP="004B7E24">
      <w:pPr>
        <w:suppressAutoHyphens w:val="0"/>
        <w:autoSpaceDN/>
        <w:spacing w:after="0" w:line="240" w:lineRule="auto"/>
        <w:jc w:val="center"/>
        <w:textAlignment w:val="auto"/>
        <w:rPr>
          <w:rFonts w:eastAsia="Times New Roman"/>
          <w:sz w:val="20"/>
          <w:szCs w:val="20"/>
        </w:rPr>
      </w:pPr>
    </w:p>
    <w:p w14:paraId="417EB4EA" w14:textId="77777777" w:rsidR="004B7E24" w:rsidRPr="00F0138A" w:rsidRDefault="004B7E24" w:rsidP="004B7E24">
      <w:pPr>
        <w:keepNext/>
        <w:suppressAutoHyphens w:val="0"/>
        <w:autoSpaceDN/>
        <w:spacing w:after="0" w:line="360" w:lineRule="auto"/>
        <w:jc w:val="center"/>
        <w:textAlignment w:val="auto"/>
        <w:outlineLvl w:val="0"/>
        <w:rPr>
          <w:rFonts w:eastAsia="Times New Roman"/>
          <w:b/>
          <w:sz w:val="28"/>
          <w:szCs w:val="28"/>
        </w:rPr>
      </w:pPr>
      <w:r w:rsidRPr="00F0138A">
        <w:rPr>
          <w:rFonts w:eastAsia="Times New Roman"/>
          <w:b/>
          <w:sz w:val="28"/>
          <w:szCs w:val="28"/>
        </w:rPr>
        <w:t>ALŪKSNES NOVADA PAŠVALDĪBAS DOME</w:t>
      </w:r>
    </w:p>
    <w:p w14:paraId="34EF4F26" w14:textId="77777777" w:rsidR="004B7E24" w:rsidRPr="00F0138A" w:rsidRDefault="004B7E24" w:rsidP="004B7E24">
      <w:pPr>
        <w:suppressAutoHyphens w:val="0"/>
        <w:autoSpaceDN/>
        <w:spacing w:after="0" w:line="240" w:lineRule="auto"/>
        <w:jc w:val="center"/>
        <w:textAlignment w:val="auto"/>
        <w:rPr>
          <w:rFonts w:eastAsia="Times New Roman"/>
          <w:sz w:val="18"/>
          <w:szCs w:val="18"/>
        </w:rPr>
      </w:pPr>
      <w:r w:rsidRPr="00F0138A">
        <w:rPr>
          <w:rFonts w:eastAsia="Times New Roman"/>
          <w:sz w:val="18"/>
          <w:szCs w:val="18"/>
        </w:rPr>
        <w:t>Reģistrācijas numurs 90000018622</w:t>
      </w:r>
    </w:p>
    <w:p w14:paraId="5BBC2BFC" w14:textId="77777777" w:rsidR="004B7E24" w:rsidRPr="00F0138A" w:rsidRDefault="004B7E24" w:rsidP="004B7E24">
      <w:pPr>
        <w:suppressAutoHyphens w:val="0"/>
        <w:autoSpaceDN/>
        <w:spacing w:after="0" w:line="240" w:lineRule="auto"/>
        <w:jc w:val="center"/>
        <w:textAlignment w:val="auto"/>
        <w:rPr>
          <w:rFonts w:eastAsia="Times New Roman"/>
          <w:sz w:val="18"/>
          <w:szCs w:val="18"/>
        </w:rPr>
      </w:pPr>
      <w:r w:rsidRPr="00F0138A">
        <w:rPr>
          <w:rFonts w:eastAsia="Times New Roman"/>
          <w:sz w:val="18"/>
          <w:szCs w:val="18"/>
        </w:rPr>
        <w:t xml:space="preserve">Dārza iela 11, Alūksne, Alūksnes novads, LV – 4301, tālruņi: 64381496, 29453047, e-pasts: </w:t>
      </w:r>
      <w:proofErr w:type="spellStart"/>
      <w:r w:rsidRPr="00F0138A">
        <w:rPr>
          <w:rFonts w:eastAsia="Times New Roman"/>
          <w:sz w:val="18"/>
          <w:szCs w:val="18"/>
        </w:rPr>
        <w:t>dome@aluksne.lv</w:t>
      </w:r>
      <w:proofErr w:type="spellEnd"/>
      <w:r w:rsidRPr="00F0138A">
        <w:rPr>
          <w:rFonts w:eastAsia="Times New Roman"/>
          <w:sz w:val="18"/>
          <w:szCs w:val="18"/>
        </w:rPr>
        <w:t xml:space="preserve">, </w:t>
      </w:r>
      <w:proofErr w:type="spellStart"/>
      <w:r w:rsidRPr="00F0138A">
        <w:rPr>
          <w:rFonts w:eastAsia="Times New Roman"/>
          <w:sz w:val="18"/>
          <w:szCs w:val="18"/>
        </w:rPr>
        <w:t>www.aluksne.lv</w:t>
      </w:r>
      <w:proofErr w:type="spellEnd"/>
    </w:p>
    <w:p w14:paraId="5CF051D0" w14:textId="77777777" w:rsidR="004B7E24" w:rsidRPr="00F0138A" w:rsidRDefault="004B7E24" w:rsidP="004B7E24">
      <w:pPr>
        <w:pBdr>
          <w:bottom w:val="single" w:sz="4" w:space="1" w:color="auto"/>
        </w:pBdr>
        <w:suppressAutoHyphens w:val="0"/>
        <w:autoSpaceDN/>
        <w:spacing w:after="0" w:line="240" w:lineRule="auto"/>
        <w:jc w:val="center"/>
        <w:textAlignment w:val="auto"/>
        <w:rPr>
          <w:rFonts w:eastAsia="Times New Roman"/>
          <w:sz w:val="18"/>
          <w:szCs w:val="18"/>
        </w:rPr>
      </w:pPr>
      <w:r w:rsidRPr="00F0138A">
        <w:rPr>
          <w:rFonts w:eastAsia="Times New Roman"/>
          <w:sz w:val="18"/>
          <w:szCs w:val="18"/>
        </w:rPr>
        <w:t xml:space="preserve">A/S “SEB banka”, kods UNLALV2X, konts Nr.LV58UNLA0025004130335  </w:t>
      </w:r>
    </w:p>
    <w:p w14:paraId="0A7F8EA7" w14:textId="77777777" w:rsidR="004B7E24" w:rsidRPr="00F0138A" w:rsidRDefault="004B7E24" w:rsidP="004B7E24">
      <w:pPr>
        <w:keepNext/>
        <w:suppressAutoHyphens w:val="0"/>
        <w:autoSpaceDN/>
        <w:spacing w:after="0" w:line="360" w:lineRule="auto"/>
        <w:jc w:val="center"/>
        <w:textAlignment w:val="auto"/>
        <w:outlineLvl w:val="0"/>
        <w:rPr>
          <w:rFonts w:eastAsia="Times New Roman"/>
          <w:szCs w:val="24"/>
        </w:rPr>
      </w:pPr>
      <w:r w:rsidRPr="00F0138A">
        <w:rPr>
          <w:rFonts w:eastAsia="Times New Roman"/>
          <w:szCs w:val="24"/>
        </w:rPr>
        <w:t>Alūksnē</w:t>
      </w:r>
    </w:p>
    <w:p w14:paraId="5A905A55" w14:textId="4B1F8570" w:rsidR="004B7E24" w:rsidRPr="00F0138A" w:rsidRDefault="004B7E24" w:rsidP="004B7E24">
      <w:pPr>
        <w:widowControl w:val="0"/>
        <w:tabs>
          <w:tab w:val="left" w:pos="0"/>
        </w:tabs>
        <w:suppressAutoHyphens w:val="0"/>
        <w:autoSpaceDN/>
        <w:spacing w:after="0" w:line="240" w:lineRule="auto"/>
        <w:textAlignment w:val="auto"/>
        <w:rPr>
          <w:rFonts w:eastAsia="Times New Roman"/>
          <w:szCs w:val="24"/>
        </w:rPr>
      </w:pPr>
      <w:r w:rsidRPr="00F0138A">
        <w:rPr>
          <w:rFonts w:eastAsia="Times New Roman"/>
          <w:szCs w:val="24"/>
        </w:rPr>
        <w:t>202</w:t>
      </w:r>
      <w:r>
        <w:rPr>
          <w:rFonts w:eastAsia="Times New Roman"/>
          <w:szCs w:val="24"/>
        </w:rPr>
        <w:t>4</w:t>
      </w:r>
      <w:r w:rsidRPr="00F0138A">
        <w:rPr>
          <w:rFonts w:eastAsia="Times New Roman"/>
          <w:szCs w:val="24"/>
        </w:rPr>
        <w:t xml:space="preserve">. gada </w:t>
      </w:r>
      <w:r w:rsidR="00A77F61">
        <w:rPr>
          <w:rFonts w:eastAsia="Times New Roman"/>
          <w:szCs w:val="24"/>
        </w:rPr>
        <w:t>10</w:t>
      </w:r>
      <w:r w:rsidRPr="00F0138A">
        <w:rPr>
          <w:rFonts w:eastAsia="Times New Roman"/>
          <w:szCs w:val="24"/>
        </w:rPr>
        <w:t>. </w:t>
      </w:r>
      <w:r w:rsidR="00A77F61">
        <w:rPr>
          <w:rFonts w:eastAsia="Times New Roman"/>
          <w:szCs w:val="24"/>
        </w:rPr>
        <w:t>oktobrī</w:t>
      </w:r>
      <w:r w:rsidRPr="00F0138A">
        <w:rPr>
          <w:rFonts w:eastAsia="Times New Roman"/>
          <w:szCs w:val="24"/>
        </w:rPr>
        <w:tab/>
      </w:r>
      <w:r w:rsidRPr="00F0138A">
        <w:rPr>
          <w:rFonts w:eastAsia="Times New Roman"/>
          <w:szCs w:val="24"/>
        </w:rPr>
        <w:tab/>
      </w:r>
      <w:r w:rsidRPr="00F0138A">
        <w:rPr>
          <w:rFonts w:eastAsia="Times New Roman"/>
          <w:szCs w:val="24"/>
        </w:rPr>
        <w:tab/>
        <w:t xml:space="preserve">        </w:t>
      </w:r>
      <w:r w:rsidRPr="00F0138A">
        <w:rPr>
          <w:rFonts w:eastAsia="Times New Roman"/>
          <w:szCs w:val="24"/>
        </w:rPr>
        <w:tab/>
      </w:r>
      <w:r w:rsidRPr="00F0138A">
        <w:rPr>
          <w:rFonts w:eastAsia="Times New Roman"/>
          <w:szCs w:val="24"/>
        </w:rPr>
        <w:tab/>
        <w:t xml:space="preserve">        </w:t>
      </w:r>
      <w:r>
        <w:rPr>
          <w:rFonts w:eastAsia="Times New Roman"/>
          <w:szCs w:val="24"/>
        </w:rPr>
        <w:t xml:space="preserve">         </w:t>
      </w:r>
      <w:r w:rsidRPr="00F0138A">
        <w:rPr>
          <w:rFonts w:eastAsia="Times New Roman"/>
          <w:szCs w:val="24"/>
        </w:rPr>
        <w:t>sēdes protokols Nr. </w:t>
      </w:r>
      <w:r>
        <w:rPr>
          <w:rFonts w:eastAsia="Times New Roman"/>
          <w:color w:val="000000" w:themeColor="text1"/>
          <w:szCs w:val="24"/>
        </w:rPr>
        <w:t>1</w:t>
      </w:r>
      <w:r w:rsidR="00A77F61">
        <w:rPr>
          <w:rFonts w:eastAsia="Times New Roman"/>
          <w:color w:val="000000" w:themeColor="text1"/>
          <w:szCs w:val="24"/>
        </w:rPr>
        <w:t>6</w:t>
      </w:r>
      <w:r w:rsidRPr="00F0138A">
        <w:rPr>
          <w:rFonts w:eastAsia="Times New Roman"/>
          <w:szCs w:val="24"/>
        </w:rPr>
        <w:t xml:space="preserve">, </w:t>
      </w:r>
      <w:r w:rsidR="00A77F61">
        <w:rPr>
          <w:rFonts w:eastAsia="Times New Roman"/>
          <w:szCs w:val="24"/>
        </w:rPr>
        <w:t>1</w:t>
      </w:r>
      <w:r w:rsidRPr="00F0138A">
        <w:rPr>
          <w:rFonts w:eastAsia="Times New Roman"/>
          <w:szCs w:val="24"/>
        </w:rPr>
        <w:t>. p.</w:t>
      </w:r>
    </w:p>
    <w:p w14:paraId="6EE65B86" w14:textId="77777777" w:rsidR="004B7E24" w:rsidRPr="00F0138A" w:rsidRDefault="004B7E24" w:rsidP="004B7E24">
      <w:pPr>
        <w:suppressAutoHyphens w:val="0"/>
        <w:autoSpaceDN/>
        <w:spacing w:after="0" w:line="240" w:lineRule="auto"/>
        <w:jc w:val="center"/>
        <w:textAlignment w:val="auto"/>
        <w:rPr>
          <w:sz w:val="20"/>
          <w:szCs w:val="20"/>
        </w:rPr>
      </w:pPr>
    </w:p>
    <w:p w14:paraId="16520C0F" w14:textId="174B9966" w:rsidR="004B7E24" w:rsidRDefault="004B7E24" w:rsidP="004B7E24">
      <w:pPr>
        <w:tabs>
          <w:tab w:val="left" w:pos="0"/>
        </w:tabs>
        <w:suppressAutoHyphens w:val="0"/>
        <w:autoSpaceDN/>
        <w:spacing w:after="0" w:line="240" w:lineRule="auto"/>
        <w:jc w:val="center"/>
        <w:textAlignment w:val="auto"/>
        <w:rPr>
          <w:rFonts w:eastAsia="Times New Roman"/>
          <w:b/>
          <w:szCs w:val="24"/>
        </w:rPr>
      </w:pPr>
      <w:r w:rsidRPr="00F0138A">
        <w:rPr>
          <w:rFonts w:eastAsia="Times New Roman"/>
          <w:b/>
          <w:szCs w:val="24"/>
        </w:rPr>
        <w:t>LĒMUMS Nr.</w:t>
      </w:r>
      <w:r w:rsidR="000460AE" w:rsidRPr="000460AE">
        <w:rPr>
          <w:rFonts w:eastAsia="Times New Roman"/>
          <w:b/>
          <w:szCs w:val="24"/>
        </w:rPr>
        <w:t>293</w:t>
      </w:r>
    </w:p>
    <w:p w14:paraId="64A54FF9" w14:textId="77777777" w:rsidR="004B7E24" w:rsidRDefault="004B7E24" w:rsidP="004B7E24">
      <w:pPr>
        <w:tabs>
          <w:tab w:val="left" w:pos="0"/>
        </w:tabs>
        <w:suppressAutoHyphens w:val="0"/>
        <w:autoSpaceDN/>
        <w:spacing w:after="0" w:line="240" w:lineRule="auto"/>
        <w:jc w:val="center"/>
        <w:textAlignment w:val="auto"/>
        <w:rPr>
          <w:rFonts w:eastAsia="Times New Roman"/>
          <w:b/>
          <w:szCs w:val="24"/>
        </w:rPr>
      </w:pPr>
    </w:p>
    <w:p w14:paraId="60423825" w14:textId="77777777" w:rsidR="00A77F61" w:rsidRPr="00A77F61" w:rsidRDefault="00A77F61" w:rsidP="00A77F61">
      <w:pPr>
        <w:widowControl w:val="0"/>
        <w:suppressAutoHyphens w:val="0"/>
        <w:autoSpaceDE w:val="0"/>
        <w:spacing w:after="0" w:line="240" w:lineRule="auto"/>
        <w:jc w:val="center"/>
        <w:textAlignment w:val="auto"/>
        <w:rPr>
          <w:rFonts w:eastAsia="Times New Roman"/>
          <w:b/>
          <w:bCs/>
          <w:kern w:val="28"/>
          <w:szCs w:val="24"/>
          <w:highlight w:val="yellow"/>
          <w:lang w:eastAsia="lv-LV"/>
        </w:rPr>
      </w:pPr>
      <w:bookmarkStart w:id="0" w:name="_Hlk179451266"/>
      <w:r w:rsidRPr="00A77F61">
        <w:rPr>
          <w:rFonts w:eastAsia="Times New Roman"/>
          <w:b/>
          <w:bCs/>
          <w:kern w:val="28"/>
          <w:szCs w:val="24"/>
          <w:lang w:eastAsia="lv-LV"/>
        </w:rPr>
        <w:t>Par grozījumu izdarīšanu Alūksnes novada pašvaldības domes 26.09.2024. lēmumā</w:t>
      </w:r>
    </w:p>
    <w:p w14:paraId="6770D8A1" w14:textId="77777777" w:rsidR="00A77F61" w:rsidRPr="00A77F61" w:rsidRDefault="00A77F61" w:rsidP="00A77F61">
      <w:pPr>
        <w:widowControl w:val="0"/>
        <w:suppressAutoHyphens w:val="0"/>
        <w:autoSpaceDE w:val="0"/>
        <w:spacing w:after="0" w:line="240" w:lineRule="auto"/>
        <w:jc w:val="center"/>
        <w:textAlignment w:val="auto"/>
        <w:rPr>
          <w:rFonts w:eastAsia="Times New Roman"/>
          <w:b/>
          <w:bCs/>
          <w:kern w:val="28"/>
          <w:szCs w:val="24"/>
          <w:lang w:eastAsia="lv-LV"/>
        </w:rPr>
      </w:pPr>
      <w:r w:rsidRPr="00A77F61">
        <w:rPr>
          <w:rFonts w:eastAsia="Times New Roman"/>
          <w:b/>
          <w:bCs/>
          <w:kern w:val="28"/>
          <w:szCs w:val="24"/>
          <w:lang w:eastAsia="lv-LV"/>
        </w:rPr>
        <w:t>Nr.263 “Par ceļa servitūta dzēšanu un jauna ceļa servitūta izveidošanu Alūksnes novada pašvaldības īpašumā “Veltes”, Ilzenes pagastā, Alūksnes novadā</w:t>
      </w:r>
      <w:r w:rsidRPr="00A77F61">
        <w:rPr>
          <w:rFonts w:eastAsia="Times New Roman"/>
          <w:b/>
          <w:szCs w:val="24"/>
          <w:lang w:eastAsia="lv-LV"/>
        </w:rPr>
        <w:t>”</w:t>
      </w:r>
    </w:p>
    <w:bookmarkEnd w:id="0"/>
    <w:p w14:paraId="6F33759F" w14:textId="77777777" w:rsidR="00A77F61" w:rsidRPr="00A77F61" w:rsidRDefault="00A77F61" w:rsidP="00A77F61">
      <w:pPr>
        <w:widowControl w:val="0"/>
        <w:suppressAutoHyphens w:val="0"/>
        <w:autoSpaceDE w:val="0"/>
        <w:spacing w:after="0" w:line="240" w:lineRule="auto"/>
        <w:jc w:val="center"/>
        <w:textAlignment w:val="auto"/>
        <w:rPr>
          <w:rFonts w:eastAsia="Times New Roman"/>
          <w:b/>
          <w:bCs/>
          <w:kern w:val="28"/>
          <w:szCs w:val="24"/>
          <w:lang w:eastAsia="lv-LV"/>
        </w:rPr>
      </w:pPr>
    </w:p>
    <w:p w14:paraId="24344C80" w14:textId="77777777" w:rsidR="00A77F61" w:rsidRPr="00A77F61" w:rsidRDefault="00A77F61" w:rsidP="00A77F61">
      <w:pPr>
        <w:widowControl w:val="0"/>
        <w:suppressAutoHyphens w:val="0"/>
        <w:autoSpaceDE w:val="0"/>
        <w:spacing w:after="0" w:line="240" w:lineRule="auto"/>
        <w:ind w:firstLine="720"/>
        <w:jc w:val="both"/>
        <w:textAlignment w:val="auto"/>
        <w:rPr>
          <w:rFonts w:eastAsia="Times New Roman"/>
          <w:bCs/>
          <w:kern w:val="28"/>
          <w:szCs w:val="24"/>
          <w:lang w:eastAsia="lv-LV"/>
        </w:rPr>
      </w:pPr>
      <w:r w:rsidRPr="00A77F61">
        <w:rPr>
          <w:rFonts w:eastAsia="Times New Roman"/>
          <w:kern w:val="28"/>
          <w:szCs w:val="24"/>
          <w:lang w:eastAsia="lv-LV"/>
        </w:rPr>
        <w:t xml:space="preserve">Sakarā ar </w:t>
      </w:r>
      <w:r w:rsidRPr="00A77F61">
        <w:rPr>
          <w:rFonts w:eastAsia="Times New Roman"/>
          <w:bCs/>
          <w:kern w:val="28"/>
          <w:szCs w:val="24"/>
          <w:lang w:eastAsia="lv-LV"/>
        </w:rPr>
        <w:t>Alūksnes novada pašvaldības domes</w:t>
      </w:r>
      <w:r w:rsidRPr="00A77F61">
        <w:rPr>
          <w:rFonts w:eastAsia="Times New Roman"/>
          <w:b/>
          <w:bCs/>
          <w:kern w:val="28"/>
          <w:szCs w:val="24"/>
          <w:lang w:eastAsia="lv-LV"/>
        </w:rPr>
        <w:t xml:space="preserve"> </w:t>
      </w:r>
      <w:r w:rsidRPr="00A77F61">
        <w:rPr>
          <w:rFonts w:eastAsia="Times New Roman"/>
          <w:kern w:val="28"/>
          <w:szCs w:val="24"/>
          <w:lang w:eastAsia="lv-LV"/>
        </w:rPr>
        <w:t>2024. gada 26. septembra lēmumā Nr.263</w:t>
      </w:r>
      <w:r w:rsidRPr="00A77F61">
        <w:rPr>
          <w:rFonts w:eastAsia="Times New Roman"/>
          <w:bCs/>
          <w:kern w:val="28"/>
          <w:szCs w:val="24"/>
          <w:lang w:eastAsia="lv-LV"/>
        </w:rPr>
        <w:t xml:space="preserve"> “Par ceļa servitūta dzēšanu un jauna ceļa servitūta izveidošanu Alūksnes novada pašvaldības īpašumā “Veltes”, Ilzenes pagastā, Alūksnes novadā</w:t>
      </w:r>
      <w:r w:rsidRPr="00A77F61">
        <w:rPr>
          <w:rFonts w:eastAsia="Times New Roman"/>
          <w:szCs w:val="24"/>
          <w:lang w:eastAsia="lv-LV"/>
        </w:rPr>
        <w:t>” konstatētajām pārrakstīšanās kļūdām,</w:t>
      </w:r>
    </w:p>
    <w:p w14:paraId="0567882B" w14:textId="77777777" w:rsidR="00A77F61" w:rsidRPr="00A77F61" w:rsidRDefault="00A77F61" w:rsidP="00A77F61">
      <w:pPr>
        <w:suppressAutoHyphens w:val="0"/>
        <w:autoSpaceDN/>
        <w:spacing w:before="120" w:after="120" w:line="240" w:lineRule="auto"/>
        <w:ind w:firstLine="720"/>
        <w:jc w:val="both"/>
        <w:textAlignment w:val="auto"/>
        <w:rPr>
          <w:rFonts w:eastAsia="Times New Roman"/>
          <w:kern w:val="28"/>
          <w:szCs w:val="24"/>
          <w:lang w:eastAsia="lv-LV"/>
        </w:rPr>
      </w:pPr>
      <w:r w:rsidRPr="00A77F61">
        <w:rPr>
          <w:rFonts w:eastAsia="Times New Roman"/>
          <w:kern w:val="28"/>
          <w:szCs w:val="24"/>
          <w:lang w:eastAsia="lv-LV"/>
        </w:rPr>
        <w:t xml:space="preserve">pamatojoties uz Administratīvā procesa likuma 72. panta pirmo daļu, </w:t>
      </w:r>
      <w:r w:rsidRPr="00A77F61">
        <w:rPr>
          <w:rFonts w:eastAsia="Times New Roman"/>
          <w:szCs w:val="24"/>
          <w:lang w:eastAsia="lv-LV"/>
        </w:rPr>
        <w:t>Pašvaldību likuma 10. panta 16. punktu, likuma “Par autoceļiem” 6.</w:t>
      </w:r>
      <w:r w:rsidRPr="00A77F61">
        <w:rPr>
          <w:rFonts w:eastAsia="Times New Roman"/>
          <w:szCs w:val="24"/>
          <w:vertAlign w:val="superscript"/>
          <w:lang w:eastAsia="lv-LV"/>
        </w:rPr>
        <w:t>1 </w:t>
      </w:r>
      <w:r w:rsidRPr="00A77F61">
        <w:rPr>
          <w:rFonts w:eastAsia="Times New Roman"/>
          <w:szCs w:val="24"/>
          <w:lang w:eastAsia="lv-LV"/>
        </w:rPr>
        <w:t>panta pirmo daļu, Civillikuma 1156. pantu, 1231. pantu, 1235. pantu,</w:t>
      </w:r>
    </w:p>
    <w:p w14:paraId="6FDF9FE7" w14:textId="77777777" w:rsidR="00A77F61" w:rsidRPr="00A77F61" w:rsidRDefault="00A77F61" w:rsidP="00A77F61">
      <w:pPr>
        <w:suppressAutoHyphens w:val="0"/>
        <w:autoSpaceDN/>
        <w:spacing w:before="120" w:after="120" w:line="240" w:lineRule="auto"/>
        <w:ind w:firstLine="720"/>
        <w:jc w:val="both"/>
        <w:textAlignment w:val="auto"/>
        <w:rPr>
          <w:rFonts w:eastAsia="Times New Roman"/>
          <w:szCs w:val="24"/>
          <w:lang w:eastAsia="lv-LV"/>
        </w:rPr>
      </w:pPr>
      <w:r w:rsidRPr="00A77F61">
        <w:rPr>
          <w:rFonts w:eastAsia="Times New Roman"/>
          <w:szCs w:val="24"/>
          <w:lang w:eastAsia="lv-LV"/>
        </w:rPr>
        <w:t xml:space="preserve">izdarīt </w:t>
      </w:r>
      <w:r w:rsidRPr="00A77F61">
        <w:rPr>
          <w:rFonts w:eastAsia="Times New Roman"/>
          <w:bCs/>
          <w:kern w:val="28"/>
          <w:szCs w:val="24"/>
          <w:lang w:eastAsia="lv-LV"/>
        </w:rPr>
        <w:t>Alūksnes novada pašvaldības domes</w:t>
      </w:r>
      <w:r w:rsidRPr="00A77F61">
        <w:rPr>
          <w:rFonts w:eastAsia="Times New Roman"/>
          <w:b/>
          <w:bCs/>
          <w:kern w:val="28"/>
          <w:szCs w:val="24"/>
          <w:lang w:eastAsia="lv-LV"/>
        </w:rPr>
        <w:t xml:space="preserve"> </w:t>
      </w:r>
      <w:r w:rsidRPr="00A77F61">
        <w:rPr>
          <w:rFonts w:eastAsia="Times New Roman"/>
          <w:kern w:val="28"/>
          <w:szCs w:val="24"/>
          <w:lang w:eastAsia="lv-LV"/>
        </w:rPr>
        <w:t>2024. gada 26. septembra lēmumā Nr.263</w:t>
      </w:r>
      <w:r w:rsidRPr="00A77F61">
        <w:rPr>
          <w:rFonts w:eastAsia="Times New Roman"/>
          <w:bCs/>
          <w:kern w:val="28"/>
          <w:szCs w:val="24"/>
          <w:lang w:eastAsia="lv-LV"/>
        </w:rPr>
        <w:t xml:space="preserve"> “Par ceļa servitūta dzēšanu un jauna ceļa servitūta izveidošanu Alūksnes novada pašvaldības īpašumā “Veltes”, Ilzenes pagastā, Alūksnes novadā</w:t>
      </w:r>
      <w:r w:rsidRPr="00A77F61">
        <w:rPr>
          <w:rFonts w:eastAsia="Times New Roman"/>
          <w:szCs w:val="24"/>
          <w:lang w:eastAsia="lv-LV"/>
        </w:rPr>
        <w:t>” (turpmāk – Lēmums) šādus grozījumus:</w:t>
      </w:r>
    </w:p>
    <w:p w14:paraId="7106494A" w14:textId="77777777" w:rsidR="00A77F61" w:rsidRPr="00A77F61" w:rsidRDefault="00A77F61" w:rsidP="00A77F61">
      <w:pPr>
        <w:numPr>
          <w:ilvl w:val="0"/>
          <w:numId w:val="29"/>
        </w:numPr>
        <w:suppressAutoHyphens w:val="0"/>
        <w:autoSpaceDN/>
        <w:spacing w:before="120" w:after="120" w:line="240" w:lineRule="auto"/>
        <w:contextualSpacing/>
        <w:jc w:val="both"/>
        <w:textAlignment w:val="auto"/>
        <w:rPr>
          <w:rFonts w:eastAsia="Times New Roman"/>
          <w:szCs w:val="24"/>
          <w:lang w:eastAsia="lv-LV"/>
        </w:rPr>
      </w:pPr>
      <w:r w:rsidRPr="00A77F61">
        <w:rPr>
          <w:rFonts w:eastAsia="Times New Roman"/>
          <w:szCs w:val="24"/>
          <w:lang w:eastAsia="lv-LV"/>
        </w:rPr>
        <w:t>Aizstāt Lēmuma konstatējošajā daļā teikumu “Nekustamais īpašums “Veltes”, Ilzenes pagastā, Alūksnes novadā, īpašuma kadastra numurs 3652 005 0327, kas sastāv no 1 (vienas) zemes vienības 1,49 ha kopplatībā ar kadastra apzīmējumu 3652 005 0327, reģistrēts Vidzemes rajona tiesas Ilzenes pagasta zemesgrāmatas nodalījumā Nr.100000721897 un uz to nostiprinātas īpašuma tiesības Pašvaldībai.” ar teikumu “Nekustamais īpašums “Veltes”, Ilzenes pagastā, Alūksnes novadā, īpašuma kadastra numurs 3652 005 0327, kas sastāv no 1 (vienas) zemes vienības 1,49 ha kopplatībā ar kadastra apzīmējumu 3652 005 0327, reģistrēts Vidzemes rajona tiesas Ilzenes pagasta zemesgrāmatas nodalījumā Nr.100000216038 un uz to nostiprinātas īpašuma tiesības Pašvaldībai.”.</w:t>
      </w:r>
    </w:p>
    <w:p w14:paraId="19369D23" w14:textId="77777777" w:rsidR="00A77F61" w:rsidRPr="00A77F61" w:rsidRDefault="00A77F61" w:rsidP="00A77F61">
      <w:pPr>
        <w:numPr>
          <w:ilvl w:val="0"/>
          <w:numId w:val="29"/>
        </w:numPr>
        <w:suppressAutoHyphens w:val="0"/>
        <w:autoSpaceDN/>
        <w:spacing w:before="120" w:after="120" w:line="240" w:lineRule="auto"/>
        <w:contextualSpacing/>
        <w:jc w:val="both"/>
        <w:textAlignment w:val="auto"/>
        <w:rPr>
          <w:rFonts w:eastAsia="Times New Roman"/>
          <w:szCs w:val="24"/>
          <w:lang w:eastAsia="lv-LV"/>
        </w:rPr>
      </w:pPr>
      <w:r w:rsidRPr="00A77F61">
        <w:rPr>
          <w:rFonts w:eastAsia="Times New Roman"/>
          <w:szCs w:val="24"/>
          <w:lang w:eastAsia="lv-LV"/>
        </w:rPr>
        <w:t>Izteikt Lēmuma 2. punktu šādā redakcijā:</w:t>
      </w:r>
    </w:p>
    <w:p w14:paraId="5F3707ED" w14:textId="77777777" w:rsidR="00A77F61" w:rsidRPr="00A77F61" w:rsidRDefault="00A77F61" w:rsidP="00A77F61">
      <w:pPr>
        <w:suppressAutoHyphens w:val="0"/>
        <w:autoSpaceDN/>
        <w:spacing w:before="120" w:after="120" w:line="240" w:lineRule="auto"/>
        <w:ind w:left="1080"/>
        <w:contextualSpacing/>
        <w:jc w:val="both"/>
        <w:textAlignment w:val="auto"/>
        <w:rPr>
          <w:rFonts w:eastAsia="Times New Roman"/>
          <w:szCs w:val="24"/>
          <w:lang w:eastAsia="lv-LV"/>
        </w:rPr>
      </w:pPr>
      <w:r w:rsidRPr="00A77F61">
        <w:rPr>
          <w:rFonts w:eastAsia="Times New Roman"/>
          <w:szCs w:val="24"/>
          <w:lang w:eastAsia="lv-LV"/>
        </w:rPr>
        <w:t>“2. Dzēst Vidzemes rajona tiesas Ilzenes pagasta zemesgrāmatas nodalījuma Nr. 100000216038 III. daļas 1. iedaļas ierakstu Nr. 1.3 – ceļa servitūta teritorija 0,04 ha.”</w:t>
      </w:r>
    </w:p>
    <w:p w14:paraId="5D38027C" w14:textId="77777777" w:rsidR="00A77F61" w:rsidRPr="00A77F61" w:rsidRDefault="00A77F61" w:rsidP="00A77F61">
      <w:pPr>
        <w:tabs>
          <w:tab w:val="left" w:pos="993"/>
        </w:tabs>
        <w:suppressAutoHyphens w:val="0"/>
        <w:autoSpaceDN/>
        <w:spacing w:after="0" w:line="240" w:lineRule="auto"/>
        <w:ind w:left="720"/>
        <w:contextualSpacing/>
        <w:jc w:val="both"/>
        <w:textAlignment w:val="auto"/>
        <w:rPr>
          <w:rFonts w:eastAsia="Times New Roman"/>
          <w:sz w:val="10"/>
          <w:szCs w:val="10"/>
          <w:lang w:eastAsia="lv-LV"/>
        </w:rPr>
      </w:pPr>
    </w:p>
    <w:p w14:paraId="48C444C2" w14:textId="77777777" w:rsidR="00A77F61" w:rsidRPr="00A77F61" w:rsidRDefault="00A77F61" w:rsidP="00A77F61">
      <w:pPr>
        <w:suppressAutoHyphens w:val="0"/>
        <w:autoSpaceDN/>
        <w:spacing w:before="120" w:after="120" w:line="240" w:lineRule="auto"/>
        <w:ind w:firstLine="720"/>
        <w:jc w:val="both"/>
        <w:textAlignment w:val="auto"/>
        <w:rPr>
          <w:i/>
          <w:iCs/>
          <w:szCs w:val="24"/>
        </w:rPr>
      </w:pPr>
      <w:r w:rsidRPr="00A77F61">
        <w:rPr>
          <w:i/>
          <w:iCs/>
          <w:szCs w:val="24"/>
        </w:rPr>
        <w:t>Lēmums stājas spēkā tā pieņemšanas dienā.</w:t>
      </w:r>
    </w:p>
    <w:p w14:paraId="670E7320" w14:textId="6BF51103" w:rsidR="004B7E24" w:rsidRDefault="004B7E24">
      <w:pPr>
        <w:suppressAutoHyphens w:val="0"/>
        <w:autoSpaceDN/>
        <w:spacing w:line="259" w:lineRule="auto"/>
        <w:textAlignment w:val="auto"/>
        <w:rPr>
          <w:rFonts w:eastAsia="Times New Roman"/>
          <w:szCs w:val="24"/>
        </w:rPr>
      </w:pPr>
    </w:p>
    <w:p w14:paraId="63C8CD4C" w14:textId="77777777" w:rsidR="00A77F61" w:rsidRDefault="004B7E24" w:rsidP="004B7E24">
      <w:pPr>
        <w:tabs>
          <w:tab w:val="left" w:pos="0"/>
        </w:tabs>
        <w:suppressAutoHyphens w:val="0"/>
        <w:autoSpaceDN/>
        <w:spacing w:after="0" w:line="240" w:lineRule="auto"/>
        <w:jc w:val="both"/>
        <w:textAlignment w:val="auto"/>
        <w:rPr>
          <w:rFonts w:eastAsia="Times New Roman"/>
          <w:bCs/>
          <w:szCs w:val="24"/>
        </w:rPr>
      </w:pPr>
      <w:r w:rsidRPr="00733696">
        <w:rPr>
          <w:rFonts w:eastAsia="Times New Roman"/>
          <w:bCs/>
          <w:szCs w:val="24"/>
        </w:rPr>
        <w:t xml:space="preserve">Domes </w:t>
      </w:r>
      <w:bookmarkStart w:id="1" w:name="_Hlk179450944"/>
      <w:r w:rsidRPr="00733696">
        <w:rPr>
          <w:rFonts w:eastAsia="Times New Roman"/>
          <w:bCs/>
          <w:szCs w:val="24"/>
        </w:rPr>
        <w:t>priekšsēdētāj</w:t>
      </w:r>
      <w:r w:rsidR="00A77F61">
        <w:rPr>
          <w:rFonts w:eastAsia="Times New Roman"/>
          <w:bCs/>
          <w:szCs w:val="24"/>
        </w:rPr>
        <w:t>a pienākumus pildot,</w:t>
      </w:r>
    </w:p>
    <w:p w14:paraId="49F39DCF" w14:textId="65AF38B3" w:rsidR="009E5494" w:rsidRDefault="00A77F61" w:rsidP="004B7E24">
      <w:pPr>
        <w:tabs>
          <w:tab w:val="left" w:pos="0"/>
        </w:tabs>
        <w:suppressAutoHyphens w:val="0"/>
        <w:autoSpaceDN/>
        <w:spacing w:after="0" w:line="240" w:lineRule="auto"/>
        <w:jc w:val="both"/>
        <w:textAlignment w:val="auto"/>
        <w:rPr>
          <w:rFonts w:eastAsia="Times New Roman"/>
          <w:bCs/>
          <w:szCs w:val="24"/>
        </w:rPr>
      </w:pPr>
      <w:bookmarkStart w:id="2" w:name="_Hlk179451063"/>
      <w:bookmarkEnd w:id="1"/>
      <w:r>
        <w:rPr>
          <w:rFonts w:eastAsia="Times New Roman"/>
          <w:bCs/>
          <w:szCs w:val="24"/>
        </w:rPr>
        <w:t>priekšsēdētāja vietnieks</w:t>
      </w:r>
      <w:bookmarkEnd w:id="2"/>
      <w:r w:rsidR="004B7E24" w:rsidRPr="00733696">
        <w:rPr>
          <w:rFonts w:eastAsia="Times New Roman"/>
          <w:bCs/>
          <w:szCs w:val="24"/>
        </w:rPr>
        <w:tab/>
      </w:r>
      <w:r w:rsidR="004B7E24" w:rsidRPr="00733696">
        <w:rPr>
          <w:rFonts w:eastAsia="Times New Roman"/>
          <w:bCs/>
          <w:szCs w:val="24"/>
        </w:rPr>
        <w:tab/>
      </w:r>
      <w:r w:rsidR="004B7E24" w:rsidRPr="00733696">
        <w:rPr>
          <w:rFonts w:eastAsia="Times New Roman"/>
          <w:bCs/>
          <w:szCs w:val="24"/>
        </w:rPr>
        <w:tab/>
      </w:r>
      <w:r w:rsidR="004B7E24" w:rsidRPr="00733696">
        <w:rPr>
          <w:rFonts w:eastAsia="Times New Roman"/>
          <w:bCs/>
          <w:szCs w:val="24"/>
        </w:rPr>
        <w:tab/>
      </w:r>
      <w:r w:rsidR="004B7E24" w:rsidRPr="00733696">
        <w:rPr>
          <w:rFonts w:eastAsia="Times New Roman"/>
          <w:bCs/>
          <w:szCs w:val="24"/>
        </w:rPr>
        <w:tab/>
      </w:r>
      <w:r w:rsidR="004B7E24" w:rsidRPr="00733696">
        <w:rPr>
          <w:rFonts w:eastAsia="Times New Roman"/>
          <w:bCs/>
          <w:szCs w:val="24"/>
        </w:rPr>
        <w:tab/>
      </w:r>
      <w:r w:rsidR="004B7E24" w:rsidRPr="00733696">
        <w:rPr>
          <w:rFonts w:eastAsia="Times New Roman"/>
          <w:bCs/>
          <w:szCs w:val="24"/>
        </w:rPr>
        <w:tab/>
      </w:r>
      <w:r w:rsidR="001C032D">
        <w:rPr>
          <w:rFonts w:eastAsia="Times New Roman"/>
          <w:bCs/>
          <w:szCs w:val="24"/>
        </w:rPr>
        <w:tab/>
      </w:r>
      <w:r>
        <w:rPr>
          <w:rFonts w:eastAsia="Times New Roman"/>
          <w:bCs/>
          <w:szCs w:val="24"/>
        </w:rPr>
        <w:t>A.FOMINS</w:t>
      </w:r>
    </w:p>
    <w:p w14:paraId="0E1F1BF3" w14:textId="5A7FE27D" w:rsidR="00B77FCB" w:rsidRDefault="00B77FCB" w:rsidP="004B7E24">
      <w:pPr>
        <w:tabs>
          <w:tab w:val="left" w:pos="0"/>
        </w:tabs>
        <w:suppressAutoHyphens w:val="0"/>
        <w:autoSpaceDN/>
        <w:spacing w:after="0" w:line="240" w:lineRule="auto"/>
        <w:jc w:val="both"/>
        <w:textAlignment w:val="auto"/>
        <w:rPr>
          <w:rFonts w:eastAsia="Times New Roman"/>
          <w:bCs/>
          <w:szCs w:val="24"/>
        </w:rPr>
      </w:pPr>
    </w:p>
    <w:p w14:paraId="7720AB80" w14:textId="77777777" w:rsidR="00B77FCB" w:rsidRDefault="00B77FCB" w:rsidP="004B7E24">
      <w:pPr>
        <w:tabs>
          <w:tab w:val="left" w:pos="0"/>
        </w:tabs>
        <w:suppressAutoHyphens w:val="0"/>
        <w:autoSpaceDN/>
        <w:spacing w:after="0" w:line="240" w:lineRule="auto"/>
        <w:jc w:val="both"/>
        <w:textAlignment w:val="auto"/>
        <w:rPr>
          <w:rFonts w:eastAsia="Times New Roman"/>
          <w:bCs/>
          <w:szCs w:val="24"/>
        </w:rPr>
      </w:pPr>
    </w:p>
    <w:p w14:paraId="39AFE64D" w14:textId="52BAC654" w:rsidR="009E5494" w:rsidRDefault="009E5494">
      <w:pPr>
        <w:suppressAutoHyphens w:val="0"/>
        <w:autoSpaceDN/>
        <w:spacing w:line="259" w:lineRule="auto"/>
        <w:textAlignment w:val="auto"/>
        <w:rPr>
          <w:rFonts w:eastAsia="Times New Roman"/>
          <w:bCs/>
          <w:szCs w:val="24"/>
        </w:rPr>
      </w:pPr>
    </w:p>
    <w:sectPr w:rsidR="009E5494" w:rsidSect="0073369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214"/>
    <w:multiLevelType w:val="hybridMultilevel"/>
    <w:tmpl w:val="D458ABCA"/>
    <w:lvl w:ilvl="0" w:tplc="5F6AD2B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807D2"/>
    <w:multiLevelType w:val="multilevel"/>
    <w:tmpl w:val="44781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677DF7"/>
    <w:multiLevelType w:val="hybridMultilevel"/>
    <w:tmpl w:val="5E9ACBBA"/>
    <w:lvl w:ilvl="0" w:tplc="6660C8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6E3D77"/>
    <w:multiLevelType w:val="hybridMultilevel"/>
    <w:tmpl w:val="67627A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80CE3"/>
    <w:multiLevelType w:val="hybridMultilevel"/>
    <w:tmpl w:val="330A5286"/>
    <w:lvl w:ilvl="0" w:tplc="886C018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BC203A"/>
    <w:multiLevelType w:val="hybridMultilevel"/>
    <w:tmpl w:val="5CB025B0"/>
    <w:lvl w:ilvl="0" w:tplc="2A30DBA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53F590F"/>
    <w:multiLevelType w:val="multilevel"/>
    <w:tmpl w:val="C8667D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8B6D02"/>
    <w:multiLevelType w:val="hybridMultilevel"/>
    <w:tmpl w:val="742C45A4"/>
    <w:lvl w:ilvl="0" w:tplc="86B450A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E36E15"/>
    <w:multiLevelType w:val="hybridMultilevel"/>
    <w:tmpl w:val="F7C616DC"/>
    <w:lvl w:ilvl="0" w:tplc="398AE8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2321958"/>
    <w:multiLevelType w:val="multilevel"/>
    <w:tmpl w:val="6358BC28"/>
    <w:lvl w:ilvl="0">
      <w:start w:val="1"/>
      <w:numFmt w:val="decimal"/>
      <w:lvlText w:val="%1."/>
      <w:lvlJc w:val="left"/>
      <w:pPr>
        <w:ind w:left="720" w:hanging="360"/>
      </w:pPr>
    </w:lvl>
    <w:lvl w:ilvl="1">
      <w:start w:val="1"/>
      <w:numFmt w:val="decimal"/>
      <w:isLgl/>
      <w:lvlText w:val="%1.%2."/>
      <w:lvlJc w:val="left"/>
      <w:pPr>
        <w:ind w:left="163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3524B90"/>
    <w:multiLevelType w:val="hybridMultilevel"/>
    <w:tmpl w:val="249CE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A44537"/>
    <w:multiLevelType w:val="hybridMultilevel"/>
    <w:tmpl w:val="2D6ABA8E"/>
    <w:lvl w:ilvl="0" w:tplc="5074EF6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C35BC9"/>
    <w:multiLevelType w:val="hybridMultilevel"/>
    <w:tmpl w:val="A830C8B2"/>
    <w:lvl w:ilvl="0" w:tplc="BA20E012">
      <w:start w:val="3"/>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3" w15:restartNumberingAfterBreak="0">
    <w:nsid w:val="26BD6334"/>
    <w:multiLevelType w:val="multilevel"/>
    <w:tmpl w:val="1F7644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7D970F0"/>
    <w:multiLevelType w:val="multilevel"/>
    <w:tmpl w:val="EC2C0D3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CC6A95"/>
    <w:multiLevelType w:val="multilevel"/>
    <w:tmpl w:val="D9EE2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5F70E91"/>
    <w:multiLevelType w:val="multilevel"/>
    <w:tmpl w:val="29807F26"/>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A767DA9"/>
    <w:multiLevelType w:val="hybridMultilevel"/>
    <w:tmpl w:val="759A03A4"/>
    <w:lvl w:ilvl="0" w:tplc="F45AB3D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BC8181C"/>
    <w:multiLevelType w:val="hybridMultilevel"/>
    <w:tmpl w:val="17B000FE"/>
    <w:lvl w:ilvl="0" w:tplc="FEA47A7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C2454B"/>
    <w:multiLevelType w:val="hybridMultilevel"/>
    <w:tmpl w:val="C35E92F6"/>
    <w:lvl w:ilvl="0" w:tplc="568EFD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32B1A65"/>
    <w:multiLevelType w:val="multilevel"/>
    <w:tmpl w:val="7532A3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F1117D5"/>
    <w:multiLevelType w:val="hybridMultilevel"/>
    <w:tmpl w:val="0FF6C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1E4F74"/>
    <w:multiLevelType w:val="hybridMultilevel"/>
    <w:tmpl w:val="8DAC71EE"/>
    <w:lvl w:ilvl="0" w:tplc="39E6B3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514B09"/>
    <w:multiLevelType w:val="hybridMultilevel"/>
    <w:tmpl w:val="F5405724"/>
    <w:lvl w:ilvl="0" w:tplc="E84A007C">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A147B8"/>
    <w:multiLevelType w:val="hybridMultilevel"/>
    <w:tmpl w:val="B7164A9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6E3A084D"/>
    <w:multiLevelType w:val="hybridMultilevel"/>
    <w:tmpl w:val="06E27C32"/>
    <w:lvl w:ilvl="0" w:tplc="2CC6F6D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F55ED5"/>
    <w:multiLevelType w:val="hybridMultilevel"/>
    <w:tmpl w:val="25A45D60"/>
    <w:lvl w:ilvl="0" w:tplc="B3683D3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15D3D81"/>
    <w:multiLevelType w:val="hybridMultilevel"/>
    <w:tmpl w:val="0930F436"/>
    <w:lvl w:ilvl="0" w:tplc="000C44A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4322044">
    <w:abstractNumId w:val="8"/>
  </w:num>
  <w:num w:numId="2" w16cid:durableId="663822683">
    <w:abstractNumId w:val="21"/>
  </w:num>
  <w:num w:numId="3" w16cid:durableId="300353519">
    <w:abstractNumId w:val="10"/>
  </w:num>
  <w:num w:numId="4" w16cid:durableId="535854474">
    <w:abstractNumId w:val="3"/>
  </w:num>
  <w:num w:numId="5" w16cid:durableId="1182010087">
    <w:abstractNumId w:val="18"/>
  </w:num>
  <w:num w:numId="6" w16cid:durableId="8288641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9237372">
    <w:abstractNumId w:val="23"/>
  </w:num>
  <w:num w:numId="8" w16cid:durableId="311184036">
    <w:abstractNumId w:val="9"/>
  </w:num>
  <w:num w:numId="9" w16cid:durableId="287441966">
    <w:abstractNumId w:val="15"/>
  </w:num>
  <w:num w:numId="10" w16cid:durableId="529338547">
    <w:abstractNumId w:val="6"/>
  </w:num>
  <w:num w:numId="11" w16cid:durableId="1398481682">
    <w:abstractNumId w:val="26"/>
  </w:num>
  <w:num w:numId="12" w16cid:durableId="104629206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2181156">
    <w:abstractNumId w:val="14"/>
  </w:num>
  <w:num w:numId="14" w16cid:durableId="1899707307">
    <w:abstractNumId w:val="1"/>
  </w:num>
  <w:num w:numId="15" w16cid:durableId="716705292">
    <w:abstractNumId w:val="25"/>
  </w:num>
  <w:num w:numId="16" w16cid:durableId="1637028174">
    <w:abstractNumId w:val="7"/>
  </w:num>
  <w:num w:numId="17" w16cid:durableId="1100905096">
    <w:abstractNumId w:val="0"/>
  </w:num>
  <w:num w:numId="18" w16cid:durableId="1106534500">
    <w:abstractNumId w:val="24"/>
  </w:num>
  <w:num w:numId="19" w16cid:durableId="1110055074">
    <w:abstractNumId w:val="20"/>
  </w:num>
  <w:num w:numId="20" w16cid:durableId="571505867">
    <w:abstractNumId w:val="13"/>
  </w:num>
  <w:num w:numId="21" w16cid:durableId="1886791282">
    <w:abstractNumId w:val="11"/>
  </w:num>
  <w:num w:numId="22" w16cid:durableId="120617448">
    <w:abstractNumId w:val="4"/>
  </w:num>
  <w:num w:numId="23" w16cid:durableId="93979522">
    <w:abstractNumId w:val="22"/>
  </w:num>
  <w:num w:numId="24" w16cid:durableId="1486775514">
    <w:abstractNumId w:val="17"/>
  </w:num>
  <w:num w:numId="25" w16cid:durableId="1331716909">
    <w:abstractNumId w:val="2"/>
  </w:num>
  <w:num w:numId="26" w16cid:durableId="591429224">
    <w:abstractNumId w:val="16"/>
  </w:num>
  <w:num w:numId="27" w16cid:durableId="2114398405">
    <w:abstractNumId w:val="28"/>
  </w:num>
  <w:num w:numId="28" w16cid:durableId="300233117">
    <w:abstractNumId w:val="5"/>
  </w:num>
  <w:num w:numId="29" w16cid:durableId="15666417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96"/>
    <w:rsid w:val="000218F4"/>
    <w:rsid w:val="00035757"/>
    <w:rsid w:val="000460AE"/>
    <w:rsid w:val="00060B48"/>
    <w:rsid w:val="00106BF6"/>
    <w:rsid w:val="001C032D"/>
    <w:rsid w:val="0020185C"/>
    <w:rsid w:val="00251841"/>
    <w:rsid w:val="00262740"/>
    <w:rsid w:val="002B2E64"/>
    <w:rsid w:val="002B4C43"/>
    <w:rsid w:val="002C7835"/>
    <w:rsid w:val="002D03B1"/>
    <w:rsid w:val="00311B6E"/>
    <w:rsid w:val="003714CC"/>
    <w:rsid w:val="00385960"/>
    <w:rsid w:val="003C71DB"/>
    <w:rsid w:val="004710D2"/>
    <w:rsid w:val="00483CC8"/>
    <w:rsid w:val="004B7E24"/>
    <w:rsid w:val="004F7DD7"/>
    <w:rsid w:val="005824F4"/>
    <w:rsid w:val="00587426"/>
    <w:rsid w:val="00592559"/>
    <w:rsid w:val="005D743F"/>
    <w:rsid w:val="0062104A"/>
    <w:rsid w:val="00670FE5"/>
    <w:rsid w:val="006E73C3"/>
    <w:rsid w:val="00733696"/>
    <w:rsid w:val="00802730"/>
    <w:rsid w:val="00810E85"/>
    <w:rsid w:val="00821038"/>
    <w:rsid w:val="00843FBD"/>
    <w:rsid w:val="00845204"/>
    <w:rsid w:val="00861FF9"/>
    <w:rsid w:val="008F7A8F"/>
    <w:rsid w:val="009338F3"/>
    <w:rsid w:val="00957A1C"/>
    <w:rsid w:val="009E5494"/>
    <w:rsid w:val="00A77F61"/>
    <w:rsid w:val="00AF64FB"/>
    <w:rsid w:val="00B27080"/>
    <w:rsid w:val="00B72434"/>
    <w:rsid w:val="00B77FCB"/>
    <w:rsid w:val="00D10AC7"/>
    <w:rsid w:val="00F539E1"/>
    <w:rsid w:val="00F633C7"/>
    <w:rsid w:val="00F650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2CB8"/>
  <w15:chartTrackingRefBased/>
  <w15:docId w15:val="{707378BF-376D-41C9-BAE7-58ACEE39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696"/>
    <w:pPr>
      <w:suppressAutoHyphens/>
      <w:autoSpaceDN w:val="0"/>
      <w:spacing w:line="251" w:lineRule="auto"/>
      <w:textAlignment w:val="baseline"/>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5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08BD-5A16-47C9-81C6-3524F499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Pages>
  <Words>1533</Words>
  <Characters>874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26</cp:revision>
  <cp:lastPrinted>2024-10-10T09:51:00Z</cp:lastPrinted>
  <dcterms:created xsi:type="dcterms:W3CDTF">2024-09-03T08:33:00Z</dcterms:created>
  <dcterms:modified xsi:type="dcterms:W3CDTF">2024-10-11T06:36:00Z</dcterms:modified>
</cp:coreProperties>
</file>